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2C95A" w14:textId="6765F4C4" w:rsidR="00D35C52" w:rsidRPr="00636471" w:rsidRDefault="00D35C52" w:rsidP="00517A2D">
      <w:pPr>
        <w:tabs>
          <w:tab w:val="left" w:pos="567"/>
        </w:tabs>
        <w:jc w:val="center"/>
        <w:rPr>
          <w:rFonts w:ascii="Times New Roman" w:hAnsi="Times New Roman"/>
          <w:b/>
          <w:iCs/>
          <w:sz w:val="24"/>
        </w:rPr>
      </w:pPr>
      <w:r w:rsidRPr="00636471">
        <w:rPr>
          <w:rFonts w:ascii="Times New Roman" w:hAnsi="Times New Roman"/>
          <w:b/>
          <w:iCs/>
          <w:sz w:val="24"/>
        </w:rPr>
        <w:t>KONKURSO SĄLYGOS</w:t>
      </w:r>
    </w:p>
    <w:p w14:paraId="478E197D" w14:textId="77777777" w:rsidR="00D35C52" w:rsidRPr="00636471" w:rsidRDefault="00D35C52" w:rsidP="00517A2D">
      <w:pPr>
        <w:pStyle w:val="Subtitle"/>
        <w:tabs>
          <w:tab w:val="left" w:pos="567"/>
        </w:tabs>
        <w:rPr>
          <w:rFonts w:ascii="Times New Roman" w:hAnsi="Times New Roman"/>
          <w:b/>
          <w:bCs/>
          <w:sz w:val="24"/>
          <w:u w:val="none"/>
          <w:lang w:val="lt-LT"/>
        </w:rPr>
      </w:pPr>
    </w:p>
    <w:p w14:paraId="3174AA8D" w14:textId="77777777" w:rsidR="00D35C52" w:rsidRPr="00636471" w:rsidRDefault="00D35C52" w:rsidP="00517A2D">
      <w:pPr>
        <w:pStyle w:val="Heading1"/>
        <w:tabs>
          <w:tab w:val="left" w:pos="567"/>
        </w:tabs>
        <w:spacing w:before="0"/>
        <w:rPr>
          <w:rFonts w:ascii="Times New Roman" w:hAnsi="Times New Roman"/>
          <w:sz w:val="24"/>
        </w:rPr>
      </w:pPr>
      <w:bookmarkStart w:id="0" w:name="_Toc335201954"/>
      <w:bookmarkStart w:id="1" w:name="_Toc147739116"/>
      <w:r w:rsidRPr="00636471">
        <w:rPr>
          <w:rFonts w:ascii="Times New Roman" w:hAnsi="Times New Roman"/>
          <w:sz w:val="24"/>
        </w:rPr>
        <w:t xml:space="preserve">BENDROSIOS NUOSTATOS </w:t>
      </w:r>
      <w:bookmarkEnd w:id="0"/>
    </w:p>
    <w:p w14:paraId="12BB3150" w14:textId="2BBEC655" w:rsidR="00D35C52" w:rsidRPr="00636471" w:rsidRDefault="003F5A6D"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bookmarkStart w:id="2" w:name="_Toc335201955"/>
      <w:r w:rsidRPr="00636471">
        <w:rPr>
          <w:rFonts w:ascii="Times New Roman" w:hAnsi="Times New Roman"/>
          <w:b/>
          <w:sz w:val="24"/>
        </w:rPr>
        <w:t>Ltintus, UAB</w:t>
      </w:r>
      <w:r w:rsidRPr="00636471">
        <w:rPr>
          <w:rFonts w:ascii="Times New Roman" w:hAnsi="Times New Roman"/>
          <w:sz w:val="24"/>
        </w:rPr>
        <w:t xml:space="preserve"> </w:t>
      </w:r>
      <w:r w:rsidR="00D35C52" w:rsidRPr="00636471">
        <w:rPr>
          <w:rFonts w:ascii="Times New Roman" w:hAnsi="Times New Roman"/>
          <w:sz w:val="24"/>
        </w:rPr>
        <w:t>(toliau vadinama – Pirkėjas)</w:t>
      </w:r>
      <w:r w:rsidR="00280AF2" w:rsidRPr="00636471">
        <w:rPr>
          <w:rFonts w:ascii="Times New Roman" w:hAnsi="Times New Roman"/>
          <w:sz w:val="24"/>
        </w:rPr>
        <w:t xml:space="preserve"> vykdo pirkimą</w:t>
      </w:r>
      <w:r w:rsidR="00275DC2" w:rsidRPr="00636471">
        <w:rPr>
          <w:rFonts w:ascii="Times New Roman" w:hAnsi="Times New Roman"/>
          <w:sz w:val="24"/>
        </w:rPr>
        <w:t>,</w:t>
      </w:r>
      <w:r w:rsidR="00D35C52" w:rsidRPr="00636471">
        <w:rPr>
          <w:rFonts w:ascii="Times New Roman" w:hAnsi="Times New Roman"/>
          <w:sz w:val="24"/>
        </w:rPr>
        <w:t xml:space="preserve"> </w:t>
      </w:r>
      <w:r w:rsidRPr="00636471">
        <w:rPr>
          <w:rFonts w:ascii="Times New Roman" w:hAnsi="Times New Roman"/>
          <w:sz w:val="24"/>
          <w:lang w:eastAsia="lt-LT"/>
        </w:rPr>
        <w:t xml:space="preserve">įgyvendindama projektą </w:t>
      </w:r>
      <w:r w:rsidRPr="00F73127">
        <w:rPr>
          <w:rFonts w:ascii="Times New Roman" w:hAnsi="Times New Roman"/>
          <w:b/>
          <w:sz w:val="24"/>
          <w:lang w:eastAsia="lt-LT"/>
        </w:rPr>
        <w:t>„AEI gamybos pajėgumų įrengimas“</w:t>
      </w:r>
      <w:r w:rsidRPr="00636471">
        <w:rPr>
          <w:rFonts w:ascii="Times New Roman" w:hAnsi="Times New Roman"/>
          <w:sz w:val="24"/>
          <w:lang w:eastAsia="lt-LT"/>
        </w:rPr>
        <w:t xml:space="preserve"> </w:t>
      </w:r>
      <w:r w:rsidR="00D35C52" w:rsidRPr="00636471">
        <w:rPr>
          <w:rFonts w:ascii="Times New Roman" w:hAnsi="Times New Roman"/>
          <w:sz w:val="24"/>
          <w:lang w:eastAsia="lt-LT"/>
        </w:rPr>
        <w:t xml:space="preserve">(Nr. </w:t>
      </w:r>
      <w:r w:rsidRPr="00636471">
        <w:rPr>
          <w:rFonts w:ascii="Times New Roman" w:hAnsi="Times New Roman"/>
          <w:sz w:val="24"/>
          <w:lang w:eastAsia="lt-LT"/>
        </w:rPr>
        <w:t>02-011-K-0043</w:t>
      </w:r>
      <w:r w:rsidR="00D35C52" w:rsidRPr="00636471">
        <w:rPr>
          <w:rFonts w:ascii="Times New Roman" w:hAnsi="Times New Roman"/>
          <w:sz w:val="24"/>
          <w:lang w:eastAsia="lt-LT"/>
        </w:rPr>
        <w:t>), bendrai finansuojamą Europos Sąjungos fondų ir Lietuvos Respublikos lėšomis</w:t>
      </w:r>
      <w:r w:rsidR="00280AF2" w:rsidRPr="00636471">
        <w:rPr>
          <w:rFonts w:ascii="Times New Roman" w:hAnsi="Times New Roman"/>
          <w:sz w:val="24"/>
          <w:lang w:eastAsia="lt-LT"/>
        </w:rPr>
        <w:t>.</w:t>
      </w:r>
      <w:r w:rsidR="00D35C52" w:rsidRPr="00636471">
        <w:rPr>
          <w:rFonts w:ascii="Times New Roman" w:hAnsi="Times New Roman"/>
          <w:sz w:val="24"/>
          <w:lang w:eastAsia="lt-LT"/>
        </w:rPr>
        <w:t xml:space="preserve"> </w:t>
      </w:r>
    </w:p>
    <w:p w14:paraId="163193DB" w14:textId="609D33D1" w:rsidR="00D35C52" w:rsidRPr="00636471"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636471">
        <w:rPr>
          <w:rFonts w:ascii="Times New Roman" w:hAnsi="Times New Roman"/>
          <w:sz w:val="24"/>
        </w:rPr>
        <w:t xml:space="preserve">Pirkimas vykdomas vadovaujantis </w:t>
      </w:r>
      <w:r w:rsidRPr="00636471">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636471">
        <w:rPr>
          <w:rFonts w:ascii="Times New Roman" w:hAnsi="Times New Roman"/>
          <w:b/>
          <w:sz w:val="24"/>
        </w:rPr>
        <w:t xml:space="preserve">Projektų finansavimo ir administravimo taisyklėmis, patvirtintomis Lietuvos Respublikos finansų ministro </w:t>
      </w:r>
      <w:r w:rsidRPr="00636471">
        <w:rPr>
          <w:rFonts w:ascii="Times New Roman" w:hAnsi="Times New Roman"/>
          <w:b/>
          <w:bCs/>
          <w:sz w:val="24"/>
        </w:rPr>
        <w:t>2022 m. birželio </w:t>
      </w:r>
      <w:r w:rsidRPr="00636471">
        <w:rPr>
          <w:rFonts w:ascii="Times New Roman" w:hAnsi="Times New Roman"/>
          <w:b/>
          <w:bCs/>
          <w:sz w:val="24"/>
          <w:lang w:val="es-ES"/>
        </w:rPr>
        <w:t>22</w:t>
      </w:r>
      <w:r w:rsidRPr="00636471">
        <w:rPr>
          <w:rFonts w:ascii="Times New Roman" w:hAnsi="Times New Roman"/>
          <w:b/>
          <w:bCs/>
          <w:sz w:val="24"/>
        </w:rPr>
        <w:t> d.</w:t>
      </w:r>
      <w:r w:rsidRPr="00636471">
        <w:rPr>
          <w:rFonts w:ascii="Times New Roman" w:hAnsi="Times New Roman"/>
          <w:b/>
          <w:sz w:val="24"/>
        </w:rPr>
        <w:t xml:space="preserve"> įsakymu Nr. </w:t>
      </w:r>
      <w:r w:rsidRPr="00636471">
        <w:rPr>
          <w:rFonts w:ascii="Times New Roman" w:hAnsi="Times New Roman"/>
          <w:b/>
          <w:bCs/>
          <w:sz w:val="24"/>
        </w:rPr>
        <w:t>1K-237</w:t>
      </w:r>
      <w:r w:rsidRPr="00636471">
        <w:rPr>
          <w:rFonts w:ascii="Times New Roman" w:hAnsi="Times New Roman"/>
          <w:sz w:val="24"/>
        </w:rPr>
        <w:t xml:space="preserve"> „Dėl 2021–2027 metų Europos Sąjungos fondų investicijų programos ir Ekonomikos gaivinimo ir atsparumo didinimo plano „Naujos kartos Lietuva“ įgyvendinimo“</w:t>
      </w:r>
      <w:r w:rsidR="00280AF2" w:rsidRPr="00636471">
        <w:rPr>
          <w:rFonts w:ascii="Times New Roman" w:hAnsi="Times New Roman"/>
          <w:sz w:val="24"/>
        </w:rPr>
        <w:t>,</w:t>
      </w:r>
      <w:r w:rsidRPr="00636471">
        <w:rPr>
          <w:rFonts w:ascii="Times New Roman" w:hAnsi="Times New Roman"/>
          <w:sz w:val="24"/>
        </w:rPr>
        <w:t xml:space="preserve"> </w:t>
      </w:r>
      <w:r w:rsidR="00280AF2" w:rsidRPr="00636471">
        <w:rPr>
          <w:rFonts w:ascii="Times New Roman" w:hAnsi="Times New Roman"/>
          <w:sz w:val="24"/>
        </w:rPr>
        <w:t xml:space="preserve">(įskaitant, bet neapsiribojant 7 priedu „Pirkimų taisyklės“) </w:t>
      </w:r>
      <w:r w:rsidRPr="00636471">
        <w:rPr>
          <w:rFonts w:ascii="Times New Roman" w:hAnsi="Times New Roman"/>
          <w:sz w:val="24"/>
        </w:rPr>
        <w:t xml:space="preserve">(toliau – Taisyklės), Lietuvos Respublikos civiliniu kodeksu (toliau – Civilinis kodeksas), kitais teisės aktais bei </w:t>
      </w:r>
      <w:r w:rsidR="00280AF2" w:rsidRPr="00636471">
        <w:rPr>
          <w:rFonts w:ascii="Times New Roman" w:hAnsi="Times New Roman"/>
          <w:sz w:val="24"/>
        </w:rPr>
        <w:t xml:space="preserve">šiomis </w:t>
      </w:r>
      <w:r w:rsidRPr="00636471">
        <w:rPr>
          <w:rFonts w:ascii="Times New Roman" w:hAnsi="Times New Roman"/>
          <w:iCs/>
          <w:sz w:val="24"/>
        </w:rPr>
        <w:t>konkurso</w:t>
      </w:r>
      <w:r w:rsidRPr="00636471">
        <w:rPr>
          <w:rFonts w:ascii="Times New Roman" w:hAnsi="Times New Roman"/>
          <w:i/>
          <w:sz w:val="24"/>
        </w:rPr>
        <w:t xml:space="preserve"> </w:t>
      </w:r>
      <w:r w:rsidRPr="00636471">
        <w:rPr>
          <w:rFonts w:ascii="Times New Roman" w:hAnsi="Times New Roman"/>
          <w:sz w:val="24"/>
        </w:rPr>
        <w:t>sąlygomis (toliau – konkurso sąlygos).</w:t>
      </w:r>
    </w:p>
    <w:p w14:paraId="224CA979" w14:textId="77777777" w:rsidR="008E2381" w:rsidRPr="00636471"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Pr="00636471" w:rsidRDefault="00D35C52" w:rsidP="00517A2D">
      <w:pPr>
        <w:pStyle w:val="Heading1"/>
        <w:tabs>
          <w:tab w:val="left" w:pos="567"/>
        </w:tabs>
        <w:spacing w:before="0"/>
        <w:rPr>
          <w:rFonts w:ascii="Times New Roman" w:hAnsi="Times New Roman"/>
          <w:sz w:val="24"/>
        </w:rPr>
      </w:pPr>
      <w:r w:rsidRPr="00636471">
        <w:rPr>
          <w:rFonts w:ascii="Times New Roman" w:hAnsi="Times New Roman"/>
          <w:sz w:val="24"/>
        </w:rPr>
        <w:t>PIRKIMO OBJEKTAS</w:t>
      </w:r>
      <w:bookmarkEnd w:id="2"/>
    </w:p>
    <w:p w14:paraId="6A26FEAF" w14:textId="21F2B834" w:rsidR="00D35C52" w:rsidRPr="00636471" w:rsidRDefault="00D35C52"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Pirkimo objektas – </w:t>
      </w:r>
      <w:r w:rsidR="00726473" w:rsidRPr="00F73127">
        <w:rPr>
          <w:rFonts w:ascii="Times New Roman" w:hAnsi="Times New Roman" w:cs="Times New Roman"/>
          <w:b/>
          <w:sz w:val="24"/>
          <w:szCs w:val="24"/>
        </w:rPr>
        <w:t>1000 kW</w:t>
      </w:r>
      <w:r w:rsidR="00726473" w:rsidRPr="00636471">
        <w:rPr>
          <w:rFonts w:ascii="Times New Roman" w:hAnsi="Times New Roman" w:cs="Times New Roman"/>
          <w:b/>
          <w:sz w:val="24"/>
          <w:szCs w:val="24"/>
        </w:rPr>
        <w:t xml:space="preserve"> galios saulės jėgainė</w:t>
      </w:r>
      <w:r w:rsidR="00AF5F41">
        <w:rPr>
          <w:rFonts w:ascii="Times New Roman" w:hAnsi="Times New Roman" w:cs="Times New Roman"/>
          <w:b/>
          <w:sz w:val="24"/>
          <w:szCs w:val="24"/>
        </w:rPr>
        <w:t>s įranga</w:t>
      </w:r>
      <w:r w:rsidR="00726473" w:rsidRPr="00636471">
        <w:rPr>
          <w:rFonts w:ascii="Times New Roman" w:hAnsi="Times New Roman" w:cs="Times New Roman"/>
          <w:b/>
          <w:sz w:val="24"/>
          <w:szCs w:val="24"/>
        </w:rPr>
        <w:t xml:space="preserve"> su montavimo darbais</w:t>
      </w:r>
      <w:r w:rsidR="00D44C56" w:rsidRPr="00636471">
        <w:rPr>
          <w:rFonts w:ascii="Times New Roman" w:hAnsi="Times New Roman" w:cs="Times New Roman"/>
          <w:i/>
          <w:sz w:val="24"/>
          <w:szCs w:val="24"/>
        </w:rPr>
        <w:t xml:space="preserve">, </w:t>
      </w:r>
      <w:r w:rsidR="00D44C56" w:rsidRPr="00636471">
        <w:rPr>
          <w:rFonts w:ascii="Times New Roman" w:hAnsi="Times New Roman" w:cs="Times New Roman"/>
          <w:iCs/>
          <w:sz w:val="24"/>
          <w:szCs w:val="24"/>
        </w:rPr>
        <w:t xml:space="preserve">kurių </w:t>
      </w:r>
      <w:r w:rsidR="00280AF2" w:rsidRPr="00636471">
        <w:rPr>
          <w:rFonts w:ascii="Times New Roman" w:hAnsi="Times New Roman" w:cs="Times New Roman"/>
          <w:iCs/>
          <w:sz w:val="24"/>
          <w:szCs w:val="24"/>
        </w:rPr>
        <w:t xml:space="preserve">kiekiai (apimtis) ir </w:t>
      </w:r>
      <w:r w:rsidR="00D44C56" w:rsidRPr="00636471">
        <w:rPr>
          <w:rFonts w:ascii="Times New Roman" w:hAnsi="Times New Roman" w:cs="Times New Roman"/>
          <w:iCs/>
          <w:sz w:val="24"/>
          <w:szCs w:val="24"/>
        </w:rPr>
        <w:t>savybės nustatytos pateiktoje techninėje specifikacijoje</w:t>
      </w:r>
      <w:r w:rsidRPr="00636471">
        <w:rPr>
          <w:rFonts w:ascii="Times New Roman" w:hAnsi="Times New Roman" w:cs="Times New Roman"/>
          <w:iCs/>
          <w:sz w:val="24"/>
          <w:szCs w:val="24"/>
        </w:rPr>
        <w:t>.</w:t>
      </w:r>
    </w:p>
    <w:p w14:paraId="6C5E1EE8" w14:textId="57832277" w:rsidR="0086179F" w:rsidRPr="00636471" w:rsidRDefault="0086179F"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1E66DD3B" w14:textId="482716B4" w:rsidR="00C35901" w:rsidRPr="00636471" w:rsidRDefault="005D2812" w:rsidP="00517A2D">
      <w:pPr>
        <w:pStyle w:val="ListParagraph"/>
        <w:spacing w:before="0" w:after="0"/>
        <w:ind w:left="0" w:firstLine="0"/>
        <w:rPr>
          <w:rFonts w:ascii="Times New Roman" w:hAnsi="Times New Roman" w:cs="Times New Roman"/>
          <w:i/>
          <w:iCs/>
          <w:sz w:val="24"/>
          <w:szCs w:val="24"/>
        </w:rPr>
      </w:pPr>
      <w:r w:rsidRPr="00636471">
        <w:rPr>
          <w:rFonts w:ascii="Times New Roman" w:hAnsi="Times New Roman" w:cs="Times New Roman"/>
          <w:sz w:val="24"/>
          <w:szCs w:val="24"/>
        </w:rPr>
        <w:t>Pirkimo objektas į pirkimo objekto dalis neskaidomas</w:t>
      </w:r>
      <w:r w:rsidR="00D35C52" w:rsidRPr="00636471">
        <w:rPr>
          <w:rFonts w:ascii="Times New Roman" w:hAnsi="Times New Roman" w:cs="Times New Roman"/>
          <w:i/>
          <w:iCs/>
          <w:sz w:val="24"/>
          <w:szCs w:val="24"/>
        </w:rPr>
        <w:t>.</w:t>
      </w:r>
    </w:p>
    <w:p w14:paraId="0C49B8DF" w14:textId="1BC37314" w:rsidR="005B6D79" w:rsidRPr="00636471" w:rsidRDefault="00D20C9E" w:rsidP="00517A2D">
      <w:pPr>
        <w:pStyle w:val="ListParagraph"/>
        <w:spacing w:before="0" w:after="0"/>
        <w:ind w:left="0" w:firstLine="0"/>
        <w:rPr>
          <w:rFonts w:ascii="Times New Roman" w:hAnsi="Times New Roman" w:cs="Times New Roman"/>
          <w:sz w:val="24"/>
          <w:szCs w:val="24"/>
        </w:rPr>
      </w:pPr>
      <w:r>
        <w:rPr>
          <w:rFonts w:ascii="Times New Roman" w:hAnsi="Times New Roman" w:cs="Times New Roman"/>
          <w:sz w:val="24"/>
          <w:szCs w:val="24"/>
        </w:rPr>
        <w:t>Darbų</w:t>
      </w:r>
      <w:r w:rsidR="00C35901" w:rsidRPr="00636471">
        <w:rPr>
          <w:rFonts w:ascii="Times New Roman" w:hAnsi="Times New Roman" w:cs="Times New Roman"/>
          <w:sz w:val="24"/>
          <w:szCs w:val="24"/>
        </w:rPr>
        <w:t xml:space="preserve"> atlikimo vieta – </w:t>
      </w:r>
      <w:r w:rsidR="00F13F2B" w:rsidRPr="00636471">
        <w:rPr>
          <w:rFonts w:ascii="Times New Roman" w:hAnsi="Times New Roman" w:cs="Times New Roman"/>
          <w:b/>
          <w:sz w:val="24"/>
          <w:szCs w:val="24"/>
        </w:rPr>
        <w:t>Pročiūnų g. 14, Šiauliai (unikalus nr.: 4400-5889-3788)</w:t>
      </w:r>
      <w:r w:rsidR="00C35901" w:rsidRPr="00636471">
        <w:rPr>
          <w:rFonts w:ascii="Times New Roman" w:hAnsi="Times New Roman" w:cs="Times New Roman"/>
          <w:sz w:val="24"/>
          <w:szCs w:val="24"/>
        </w:rPr>
        <w:t>.</w:t>
      </w:r>
      <w:bookmarkEnd w:id="1"/>
    </w:p>
    <w:p w14:paraId="6A31C892" w14:textId="1934EBDA" w:rsidR="00962700" w:rsidRPr="00636471" w:rsidRDefault="00962700"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Pirkimui taikomi žaliesiems pirkimams numatyti aplinkos apsaugos reikalavimai</w:t>
      </w:r>
      <w:r w:rsidR="009F53CB" w:rsidRPr="00636471">
        <w:rPr>
          <w:rFonts w:ascii="Times New Roman" w:hAnsi="Times New Roman" w:cs="Times New Roman"/>
          <w:sz w:val="24"/>
          <w:szCs w:val="24"/>
        </w:rPr>
        <w:t>, kurie nurodyti techninėje specifikacijoje.</w:t>
      </w:r>
    </w:p>
    <w:p w14:paraId="00C8D516" w14:textId="77777777" w:rsidR="0095218E" w:rsidRPr="00636471" w:rsidRDefault="0095218E" w:rsidP="0095218E">
      <w:pPr>
        <w:pStyle w:val="ListParagraph"/>
        <w:numPr>
          <w:ilvl w:val="0"/>
          <w:numId w:val="0"/>
        </w:numPr>
        <w:spacing w:before="0" w:after="0"/>
        <w:rPr>
          <w:rFonts w:ascii="Times New Roman" w:hAnsi="Times New Roman" w:cs="Times New Roman"/>
          <w:sz w:val="24"/>
          <w:szCs w:val="24"/>
        </w:rPr>
      </w:pPr>
    </w:p>
    <w:p w14:paraId="7661C8B7" w14:textId="582CFDE2" w:rsidR="00D35C52" w:rsidRPr="00636471" w:rsidRDefault="00D35C52" w:rsidP="00517A2D">
      <w:pPr>
        <w:pStyle w:val="Heading1"/>
        <w:tabs>
          <w:tab w:val="left" w:pos="567"/>
        </w:tabs>
        <w:spacing w:before="0"/>
        <w:rPr>
          <w:rFonts w:ascii="Times New Roman" w:hAnsi="Times New Roman"/>
          <w:sz w:val="24"/>
        </w:rPr>
      </w:pPr>
      <w:r w:rsidRPr="00636471">
        <w:rPr>
          <w:rFonts w:ascii="Times New Roman" w:hAnsi="Times New Roman"/>
          <w:sz w:val="24"/>
        </w:rPr>
        <w:t>REIKALAVIMAI DALYVIŲ KVALIFIKACIJAI</w:t>
      </w:r>
    </w:p>
    <w:p w14:paraId="5A61648C" w14:textId="5F596E78" w:rsidR="00E663C5" w:rsidRPr="00636471" w:rsidRDefault="00E663C5" w:rsidP="00E663C5">
      <w:pPr>
        <w:jc w:val="both"/>
        <w:rPr>
          <w:rFonts w:ascii="Times New Roman" w:hAnsi="Times New Roman"/>
          <w:sz w:val="24"/>
        </w:rPr>
      </w:pPr>
      <w:r w:rsidRPr="00636471">
        <w:rPr>
          <w:rFonts w:ascii="Times New Roman" w:hAnsi="Times New Roman"/>
          <w:sz w:val="24"/>
        </w:rPr>
        <w:t>3.1. Pirkėjas tikrina tiekėjų, dalyvaujančių pirkime, kvalifikaciją. Tiekėjas, dalyvaujantis pirkime, turi atitikti šiuos minimalius kvalifikacijos reikalavimus:</w:t>
      </w:r>
    </w:p>
    <w:p w14:paraId="106D534C" w14:textId="5D08DE52" w:rsidR="007C7756" w:rsidRPr="00636471" w:rsidRDefault="007C7756" w:rsidP="00517A2D">
      <w:pPr>
        <w:pStyle w:val="ListParagraph"/>
        <w:numPr>
          <w:ilvl w:val="2"/>
          <w:numId w:val="1"/>
        </w:numPr>
        <w:spacing w:before="0" w:after="0"/>
        <w:rPr>
          <w:rFonts w:ascii="Times New Roman" w:hAnsi="Times New Roman" w:cs="Times New Roman"/>
          <w:sz w:val="24"/>
          <w:szCs w:val="24"/>
        </w:rPr>
      </w:pPr>
      <w:r w:rsidRPr="00636471">
        <w:rPr>
          <w:rFonts w:ascii="Times New Roman" w:hAnsi="Times New Roman" w:cs="Times New Roman"/>
          <w:sz w:val="24"/>
          <w:szCs w:val="24"/>
        </w:rPr>
        <w:t>Tiekėjų kvalifikacijos reikalavimai</w:t>
      </w:r>
      <w:r w:rsidR="008C2F1D" w:rsidRPr="00636471">
        <w:rPr>
          <w:rFonts w:ascii="Times New Roman" w:hAnsi="Times New Roman" w:cs="Times New Roman"/>
          <w:sz w:val="24"/>
          <w:szCs w:val="24"/>
        </w:rPr>
        <w:t xml:space="preserve"> ir jų įrodymo dokumentai</w:t>
      </w:r>
      <w:r w:rsidRPr="00636471">
        <w:rPr>
          <w:rFonts w:ascii="Times New Roman" w:hAnsi="Times New Roman" w:cs="Times New Roman"/>
          <w:sz w:val="24"/>
          <w:szCs w:val="24"/>
        </w:rPr>
        <w:t>:</w:t>
      </w:r>
      <w:r w:rsidR="008C2F1D" w:rsidRPr="00636471">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2268"/>
        <w:gridCol w:w="2551"/>
        <w:gridCol w:w="3821"/>
      </w:tblGrid>
      <w:tr w:rsidR="003F001A" w:rsidRPr="00636471" w14:paraId="152D7696" w14:textId="77777777" w:rsidTr="003828F7">
        <w:trPr>
          <w:tblHeader/>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5F9AC3C9" w14:textId="77777777" w:rsidR="003F001A" w:rsidRPr="00636471" w:rsidRDefault="003F001A" w:rsidP="003828F7">
            <w:pPr>
              <w:tabs>
                <w:tab w:val="left" w:pos="567"/>
              </w:tabs>
              <w:ind w:left="-959" w:firstLine="851"/>
              <w:jc w:val="center"/>
              <w:rPr>
                <w:rFonts w:ascii="Times New Roman" w:hAnsi="Times New Roman"/>
                <w:b/>
                <w:sz w:val="24"/>
              </w:rPr>
            </w:pPr>
            <w:r w:rsidRPr="00636471">
              <w:rPr>
                <w:rFonts w:ascii="Times New Roman" w:hAnsi="Times New Roman"/>
                <w:b/>
                <w:sz w:val="24"/>
              </w:rPr>
              <w:t xml:space="preserve">Eil. </w:t>
            </w:r>
          </w:p>
          <w:p w14:paraId="4F55ED28" w14:textId="77777777" w:rsidR="003F001A" w:rsidRPr="00636471" w:rsidRDefault="003F001A" w:rsidP="003828F7">
            <w:pPr>
              <w:tabs>
                <w:tab w:val="left" w:pos="567"/>
              </w:tabs>
              <w:ind w:left="-959" w:firstLine="851"/>
              <w:jc w:val="center"/>
              <w:rPr>
                <w:rFonts w:ascii="Times New Roman" w:hAnsi="Times New Roman"/>
                <w:b/>
                <w:sz w:val="24"/>
              </w:rPr>
            </w:pPr>
            <w:r w:rsidRPr="00636471">
              <w:rPr>
                <w:rFonts w:ascii="Times New Roman" w:hAnsi="Times New Roman"/>
                <w:b/>
                <w:sz w:val="24"/>
              </w:rPr>
              <w:t>Nr.</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E77EA07" w14:textId="77777777" w:rsidR="003F001A" w:rsidRPr="00636471" w:rsidRDefault="003F001A" w:rsidP="003828F7">
            <w:pPr>
              <w:tabs>
                <w:tab w:val="left" w:pos="567"/>
              </w:tabs>
              <w:jc w:val="center"/>
              <w:rPr>
                <w:rFonts w:ascii="Times New Roman" w:hAnsi="Times New Roman"/>
                <w:b/>
                <w:sz w:val="24"/>
              </w:rPr>
            </w:pPr>
            <w:r w:rsidRPr="00636471">
              <w:rPr>
                <w:rFonts w:ascii="Times New Roman" w:hAnsi="Times New Roman"/>
                <w:b/>
                <w:sz w:val="24"/>
              </w:rPr>
              <w:t>Kvalifikacijos reikalavimai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959E7DB" w14:textId="77777777" w:rsidR="003F001A" w:rsidRPr="00636471" w:rsidRDefault="003F001A" w:rsidP="003828F7">
            <w:pPr>
              <w:tabs>
                <w:tab w:val="left" w:pos="567"/>
              </w:tabs>
              <w:jc w:val="center"/>
              <w:rPr>
                <w:rFonts w:ascii="Times New Roman" w:hAnsi="Times New Roman"/>
                <w:b/>
                <w:sz w:val="24"/>
              </w:rPr>
            </w:pPr>
            <w:r w:rsidRPr="00636471">
              <w:rPr>
                <w:rFonts w:ascii="Times New Roman" w:hAnsi="Times New Roman"/>
                <w:b/>
                <w:sz w:val="24"/>
              </w:rPr>
              <w:t>Reikalavimai ūkio subjekto grupei ir ar subtiekėjams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1920AA2E" w14:textId="77777777" w:rsidR="003F001A" w:rsidRPr="00636471" w:rsidRDefault="003F001A" w:rsidP="003828F7">
            <w:pPr>
              <w:tabs>
                <w:tab w:val="left" w:pos="567"/>
              </w:tabs>
              <w:ind w:right="-108"/>
              <w:jc w:val="center"/>
              <w:rPr>
                <w:rFonts w:ascii="Times New Roman" w:hAnsi="Times New Roman"/>
                <w:b/>
                <w:sz w:val="24"/>
              </w:rPr>
            </w:pPr>
            <w:r w:rsidRPr="00636471">
              <w:rPr>
                <w:rFonts w:ascii="Times New Roman" w:hAnsi="Times New Roman"/>
                <w:b/>
                <w:sz w:val="24"/>
              </w:rPr>
              <w:t>Kvalifikacijos reikalavimus įrodantys dokumentai</w:t>
            </w:r>
          </w:p>
        </w:tc>
      </w:tr>
      <w:tr w:rsidR="003F001A" w:rsidRPr="00636471" w14:paraId="7CBEB9AB" w14:textId="77777777" w:rsidTr="003828F7">
        <w:trPr>
          <w:cantSplit/>
        </w:trPr>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0C2B2419" w14:textId="77777777"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3.1.2.1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E14911F" w14:textId="77777777" w:rsidR="003F001A" w:rsidRPr="00636471" w:rsidRDefault="003F001A" w:rsidP="003828F7">
            <w:pPr>
              <w:tabs>
                <w:tab w:val="left" w:pos="567"/>
              </w:tabs>
              <w:jc w:val="both"/>
              <w:rPr>
                <w:rFonts w:ascii="Times New Roman" w:hAnsi="Times New Roman"/>
                <w:iCs/>
                <w:sz w:val="24"/>
              </w:rPr>
            </w:pPr>
            <w:r w:rsidRPr="00636471">
              <w:rPr>
                <w:rFonts w:ascii="Times New Roman" w:hAnsi="Times New Roman"/>
                <w:iCs/>
                <w:sz w:val="24"/>
              </w:rPr>
              <w:t>Tiekėjas turi turėti teisę verstis veikla, kuri reikalinga pirkimo sutarčiai įvykdyti</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6103B63"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335D3B">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335D3B">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7C318CF" w14:textId="40F3E59F"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Pateikiama valstybinės energetikos reguliavimo tarybos (VERT) išduodamų atestatų, suteikiančių teisę saulės elektrinę įrengti ir eksploatuoti, kopijos ar kitas lygiavertis dokumentas:</w:t>
            </w:r>
          </w:p>
          <w:p w14:paraId="729BA0DA" w14:textId="77777777"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 xml:space="preserve">Elektros įrenginių iki 1000 V įrengimo darbai; </w:t>
            </w:r>
          </w:p>
          <w:p w14:paraId="5776BB5D" w14:textId="77777777" w:rsidR="003F001A" w:rsidRPr="00643095"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Elektros tinklo ir įrenginių iki 1000 V eksploatavimo darbai;</w:t>
            </w:r>
          </w:p>
          <w:p w14:paraId="73F44317" w14:textId="00BFB4DA"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w:t>
            </w:r>
            <w:r w:rsidRPr="00643095">
              <w:rPr>
                <w:rFonts w:ascii="Times New Roman" w:hAnsi="Times New Roman"/>
                <w:sz w:val="24"/>
              </w:rPr>
              <w:tab/>
              <w:t xml:space="preserve">Elektros instaliacijos </w:t>
            </w:r>
            <w:r w:rsidR="00335D3B">
              <w:rPr>
                <w:rFonts w:ascii="Times New Roman" w:hAnsi="Times New Roman"/>
                <w:sz w:val="24"/>
              </w:rPr>
              <w:t>iki 1000 V eksploatavimo darbai</w:t>
            </w:r>
          </w:p>
        </w:tc>
      </w:tr>
      <w:tr w:rsidR="003F001A" w:rsidRPr="00636471" w14:paraId="47E8B486"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3BE5E01D"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lastRenderedPageBreak/>
              <w:t>3.1.2.2</w:t>
            </w:r>
          </w:p>
          <w:p w14:paraId="7CD39046" w14:textId="77777777" w:rsidR="003F001A" w:rsidRPr="00636471" w:rsidRDefault="003F001A" w:rsidP="003828F7">
            <w:pPr>
              <w:tabs>
                <w:tab w:val="left" w:pos="567"/>
              </w:tabs>
              <w:ind w:left="851"/>
              <w:jc w:val="both"/>
              <w:rPr>
                <w:rFonts w:ascii="Times New Roman" w:hAnsi="Times New Roman"/>
                <w:sz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B52C22B"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Tiekėjas turi pasiūlyti ne mažiau kaip vieną specialistą vadovauti elektros įrenginių iki 1000 V eksploatavimo darbams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10EFC577"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761F51">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761F51">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977118A" w14:textId="77777777" w:rsidR="003F001A" w:rsidRPr="00636471" w:rsidRDefault="003F001A" w:rsidP="003828F7">
            <w:pPr>
              <w:tabs>
                <w:tab w:val="left" w:pos="567"/>
              </w:tabs>
              <w:jc w:val="both"/>
              <w:rPr>
                <w:rFonts w:ascii="Times New Roman" w:hAnsi="Times New Roman"/>
                <w:sz w:val="24"/>
              </w:rPr>
            </w:pPr>
            <w:r w:rsidRPr="00643095">
              <w:rPr>
                <w:rFonts w:ascii="Times New Roman" w:hAnsi="Times New Roman"/>
                <w:sz w:val="24"/>
              </w:rPr>
              <w:t xml:space="preserve">Pateikiamas pagal Valstybinės energetikos inspekcijos prie Lietuvos Respublikos energetikos ministerijos 2019 m. birželio 28 d. suderintą energetikos darbuotojų sertifikavimo schemą išduotas atestatas </w:t>
            </w:r>
            <w:r w:rsidRPr="00F73127">
              <w:rPr>
                <w:rFonts w:ascii="Times New Roman" w:hAnsi="Times New Roman"/>
                <w:i/>
                <w:sz w:val="24"/>
              </w:rPr>
              <w:t>arba</w:t>
            </w:r>
            <w:r w:rsidRPr="00643095">
              <w:rPr>
                <w:rFonts w:ascii="Times New Roman" w:hAnsi="Times New Roman"/>
                <w:sz w:val="24"/>
              </w:rPr>
              <w:t xml:space="preserve"> užsienio valstybės institucijų išduotas analogišką atestatas, kuris suteikia teisę vadovauti elektros įrenginių iki 1000 V eksploatavimo darbams.</w:t>
            </w:r>
          </w:p>
        </w:tc>
      </w:tr>
      <w:tr w:rsidR="003F001A" w:rsidRPr="00636471" w14:paraId="2B01CF4B"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456246E8"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t>3.1.2.3.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646FE08"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Tiekėjas </w:t>
            </w:r>
            <w:r w:rsidRPr="00761F51">
              <w:rPr>
                <w:rFonts w:ascii="Times New Roman" w:hAnsi="Times New Roman"/>
                <w:b/>
                <w:sz w:val="24"/>
              </w:rPr>
              <w:t>per pastaruosius 3 metus</w:t>
            </w:r>
            <w:r w:rsidRPr="00636471">
              <w:rPr>
                <w:rFonts w:ascii="Times New Roman" w:hAnsi="Times New Roman"/>
                <w:sz w:val="24"/>
              </w:rPr>
              <w:t xml:space="preserve"> (skaičiuojant nuo pasiūlymų pateikimo termino pabaigos) </w:t>
            </w:r>
            <w:r w:rsidRPr="00F73127">
              <w:rPr>
                <w:rFonts w:ascii="Times New Roman" w:hAnsi="Times New Roman"/>
                <w:i/>
                <w:sz w:val="24"/>
              </w:rPr>
              <w:t>arba</w:t>
            </w:r>
            <w:r w:rsidRPr="00636471">
              <w:rPr>
                <w:rFonts w:ascii="Times New Roman" w:hAnsi="Times New Roman"/>
                <w:sz w:val="24"/>
              </w:rPr>
              <w:t xml:space="preserve"> per laiką </w:t>
            </w:r>
            <w:r w:rsidRPr="00761F51">
              <w:rPr>
                <w:rFonts w:ascii="Times New Roman" w:hAnsi="Times New Roman"/>
                <w:b/>
                <w:sz w:val="24"/>
              </w:rPr>
              <w:t>nuo tiekėjo įregistravimo dienos</w:t>
            </w:r>
            <w:r w:rsidRPr="00636471">
              <w:rPr>
                <w:rFonts w:ascii="Times New Roman" w:hAnsi="Times New Roman"/>
                <w:sz w:val="24"/>
              </w:rPr>
              <w:t xml:space="preserve">, jeigu tiekėjas vykdė veiklą mažiau nei 3 metus, turi būti </w:t>
            </w:r>
            <w:r w:rsidRPr="00643095">
              <w:rPr>
                <w:rFonts w:ascii="Times New Roman" w:hAnsi="Times New Roman"/>
                <w:sz w:val="24"/>
              </w:rPr>
              <w:t>suprojektavęs</w:t>
            </w:r>
            <w:r w:rsidRPr="00636471">
              <w:rPr>
                <w:rFonts w:ascii="Times New Roman" w:hAnsi="Times New Roman"/>
                <w:sz w:val="24"/>
              </w:rPr>
              <w:t xml:space="preserve"> bent  1  (vieną) didesnę </w:t>
            </w:r>
            <w:r w:rsidRPr="00F73127">
              <w:rPr>
                <w:rFonts w:ascii="Times New Roman" w:hAnsi="Times New Roman"/>
                <w:i/>
                <w:sz w:val="24"/>
              </w:rPr>
              <w:t>arba</w:t>
            </w:r>
            <w:r w:rsidRPr="00636471">
              <w:rPr>
                <w:rFonts w:ascii="Times New Roman" w:hAnsi="Times New Roman"/>
                <w:sz w:val="24"/>
              </w:rPr>
              <w:t xml:space="preserve"> lygią </w:t>
            </w:r>
            <w:r w:rsidRPr="00761F51">
              <w:rPr>
                <w:rFonts w:ascii="Times New Roman" w:hAnsi="Times New Roman"/>
                <w:b/>
                <w:sz w:val="24"/>
              </w:rPr>
              <w:t>30 kWp galios saulės elektrinę</w:t>
            </w:r>
            <w:r w:rsidRPr="00636471">
              <w:rPr>
                <w:rFonts w:ascii="Times New Roman" w:hAnsi="Times New Roman"/>
                <w:sz w:val="24"/>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C8C6B3F"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761F51">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761F51">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41FB30C5"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Pateikiamas </w:t>
            </w:r>
            <w:r w:rsidRPr="00636471">
              <w:rPr>
                <w:rFonts w:ascii="Times New Roman" w:hAnsi="Times New Roman"/>
                <w:b/>
                <w:sz w:val="24"/>
              </w:rPr>
              <w:t>pagrindinių suteiktų paslaugų sąrašas</w:t>
            </w:r>
            <w:r w:rsidRPr="00636471">
              <w:rPr>
                <w:rFonts w:ascii="Times New Roman" w:hAnsi="Times New Roman"/>
                <w:sz w:val="24"/>
              </w:rPr>
              <w:t xml:space="preserve">, kuriame nurodytos paslaugų </w:t>
            </w:r>
            <w:r w:rsidRPr="00636471">
              <w:rPr>
                <w:rFonts w:ascii="Times New Roman" w:hAnsi="Times New Roman"/>
                <w:b/>
                <w:sz w:val="24"/>
              </w:rPr>
              <w:t>bendros sumos, datos ir paslaugų gavėjai</w:t>
            </w:r>
            <w:r w:rsidRPr="00636471">
              <w:rPr>
                <w:rFonts w:ascii="Times New Roman" w:hAnsi="Times New Roman"/>
                <w:sz w:val="24"/>
              </w:rPr>
              <w:t xml:space="preserve">. </w:t>
            </w:r>
          </w:p>
          <w:p w14:paraId="5C8ACA16"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Taip pat pateikiami užsakovų (kuriems buvo suteiktos paslaugos pagal nurodytas sutartis) </w:t>
            </w:r>
            <w:r w:rsidRPr="00636471">
              <w:rPr>
                <w:rFonts w:ascii="Times New Roman" w:hAnsi="Times New Roman"/>
                <w:b/>
                <w:sz w:val="24"/>
              </w:rPr>
              <w:t>atsiliepimai</w:t>
            </w:r>
            <w:r w:rsidRPr="00636471">
              <w:rPr>
                <w:rFonts w:ascii="Times New Roman" w:hAnsi="Times New Roman"/>
                <w:sz w:val="24"/>
              </w:rPr>
              <w:t xml:space="preserve"> apie tinkamai įvykdytas sutartis bei įvykdytų sutarčių kopijos </w:t>
            </w:r>
            <w:r w:rsidRPr="00F73127">
              <w:rPr>
                <w:rFonts w:ascii="Times New Roman" w:hAnsi="Times New Roman"/>
                <w:i/>
                <w:sz w:val="24"/>
              </w:rPr>
              <w:t>arba</w:t>
            </w:r>
            <w:r w:rsidRPr="00636471">
              <w:rPr>
                <w:rFonts w:ascii="Times New Roman" w:hAnsi="Times New Roman"/>
                <w:sz w:val="24"/>
              </w:rPr>
              <w:t xml:space="preserve"> išrašai iš sutarčių bei projekto objektą apibūdinantys dokumentai (pavyzdžiui: techninė užduotis, priėmimo - perdavimo aktas).</w:t>
            </w:r>
          </w:p>
          <w:p w14:paraId="537783A2"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Pirkėjas, siekdamas patikslinti informaciją apie įvykdytą sutartį, pasilieka teisę be išankstinio įspėjimo susisiekti su tiekėjo nurodytu užsakovo kontaktiniu asmeniu.</w:t>
            </w:r>
          </w:p>
        </w:tc>
      </w:tr>
      <w:tr w:rsidR="003F001A" w:rsidRPr="00636471" w14:paraId="7641EEAB"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7F7A4A3B" w14:textId="77777777" w:rsidR="003F001A" w:rsidRPr="00636471" w:rsidRDefault="003F001A" w:rsidP="003828F7">
            <w:pPr>
              <w:tabs>
                <w:tab w:val="left" w:pos="426"/>
                <w:tab w:val="left" w:pos="567"/>
              </w:tabs>
              <w:snapToGrid w:val="0"/>
              <w:jc w:val="both"/>
              <w:rPr>
                <w:rFonts w:ascii="Times New Roman" w:hAnsi="Times New Roman"/>
                <w:sz w:val="24"/>
              </w:rPr>
            </w:pPr>
            <w:r w:rsidRPr="00643095">
              <w:rPr>
                <w:rFonts w:ascii="Times New Roman" w:hAnsi="Times New Roman"/>
                <w:sz w:val="24"/>
              </w:rPr>
              <w:t>3.1.2.4.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17EBF69" w14:textId="3B9AAA9C"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Tiekėjas turi turėti bent vieną specialistą, kuriam  suteikta teisė eiti </w:t>
            </w:r>
            <w:r w:rsidR="0028140F" w:rsidRPr="0028140F">
              <w:rPr>
                <w:rFonts w:ascii="Times New Roman" w:hAnsi="Times New Roman"/>
                <w:b/>
                <w:sz w:val="24"/>
              </w:rPr>
              <w:t>ne</w:t>
            </w:r>
            <w:r w:rsidRPr="00636471">
              <w:rPr>
                <w:rFonts w:ascii="Times New Roman" w:hAnsi="Times New Roman"/>
                <w:b/>
                <w:sz w:val="24"/>
              </w:rPr>
              <w:t>ypatingojo</w:t>
            </w:r>
            <w:r w:rsidRPr="00636471">
              <w:rPr>
                <w:rFonts w:ascii="Times New Roman" w:hAnsi="Times New Roman"/>
                <w:i/>
                <w:color w:val="FF0000"/>
                <w:sz w:val="24"/>
              </w:rPr>
              <w:t xml:space="preserve"> </w:t>
            </w:r>
            <w:r w:rsidRPr="00636471">
              <w:rPr>
                <w:rFonts w:ascii="Times New Roman" w:hAnsi="Times New Roman"/>
                <w:sz w:val="24"/>
              </w:rPr>
              <w:t>statinio projekto dalies vadovo pareigas.</w:t>
            </w:r>
          </w:p>
          <w:p w14:paraId="4681C9EE"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Statiniai: negyvenamieji pastatai </w:t>
            </w:r>
          </w:p>
          <w:p w14:paraId="7C2C7E6F"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Projekto dalys: elektrotechnikos, </w:t>
            </w:r>
            <w:r w:rsidRPr="00636471">
              <w:rPr>
                <w:rFonts w:ascii="Times New Roman" w:hAnsi="Times New Roman"/>
                <w:sz w:val="24"/>
              </w:rPr>
              <w:lastRenderedPageBreak/>
              <w:t>procesų valdymo ir automatizacijos.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1FB5365" w14:textId="77777777" w:rsidR="003F001A" w:rsidRPr="00636471" w:rsidRDefault="003F001A" w:rsidP="00F73127">
            <w:pPr>
              <w:tabs>
                <w:tab w:val="left" w:pos="567"/>
              </w:tabs>
              <w:jc w:val="center"/>
              <w:rPr>
                <w:rFonts w:ascii="Times New Roman" w:hAnsi="Times New Roman"/>
                <w:sz w:val="24"/>
              </w:rPr>
            </w:pPr>
            <w:r w:rsidRPr="00636471">
              <w:rPr>
                <w:rFonts w:ascii="Times New Roman" w:hAnsi="Times New Roman"/>
                <w:sz w:val="24"/>
              </w:rPr>
              <w:lastRenderedPageBreak/>
              <w:t xml:space="preserve">Jeigu pasiūlymą teikia ūkio subjektų grupė </w:t>
            </w:r>
            <w:r w:rsidRPr="00F73127">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w:t>
            </w:r>
            <w:r w:rsidRPr="00F73127">
              <w:rPr>
                <w:rFonts w:ascii="Times New Roman" w:hAnsi="Times New Roman"/>
                <w:i/>
                <w:sz w:val="24"/>
              </w:rPr>
              <w:t>arba</w:t>
            </w:r>
            <w:r w:rsidRPr="00636471">
              <w:rPr>
                <w:rFonts w:ascii="Times New Roman" w:hAnsi="Times New Roman"/>
                <w:sz w:val="24"/>
              </w:rPr>
              <w:t xml:space="preserve"> tiekėjas su subtiekėjais kartu (ūkio subjektų grupės narių arba tiekėjo ir subtiekėjų turima patirtis sumuojama), </w:t>
            </w:r>
            <w:r w:rsidRPr="00636471">
              <w:rPr>
                <w:rFonts w:ascii="Times New Roman" w:hAnsi="Times New Roman"/>
                <w:sz w:val="24"/>
              </w:rPr>
              <w:lastRenderedPageBreak/>
              <w:t>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31BB3943" w14:textId="47E97A63" w:rsidR="003F001A" w:rsidRPr="00636471" w:rsidRDefault="00F73127" w:rsidP="003828F7">
            <w:pPr>
              <w:tabs>
                <w:tab w:val="left" w:pos="567"/>
              </w:tabs>
              <w:jc w:val="both"/>
              <w:rPr>
                <w:rFonts w:ascii="Times New Roman" w:hAnsi="Times New Roman"/>
                <w:sz w:val="24"/>
              </w:rPr>
            </w:pPr>
            <w:r>
              <w:rPr>
                <w:rFonts w:ascii="Times New Roman" w:hAnsi="Times New Roman"/>
                <w:sz w:val="24"/>
              </w:rPr>
              <w:lastRenderedPageBreak/>
              <w:t>N</w:t>
            </w:r>
            <w:r w:rsidR="003F001A" w:rsidRPr="00636471">
              <w:rPr>
                <w:rFonts w:ascii="Times New Roman" w:hAnsi="Times New Roman"/>
                <w:sz w:val="24"/>
              </w:rPr>
              <w:t>urodomas siūlomas ekspertas, jo vardas, pavardė, teisiniai santykiai su tiekėju (specialistas gali būti pasitelkiamas ir kaip subrangovas, nurodant tai pasiūlyme).</w:t>
            </w:r>
          </w:p>
          <w:p w14:paraId="76908492" w14:textId="77777777" w:rsidR="003F001A" w:rsidRPr="00636471" w:rsidRDefault="003F001A" w:rsidP="003828F7">
            <w:pPr>
              <w:tabs>
                <w:tab w:val="left" w:pos="567"/>
              </w:tabs>
              <w:jc w:val="both"/>
              <w:rPr>
                <w:rFonts w:ascii="Times New Roman" w:hAnsi="Times New Roman"/>
                <w:sz w:val="24"/>
              </w:rPr>
            </w:pPr>
            <w:r w:rsidRPr="00636471">
              <w:rPr>
                <w:rFonts w:ascii="Times New Roman" w:hAnsi="Times New Roman"/>
                <w:sz w:val="24"/>
              </w:rPr>
              <w:t xml:space="preserve">Taip pat turi būti pridėtas sutikimas dalyvauti projekte, sertifikatų, </w:t>
            </w:r>
            <w:r w:rsidRPr="00F73127">
              <w:rPr>
                <w:rFonts w:ascii="Times New Roman" w:hAnsi="Times New Roman"/>
                <w:i/>
                <w:sz w:val="24"/>
              </w:rPr>
              <w:t>ir/arba</w:t>
            </w:r>
            <w:r w:rsidRPr="00636471">
              <w:rPr>
                <w:rFonts w:ascii="Times New Roman" w:hAnsi="Times New Roman"/>
                <w:sz w:val="24"/>
              </w:rPr>
              <w:t xml:space="preserve"> kitų dokumentų, įrodančių atitikimą kvalifikaciniams reikalavimams kopijos.</w:t>
            </w:r>
          </w:p>
          <w:p w14:paraId="213ACEF3" w14:textId="77777777" w:rsidR="003F001A" w:rsidRPr="00636471" w:rsidRDefault="003F001A" w:rsidP="003828F7">
            <w:pPr>
              <w:tabs>
                <w:tab w:val="left" w:pos="567"/>
              </w:tabs>
              <w:jc w:val="both"/>
              <w:rPr>
                <w:rFonts w:ascii="Times New Roman" w:hAnsi="Times New Roman"/>
                <w:sz w:val="24"/>
              </w:rPr>
            </w:pPr>
          </w:p>
          <w:p w14:paraId="7C9EE19B" w14:textId="1A9D8DD4" w:rsidR="003F001A" w:rsidRPr="00636471" w:rsidRDefault="00761F51" w:rsidP="003828F7">
            <w:pPr>
              <w:tabs>
                <w:tab w:val="left" w:pos="567"/>
              </w:tabs>
              <w:jc w:val="both"/>
              <w:rPr>
                <w:rFonts w:ascii="Times New Roman" w:hAnsi="Times New Roman"/>
                <w:sz w:val="24"/>
              </w:rPr>
            </w:pPr>
            <w:r w:rsidRPr="00636471">
              <w:rPr>
                <w:rFonts w:ascii="Times New Roman" w:hAnsi="Times New Roman"/>
                <w:sz w:val="24"/>
              </w:rPr>
              <w:t xml:space="preserve">Jeigu specialistas yra ne Lietuvos Respublikos pilietis, tiekėjas turi </w:t>
            </w:r>
            <w:r w:rsidRPr="00636471">
              <w:rPr>
                <w:rFonts w:ascii="Times New Roman" w:hAnsi="Times New Roman"/>
                <w:sz w:val="24"/>
              </w:rPr>
              <w:lastRenderedPageBreak/>
              <w:t xml:space="preserve">pateikti atitinkamų užsienio valstybės institucijų išduotus </w:t>
            </w:r>
            <w:r>
              <w:rPr>
                <w:rFonts w:ascii="Times New Roman" w:hAnsi="Times New Roman"/>
                <w:sz w:val="24"/>
              </w:rPr>
              <w:t>atitinkamus dokumentus</w:t>
            </w:r>
            <w:r w:rsidRPr="00636471">
              <w:rPr>
                <w:rFonts w:ascii="Times New Roman" w:hAnsi="Times New Roman"/>
                <w:sz w:val="24"/>
              </w:rPr>
              <w:t>.</w:t>
            </w:r>
          </w:p>
        </w:tc>
      </w:tr>
      <w:tr w:rsidR="000C44BE" w:rsidRPr="00636471" w14:paraId="568FF8D6" w14:textId="77777777" w:rsidTr="003828F7">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4F0DEC19" w14:textId="77777777" w:rsidR="000C44BE" w:rsidRPr="00EA150A" w:rsidRDefault="000C44BE" w:rsidP="000C44BE">
            <w:pPr>
              <w:tabs>
                <w:tab w:val="left" w:pos="426"/>
                <w:tab w:val="left" w:pos="567"/>
              </w:tabs>
              <w:snapToGrid w:val="0"/>
              <w:jc w:val="both"/>
              <w:rPr>
                <w:rFonts w:ascii="Times New Roman" w:hAnsi="Times New Roman"/>
                <w:sz w:val="24"/>
              </w:rPr>
            </w:pPr>
            <w:r w:rsidRPr="00EA150A">
              <w:rPr>
                <w:rFonts w:ascii="Times New Roman" w:hAnsi="Times New Roman"/>
                <w:sz w:val="24"/>
              </w:rPr>
              <w:lastRenderedPageBreak/>
              <w:t>3.1.2.8.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4274ACE" w14:textId="36C01028" w:rsidR="000C44BE" w:rsidRPr="00636471" w:rsidRDefault="000C44BE" w:rsidP="00EA150A">
            <w:pPr>
              <w:tabs>
                <w:tab w:val="left" w:pos="567"/>
              </w:tabs>
              <w:jc w:val="both"/>
              <w:rPr>
                <w:rFonts w:ascii="Times New Roman" w:hAnsi="Times New Roman"/>
                <w:sz w:val="24"/>
              </w:rPr>
            </w:pPr>
            <w:r w:rsidRPr="006159CF">
              <w:rPr>
                <w:rFonts w:ascii="Times New Roman" w:hAnsi="Times New Roman"/>
                <w:b/>
                <w:sz w:val="24"/>
              </w:rPr>
              <w:t>Vidutinės metinės pajamos</w:t>
            </w:r>
            <w:r w:rsidRPr="00636471">
              <w:rPr>
                <w:rFonts w:ascii="Times New Roman" w:hAnsi="Times New Roman"/>
                <w:sz w:val="24"/>
              </w:rPr>
              <w:t xml:space="preserve"> iš saulės elektrinių projektavimo ir įrengimo veiklos </w:t>
            </w:r>
            <w:r w:rsidRPr="002378B4">
              <w:rPr>
                <w:rFonts w:ascii="Times New Roman" w:hAnsi="Times New Roman"/>
                <w:b/>
                <w:sz w:val="24"/>
              </w:rPr>
              <w:t>per paskutinius 3 finansinius metus</w:t>
            </w:r>
            <w:r w:rsidRPr="00636471">
              <w:rPr>
                <w:rFonts w:ascii="Times New Roman" w:hAnsi="Times New Roman"/>
                <w:sz w:val="24"/>
              </w:rPr>
              <w:t xml:space="preserve">, o jeigu ūkio subjektas įregistruotas ar veiklą šioje srityje pradėjo vėliau – nuo ūkio subjekto įregistravimo ar šios </w:t>
            </w:r>
            <w:r w:rsidRPr="00EA150A">
              <w:rPr>
                <w:rFonts w:ascii="Times New Roman" w:hAnsi="Times New Roman"/>
                <w:sz w:val="24"/>
              </w:rPr>
              <w:t xml:space="preserve">veiklos pradžios, yra </w:t>
            </w:r>
            <w:r w:rsidR="00055480" w:rsidRPr="00EA150A">
              <w:rPr>
                <w:rFonts w:ascii="Times New Roman" w:hAnsi="Times New Roman"/>
                <w:b/>
                <w:sz w:val="24"/>
              </w:rPr>
              <w:t xml:space="preserve">ne mažesnės kaip </w:t>
            </w:r>
            <w:r w:rsidRPr="00EA150A">
              <w:rPr>
                <w:rFonts w:ascii="Times New Roman" w:hAnsi="Times New Roman"/>
                <w:b/>
                <w:sz w:val="24"/>
              </w:rPr>
              <w:t xml:space="preserve"> pasiūlymo vertė be PVM</w:t>
            </w:r>
            <w:r w:rsidRPr="00EA150A">
              <w:rPr>
                <w:rFonts w:ascii="Times New Roman" w:hAnsi="Times New Roman"/>
                <w:sz w:val="24"/>
              </w:rPr>
              <w: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26DA4DD" w14:textId="77777777" w:rsidR="000C44BE" w:rsidRPr="00636471" w:rsidRDefault="000C44BE" w:rsidP="00EA150A">
            <w:pPr>
              <w:tabs>
                <w:tab w:val="left" w:pos="567"/>
              </w:tabs>
              <w:jc w:val="center"/>
              <w:rPr>
                <w:rFonts w:ascii="Times New Roman" w:hAnsi="Times New Roman"/>
                <w:sz w:val="24"/>
              </w:rPr>
            </w:pPr>
            <w:r w:rsidRPr="00636471">
              <w:rPr>
                <w:rFonts w:ascii="Times New Roman" w:hAnsi="Times New Roman"/>
                <w:sz w:val="24"/>
              </w:rPr>
              <w:t xml:space="preserve">Jeigu pasiūlymą teikia ūkio subjektų grupė </w:t>
            </w:r>
            <w:r w:rsidRPr="002378B4">
              <w:rPr>
                <w:rFonts w:ascii="Times New Roman" w:hAnsi="Times New Roman"/>
                <w:i/>
                <w:sz w:val="24"/>
              </w:rPr>
              <w:t>arba</w:t>
            </w:r>
            <w:r w:rsidRPr="00636471">
              <w:rPr>
                <w:rFonts w:ascii="Times New Roman" w:hAnsi="Times New Roman"/>
                <w:sz w:val="24"/>
              </w:rPr>
              <w:t xml:space="preserve"> tiekėjas pasitelkia subtiekėjus – reikalavimą turi atitikti visi ūkio subjektų grupės nariai arba tiekėjas su subtiekėjais kartu (ūkio subjektų grupės narių </w:t>
            </w:r>
            <w:r w:rsidRPr="002378B4">
              <w:rPr>
                <w:rFonts w:ascii="Times New Roman" w:hAnsi="Times New Roman"/>
                <w:i/>
                <w:sz w:val="24"/>
              </w:rPr>
              <w:t>arba</w:t>
            </w:r>
            <w:r w:rsidRPr="00636471">
              <w:rPr>
                <w:rFonts w:ascii="Times New Roman" w:hAnsi="Times New Roman"/>
                <w:sz w:val="24"/>
              </w:rPr>
              <w:t xml:space="preserve"> tiekėjo ir subtiekėjų turima patirtis sumuojama), atsižvelgiant į jų prisiimamus įsipareigojimus</w:t>
            </w:r>
          </w:p>
        </w:tc>
        <w:tc>
          <w:tcPr>
            <w:tcW w:w="3821" w:type="dxa"/>
            <w:tcBorders>
              <w:top w:val="single" w:sz="4" w:space="0" w:color="000000"/>
              <w:left w:val="single" w:sz="4" w:space="0" w:color="000000"/>
              <w:bottom w:val="single" w:sz="4" w:space="0" w:color="000000"/>
              <w:right w:val="single" w:sz="4" w:space="0" w:color="000000"/>
            </w:tcBorders>
            <w:shd w:val="clear" w:color="auto" w:fill="auto"/>
          </w:tcPr>
          <w:p w14:paraId="535A9EEE" w14:textId="77777777" w:rsidR="000C44BE" w:rsidRPr="00636471" w:rsidRDefault="000C44BE" w:rsidP="000C44BE">
            <w:pPr>
              <w:tabs>
                <w:tab w:val="left" w:pos="567"/>
              </w:tabs>
              <w:jc w:val="both"/>
              <w:rPr>
                <w:rFonts w:ascii="Times New Roman" w:hAnsi="Times New Roman"/>
                <w:sz w:val="24"/>
              </w:rPr>
            </w:pPr>
            <w:r w:rsidRPr="00636471">
              <w:rPr>
                <w:rFonts w:ascii="Times New Roman" w:hAnsi="Times New Roman"/>
                <w:sz w:val="24"/>
              </w:rPr>
              <w:t xml:space="preserve">Paskutinių 3 finansinių metų, o jeigu ūkio subjektas įregistruotas ar veiklą atitinkamoje srityje pradėjo vėliau – nuo ūkio subjekto įregistravimo ar veiklos su pirkimu susijusioje srityje pradžios, </w:t>
            </w:r>
            <w:r w:rsidRPr="00EA150A">
              <w:rPr>
                <w:rFonts w:ascii="Times New Roman" w:hAnsi="Times New Roman"/>
                <w:b/>
                <w:sz w:val="24"/>
              </w:rPr>
              <w:t>tiekėjo įmonės pažyma</w:t>
            </w:r>
            <w:r w:rsidRPr="00636471">
              <w:rPr>
                <w:rFonts w:ascii="Times New Roman" w:hAnsi="Times New Roman"/>
                <w:sz w:val="24"/>
              </w:rPr>
              <w:t xml:space="preserve"> apie gautas pajamas </w:t>
            </w:r>
            <w:r w:rsidRPr="002378B4">
              <w:rPr>
                <w:rFonts w:ascii="Times New Roman" w:hAnsi="Times New Roman"/>
                <w:b/>
                <w:sz w:val="24"/>
              </w:rPr>
              <w:t>iš saulės elektrinių projektavimo ir įrengimo veiklos</w:t>
            </w:r>
            <w:r w:rsidRPr="00636471">
              <w:rPr>
                <w:rFonts w:ascii="Times New Roman" w:hAnsi="Times New Roman"/>
                <w:sz w:val="24"/>
              </w:rPr>
              <w:t xml:space="preserve">, jeigu ši informacija turima.   </w:t>
            </w:r>
          </w:p>
        </w:tc>
      </w:tr>
    </w:tbl>
    <w:p w14:paraId="32683220" w14:textId="77777777" w:rsidR="003F001A" w:rsidRPr="00636471" w:rsidRDefault="003F001A" w:rsidP="003F001A">
      <w:pPr>
        <w:rPr>
          <w:rFonts w:ascii="Times New Roman" w:hAnsi="Times New Roman"/>
          <w:sz w:val="24"/>
        </w:rPr>
      </w:pPr>
    </w:p>
    <w:p w14:paraId="13D4BAFB" w14:textId="0965EF51" w:rsidR="0012710E" w:rsidRPr="00636471" w:rsidRDefault="0012710E" w:rsidP="00517A2D">
      <w:pPr>
        <w:pStyle w:val="ListParagraph"/>
        <w:tabs>
          <w:tab w:val="clear" w:pos="567"/>
          <w:tab w:val="left" w:pos="426"/>
        </w:tabs>
        <w:spacing w:before="0" w:after="0"/>
        <w:ind w:left="0" w:firstLine="0"/>
        <w:rPr>
          <w:rFonts w:ascii="Times New Roman" w:hAnsi="Times New Roman" w:cs="Times New Roman"/>
          <w:b/>
          <w:bCs/>
          <w:sz w:val="24"/>
          <w:szCs w:val="24"/>
        </w:rPr>
      </w:pPr>
      <w:r w:rsidRPr="00636471">
        <w:rPr>
          <w:rFonts w:ascii="Times New Roman" w:hAnsi="Times New Roman" w:cs="Times New Roman"/>
          <w:sz w:val="24"/>
          <w:szCs w:val="24"/>
        </w:rPr>
        <w:t xml:space="preserve"> </w:t>
      </w:r>
      <w:r w:rsidRPr="00636471">
        <w:rPr>
          <w:rFonts w:ascii="Times New Roman" w:hAnsi="Times New Roman" w:cs="Times New Roman"/>
          <w:b/>
          <w:bCs/>
          <w:sz w:val="24"/>
          <w:szCs w:val="24"/>
        </w:rPr>
        <w:t>Dokumentų, patvirtinančių atitiktį nustatytiems kvalifikacijos reikalavimus, bus prašoma tik iš galimo laimėtojo</w:t>
      </w:r>
      <w:r w:rsidR="00127DF7" w:rsidRPr="00636471">
        <w:rPr>
          <w:rFonts w:ascii="Times New Roman" w:hAnsi="Times New Roman" w:cs="Times New Roman"/>
          <w:b/>
          <w:bCs/>
          <w:sz w:val="24"/>
          <w:szCs w:val="24"/>
        </w:rPr>
        <w:t xml:space="preserve">. </w:t>
      </w:r>
      <w:r w:rsidR="0033252C" w:rsidRPr="00636471">
        <w:rPr>
          <w:rFonts w:ascii="Times New Roman" w:hAnsi="Times New Roman" w:cs="Times New Roman"/>
          <w:b/>
          <w:bCs/>
          <w:sz w:val="24"/>
          <w:szCs w:val="24"/>
        </w:rPr>
        <w:t>Tiekėjas</w:t>
      </w:r>
      <w:r w:rsidR="00127DF7" w:rsidRPr="00636471">
        <w:rPr>
          <w:rFonts w:ascii="Times New Roman" w:hAnsi="Times New Roman" w:cs="Times New Roman"/>
          <w:b/>
          <w:bCs/>
          <w:sz w:val="24"/>
          <w:szCs w:val="24"/>
        </w:rPr>
        <w:t xml:space="preserve"> pasiūlym</w:t>
      </w:r>
      <w:r w:rsidR="0033252C" w:rsidRPr="00636471">
        <w:rPr>
          <w:rFonts w:ascii="Times New Roman" w:hAnsi="Times New Roman" w:cs="Times New Roman"/>
          <w:b/>
          <w:bCs/>
          <w:sz w:val="24"/>
          <w:szCs w:val="24"/>
        </w:rPr>
        <w:t>o formoje</w:t>
      </w:r>
      <w:r w:rsidR="00127DF7" w:rsidRPr="00636471">
        <w:rPr>
          <w:rFonts w:ascii="Times New Roman" w:hAnsi="Times New Roman" w:cs="Times New Roman"/>
          <w:b/>
          <w:bCs/>
          <w:sz w:val="24"/>
          <w:szCs w:val="24"/>
        </w:rPr>
        <w:t xml:space="preserve"> patvirtin</w:t>
      </w:r>
      <w:r w:rsidR="0033252C" w:rsidRPr="00636471">
        <w:rPr>
          <w:rFonts w:ascii="Times New Roman" w:hAnsi="Times New Roman" w:cs="Times New Roman"/>
          <w:b/>
          <w:bCs/>
          <w:sz w:val="24"/>
          <w:szCs w:val="24"/>
        </w:rPr>
        <w:t>a</w:t>
      </w:r>
      <w:r w:rsidR="00127DF7" w:rsidRPr="00636471">
        <w:rPr>
          <w:rFonts w:ascii="Times New Roman" w:hAnsi="Times New Roman" w:cs="Times New Roman"/>
          <w:b/>
          <w:bCs/>
          <w:sz w:val="24"/>
          <w:szCs w:val="24"/>
        </w:rPr>
        <w:t>, kad jis atitinka nurodyt</w:t>
      </w:r>
      <w:r w:rsidR="0033252C" w:rsidRPr="00636471">
        <w:rPr>
          <w:rFonts w:ascii="Times New Roman" w:hAnsi="Times New Roman" w:cs="Times New Roman"/>
          <w:b/>
          <w:bCs/>
          <w:sz w:val="24"/>
          <w:szCs w:val="24"/>
        </w:rPr>
        <w:t>us</w:t>
      </w:r>
      <w:r w:rsidR="00127DF7" w:rsidRPr="00636471">
        <w:rPr>
          <w:rFonts w:ascii="Times New Roman" w:hAnsi="Times New Roman" w:cs="Times New Roman"/>
          <w:b/>
          <w:bCs/>
          <w:sz w:val="24"/>
          <w:szCs w:val="24"/>
        </w:rPr>
        <w:t xml:space="preserve"> kvalifikacijos reikalavim</w:t>
      </w:r>
      <w:r w:rsidR="0033252C" w:rsidRPr="00636471">
        <w:rPr>
          <w:rFonts w:ascii="Times New Roman" w:hAnsi="Times New Roman" w:cs="Times New Roman"/>
          <w:b/>
          <w:bCs/>
          <w:sz w:val="24"/>
          <w:szCs w:val="24"/>
        </w:rPr>
        <w:t>us</w:t>
      </w:r>
      <w:r w:rsidR="00127DF7" w:rsidRPr="00636471">
        <w:rPr>
          <w:rFonts w:ascii="Times New Roman" w:hAnsi="Times New Roman" w:cs="Times New Roman"/>
          <w:sz w:val="24"/>
          <w:szCs w:val="24"/>
        </w:rPr>
        <w:t>.</w:t>
      </w:r>
    </w:p>
    <w:p w14:paraId="4C1157F1" w14:textId="67D8A35A" w:rsidR="00F72328" w:rsidRPr="00636471" w:rsidRDefault="00E720C5"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Tiekėjas gali remtis tik tokiais kitų ūkio subjektų (pvz. subtiekėjų) pajėgumais</w:t>
      </w:r>
      <w:r w:rsidR="002826FB" w:rsidRPr="00636471">
        <w:rPr>
          <w:rFonts w:ascii="Times New Roman" w:hAnsi="Times New Roman" w:cs="Times New Roman"/>
          <w:sz w:val="24"/>
          <w:szCs w:val="24"/>
        </w:rPr>
        <w:t>,</w:t>
      </w:r>
      <w:r w:rsidRPr="00636471">
        <w:rPr>
          <w:rFonts w:ascii="Times New Roman" w:hAnsi="Times New Roman" w:cs="Times New Roman"/>
          <w:sz w:val="24"/>
          <w:szCs w:val="24"/>
        </w:rPr>
        <w:t xml:space="preserve"> </w:t>
      </w:r>
      <w:r w:rsidR="00524FA8" w:rsidRPr="00636471">
        <w:rPr>
          <w:rFonts w:ascii="Times New Roman" w:hAnsi="Times New Roman" w:cs="Times New Roman"/>
          <w:sz w:val="24"/>
          <w:szCs w:val="24"/>
        </w:rPr>
        <w:t xml:space="preserve">siekdamas </w:t>
      </w:r>
      <w:r w:rsidRPr="00636471">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sidRPr="00636471">
        <w:rPr>
          <w:rFonts w:ascii="Times New Roman" w:hAnsi="Times New Roman" w:cs="Times New Roman"/>
          <w:sz w:val="24"/>
          <w:szCs w:val="24"/>
        </w:rPr>
        <w:t>užtikrinti</w:t>
      </w:r>
      <w:r w:rsidRPr="00636471">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Pr="00636471" w:rsidRDefault="0089426F" w:rsidP="00517A2D">
      <w:pPr>
        <w:pStyle w:val="ListParagraph"/>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31876D09" w14:textId="7EE425AF" w:rsidR="00AA138E" w:rsidRPr="00636471" w:rsidRDefault="00AA138E" w:rsidP="00517A2D">
      <w:pPr>
        <w:pStyle w:val="ListParagraph"/>
        <w:numPr>
          <w:ilvl w:val="0"/>
          <w:numId w:val="0"/>
        </w:numPr>
        <w:spacing w:before="0" w:after="0"/>
        <w:rPr>
          <w:rFonts w:ascii="Times New Roman" w:hAnsi="Times New Roman" w:cs="Times New Roman"/>
          <w:sz w:val="24"/>
          <w:szCs w:val="24"/>
        </w:rPr>
      </w:pPr>
    </w:p>
    <w:p w14:paraId="79019F09" w14:textId="77777777" w:rsidR="00D35C52" w:rsidRPr="00636471" w:rsidRDefault="00D35C52" w:rsidP="00517A2D">
      <w:pPr>
        <w:pStyle w:val="Heading1"/>
        <w:tabs>
          <w:tab w:val="left" w:pos="567"/>
        </w:tabs>
        <w:spacing w:before="0"/>
        <w:rPr>
          <w:rFonts w:ascii="Times New Roman" w:hAnsi="Times New Roman"/>
          <w:sz w:val="24"/>
        </w:rPr>
      </w:pPr>
      <w:bookmarkStart w:id="3" w:name="_Toc335201957"/>
      <w:r w:rsidRPr="00636471">
        <w:rPr>
          <w:rFonts w:ascii="Times New Roman" w:hAnsi="Times New Roman"/>
          <w:sz w:val="24"/>
        </w:rPr>
        <w:t>REIKALAVIMAI PASIŪLYMŲ PATEIKIMUI</w:t>
      </w:r>
      <w:bookmarkEnd w:id="3"/>
      <w:r w:rsidRPr="00636471">
        <w:rPr>
          <w:rFonts w:ascii="Times New Roman" w:hAnsi="Times New Roman"/>
          <w:sz w:val="24"/>
        </w:rPr>
        <w:t xml:space="preserve"> </w:t>
      </w:r>
    </w:p>
    <w:p w14:paraId="687BB5C2" w14:textId="680116A6" w:rsidR="003023C0" w:rsidRPr="00636471" w:rsidRDefault="003023C0" w:rsidP="00517A2D">
      <w:pPr>
        <w:numPr>
          <w:ilvl w:val="1"/>
          <w:numId w:val="4"/>
        </w:numPr>
        <w:tabs>
          <w:tab w:val="clear" w:pos="1000"/>
          <w:tab w:val="num" w:pos="-120"/>
          <w:tab w:val="left" w:pos="567"/>
          <w:tab w:val="num" w:pos="709"/>
        </w:tabs>
        <w:ind w:left="0" w:firstLine="0"/>
        <w:jc w:val="both"/>
        <w:rPr>
          <w:rFonts w:ascii="Times New Roman" w:eastAsia="Arial Unicode MS" w:hAnsi="Times New Roman"/>
          <w:color w:val="000000"/>
          <w:sz w:val="24"/>
        </w:rPr>
      </w:pPr>
      <w:r w:rsidRPr="00636471">
        <w:rPr>
          <w:rFonts w:ascii="Times New Roman" w:hAnsi="Times New Roman"/>
          <w:sz w:val="24"/>
        </w:rPr>
        <w:t xml:space="preserve">Tiekėjo pasiūlymas bei kita korespondencija pateikiama </w:t>
      </w:r>
      <w:r w:rsidR="00AE03D1" w:rsidRPr="00636471">
        <w:rPr>
          <w:rFonts w:ascii="Times New Roman" w:hAnsi="Times New Roman"/>
          <w:sz w:val="24"/>
        </w:rPr>
        <w:t xml:space="preserve">lietuvių </w:t>
      </w:r>
      <w:r w:rsidRPr="00636471">
        <w:rPr>
          <w:rFonts w:ascii="Times New Roman" w:hAnsi="Times New Roman"/>
          <w:sz w:val="24"/>
        </w:rPr>
        <w:t xml:space="preserve">kalba. </w:t>
      </w:r>
    </w:p>
    <w:p w14:paraId="0E54AA63" w14:textId="099FB56A" w:rsidR="00635A8C" w:rsidRPr="00636471"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pacing w:val="-4"/>
          <w:sz w:val="24"/>
        </w:rPr>
      </w:pPr>
      <w:r w:rsidRPr="00636471">
        <w:rPr>
          <w:rFonts w:ascii="Times New Roman" w:hAnsi="Times New Roman"/>
          <w:sz w:val="24"/>
        </w:rPr>
        <w:t>Pasiūlymas teikiamas elektroniniame laiške adresu</w:t>
      </w:r>
      <w:r w:rsidRPr="00636471">
        <w:rPr>
          <w:rFonts w:ascii="Times New Roman" w:hAnsi="Times New Roman"/>
          <w:i/>
          <w:sz w:val="24"/>
        </w:rPr>
        <w:t xml:space="preserve"> </w:t>
      </w:r>
      <w:r w:rsidR="00DD66F7">
        <w:rPr>
          <w:rFonts w:ascii="Times New Roman" w:hAnsi="Times New Roman"/>
          <w:b/>
          <w:sz w:val="24"/>
        </w:rPr>
        <w:t>dainius</w:t>
      </w:r>
      <w:r w:rsidR="00EE46DD" w:rsidRPr="00636471">
        <w:rPr>
          <w:rFonts w:ascii="Times New Roman" w:hAnsi="Times New Roman"/>
          <w:b/>
          <w:sz w:val="24"/>
        </w:rPr>
        <w:t>@intuswindows.com</w:t>
      </w:r>
      <w:r w:rsidRPr="00636471">
        <w:rPr>
          <w:rFonts w:ascii="Times New Roman" w:hAnsi="Times New Roman"/>
          <w:sz w:val="24"/>
        </w:rPr>
        <w:t>.</w:t>
      </w:r>
      <w:r w:rsidR="00635A8C" w:rsidRPr="00636471">
        <w:rPr>
          <w:rFonts w:ascii="Times New Roman" w:hAnsi="Times New Roman"/>
          <w:i/>
          <w:spacing w:val="-4"/>
          <w:sz w:val="24"/>
        </w:rPr>
        <w:t xml:space="preserve"> </w:t>
      </w:r>
      <w:r w:rsidRPr="00636471">
        <w:rPr>
          <w:rFonts w:ascii="Times New Roman" w:hAnsi="Times New Roman"/>
          <w:b/>
          <w:sz w:val="24"/>
        </w:rPr>
        <w:t>Pasiūlymą sudaro</w:t>
      </w:r>
      <w:r w:rsidR="00635A8C" w:rsidRPr="00636471">
        <w:rPr>
          <w:rFonts w:ascii="Times New Roman" w:hAnsi="Times New Roman"/>
          <w:b/>
          <w:sz w:val="24"/>
        </w:rPr>
        <w:t>:</w:t>
      </w:r>
    </w:p>
    <w:p w14:paraId="74F9CBAF" w14:textId="16DEEFBD" w:rsidR="003023C0" w:rsidRPr="00636471" w:rsidRDefault="003023C0" w:rsidP="00517A2D">
      <w:pPr>
        <w:numPr>
          <w:ilvl w:val="2"/>
          <w:numId w:val="4"/>
        </w:numPr>
        <w:tabs>
          <w:tab w:val="clear" w:pos="720"/>
          <w:tab w:val="left" w:pos="567"/>
          <w:tab w:val="num" w:pos="709"/>
        </w:tabs>
        <w:jc w:val="both"/>
        <w:rPr>
          <w:rFonts w:ascii="Times New Roman" w:hAnsi="Times New Roman"/>
          <w:i/>
          <w:spacing w:val="-4"/>
          <w:sz w:val="24"/>
        </w:rPr>
      </w:pPr>
      <w:r w:rsidRPr="00636471">
        <w:rPr>
          <w:rFonts w:ascii="Times New Roman" w:hAnsi="Times New Roman"/>
          <w:b/>
          <w:sz w:val="24"/>
          <w:lang w:eastAsia="lt-LT"/>
        </w:rPr>
        <w:t>užpildyta pasiūlymo forma, parengta pagal šių pirkimo konkurso sąlygų 2 priedą</w:t>
      </w:r>
      <w:r w:rsidR="005B043B" w:rsidRPr="00636471">
        <w:rPr>
          <w:rFonts w:ascii="Times New Roman" w:hAnsi="Times New Roman"/>
          <w:b/>
          <w:sz w:val="24"/>
          <w:lang w:eastAsia="lt-LT"/>
        </w:rPr>
        <w:t xml:space="preserve">, bei </w:t>
      </w:r>
      <w:r w:rsidR="00DE3171" w:rsidRPr="00636471">
        <w:rPr>
          <w:rFonts w:ascii="Times New Roman" w:hAnsi="Times New Roman"/>
          <w:b/>
          <w:sz w:val="24"/>
          <w:lang w:eastAsia="lt-LT"/>
        </w:rPr>
        <w:t>pasiūlymo formoje</w:t>
      </w:r>
      <w:r w:rsidR="005B043B" w:rsidRPr="00636471">
        <w:rPr>
          <w:rFonts w:ascii="Times New Roman" w:hAnsi="Times New Roman"/>
          <w:b/>
          <w:sz w:val="24"/>
          <w:lang w:eastAsia="lt-LT"/>
        </w:rPr>
        <w:t xml:space="preserve"> nurodyti dokumentai</w:t>
      </w:r>
      <w:r w:rsidRPr="00636471">
        <w:rPr>
          <w:rFonts w:ascii="Times New Roman" w:hAnsi="Times New Roman"/>
          <w:b/>
          <w:sz w:val="24"/>
          <w:lang w:eastAsia="lt-LT"/>
        </w:rPr>
        <w:t>;</w:t>
      </w:r>
    </w:p>
    <w:p w14:paraId="6F9B7FE1" w14:textId="3B69FFC7" w:rsidR="00635A8C" w:rsidRPr="00636471" w:rsidRDefault="00635A8C" w:rsidP="00517A2D">
      <w:pPr>
        <w:numPr>
          <w:ilvl w:val="2"/>
          <w:numId w:val="4"/>
        </w:numPr>
        <w:tabs>
          <w:tab w:val="clear" w:pos="720"/>
          <w:tab w:val="left" w:pos="567"/>
          <w:tab w:val="num" w:pos="709"/>
        </w:tabs>
        <w:jc w:val="both"/>
        <w:rPr>
          <w:rFonts w:ascii="Times New Roman" w:hAnsi="Times New Roman"/>
          <w:i/>
          <w:spacing w:val="-4"/>
          <w:sz w:val="24"/>
        </w:rPr>
      </w:pPr>
      <w:r w:rsidRPr="00636471">
        <w:rPr>
          <w:rFonts w:ascii="Times New Roman" w:hAnsi="Times New Roman"/>
          <w:b/>
          <w:sz w:val="24"/>
          <w:lang w:eastAsia="lt-LT"/>
        </w:rPr>
        <w:t>jungtinės veiklos sutarties kopija, jei pasiūlymą teikia ūkio subjektų grupė.</w:t>
      </w:r>
    </w:p>
    <w:p w14:paraId="71EC571F" w14:textId="619DDEF6" w:rsidR="003023C0" w:rsidRPr="00636471"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z w:val="24"/>
        </w:rPr>
      </w:pPr>
      <w:r w:rsidRPr="00636471">
        <w:rPr>
          <w:rFonts w:ascii="Times New Roman" w:hAnsi="Times New Roman"/>
          <w:sz w:val="24"/>
        </w:rPr>
        <w:t>Tiekėjas gali pateikti tik vieną pasiūlymą</w:t>
      </w:r>
      <w:r w:rsidR="00524FA8" w:rsidRPr="00636471">
        <w:rPr>
          <w:rFonts w:ascii="Times New Roman" w:hAnsi="Times New Roman"/>
          <w:sz w:val="24"/>
        </w:rPr>
        <w:t xml:space="preserve"> (jeigu pirkimas skaidomas į dalis – po vieną kiekvienai daliai)</w:t>
      </w:r>
      <w:r w:rsidRPr="00636471">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636471"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lastRenderedPageBreak/>
        <w:t>Tiekėjams nėra leidžiama pateikti alternatyvių pasiūlymų. Tiekėjui pateikus alternatyvų pasiūlymą, jo pasiūlymas ir alternatyvus pasiūlymas (alternatyvūs pasiūlymai) bus atmesti.</w:t>
      </w:r>
    </w:p>
    <w:p w14:paraId="0836356F" w14:textId="7C1F8D28" w:rsidR="000638BB" w:rsidRPr="00636471"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Pasiūlym</w:t>
      </w:r>
      <w:r w:rsidR="001A4DB0" w:rsidRPr="00636471">
        <w:rPr>
          <w:rFonts w:ascii="Times New Roman" w:hAnsi="Times New Roman"/>
          <w:sz w:val="24"/>
        </w:rPr>
        <w:t xml:space="preserve">o pateikimo terminas nurodytas skelbime apie pirkimą, kuris paskelbtas </w:t>
      </w:r>
      <w:r w:rsidR="000638BB" w:rsidRPr="00636471">
        <w:rPr>
          <w:rFonts w:ascii="Times New Roman" w:hAnsi="Times New Roman"/>
          <w:sz w:val="24"/>
        </w:rPr>
        <w:t>interneto svetainėje esinvesticijos.lt.</w:t>
      </w:r>
    </w:p>
    <w:p w14:paraId="3A476712" w14:textId="572101E5" w:rsidR="003023C0" w:rsidRPr="00636471" w:rsidRDefault="000638BB"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Pasiūlymo</w:t>
      </w:r>
      <w:r w:rsidR="003023C0" w:rsidRPr="00636471">
        <w:rPr>
          <w:rFonts w:ascii="Times New Roman" w:hAnsi="Times New Roman"/>
          <w:sz w:val="24"/>
        </w:rPr>
        <w:t xml:space="preserve"> kaina pateikiama</w:t>
      </w:r>
      <w:r w:rsidR="00551E27" w:rsidRPr="00636471">
        <w:rPr>
          <w:rFonts w:ascii="Times New Roman" w:hAnsi="Times New Roman"/>
          <w:sz w:val="24"/>
        </w:rPr>
        <w:t xml:space="preserve"> eurais</w:t>
      </w:r>
      <w:r w:rsidR="000C44BE" w:rsidRPr="00636471">
        <w:rPr>
          <w:rFonts w:ascii="Times New Roman" w:hAnsi="Times New Roman"/>
          <w:sz w:val="24"/>
        </w:rPr>
        <w:t xml:space="preserve"> </w:t>
      </w:r>
      <w:r w:rsidR="000C44BE" w:rsidRPr="00636471">
        <w:rPr>
          <w:rFonts w:ascii="Times New Roman" w:hAnsi="Times New Roman"/>
          <w:b/>
          <w:color w:val="000000" w:themeColor="text1"/>
          <w:sz w:val="24"/>
        </w:rPr>
        <w:t>su ir be PVM.</w:t>
      </w:r>
      <w:r w:rsidR="00745CB8" w:rsidRPr="00636471">
        <w:rPr>
          <w:rFonts w:ascii="Times New Roman" w:hAnsi="Times New Roman"/>
          <w:color w:val="000000" w:themeColor="text1"/>
          <w:sz w:val="24"/>
        </w:rPr>
        <w:t xml:space="preserve"> </w:t>
      </w:r>
      <w:r w:rsidR="003023C0" w:rsidRPr="00636471">
        <w:rPr>
          <w:rFonts w:ascii="Times New Roman" w:hAnsi="Times New Roman"/>
          <w:sz w:val="24"/>
        </w:rPr>
        <w:t>Į kainą turi būti įskaityti visi mokesčiai ir visos tiekėjo išlaidos</w:t>
      </w:r>
      <w:r w:rsidR="00A23025" w:rsidRPr="00636471">
        <w:rPr>
          <w:rFonts w:ascii="Times New Roman" w:hAnsi="Times New Roman"/>
          <w:sz w:val="24"/>
        </w:rPr>
        <w:t>.</w:t>
      </w:r>
    </w:p>
    <w:p w14:paraId="79635F1E" w14:textId="279602FE" w:rsidR="004D326C" w:rsidRPr="00636471" w:rsidRDefault="004D326C" w:rsidP="00033026">
      <w:pPr>
        <w:numPr>
          <w:ilvl w:val="1"/>
          <w:numId w:val="4"/>
        </w:numPr>
        <w:tabs>
          <w:tab w:val="clear" w:pos="1000"/>
          <w:tab w:val="num" w:pos="0"/>
          <w:tab w:val="left" w:pos="567"/>
          <w:tab w:val="num" w:pos="709"/>
        </w:tabs>
        <w:ind w:left="0" w:firstLine="0"/>
        <w:jc w:val="both"/>
        <w:rPr>
          <w:rFonts w:ascii="Times New Roman" w:hAnsi="Times New Roman"/>
          <w:sz w:val="24"/>
        </w:rPr>
      </w:pPr>
      <w:r w:rsidRPr="00636471">
        <w:rPr>
          <w:rFonts w:ascii="Times New Roman" w:hAnsi="Times New Roman"/>
          <w:sz w:val="24"/>
        </w:rPr>
        <w:t xml:space="preserve">Pasiūlymo kaina vertinama eurais </w:t>
      </w:r>
      <w:r w:rsidR="000C44BE" w:rsidRPr="00636471">
        <w:rPr>
          <w:rFonts w:ascii="Times New Roman" w:hAnsi="Times New Roman"/>
          <w:b/>
          <w:sz w:val="24"/>
        </w:rPr>
        <w:t>be PVM.</w:t>
      </w:r>
    </w:p>
    <w:p w14:paraId="6049E8FD" w14:textId="2A76870B" w:rsidR="003023C0" w:rsidRPr="00636471" w:rsidRDefault="003023C0" w:rsidP="00DD3670">
      <w:pPr>
        <w:numPr>
          <w:ilvl w:val="1"/>
          <w:numId w:val="4"/>
        </w:numPr>
        <w:tabs>
          <w:tab w:val="clear" w:pos="1000"/>
          <w:tab w:val="num" w:pos="0"/>
          <w:tab w:val="left" w:pos="567"/>
          <w:tab w:val="num" w:pos="709"/>
        </w:tabs>
        <w:ind w:left="0" w:firstLine="0"/>
        <w:jc w:val="both"/>
        <w:rPr>
          <w:rFonts w:ascii="Times New Roman" w:hAnsi="Times New Roman"/>
          <w:i/>
          <w:sz w:val="24"/>
        </w:rPr>
      </w:pPr>
      <w:r w:rsidRPr="00636471">
        <w:rPr>
          <w:rFonts w:ascii="Times New Roman" w:hAnsi="Times New Roman"/>
          <w:sz w:val="24"/>
        </w:rPr>
        <w:t xml:space="preserve">Pasiūlymas turi galioti </w:t>
      </w:r>
      <w:r w:rsidRPr="00636471">
        <w:rPr>
          <w:rFonts w:ascii="Times New Roman" w:hAnsi="Times New Roman"/>
          <w:b/>
          <w:sz w:val="24"/>
        </w:rPr>
        <w:t xml:space="preserve">ne trumpiau nei </w:t>
      </w:r>
      <w:r w:rsidR="00A23025" w:rsidRPr="00636471">
        <w:rPr>
          <w:rFonts w:ascii="Times New Roman" w:hAnsi="Times New Roman"/>
          <w:b/>
          <w:sz w:val="24"/>
        </w:rPr>
        <w:t>90 dienų</w:t>
      </w:r>
      <w:r w:rsidR="00752E41" w:rsidRPr="00636471">
        <w:rPr>
          <w:rFonts w:ascii="Times New Roman" w:hAnsi="Times New Roman"/>
          <w:sz w:val="24"/>
        </w:rPr>
        <w:t xml:space="preserve"> nuo pasiūlymo pateikimo</w:t>
      </w:r>
      <w:r w:rsidR="00ED1286" w:rsidRPr="00636471">
        <w:rPr>
          <w:rFonts w:ascii="Times New Roman" w:hAnsi="Times New Roman"/>
          <w:sz w:val="24"/>
        </w:rPr>
        <w:t xml:space="preserve"> dienos</w:t>
      </w:r>
      <w:r w:rsidR="00A23025" w:rsidRPr="00636471">
        <w:rPr>
          <w:rFonts w:ascii="Times New Roman" w:hAnsi="Times New Roman"/>
          <w:sz w:val="24"/>
        </w:rPr>
        <w:t xml:space="preserve">. </w:t>
      </w:r>
      <w:r w:rsidRPr="00636471">
        <w:rPr>
          <w:rFonts w:ascii="Times New Roman" w:hAnsi="Times New Roman"/>
          <w:sz w:val="24"/>
        </w:rPr>
        <w:t>Jeigu pasiūlyme nenurodytas jo galiojimo laikas, laikoma, kad pasiūlymas galioja tiek, kiek numatyta pirkimo dokumentuose.</w:t>
      </w:r>
    </w:p>
    <w:p w14:paraId="39E7E28F" w14:textId="77777777" w:rsidR="00B5508B" w:rsidRPr="00636471" w:rsidRDefault="00B5508B" w:rsidP="00517A2D">
      <w:pPr>
        <w:tabs>
          <w:tab w:val="left" w:pos="567"/>
          <w:tab w:val="num" w:pos="1000"/>
        </w:tabs>
        <w:jc w:val="both"/>
        <w:rPr>
          <w:rFonts w:ascii="Times New Roman" w:hAnsi="Times New Roman"/>
          <w:sz w:val="24"/>
        </w:rPr>
      </w:pPr>
    </w:p>
    <w:p w14:paraId="52C0BAE1" w14:textId="69FDD208" w:rsidR="00B5508B" w:rsidRPr="00636471" w:rsidRDefault="00B5508B" w:rsidP="003A205A">
      <w:pPr>
        <w:pStyle w:val="ListParagraph"/>
        <w:numPr>
          <w:ilvl w:val="0"/>
          <w:numId w:val="4"/>
        </w:numPr>
        <w:jc w:val="center"/>
        <w:outlineLvl w:val="0"/>
        <w:rPr>
          <w:rFonts w:ascii="Times New Roman" w:hAnsi="Times New Roman" w:cs="Times New Roman"/>
          <w:sz w:val="24"/>
        </w:rPr>
      </w:pPr>
      <w:bookmarkStart w:id="4" w:name="_Toc297898751"/>
      <w:r w:rsidRPr="00636471">
        <w:rPr>
          <w:rFonts w:ascii="Times New Roman" w:hAnsi="Times New Roman" w:cs="Times New Roman"/>
          <w:b/>
          <w:sz w:val="24"/>
        </w:rPr>
        <w:t>KONKURSO SĄLYGŲ PAAIŠKINIMAS IR PATIKSLINIMAS</w:t>
      </w:r>
      <w:bookmarkEnd w:id="4"/>
    </w:p>
    <w:p w14:paraId="46CE1BC9" w14:textId="09AFD05C" w:rsidR="00B5508B"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sz w:val="24"/>
          <w:lang w:eastAsia="lt-LT"/>
        </w:rPr>
        <w:t xml:space="preserve">Pirkėjas atsako į kiekvieną Tiekėjo rašytinį prašymą paaiškinti </w:t>
      </w:r>
      <w:r w:rsidR="0030525A" w:rsidRPr="00636471">
        <w:rPr>
          <w:rFonts w:ascii="Times New Roman" w:hAnsi="Times New Roman"/>
          <w:sz w:val="24"/>
          <w:lang w:eastAsia="lt-LT"/>
        </w:rPr>
        <w:t xml:space="preserve">ar patikslinti </w:t>
      </w:r>
      <w:r w:rsidRPr="00636471">
        <w:rPr>
          <w:rFonts w:ascii="Times New Roman" w:hAnsi="Times New Roman"/>
          <w:sz w:val="24"/>
          <w:lang w:eastAsia="lt-LT"/>
        </w:rPr>
        <w:t xml:space="preserve">pirkimo sąlygas, jeigu prašymas gautas ne vėliau kaip prieš 3 darbo dienas iki pirkimo pasiūlymų pateikimo termino pabaigos. </w:t>
      </w:r>
      <w:r w:rsidRPr="00636471">
        <w:rPr>
          <w:rFonts w:ascii="Times New Roman" w:hAnsi="Times New Roman"/>
          <w:sz w:val="24"/>
        </w:rPr>
        <w:t xml:space="preserve">Į laiku gautą tiekėjo prašymą paaiškinti konkurso sąlygas pirkėjas atsako ne vėliau kaip per 2 darbo dienas nuo jo gavimo dienos ir ne vėliau kaip likus 2 darbo dienoms iki pasiūlymų pateikimo termino pabaigos. </w:t>
      </w:r>
    </w:p>
    <w:p w14:paraId="39D6838A" w14:textId="77777777" w:rsidR="004D6DC9"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5" w:name="_Hlk127783565"/>
    </w:p>
    <w:p w14:paraId="2FFAF87B" w14:textId="56903925" w:rsidR="00B5508B" w:rsidRPr="00636471" w:rsidRDefault="00B5508B" w:rsidP="003A205A">
      <w:pPr>
        <w:numPr>
          <w:ilvl w:val="1"/>
          <w:numId w:val="4"/>
        </w:numPr>
        <w:tabs>
          <w:tab w:val="left" w:pos="567"/>
        </w:tabs>
        <w:ind w:left="0" w:firstLine="0"/>
        <w:jc w:val="both"/>
        <w:rPr>
          <w:rFonts w:ascii="Times New Roman" w:hAnsi="Times New Roman"/>
          <w:sz w:val="24"/>
          <w:lang w:eastAsia="lt-LT"/>
        </w:rPr>
      </w:pPr>
      <w:r w:rsidRPr="00636471">
        <w:rPr>
          <w:rFonts w:ascii="Times New Roman" w:hAnsi="Times New Roman"/>
          <w:color w:val="000000"/>
          <w:sz w:val="24"/>
        </w:rPr>
        <w:t>Jei paskelbus kvietimą dalyvauti pirkime keičiama esminė pasiūlymams parengti būtina informacija, taip pat kai tiekėjui (-ams) teikiami su pirkimu susiję paaiškinimai ir (ar) keičiami ir (ar) tikslinami kvalifikacijos reikalavimai, Pirkėjas</w:t>
      </w:r>
      <w:r w:rsidR="00143549" w:rsidRPr="00636471">
        <w:rPr>
          <w:rFonts w:ascii="Times New Roman" w:hAnsi="Times New Roman"/>
          <w:color w:val="000000"/>
          <w:sz w:val="24"/>
        </w:rPr>
        <w:t xml:space="preserve"> interneto svetainėje esinvesticijos.lt </w:t>
      </w:r>
      <w:r w:rsidRPr="00636471">
        <w:rPr>
          <w:rFonts w:ascii="Times New Roman" w:hAnsi="Times New Roman"/>
          <w:color w:val="000000"/>
          <w:sz w:val="24"/>
        </w:rPr>
        <w:t>paskelbia pakeistą kvietimą dalyvauti pirkime, iš naujo nustatydamas ne trumpesnį kaip 5 darbo dienų terminą pasiūlymams pateikti.</w:t>
      </w:r>
      <w:bookmarkEnd w:id="5"/>
    </w:p>
    <w:p w14:paraId="20590CFA" w14:textId="77777777" w:rsidR="00A90A76" w:rsidRPr="00636471" w:rsidRDefault="00A90A76" w:rsidP="00C3796A">
      <w:pPr>
        <w:tabs>
          <w:tab w:val="left" w:pos="142"/>
        </w:tabs>
        <w:jc w:val="both"/>
        <w:rPr>
          <w:rFonts w:ascii="Times New Roman" w:hAnsi="Times New Roman"/>
          <w:strike/>
          <w:sz w:val="24"/>
        </w:rPr>
      </w:pPr>
    </w:p>
    <w:p w14:paraId="532C4895" w14:textId="77777777" w:rsidR="00D35C52" w:rsidRPr="00636471" w:rsidRDefault="00D35C52" w:rsidP="003A205A">
      <w:pPr>
        <w:pStyle w:val="Heading1"/>
        <w:numPr>
          <w:ilvl w:val="0"/>
          <w:numId w:val="4"/>
        </w:numPr>
        <w:tabs>
          <w:tab w:val="left" w:pos="567"/>
        </w:tabs>
        <w:spacing w:before="0"/>
        <w:rPr>
          <w:rFonts w:ascii="Times New Roman" w:hAnsi="Times New Roman"/>
          <w:sz w:val="24"/>
        </w:rPr>
      </w:pPr>
      <w:bookmarkStart w:id="6" w:name="_Toc329439533"/>
      <w:r w:rsidRPr="00636471">
        <w:rPr>
          <w:rFonts w:ascii="Times New Roman" w:hAnsi="Times New Roman"/>
          <w:sz w:val="24"/>
        </w:rPr>
        <w:t>DERYBŲ REIKALAVIMAI</w:t>
      </w:r>
    </w:p>
    <w:p w14:paraId="53F9A9A7" w14:textId="77777777" w:rsidR="008F7FB5" w:rsidRPr="00636471" w:rsidRDefault="00D35C52"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Šio Pirkimo metu </w:t>
      </w:r>
      <w:r w:rsidR="00972F41" w:rsidRPr="00636471">
        <w:rPr>
          <w:rFonts w:ascii="Times New Roman" w:hAnsi="Times New Roman" w:cs="Times New Roman"/>
          <w:sz w:val="24"/>
          <w:szCs w:val="24"/>
        </w:rPr>
        <w:t>gali būti</w:t>
      </w:r>
      <w:r w:rsidRPr="00636471">
        <w:rPr>
          <w:rFonts w:ascii="Times New Roman" w:hAnsi="Times New Roman" w:cs="Times New Roman"/>
          <w:sz w:val="24"/>
          <w:szCs w:val="24"/>
        </w:rPr>
        <w:t xml:space="preserve"> vykdomos Derybos. </w:t>
      </w:r>
    </w:p>
    <w:p w14:paraId="52D6A484" w14:textId="28530B71" w:rsidR="008F7FB5" w:rsidRPr="00636471" w:rsidRDefault="008F7FB5"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Derybos yra vykdomos su visais tiekėjais, </w:t>
      </w:r>
      <w:r w:rsidR="00EF7411" w:rsidRPr="00636471">
        <w:rPr>
          <w:rFonts w:ascii="Times New Roman" w:hAnsi="Times New Roman" w:cs="Times New Roman"/>
          <w:sz w:val="24"/>
          <w:szCs w:val="24"/>
        </w:rPr>
        <w:t>kurie atitinka nustatytus minimalius kvalifikacijos reikalavimus ir pasiūlymų pateikimo reikalavimus</w:t>
      </w:r>
      <w:r w:rsidR="0012206E" w:rsidRPr="00636471">
        <w:rPr>
          <w:rFonts w:ascii="Times New Roman" w:hAnsi="Times New Roman" w:cs="Times New Roman"/>
          <w:sz w:val="24"/>
          <w:szCs w:val="24"/>
        </w:rPr>
        <w:t xml:space="preserve">. </w:t>
      </w:r>
      <w:r w:rsidR="00250CB3" w:rsidRPr="00636471">
        <w:rPr>
          <w:rFonts w:ascii="Times New Roman" w:hAnsi="Times New Roman" w:cs="Times New Roman"/>
          <w:sz w:val="24"/>
          <w:szCs w:val="24"/>
        </w:rPr>
        <w:t xml:space="preserve"> </w:t>
      </w:r>
      <w:r w:rsidR="00EF7411" w:rsidRPr="00636471">
        <w:rPr>
          <w:rFonts w:ascii="Times New Roman" w:hAnsi="Times New Roman" w:cs="Times New Roman"/>
          <w:sz w:val="24"/>
          <w:szCs w:val="24"/>
        </w:rPr>
        <w:t>Su kiekvienu</w:t>
      </w:r>
      <w:r w:rsidR="00400A6F" w:rsidRPr="00636471">
        <w:rPr>
          <w:rFonts w:ascii="Times New Roman" w:hAnsi="Times New Roman" w:cs="Times New Roman"/>
          <w:sz w:val="24"/>
          <w:szCs w:val="24"/>
        </w:rPr>
        <w:t xml:space="preserve"> tiekėju</w:t>
      </w:r>
      <w:r w:rsidR="00EF7411" w:rsidRPr="00636471">
        <w:rPr>
          <w:rFonts w:ascii="Times New Roman" w:hAnsi="Times New Roman" w:cs="Times New Roman"/>
          <w:sz w:val="24"/>
          <w:szCs w:val="24"/>
        </w:rPr>
        <w:t xml:space="preserve"> </w:t>
      </w:r>
      <w:r w:rsidR="00A3071E" w:rsidRPr="00636471">
        <w:rPr>
          <w:rFonts w:ascii="Times New Roman" w:hAnsi="Times New Roman" w:cs="Times New Roman"/>
          <w:sz w:val="24"/>
          <w:szCs w:val="24"/>
        </w:rPr>
        <w:t xml:space="preserve">susitinkama </w:t>
      </w:r>
      <w:r w:rsidR="00EF7411" w:rsidRPr="00636471">
        <w:rPr>
          <w:rFonts w:ascii="Times New Roman" w:hAnsi="Times New Roman" w:cs="Times New Roman"/>
          <w:sz w:val="24"/>
          <w:szCs w:val="24"/>
        </w:rPr>
        <w:t>atskirai</w:t>
      </w:r>
      <w:r w:rsidRPr="00636471">
        <w:rPr>
          <w:rFonts w:ascii="Times New Roman" w:hAnsi="Times New Roman" w:cs="Times New Roman"/>
          <w:sz w:val="24"/>
          <w:szCs w:val="24"/>
        </w:rPr>
        <w:t xml:space="preserve">. Derybų metu </w:t>
      </w:r>
      <w:r w:rsidR="000A369B" w:rsidRPr="00636471">
        <w:rPr>
          <w:rFonts w:ascii="Times New Roman" w:hAnsi="Times New Roman" w:cs="Times New Roman"/>
          <w:sz w:val="24"/>
          <w:szCs w:val="24"/>
        </w:rPr>
        <w:t xml:space="preserve">visiems </w:t>
      </w:r>
      <w:r w:rsidRPr="00636471">
        <w:rPr>
          <w:rFonts w:ascii="Times New Roman" w:hAnsi="Times New Roman" w:cs="Times New Roman"/>
          <w:sz w:val="24"/>
          <w:szCs w:val="24"/>
        </w:rPr>
        <w:t>tiekėjams pateikiama ta pati</w:t>
      </w:r>
      <w:r w:rsidR="000A369B" w:rsidRPr="00636471">
        <w:rPr>
          <w:rFonts w:ascii="Times New Roman" w:hAnsi="Times New Roman" w:cs="Times New Roman"/>
          <w:sz w:val="24"/>
          <w:szCs w:val="24"/>
        </w:rPr>
        <w:t xml:space="preserve"> (vienoda)</w:t>
      </w:r>
      <w:r w:rsidRPr="00636471">
        <w:rPr>
          <w:rFonts w:ascii="Times New Roman" w:hAnsi="Times New Roman" w:cs="Times New Roman"/>
          <w:sz w:val="24"/>
          <w:szCs w:val="24"/>
        </w:rPr>
        <w:t xml:space="preserve"> informacija. Derybų rezultatai įforminami protokolu, kuri</w:t>
      </w:r>
      <w:r w:rsidR="004F06C0" w:rsidRPr="00636471">
        <w:rPr>
          <w:rFonts w:ascii="Times New Roman" w:hAnsi="Times New Roman" w:cs="Times New Roman"/>
          <w:sz w:val="24"/>
          <w:szCs w:val="24"/>
        </w:rPr>
        <w:t>s</w:t>
      </w:r>
      <w:r w:rsidRPr="00636471">
        <w:rPr>
          <w:rFonts w:ascii="Times New Roman" w:hAnsi="Times New Roman" w:cs="Times New Roman"/>
          <w:sz w:val="24"/>
          <w:szCs w:val="24"/>
        </w:rPr>
        <w:t xml:space="preserve"> rengiam</w:t>
      </w:r>
      <w:r w:rsidR="004F06C0" w:rsidRPr="00636471">
        <w:rPr>
          <w:rFonts w:ascii="Times New Roman" w:hAnsi="Times New Roman" w:cs="Times New Roman"/>
          <w:sz w:val="24"/>
          <w:szCs w:val="24"/>
        </w:rPr>
        <w:t>as</w:t>
      </w:r>
      <w:r w:rsidRPr="00636471">
        <w:rPr>
          <w:rFonts w:ascii="Times New Roman" w:hAnsi="Times New Roman" w:cs="Times New Roman"/>
          <w:sz w:val="24"/>
          <w:szCs w:val="24"/>
        </w:rPr>
        <w:t xml:space="preserve"> kiekvienam tiekėjui</w:t>
      </w:r>
      <w:r w:rsidR="001C0907" w:rsidRPr="00636471">
        <w:rPr>
          <w:rFonts w:ascii="Times New Roman" w:hAnsi="Times New Roman" w:cs="Times New Roman"/>
          <w:sz w:val="24"/>
          <w:szCs w:val="24"/>
        </w:rPr>
        <w:t xml:space="preserve"> atskirai</w:t>
      </w:r>
      <w:r w:rsidR="009E5C5E" w:rsidRPr="00636471">
        <w:rPr>
          <w:rFonts w:ascii="Times New Roman" w:hAnsi="Times New Roman" w:cs="Times New Roman"/>
          <w:sz w:val="24"/>
          <w:szCs w:val="24"/>
        </w:rPr>
        <w:t>.</w:t>
      </w:r>
    </w:p>
    <w:p w14:paraId="0023AEF0" w14:textId="77777777" w:rsidR="00C05A2B" w:rsidRPr="00636471"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636471"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636471">
        <w:rPr>
          <w:rFonts w:ascii="Times New Roman" w:hAnsi="Times New Roman" w:cs="Times New Roman"/>
          <w:sz w:val="24"/>
          <w:szCs w:val="24"/>
        </w:rPr>
        <w:t>.</w:t>
      </w:r>
    </w:p>
    <w:p w14:paraId="5F1D231B" w14:textId="2394B2DB" w:rsidR="003E657E" w:rsidRPr="00636471" w:rsidRDefault="000A13FF"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Galutiniu pasiūlymu laikomas galutinių derybų rezultatas, užfiksuoto derybų protokole.</w:t>
      </w:r>
    </w:p>
    <w:p w14:paraId="1AFD4699" w14:textId="1A9E4A16" w:rsidR="00310B91" w:rsidRPr="00636471" w:rsidRDefault="006C4A3F"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 xml:space="preserve">Jei tiekėjas neatvyksta į derybas, jo galutiniu pasiūlymu laikomas </w:t>
      </w:r>
      <w:r w:rsidR="00632F84" w:rsidRPr="00636471">
        <w:rPr>
          <w:rFonts w:ascii="Times New Roman" w:hAnsi="Times New Roman" w:cs="Times New Roman"/>
          <w:sz w:val="24"/>
          <w:szCs w:val="24"/>
        </w:rPr>
        <w:t>jo pirminis pasiūlymas.</w:t>
      </w:r>
    </w:p>
    <w:p w14:paraId="3E58171E" w14:textId="68EB49D2" w:rsidR="00EF7411" w:rsidRPr="00636471" w:rsidRDefault="00EF7411" w:rsidP="003A205A">
      <w:pPr>
        <w:pStyle w:val="ListParagraph"/>
        <w:numPr>
          <w:ilvl w:val="1"/>
          <w:numId w:val="4"/>
        </w:numPr>
        <w:spacing w:before="0" w:after="0"/>
        <w:ind w:left="0" w:firstLine="0"/>
        <w:rPr>
          <w:rFonts w:ascii="Times New Roman" w:hAnsi="Times New Roman" w:cs="Times New Roman"/>
          <w:sz w:val="24"/>
          <w:szCs w:val="24"/>
        </w:rPr>
      </w:pPr>
      <w:r w:rsidRPr="00636471">
        <w:rPr>
          <w:rFonts w:ascii="Times New Roman" w:hAnsi="Times New Roman" w:cs="Times New Roman"/>
          <w:sz w:val="24"/>
          <w:szCs w:val="24"/>
        </w:rPr>
        <w:t>Tiekėjų galutiniai pasiūlymai vertinami pagal nurodytus vertinimo kriterijus.</w:t>
      </w:r>
    </w:p>
    <w:p w14:paraId="6355AE90" w14:textId="77777777" w:rsidR="003A4C91" w:rsidRPr="00636471" w:rsidRDefault="003A4C91" w:rsidP="00AA776B">
      <w:pPr>
        <w:pStyle w:val="ListParagraph"/>
        <w:numPr>
          <w:ilvl w:val="0"/>
          <w:numId w:val="0"/>
        </w:numPr>
        <w:spacing w:before="0" w:after="0"/>
        <w:rPr>
          <w:rFonts w:ascii="Times New Roman" w:hAnsi="Times New Roman" w:cs="Times New Roman"/>
          <w:sz w:val="24"/>
          <w:szCs w:val="24"/>
        </w:rPr>
      </w:pPr>
    </w:p>
    <w:p w14:paraId="64746C30" w14:textId="77777777" w:rsidR="007B1618" w:rsidRPr="00636471" w:rsidRDefault="007B1618" w:rsidP="003A205A">
      <w:pPr>
        <w:pStyle w:val="Heading1"/>
        <w:numPr>
          <w:ilvl w:val="0"/>
          <w:numId w:val="4"/>
        </w:numPr>
        <w:spacing w:before="0"/>
        <w:rPr>
          <w:rFonts w:ascii="Times New Roman" w:hAnsi="Times New Roman"/>
          <w:sz w:val="24"/>
        </w:rPr>
      </w:pPr>
      <w:r w:rsidRPr="00636471">
        <w:rPr>
          <w:rFonts w:ascii="Times New Roman" w:hAnsi="Times New Roman"/>
          <w:sz w:val="24"/>
        </w:rPr>
        <w:t>PASIŪLYMŲ NAGRINĖJIMAS IR VERTINIMAS</w:t>
      </w:r>
    </w:p>
    <w:p w14:paraId="6167688B" w14:textId="77777777"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 xml:space="preserve">Pirkėjas vertina, ar tiekėjų pasiūlymai (jei buvo vykdomos derybos – galutiniai pasiūlymai) atitinka konkurso sąlygose nustatytus reikalavimus. </w:t>
      </w:r>
    </w:p>
    <w:p w14:paraId="5722870B" w14:textId="061AAE84"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 xml:space="preserve">Jei tiekėjas pateikė netikslius, neišsamius ar klaidingus dokumentus ar duomenis apie atitiktį konkurso sąlygose nustatytiems reikalavimams arba šių dokumentų ar duomenų trūksta, Pirkėjas </w:t>
      </w:r>
      <w:r w:rsidR="002854A3" w:rsidRPr="00636471">
        <w:rPr>
          <w:rFonts w:ascii="Times New Roman" w:hAnsi="Times New Roman"/>
          <w:sz w:val="24"/>
        </w:rPr>
        <w:t xml:space="preserve">gali </w:t>
      </w:r>
      <w:r w:rsidRPr="00636471">
        <w:rPr>
          <w:rFonts w:ascii="Times New Roman" w:hAnsi="Times New Roman"/>
          <w:sz w:val="24"/>
        </w:rPr>
        <w:t>prašyti kandidatą ar dalyvį šiuos dokumentus ar duomenis patikslinti, papildyti arba paaiškinti per jo nustatytą terminą</w:t>
      </w:r>
      <w:r w:rsidRPr="00636471">
        <w:rPr>
          <w:rStyle w:val="FootnoteReference"/>
          <w:rFonts w:ascii="Times New Roman" w:hAnsi="Times New Roman"/>
        </w:rPr>
        <w:footnoteReference w:id="1"/>
      </w:r>
      <w:r w:rsidRPr="00636471">
        <w:rPr>
          <w:rFonts w:ascii="Times New Roman" w:hAnsi="Times New Roman"/>
          <w:sz w:val="24"/>
        </w:rPr>
        <w:t>.</w:t>
      </w:r>
    </w:p>
    <w:p w14:paraId="62A39613"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bCs/>
          <w:spacing w:val="-4"/>
          <w:sz w:val="24"/>
        </w:rPr>
        <w:lastRenderedPageBreak/>
        <w:t xml:space="preserve">Pirkėjas turi teisę reikalauti, kad tiekėjas pagrįstų pasiūlyme nurodytą kainą ar jos sudedamąsias dalis, jeigu jos atrodo neįprastai mažos, nurodydama konkrečius dokumentus ir duomenis, kuriuos tiekėjas turi pateikti. </w:t>
      </w:r>
    </w:p>
    <w:p w14:paraId="38C13204" w14:textId="77777777" w:rsidR="007B1618" w:rsidRPr="00636471" w:rsidRDefault="007B1618" w:rsidP="003A205A">
      <w:pPr>
        <w:numPr>
          <w:ilvl w:val="1"/>
          <w:numId w:val="4"/>
        </w:numPr>
        <w:ind w:left="0" w:firstLine="0"/>
        <w:jc w:val="both"/>
        <w:rPr>
          <w:rFonts w:ascii="Times New Roman" w:hAnsi="Times New Roman"/>
          <w:sz w:val="24"/>
        </w:rPr>
      </w:pPr>
      <w:r w:rsidRPr="00636471">
        <w:rPr>
          <w:rFonts w:ascii="Times New Roman" w:hAnsi="Times New Roman"/>
          <w:sz w:val="24"/>
        </w:rPr>
        <w:t>Pirkėjas iš galimo laimėtojo prašo pateikti dokumentus, kurie įrodytų atitiktį pirkimo dokumentuose nustatytiems kvalifikacijos reikalavimams.</w:t>
      </w:r>
    </w:p>
    <w:p w14:paraId="66A8987F" w14:textId="77777777" w:rsidR="007B1618" w:rsidRPr="00636471"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636471">
        <w:rPr>
          <w:rFonts w:ascii="Times New Roman" w:hAnsi="Times New Roman" w:cs="Times New Roman"/>
          <w:bCs/>
          <w:spacing w:val="-4"/>
          <w:sz w:val="24"/>
          <w:szCs w:val="24"/>
        </w:rPr>
        <w:t xml:space="preserve">Konkurso sąlygų 5.6 p. nustatytais atvejais pasiūlymas atmetamas. </w:t>
      </w:r>
      <w:r w:rsidRPr="00636471">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636471"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636471">
        <w:rPr>
          <w:rFonts w:ascii="Times New Roman" w:hAnsi="Times New Roman" w:cs="Times New Roman"/>
          <w:sz w:val="24"/>
        </w:rPr>
        <w:t>Pasiūlymas atmetamas, jeigu:</w:t>
      </w:r>
    </w:p>
    <w:p w14:paraId="2CB2F2C2"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pateikė daugiau nei vieną pasiūlymą (atmetami visi tiekėjo pasiūlymai);</w:t>
      </w:r>
    </w:p>
    <w:p w14:paraId="6817D929"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 xml:space="preserve">pasiūlymas (jei vykdomos derybos – galutinis pasiūlymas) neatitiko konkurso sąlygose nustatytų reikalavimų </w:t>
      </w:r>
      <w:r w:rsidRPr="00636471">
        <w:rPr>
          <w:rFonts w:ascii="Times New Roman" w:eastAsia="Calibri" w:hAnsi="Times New Roman"/>
          <w:sz w:val="24"/>
        </w:rPr>
        <w:t>arba dalyvis, Pirkėjo prašymu, nekeisdamas pasiūlymo esmės, nepaaiškino arba nepatikslino savo pasiūlymo;</w:t>
      </w:r>
    </w:p>
    <w:p w14:paraId="75F2EE2E"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per Pirkėjo nurodytą terminą neištaisė aritmetinių klaidų ir (ar) nepaaiškino pasiūlymo;</w:t>
      </w:r>
    </w:p>
    <w:p w14:paraId="03A85752"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buvo pasiūlyta neįprastai maža kaina ir tiekėjas, Pirkėjo prašymu, nepateikė raštiško kainos sudėtinių dalių pagrindimo arba kitaip nepagrindė neįprastai mažos kainos;</w:t>
      </w:r>
    </w:p>
    <w:p w14:paraId="6C2A9AF6"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tiekėjas pateikė melagingą informaciją, kurią Pirkėjas gali įrodyti bet kokiomis teisėtomis priemonėmis;</w:t>
      </w:r>
    </w:p>
    <w:p w14:paraId="3987B5B8" w14:textId="77777777" w:rsidR="007B1618" w:rsidRPr="00636471" w:rsidRDefault="007B1618" w:rsidP="003A205A">
      <w:pPr>
        <w:numPr>
          <w:ilvl w:val="2"/>
          <w:numId w:val="4"/>
        </w:numPr>
        <w:ind w:left="720" w:firstLine="0"/>
        <w:jc w:val="both"/>
        <w:rPr>
          <w:rFonts w:ascii="Times New Roman" w:hAnsi="Times New Roman"/>
          <w:sz w:val="24"/>
        </w:rPr>
      </w:pPr>
      <w:r w:rsidRPr="00636471">
        <w:rPr>
          <w:rFonts w:ascii="Times New Roman" w:hAnsi="Times New Roman"/>
          <w:sz w:val="24"/>
        </w:rPr>
        <w:t>tiekėjo, kurio pasiūlymas neatmestas dėl kitų priežasčių, buvo pasiūlyta per didelė, Pirkėjui nepriimtina pasiūlymo kaina.</w:t>
      </w:r>
    </w:p>
    <w:p w14:paraId="3B5E361F" w14:textId="5AF5988F" w:rsidR="008D159C" w:rsidRPr="00636471" w:rsidRDefault="008D159C" w:rsidP="003A205A">
      <w:pPr>
        <w:numPr>
          <w:ilvl w:val="1"/>
          <w:numId w:val="4"/>
        </w:numPr>
        <w:ind w:left="0" w:firstLine="0"/>
        <w:jc w:val="both"/>
        <w:rPr>
          <w:rFonts w:ascii="Times New Roman" w:hAnsi="Times New Roman"/>
          <w:strike/>
          <w:sz w:val="24"/>
        </w:rPr>
      </w:pPr>
      <w:r w:rsidRPr="00636471">
        <w:rPr>
          <w:rFonts w:ascii="Times New Roman" w:hAnsi="Times New Roman"/>
          <w:sz w:val="24"/>
        </w:rPr>
        <w:t xml:space="preserve">Neatmesti pasiūlymai vertinami </w:t>
      </w:r>
      <w:r w:rsidR="00DD37F9" w:rsidRPr="00636471">
        <w:rPr>
          <w:rFonts w:ascii="Times New Roman" w:hAnsi="Times New Roman"/>
          <w:sz w:val="24"/>
        </w:rPr>
        <w:t xml:space="preserve">pagal </w:t>
      </w:r>
      <w:r w:rsidR="00DD37F9" w:rsidRPr="00636471">
        <w:rPr>
          <w:rFonts w:ascii="Times New Roman" w:hAnsi="Times New Roman"/>
          <w:b/>
          <w:sz w:val="24"/>
        </w:rPr>
        <w:t>maž</w:t>
      </w:r>
      <w:r w:rsidR="008B7F2F" w:rsidRPr="00636471">
        <w:rPr>
          <w:rFonts w:ascii="Times New Roman" w:hAnsi="Times New Roman"/>
          <w:b/>
          <w:sz w:val="24"/>
        </w:rPr>
        <w:t>iausios kainos kriterijų</w:t>
      </w:r>
      <w:r w:rsidRPr="00636471">
        <w:rPr>
          <w:rFonts w:ascii="Times New Roman" w:hAnsi="Times New Roman"/>
          <w:sz w:val="24"/>
        </w:rPr>
        <w:t>.</w:t>
      </w:r>
    </w:p>
    <w:p w14:paraId="60C45BF8" w14:textId="15D4D4C0" w:rsidR="007B1618" w:rsidRPr="00636471" w:rsidRDefault="007B1618" w:rsidP="003A205A">
      <w:pPr>
        <w:numPr>
          <w:ilvl w:val="1"/>
          <w:numId w:val="4"/>
        </w:numPr>
        <w:ind w:left="0" w:firstLine="0"/>
        <w:jc w:val="both"/>
        <w:rPr>
          <w:rFonts w:ascii="Times New Roman" w:hAnsi="Times New Roman"/>
          <w:strike/>
          <w:sz w:val="24"/>
        </w:rPr>
      </w:pPr>
      <w:r w:rsidRPr="00636471">
        <w:rPr>
          <w:rFonts w:ascii="Times New Roman" w:hAnsi="Times New Roman"/>
          <w:sz w:val="24"/>
        </w:rPr>
        <w:t xml:space="preserve">Kai kelių tiekėjų </w:t>
      </w:r>
      <w:r w:rsidR="008B7F2F" w:rsidRPr="00636471">
        <w:rPr>
          <w:rFonts w:ascii="Times New Roman" w:hAnsi="Times New Roman"/>
          <w:sz w:val="24"/>
        </w:rPr>
        <w:t>kainos vienodos, laimėtoju skelbiamas tas tiekėjas,</w:t>
      </w:r>
      <w:r w:rsidRPr="00636471">
        <w:rPr>
          <w:rFonts w:ascii="Times New Roman" w:hAnsi="Times New Roman"/>
          <w:sz w:val="24"/>
        </w:rPr>
        <w:t xml:space="preserve"> kurio pasiūlymas pateiktas anksčiausiai.</w:t>
      </w:r>
    </w:p>
    <w:p w14:paraId="68091747"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FCEE4FF"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sz w:val="24"/>
        </w:rPr>
        <w:t xml:space="preserve">Jeigu tiekėjas, kurio pasiūlymas pripažintas laimėjusiu </w:t>
      </w:r>
      <w:r w:rsidRPr="00636471">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7F33DB2E" w14:textId="77777777" w:rsidR="007B1618" w:rsidRPr="00636471"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36471">
        <w:rPr>
          <w:rFonts w:ascii="Times New Roman" w:hAnsi="Times New Roman"/>
          <w:bCs/>
          <w:spacing w:val="-4"/>
          <w:sz w:val="24"/>
        </w:rPr>
        <w:t>Pirkėjas, nedelsiant po pirkimo sutarties sudarymo, informuoja raštu visus pasiūlymus pateikusius tiekėjus apie laimėjusio pasiūlymo charakteristikas ir santykinius pranašumus, įskaitant kainą, dėl kurių šis pasiūlymas buvo pripažintas geriausiu, taip pat šį pasiūlymą pateikusio dalyvio pavadinimą.</w:t>
      </w:r>
    </w:p>
    <w:p w14:paraId="0E652165" w14:textId="77777777" w:rsidR="00310B91" w:rsidRPr="00636471" w:rsidRDefault="00310B91" w:rsidP="00310B91">
      <w:pPr>
        <w:pStyle w:val="ListParagraph"/>
        <w:numPr>
          <w:ilvl w:val="0"/>
          <w:numId w:val="0"/>
        </w:numPr>
        <w:spacing w:before="0" w:after="0"/>
        <w:rPr>
          <w:rFonts w:ascii="Times New Roman" w:hAnsi="Times New Roman" w:cs="Times New Roman"/>
          <w:sz w:val="24"/>
          <w:szCs w:val="24"/>
        </w:rPr>
      </w:pPr>
    </w:p>
    <w:p w14:paraId="6D831349" w14:textId="77777777" w:rsidR="00D802C5" w:rsidRPr="00636471" w:rsidRDefault="00D802C5" w:rsidP="003A205A">
      <w:pPr>
        <w:numPr>
          <w:ilvl w:val="0"/>
          <w:numId w:val="4"/>
        </w:numPr>
        <w:tabs>
          <w:tab w:val="left" w:pos="567"/>
          <w:tab w:val="left" w:pos="1560"/>
        </w:tabs>
        <w:jc w:val="center"/>
        <w:outlineLvl w:val="0"/>
        <w:rPr>
          <w:rFonts w:ascii="Times New Roman" w:hAnsi="Times New Roman"/>
          <w:b/>
          <w:sz w:val="24"/>
        </w:rPr>
      </w:pPr>
      <w:bookmarkStart w:id="7" w:name="_Toc60525494"/>
      <w:bookmarkStart w:id="8" w:name="_Toc47844940"/>
      <w:bookmarkStart w:id="9" w:name="_Toc297898756"/>
      <w:r w:rsidRPr="00636471">
        <w:rPr>
          <w:rFonts w:ascii="Times New Roman" w:hAnsi="Times New Roman"/>
          <w:b/>
          <w:sz w:val="24"/>
        </w:rPr>
        <w:t>PIRKIMO SUTARTIES SĄLYGOS</w:t>
      </w:r>
      <w:bookmarkEnd w:id="7"/>
      <w:bookmarkEnd w:id="8"/>
      <w:bookmarkEnd w:id="9"/>
    </w:p>
    <w:p w14:paraId="5887C9C9" w14:textId="62AB17C6" w:rsidR="00D802C5" w:rsidRPr="00636471" w:rsidRDefault="00D802C5" w:rsidP="00517A2D">
      <w:pPr>
        <w:tabs>
          <w:tab w:val="left" w:pos="567"/>
          <w:tab w:val="left" w:pos="1560"/>
        </w:tabs>
        <w:jc w:val="center"/>
        <w:outlineLvl w:val="0"/>
        <w:rPr>
          <w:rFonts w:ascii="Times New Roman" w:hAnsi="Times New Roman"/>
          <w:b/>
          <w:sz w:val="24"/>
        </w:rPr>
      </w:pPr>
    </w:p>
    <w:p w14:paraId="3B3790E7" w14:textId="77777777" w:rsidR="00EB1F0A" w:rsidRPr="00636471" w:rsidRDefault="00EB1F0A" w:rsidP="00EB1F0A">
      <w:pPr>
        <w:numPr>
          <w:ilvl w:val="1"/>
          <w:numId w:val="4"/>
        </w:numPr>
        <w:tabs>
          <w:tab w:val="left" w:pos="426"/>
          <w:tab w:val="left" w:pos="567"/>
          <w:tab w:val="left" w:pos="1134"/>
        </w:tabs>
        <w:ind w:left="0" w:firstLine="0"/>
        <w:jc w:val="both"/>
        <w:rPr>
          <w:rStyle w:val="CommentReference"/>
          <w:rFonts w:ascii="Times New Roman" w:hAnsi="Times New Roman"/>
          <w:sz w:val="24"/>
          <w:szCs w:val="24"/>
        </w:rPr>
      </w:pPr>
      <w:r w:rsidRPr="00636471">
        <w:rPr>
          <w:rFonts w:ascii="Times New Roman" w:hAnsi="Times New Roman"/>
          <w:sz w:val="24"/>
        </w:rPr>
        <w:t>Pagrindinės pirkimo sutarties sąlygos:</w:t>
      </w:r>
    </w:p>
    <w:p w14:paraId="15E1EF53" w14:textId="77777777" w:rsidR="00491728"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 xml:space="preserve"> Prekių pateikimo ir sumontavimo terminas: </w:t>
      </w:r>
    </w:p>
    <w:p w14:paraId="5DBEBD31" w14:textId="55BC7CD3" w:rsidR="00EB1F0A" w:rsidRDefault="00491728" w:rsidP="000D71F3">
      <w:pPr>
        <w:numPr>
          <w:ilvl w:val="3"/>
          <w:numId w:val="4"/>
        </w:numPr>
        <w:tabs>
          <w:tab w:val="left" w:pos="426"/>
          <w:tab w:val="left" w:pos="567"/>
          <w:tab w:val="left" w:pos="851"/>
          <w:tab w:val="left" w:pos="1134"/>
        </w:tabs>
        <w:ind w:hanging="877"/>
        <w:jc w:val="both"/>
        <w:rPr>
          <w:rFonts w:ascii="Times New Roman" w:hAnsi="Times New Roman"/>
          <w:sz w:val="24"/>
        </w:rPr>
      </w:pPr>
      <w:r>
        <w:rPr>
          <w:rFonts w:ascii="Times New Roman" w:hAnsi="Times New Roman"/>
          <w:sz w:val="24"/>
        </w:rPr>
        <w:t>bendras terminas</w:t>
      </w:r>
      <w:r w:rsidR="00036FEF">
        <w:rPr>
          <w:rFonts w:ascii="Times New Roman" w:hAnsi="Times New Roman"/>
          <w:sz w:val="24"/>
        </w:rPr>
        <w:t xml:space="preserve"> visai įsipareigojimų apimčiai įgyvendinti</w:t>
      </w:r>
      <w:r>
        <w:rPr>
          <w:rFonts w:ascii="Times New Roman" w:hAnsi="Times New Roman"/>
          <w:sz w:val="24"/>
        </w:rPr>
        <w:t xml:space="preserve">: </w:t>
      </w:r>
      <w:r w:rsidR="00FC5F06">
        <w:rPr>
          <w:rFonts w:ascii="Times New Roman" w:hAnsi="Times New Roman"/>
          <w:b/>
          <w:sz w:val="24"/>
        </w:rPr>
        <w:t>8</w:t>
      </w:r>
      <w:r w:rsidR="00EB1F0A" w:rsidRPr="00636471">
        <w:rPr>
          <w:rFonts w:ascii="Times New Roman" w:hAnsi="Times New Roman"/>
          <w:b/>
          <w:sz w:val="24"/>
        </w:rPr>
        <w:t xml:space="preserve"> mėnesi</w:t>
      </w:r>
      <w:r w:rsidR="00FC5F06">
        <w:rPr>
          <w:rFonts w:ascii="Times New Roman" w:hAnsi="Times New Roman"/>
          <w:b/>
          <w:sz w:val="24"/>
        </w:rPr>
        <w:t>ai</w:t>
      </w:r>
      <w:r w:rsidR="00EB1F0A" w:rsidRPr="00636471">
        <w:rPr>
          <w:rFonts w:ascii="Times New Roman" w:hAnsi="Times New Roman"/>
          <w:sz w:val="24"/>
        </w:rPr>
        <w:t xml:space="preserve"> nuo sutarties pasirašymo dienos</w:t>
      </w:r>
      <w:r w:rsidR="00FC5F06">
        <w:rPr>
          <w:rFonts w:ascii="Times New Roman" w:hAnsi="Times New Roman"/>
          <w:sz w:val="24"/>
        </w:rPr>
        <w:t xml:space="preserve"> (t.y. paskutinio sutarties šalies parašo dienos)</w:t>
      </w:r>
      <w:r w:rsidR="00EB1F0A" w:rsidRPr="00636471">
        <w:rPr>
          <w:rFonts w:ascii="Times New Roman" w:hAnsi="Times New Roman"/>
          <w:sz w:val="24"/>
        </w:rPr>
        <w:t xml:space="preserve">. Tiekėjui laiku neatlikus numatytos veiklų apimties, šis terminas gali būti pratęstas </w:t>
      </w:r>
      <w:r w:rsidR="00EB1F0A" w:rsidRPr="00636471">
        <w:rPr>
          <w:rFonts w:ascii="Times New Roman" w:hAnsi="Times New Roman"/>
          <w:b/>
          <w:sz w:val="24"/>
        </w:rPr>
        <w:t>papildomiems 2 mėnesiams</w:t>
      </w:r>
      <w:r w:rsidR="00EB1F0A" w:rsidRPr="00636471">
        <w:rPr>
          <w:rFonts w:ascii="Times New Roman" w:hAnsi="Times New Roman"/>
          <w:sz w:val="24"/>
        </w:rPr>
        <w:t>.</w:t>
      </w:r>
    </w:p>
    <w:p w14:paraId="098717B8" w14:textId="3C537E55" w:rsidR="00491728" w:rsidRPr="00636471" w:rsidRDefault="00491728" w:rsidP="000D71F3">
      <w:pPr>
        <w:numPr>
          <w:ilvl w:val="3"/>
          <w:numId w:val="4"/>
        </w:numPr>
        <w:tabs>
          <w:tab w:val="left" w:pos="426"/>
          <w:tab w:val="left" w:pos="567"/>
          <w:tab w:val="left" w:pos="851"/>
          <w:tab w:val="left" w:pos="1134"/>
        </w:tabs>
        <w:ind w:hanging="877"/>
        <w:jc w:val="both"/>
        <w:rPr>
          <w:rFonts w:ascii="Times New Roman" w:hAnsi="Times New Roman"/>
          <w:sz w:val="24"/>
        </w:rPr>
      </w:pPr>
      <w:r>
        <w:rPr>
          <w:rFonts w:ascii="Times New Roman" w:hAnsi="Times New Roman"/>
          <w:sz w:val="24"/>
        </w:rPr>
        <w:t>saulės elektrinės įrangos pristatymo ir</w:t>
      </w:r>
      <w:r w:rsidR="00FC5F06">
        <w:rPr>
          <w:rFonts w:ascii="Times New Roman" w:hAnsi="Times New Roman"/>
          <w:sz w:val="24"/>
        </w:rPr>
        <w:t xml:space="preserve"> fizinio</w:t>
      </w:r>
      <w:r>
        <w:rPr>
          <w:rFonts w:ascii="Times New Roman" w:hAnsi="Times New Roman"/>
          <w:sz w:val="24"/>
        </w:rPr>
        <w:t xml:space="preserve"> sumontavimo vietoje terminas: </w:t>
      </w:r>
      <w:r w:rsidR="00FC5F06">
        <w:rPr>
          <w:rFonts w:ascii="Times New Roman" w:hAnsi="Times New Roman"/>
          <w:b/>
          <w:sz w:val="24"/>
        </w:rPr>
        <w:t>ne vėliau kaip 2024</w:t>
      </w:r>
      <w:r w:rsidRPr="005A2876">
        <w:rPr>
          <w:rFonts w:ascii="Times New Roman" w:hAnsi="Times New Roman"/>
          <w:b/>
          <w:sz w:val="24"/>
        </w:rPr>
        <w:t>-</w:t>
      </w:r>
      <w:r w:rsidR="00FC5F06">
        <w:rPr>
          <w:rFonts w:ascii="Times New Roman" w:hAnsi="Times New Roman"/>
          <w:b/>
          <w:sz w:val="24"/>
        </w:rPr>
        <w:t>03</w:t>
      </w:r>
      <w:r w:rsidRPr="005A2876">
        <w:rPr>
          <w:rFonts w:ascii="Times New Roman" w:hAnsi="Times New Roman"/>
          <w:b/>
          <w:sz w:val="24"/>
        </w:rPr>
        <w:t>-</w:t>
      </w:r>
      <w:r w:rsidR="00FC5F06">
        <w:rPr>
          <w:rFonts w:ascii="Times New Roman" w:hAnsi="Times New Roman"/>
          <w:b/>
          <w:sz w:val="24"/>
        </w:rPr>
        <w:t>15</w:t>
      </w:r>
      <w:r>
        <w:rPr>
          <w:rFonts w:ascii="Times New Roman" w:hAnsi="Times New Roman"/>
          <w:sz w:val="24"/>
        </w:rPr>
        <w:t>.</w:t>
      </w:r>
      <w:r w:rsidR="00412179">
        <w:rPr>
          <w:rFonts w:ascii="Times New Roman" w:hAnsi="Times New Roman"/>
          <w:sz w:val="24"/>
        </w:rPr>
        <w:t xml:space="preserve"> Per likusį terminą, nurodytą 8.1.1.1. punkte, turi būti užbaigti visi reikiami susiję pajungimo darbai ir gauta VERT pažyma.</w:t>
      </w:r>
    </w:p>
    <w:p w14:paraId="796CE161" w14:textId="77777777" w:rsidR="00EB1F0A" w:rsidRPr="00491728"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491728">
        <w:rPr>
          <w:rFonts w:ascii="Times New Roman" w:hAnsi="Times New Roman"/>
          <w:sz w:val="24"/>
        </w:rPr>
        <w:t>Atsiskaitymo  sąlygos:</w:t>
      </w:r>
    </w:p>
    <w:p w14:paraId="610F4B9C" w14:textId="2EAC2C8E" w:rsidR="00EB1F0A" w:rsidRPr="00491728" w:rsidRDefault="00EB1F0A"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sidRPr="00491728">
        <w:rPr>
          <w:rFonts w:ascii="Times New Roman" w:hAnsi="Times New Roman"/>
          <w:sz w:val="24"/>
        </w:rPr>
        <w:t>išank</w:t>
      </w:r>
      <w:r w:rsidR="00491728" w:rsidRPr="00491728">
        <w:rPr>
          <w:rFonts w:ascii="Times New Roman" w:hAnsi="Times New Roman"/>
          <w:sz w:val="24"/>
        </w:rPr>
        <w:t>stinis mokėjimas: 3</w:t>
      </w:r>
      <w:r w:rsidRPr="00491728">
        <w:rPr>
          <w:rFonts w:ascii="Times New Roman" w:hAnsi="Times New Roman"/>
          <w:sz w:val="24"/>
        </w:rPr>
        <w:t xml:space="preserve">0 proc. nuo sutarties sumos per 30 </w:t>
      </w:r>
      <w:r w:rsidR="000D71F3">
        <w:rPr>
          <w:rFonts w:ascii="Times New Roman" w:hAnsi="Times New Roman"/>
          <w:sz w:val="24"/>
        </w:rPr>
        <w:t xml:space="preserve">kalendorinių </w:t>
      </w:r>
      <w:r w:rsidRPr="00491728">
        <w:rPr>
          <w:rFonts w:ascii="Times New Roman" w:hAnsi="Times New Roman"/>
          <w:sz w:val="24"/>
        </w:rPr>
        <w:t>dienų nuo sutarties pasirašymo dienos.</w:t>
      </w:r>
    </w:p>
    <w:p w14:paraId="22D485CD" w14:textId="04EFEC78" w:rsidR="00EB1F0A"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t>6</w:t>
      </w:r>
      <w:r w:rsidR="00EB1F0A" w:rsidRPr="00491728">
        <w:rPr>
          <w:rFonts w:ascii="Times New Roman" w:hAnsi="Times New Roman"/>
          <w:sz w:val="24"/>
        </w:rPr>
        <w:t xml:space="preserve">0 proc. nuo sutarties sumos </w:t>
      </w:r>
      <w:r>
        <w:rPr>
          <w:rFonts w:ascii="Times New Roman" w:hAnsi="Times New Roman"/>
          <w:sz w:val="24"/>
        </w:rPr>
        <w:t>mokama dalimis</w:t>
      </w:r>
      <w:r w:rsidR="00DA4C27">
        <w:rPr>
          <w:rFonts w:ascii="Times New Roman" w:hAnsi="Times New Roman"/>
          <w:sz w:val="24"/>
        </w:rPr>
        <w:t xml:space="preserve"> už faktiškai atliktus darbus</w:t>
      </w:r>
      <w:r>
        <w:rPr>
          <w:rFonts w:ascii="Times New Roman" w:hAnsi="Times New Roman"/>
          <w:sz w:val="24"/>
        </w:rPr>
        <w:t xml:space="preserve"> pagal Tiekėjo pateiktas sąskaitas-faktūras </w:t>
      </w:r>
      <w:r w:rsidR="00DA4C27">
        <w:rPr>
          <w:rFonts w:ascii="Times New Roman" w:hAnsi="Times New Roman"/>
          <w:sz w:val="24"/>
        </w:rPr>
        <w:t xml:space="preserve">ir atliktų darbų aktus </w:t>
      </w:r>
      <w:r>
        <w:rPr>
          <w:rFonts w:ascii="Times New Roman" w:hAnsi="Times New Roman"/>
          <w:sz w:val="24"/>
        </w:rPr>
        <w:t xml:space="preserve">(ne vėliau kaip </w:t>
      </w:r>
      <w:r w:rsidR="00EB1F0A" w:rsidRPr="00491728">
        <w:rPr>
          <w:rFonts w:ascii="Times New Roman" w:hAnsi="Times New Roman"/>
          <w:sz w:val="24"/>
        </w:rPr>
        <w:t xml:space="preserve">per 30 dienų nuo </w:t>
      </w:r>
      <w:r>
        <w:rPr>
          <w:rFonts w:ascii="Times New Roman" w:hAnsi="Times New Roman"/>
          <w:sz w:val="24"/>
        </w:rPr>
        <w:t>sąskaitos pateikimo dienos)</w:t>
      </w:r>
      <w:r w:rsidR="002829A2">
        <w:rPr>
          <w:rFonts w:ascii="Times New Roman" w:hAnsi="Times New Roman"/>
          <w:sz w:val="24"/>
        </w:rPr>
        <w:t>.</w:t>
      </w:r>
    </w:p>
    <w:p w14:paraId="12FFBB63" w14:textId="7034BAC3" w:rsidR="000D71F3" w:rsidRPr="00491728"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lastRenderedPageBreak/>
        <w:t>5 proc. sumokami per 30 kalendorinių dienų nuo baigiamojo darbų akto pasirašymo dienos.</w:t>
      </w:r>
    </w:p>
    <w:p w14:paraId="4E1DD30D" w14:textId="37CDC5EB" w:rsidR="00EB1F0A" w:rsidRPr="00491728" w:rsidRDefault="000D71F3" w:rsidP="000D71F3">
      <w:pPr>
        <w:numPr>
          <w:ilvl w:val="3"/>
          <w:numId w:val="4"/>
        </w:numPr>
        <w:tabs>
          <w:tab w:val="clear" w:pos="1800"/>
          <w:tab w:val="left" w:pos="426"/>
          <w:tab w:val="left" w:pos="567"/>
          <w:tab w:val="left" w:pos="851"/>
          <w:tab w:val="num" w:pos="1418"/>
        </w:tabs>
        <w:ind w:left="1701" w:hanging="850"/>
        <w:jc w:val="both"/>
        <w:rPr>
          <w:rFonts w:ascii="Times New Roman" w:hAnsi="Times New Roman"/>
          <w:sz w:val="24"/>
        </w:rPr>
      </w:pPr>
      <w:r>
        <w:rPr>
          <w:rFonts w:ascii="Times New Roman" w:hAnsi="Times New Roman"/>
          <w:sz w:val="24"/>
        </w:rPr>
        <w:t>5</w:t>
      </w:r>
      <w:r w:rsidR="00EB1F0A" w:rsidRPr="00491728">
        <w:rPr>
          <w:rFonts w:ascii="Times New Roman" w:hAnsi="Times New Roman"/>
          <w:sz w:val="24"/>
        </w:rPr>
        <w:t xml:space="preserve"> proc. nuo sutarties sumos </w:t>
      </w:r>
      <w:r>
        <w:rPr>
          <w:rFonts w:ascii="Times New Roman" w:hAnsi="Times New Roman"/>
          <w:sz w:val="24"/>
        </w:rPr>
        <w:t>sumokami per 30 kalendorinių dienų po VERT pažymos gavimo dienos</w:t>
      </w:r>
      <w:r w:rsidR="00EB1F0A" w:rsidRPr="00491728">
        <w:rPr>
          <w:rFonts w:ascii="Times New Roman" w:hAnsi="Times New Roman"/>
          <w:sz w:val="24"/>
        </w:rPr>
        <w:t>.</w:t>
      </w:r>
    </w:p>
    <w:p w14:paraId="2665E61B" w14:textId="165751F1" w:rsidR="006C082A" w:rsidRDefault="006C082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154BF9">
        <w:rPr>
          <w:rFonts w:ascii="Times New Roman" w:hAnsi="Times New Roman"/>
          <w:sz w:val="24"/>
        </w:rPr>
        <w:t>Medžiagų sandėliavimas ant stogo, montavimo metu</w:t>
      </w:r>
      <w:r>
        <w:rPr>
          <w:rFonts w:ascii="Times New Roman" w:hAnsi="Times New Roman"/>
          <w:sz w:val="24"/>
        </w:rPr>
        <w:t xml:space="preserve"> negalimas.</w:t>
      </w:r>
    </w:p>
    <w:p w14:paraId="693681CC" w14:textId="7AC9AFB0" w:rsidR="00EB1F0A" w:rsidRPr="00636471"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Tiekėjui laiku ir (arba) tinkamai neįvykdžius sutarties be pagrįstų ir nuo Tiekėjo nepriklausančių aplinkybių, Pirkėjas skaičiuoja 0,02 % dydžio delspinigius nuo neįvykdytos Pirkimo sutarties vertės tol, kol bus įvykdyti visi įsipareigojimai, tačiau neviršijant 5 proc. Sutarties vertės.</w:t>
      </w:r>
    </w:p>
    <w:p w14:paraId="6B1E5469" w14:textId="77777777" w:rsidR="00EB1F0A" w:rsidRPr="00636471" w:rsidRDefault="00EB1F0A" w:rsidP="00EB1F0A">
      <w:pPr>
        <w:numPr>
          <w:ilvl w:val="2"/>
          <w:numId w:val="4"/>
        </w:numPr>
        <w:tabs>
          <w:tab w:val="left" w:pos="426"/>
          <w:tab w:val="left" w:pos="567"/>
          <w:tab w:val="left" w:pos="851"/>
          <w:tab w:val="left" w:pos="1134"/>
        </w:tabs>
        <w:ind w:left="0" w:firstLine="0"/>
        <w:jc w:val="both"/>
        <w:rPr>
          <w:rFonts w:ascii="Times New Roman" w:hAnsi="Times New Roman"/>
          <w:sz w:val="24"/>
        </w:rPr>
      </w:pPr>
      <w:r w:rsidRPr="00636471">
        <w:rPr>
          <w:rFonts w:ascii="Times New Roman" w:hAnsi="Times New Roman"/>
          <w:sz w:val="24"/>
        </w:rPr>
        <w:t>Be pateisinamų priežasčių per Sutartyje nustatytą terminą Pirkėjui nesumokėjus už tinkamai atliktą ir priimtą Pirkimo objektą, Tiekėjas gali pareikalauti mokėti 0,02 proc. dydžio delspinigius nuo vėluojamos sumokėti sumos už kiekvieną uždelstą dieną, kol bus įvykdyti visi įsipareigojimai, tačiau neviršijant 5 proc. Sutarties vertės.</w:t>
      </w:r>
    </w:p>
    <w:p w14:paraId="5D5446FA" w14:textId="77777777" w:rsidR="00EB1F0A" w:rsidRPr="00636471" w:rsidRDefault="00EB1F0A" w:rsidP="00EB1F0A">
      <w:pPr>
        <w:numPr>
          <w:ilvl w:val="1"/>
          <w:numId w:val="4"/>
        </w:numPr>
        <w:tabs>
          <w:tab w:val="left" w:pos="426"/>
          <w:tab w:val="left" w:pos="567"/>
          <w:tab w:val="left" w:pos="1134"/>
        </w:tabs>
        <w:ind w:left="0" w:firstLine="0"/>
        <w:jc w:val="both"/>
        <w:rPr>
          <w:rFonts w:ascii="Times New Roman" w:hAnsi="Times New Roman"/>
          <w:sz w:val="24"/>
        </w:rPr>
      </w:pPr>
      <w:r w:rsidRPr="00636471">
        <w:rPr>
          <w:rFonts w:ascii="Times New Roman" w:hAnsi="Times New Roman"/>
          <w:sz w:val="24"/>
        </w:rPr>
        <w:t>Pirkimo sutartis pasirašoma su laimėjusį pasiūlymą pateikusiu tiekėju šiose konkurso sąlygose nustatytomis sąlygomis, vadovaujantis Taisyklėmis ir Civiliniu kodeksu;</w:t>
      </w:r>
    </w:p>
    <w:p w14:paraId="58BBE470" w14:textId="4A285568" w:rsidR="00EB1F0A" w:rsidRPr="00636471" w:rsidRDefault="00036FEF" w:rsidP="00EB1F0A">
      <w:pPr>
        <w:tabs>
          <w:tab w:val="left" w:pos="567"/>
          <w:tab w:val="left" w:pos="1560"/>
        </w:tabs>
        <w:jc w:val="both"/>
        <w:outlineLvl w:val="0"/>
        <w:rPr>
          <w:rFonts w:ascii="Times New Roman" w:hAnsi="Times New Roman"/>
          <w:sz w:val="24"/>
        </w:rPr>
      </w:pPr>
      <w:r>
        <w:rPr>
          <w:rFonts w:ascii="Times New Roman" w:hAnsi="Times New Roman"/>
          <w:color w:val="000000"/>
          <w:sz w:val="24"/>
        </w:rPr>
        <w:t xml:space="preserve">8.3. </w:t>
      </w:r>
      <w:r w:rsidR="00EB1F0A" w:rsidRPr="00636471">
        <w:rPr>
          <w:rFonts w:ascii="Times New Roman" w:hAnsi="Times New Roman"/>
          <w:color w:val="000000"/>
          <w:sz w:val="24"/>
        </w:rPr>
        <w:t xml:space="preserve">Pirkimo sutartis gali būti keičiama, kai pakeitimu iš esmės nepakeičiamas pirkimo sutarties pobūdis ir bendra atskirų pakeitimų pagal šį punktą vertė neviršija 10 procentų pradinės pirkimo sutarties vertės prekių ar paslaugų pirkimo atveju ir 15 procentų – darbų pirkimo atveju ir pakeitimu iš esmės nepakeičiamas pirkimo sutarties pobūdis. </w:t>
      </w:r>
    </w:p>
    <w:p w14:paraId="45DA4C3A" w14:textId="77777777" w:rsidR="00EB1F0A" w:rsidRPr="00636471" w:rsidRDefault="00EB1F0A" w:rsidP="00517A2D">
      <w:pPr>
        <w:tabs>
          <w:tab w:val="left" w:pos="567"/>
          <w:tab w:val="left" w:pos="1560"/>
        </w:tabs>
        <w:jc w:val="center"/>
        <w:outlineLvl w:val="0"/>
        <w:rPr>
          <w:rFonts w:ascii="Times New Roman" w:hAnsi="Times New Roman"/>
          <w:b/>
          <w:sz w:val="24"/>
        </w:rPr>
      </w:pPr>
    </w:p>
    <w:p w14:paraId="686CB9B4" w14:textId="77777777" w:rsidR="00D802C5" w:rsidRPr="00636471" w:rsidRDefault="00D802C5" w:rsidP="00517A2D">
      <w:pPr>
        <w:tabs>
          <w:tab w:val="left" w:pos="567"/>
        </w:tabs>
        <w:rPr>
          <w:rFonts w:ascii="Times New Roman" w:hAnsi="Times New Roman"/>
          <w:sz w:val="24"/>
        </w:rPr>
      </w:pPr>
    </w:p>
    <w:p w14:paraId="305062FA" w14:textId="42F94351" w:rsidR="00D35C52" w:rsidRPr="00636471" w:rsidRDefault="00D35C52" w:rsidP="003A205A">
      <w:pPr>
        <w:pStyle w:val="Heading1"/>
        <w:numPr>
          <w:ilvl w:val="0"/>
          <w:numId w:val="4"/>
        </w:numPr>
        <w:tabs>
          <w:tab w:val="left" w:pos="567"/>
        </w:tabs>
        <w:spacing w:before="0"/>
        <w:rPr>
          <w:rFonts w:ascii="Times New Roman" w:hAnsi="Times New Roman"/>
          <w:sz w:val="24"/>
        </w:rPr>
      </w:pPr>
      <w:bookmarkStart w:id="10" w:name="_Toc335201960"/>
      <w:r w:rsidRPr="00636471">
        <w:rPr>
          <w:rFonts w:ascii="Times New Roman" w:hAnsi="Times New Roman"/>
          <w:sz w:val="24"/>
        </w:rPr>
        <w:t>PRIEDAI</w:t>
      </w:r>
      <w:bookmarkEnd w:id="6"/>
      <w:bookmarkEnd w:id="10"/>
    </w:p>
    <w:p w14:paraId="16F1D083" w14:textId="2266E3BC" w:rsidR="00D35C52" w:rsidRPr="00636471" w:rsidRDefault="00D35C52" w:rsidP="00517A2D">
      <w:pPr>
        <w:tabs>
          <w:tab w:val="left" w:pos="284"/>
          <w:tab w:val="left" w:pos="567"/>
        </w:tabs>
        <w:ind w:right="22"/>
        <w:rPr>
          <w:rFonts w:ascii="Times New Roman" w:hAnsi="Times New Roman"/>
          <w:i/>
          <w:color w:val="FF0000"/>
          <w:sz w:val="24"/>
        </w:rPr>
      </w:pPr>
      <w:bookmarkStart w:id="11" w:name="_Ref274738013"/>
      <w:bookmarkStart w:id="12" w:name="_Ref316455210"/>
      <w:r w:rsidRPr="00636471">
        <w:rPr>
          <w:rFonts w:ascii="Times New Roman" w:hAnsi="Times New Roman"/>
          <w:sz w:val="24"/>
        </w:rPr>
        <w:t>Prieda</w:t>
      </w:r>
      <w:r w:rsidR="00EB1F0A" w:rsidRPr="00636471">
        <w:rPr>
          <w:rFonts w:ascii="Times New Roman" w:hAnsi="Times New Roman"/>
          <w:sz w:val="24"/>
        </w:rPr>
        <w:t>s Nr. 1. Techninė specifikacija</w:t>
      </w:r>
    </w:p>
    <w:p w14:paraId="55D8F433" w14:textId="2416A761" w:rsidR="00D35C52" w:rsidRDefault="00EB1F0A" w:rsidP="00517A2D">
      <w:pPr>
        <w:tabs>
          <w:tab w:val="left" w:pos="567"/>
        </w:tabs>
        <w:jc w:val="both"/>
        <w:rPr>
          <w:rFonts w:ascii="Times New Roman" w:hAnsi="Times New Roman"/>
          <w:sz w:val="24"/>
        </w:rPr>
      </w:pPr>
      <w:r w:rsidRPr="00636471">
        <w:rPr>
          <w:rFonts w:ascii="Times New Roman" w:hAnsi="Times New Roman"/>
          <w:sz w:val="24"/>
        </w:rPr>
        <w:t>Priedas Nr. 2. Pasiūlymo forma</w:t>
      </w:r>
    </w:p>
    <w:p w14:paraId="14200397" w14:textId="7C4DDF9A" w:rsidR="00D578B2" w:rsidRDefault="00D578B2" w:rsidP="00517A2D">
      <w:pPr>
        <w:tabs>
          <w:tab w:val="left" w:pos="567"/>
        </w:tabs>
        <w:jc w:val="both"/>
        <w:rPr>
          <w:rFonts w:ascii="Times New Roman" w:hAnsi="Times New Roman"/>
          <w:sz w:val="24"/>
        </w:rPr>
      </w:pPr>
      <w:r>
        <w:rPr>
          <w:rFonts w:ascii="Times New Roman" w:hAnsi="Times New Roman"/>
          <w:sz w:val="24"/>
        </w:rPr>
        <w:t>Priedas Nr. 3. Stogo planas</w:t>
      </w:r>
    </w:p>
    <w:p w14:paraId="528815F3" w14:textId="6263D621" w:rsidR="00A818B5" w:rsidRDefault="00A818B5" w:rsidP="00517A2D">
      <w:pPr>
        <w:tabs>
          <w:tab w:val="left" w:pos="567"/>
        </w:tabs>
        <w:jc w:val="both"/>
        <w:rPr>
          <w:rFonts w:ascii="Times New Roman" w:hAnsi="Times New Roman"/>
          <w:sz w:val="24"/>
        </w:rPr>
      </w:pPr>
      <w:r>
        <w:rPr>
          <w:rFonts w:ascii="Times New Roman" w:hAnsi="Times New Roman"/>
          <w:sz w:val="24"/>
        </w:rPr>
        <w:t>Priedas Nr. 4. Ekspertizės ataskaita</w:t>
      </w:r>
    </w:p>
    <w:p w14:paraId="12D05001" w14:textId="2E844F21" w:rsidR="00D578B2" w:rsidRPr="00636471" w:rsidRDefault="00A818B5" w:rsidP="00517A2D">
      <w:pPr>
        <w:tabs>
          <w:tab w:val="left" w:pos="567"/>
        </w:tabs>
        <w:jc w:val="both"/>
        <w:rPr>
          <w:rFonts w:ascii="Times New Roman" w:hAnsi="Times New Roman"/>
          <w:sz w:val="24"/>
        </w:rPr>
      </w:pPr>
      <w:r>
        <w:rPr>
          <w:rFonts w:ascii="Times New Roman" w:hAnsi="Times New Roman"/>
          <w:sz w:val="24"/>
        </w:rPr>
        <w:t>Priedas Nr. 5.</w:t>
      </w:r>
      <w:r w:rsidR="00D578B2">
        <w:rPr>
          <w:rFonts w:ascii="Times New Roman" w:hAnsi="Times New Roman"/>
          <w:sz w:val="24"/>
        </w:rPr>
        <w:t xml:space="preserve"> Prisijungimo sąlygos</w:t>
      </w:r>
    </w:p>
    <w:p w14:paraId="617C6494" w14:textId="1FB8F766" w:rsidR="00EB1F0A" w:rsidRPr="00636471" w:rsidRDefault="00EB1F0A" w:rsidP="00517A2D">
      <w:pPr>
        <w:tabs>
          <w:tab w:val="left" w:pos="567"/>
        </w:tabs>
        <w:jc w:val="both"/>
        <w:rPr>
          <w:rFonts w:ascii="Times New Roman" w:hAnsi="Times New Roman"/>
          <w:sz w:val="24"/>
        </w:rPr>
      </w:pPr>
    </w:p>
    <w:p w14:paraId="15F7D102" w14:textId="5F1A021B" w:rsidR="00EB1F0A" w:rsidRPr="00636471" w:rsidRDefault="00EB1F0A" w:rsidP="00517A2D">
      <w:pPr>
        <w:tabs>
          <w:tab w:val="left" w:pos="567"/>
        </w:tabs>
        <w:jc w:val="both"/>
        <w:rPr>
          <w:rFonts w:ascii="Times New Roman" w:hAnsi="Times New Roman"/>
          <w:sz w:val="24"/>
        </w:rPr>
      </w:pPr>
    </w:p>
    <w:p w14:paraId="03CFB17C" w14:textId="51D89632" w:rsidR="00EB1F0A" w:rsidRPr="00636471" w:rsidRDefault="00EB1F0A">
      <w:pPr>
        <w:spacing w:after="160" w:line="259" w:lineRule="auto"/>
        <w:rPr>
          <w:rFonts w:ascii="Times New Roman" w:hAnsi="Times New Roman"/>
          <w:sz w:val="24"/>
        </w:rPr>
      </w:pPr>
      <w:r w:rsidRPr="00636471">
        <w:rPr>
          <w:rFonts w:ascii="Times New Roman" w:hAnsi="Times New Roman"/>
          <w:sz w:val="24"/>
        </w:rPr>
        <w:br w:type="page"/>
      </w:r>
    </w:p>
    <w:p w14:paraId="5B797BB5" w14:textId="77777777" w:rsidR="00EB1F0A" w:rsidRPr="00636471" w:rsidRDefault="00EB1F0A" w:rsidP="00EB1F0A">
      <w:pPr>
        <w:tabs>
          <w:tab w:val="left" w:pos="284"/>
          <w:tab w:val="left" w:pos="567"/>
        </w:tabs>
        <w:ind w:right="22"/>
        <w:jc w:val="right"/>
        <w:rPr>
          <w:rFonts w:ascii="Times New Roman" w:hAnsi="Times New Roman"/>
          <w:b/>
          <w:sz w:val="24"/>
        </w:rPr>
      </w:pPr>
      <w:r w:rsidRPr="00636471">
        <w:rPr>
          <w:rFonts w:ascii="Times New Roman" w:hAnsi="Times New Roman"/>
          <w:b/>
          <w:sz w:val="24"/>
        </w:rPr>
        <w:lastRenderedPageBreak/>
        <w:t>Konkurso sąlygų priedas Nr. 1.</w:t>
      </w:r>
    </w:p>
    <w:p w14:paraId="7D06E62F" w14:textId="5E8BC045" w:rsidR="00EB1F0A" w:rsidRPr="00636471" w:rsidRDefault="00EB1F0A" w:rsidP="00517A2D">
      <w:pPr>
        <w:tabs>
          <w:tab w:val="left" w:pos="567"/>
        </w:tabs>
        <w:jc w:val="both"/>
        <w:rPr>
          <w:rFonts w:ascii="Times New Roman" w:hAnsi="Times New Roman"/>
          <w:sz w:val="24"/>
        </w:rPr>
      </w:pPr>
    </w:p>
    <w:p w14:paraId="325BF806" w14:textId="4EB7F365" w:rsidR="00EB1F0A" w:rsidRPr="00636471" w:rsidRDefault="00EB1F0A" w:rsidP="00517A2D">
      <w:pPr>
        <w:tabs>
          <w:tab w:val="left" w:pos="567"/>
        </w:tabs>
        <w:jc w:val="both"/>
        <w:rPr>
          <w:rFonts w:ascii="Times New Roman" w:hAnsi="Times New Roman"/>
          <w:sz w:val="24"/>
        </w:rPr>
      </w:pPr>
    </w:p>
    <w:p w14:paraId="0201403D" w14:textId="7321089A" w:rsidR="00EB1F0A" w:rsidRPr="00636471" w:rsidRDefault="00EB1F0A" w:rsidP="00EB1F0A">
      <w:pPr>
        <w:tabs>
          <w:tab w:val="left" w:pos="567"/>
        </w:tabs>
        <w:jc w:val="center"/>
        <w:rPr>
          <w:rFonts w:ascii="Times New Roman" w:hAnsi="Times New Roman"/>
          <w:b/>
          <w:sz w:val="24"/>
        </w:rPr>
      </w:pPr>
      <w:r w:rsidRPr="00636471">
        <w:rPr>
          <w:rFonts w:ascii="Times New Roman" w:hAnsi="Times New Roman"/>
          <w:b/>
          <w:sz w:val="24"/>
        </w:rPr>
        <w:t>TECHNINĖ SPECIFIKACIJA</w:t>
      </w:r>
    </w:p>
    <w:p w14:paraId="5553FD58" w14:textId="5C2C457A" w:rsidR="00EB1F0A" w:rsidRPr="00636471" w:rsidRDefault="00EB1F0A" w:rsidP="00EB1F0A">
      <w:pPr>
        <w:tabs>
          <w:tab w:val="left" w:pos="567"/>
        </w:tabs>
        <w:jc w:val="center"/>
        <w:rPr>
          <w:rFonts w:ascii="Times New Roman" w:hAnsi="Times New Roman"/>
          <w:sz w:val="24"/>
        </w:rPr>
      </w:pPr>
    </w:p>
    <w:tbl>
      <w:tblPr>
        <w:tblStyle w:val="TableGrid"/>
        <w:tblW w:w="9634" w:type="dxa"/>
        <w:tblLook w:val="04A0" w:firstRow="1" w:lastRow="0" w:firstColumn="1" w:lastColumn="0" w:noHBand="0" w:noVBand="1"/>
      </w:tblPr>
      <w:tblGrid>
        <w:gridCol w:w="570"/>
        <w:gridCol w:w="4528"/>
        <w:gridCol w:w="4536"/>
      </w:tblGrid>
      <w:tr w:rsidR="00EB1F0A" w:rsidRPr="00154BF9" w14:paraId="095B1F8C" w14:textId="77777777" w:rsidTr="001F0F71">
        <w:trPr>
          <w:tblHeader/>
        </w:trPr>
        <w:tc>
          <w:tcPr>
            <w:tcW w:w="570" w:type="dxa"/>
          </w:tcPr>
          <w:p w14:paraId="6D5F70BF"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Eil. Nr.</w:t>
            </w:r>
          </w:p>
        </w:tc>
        <w:tc>
          <w:tcPr>
            <w:tcW w:w="4528" w:type="dxa"/>
          </w:tcPr>
          <w:p w14:paraId="01753D9C"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Techninio parametro pavadinimas</w:t>
            </w:r>
          </w:p>
        </w:tc>
        <w:tc>
          <w:tcPr>
            <w:tcW w:w="4536" w:type="dxa"/>
          </w:tcPr>
          <w:p w14:paraId="09C944A5" w14:textId="77777777" w:rsidR="00EB1F0A" w:rsidRPr="00154BF9" w:rsidRDefault="00EB1F0A" w:rsidP="003828F7">
            <w:pPr>
              <w:jc w:val="center"/>
              <w:rPr>
                <w:rFonts w:ascii="Times New Roman" w:hAnsi="Times New Roman"/>
                <w:b/>
                <w:bCs/>
                <w:sz w:val="24"/>
                <w:lang w:val="lt-LT"/>
              </w:rPr>
            </w:pPr>
            <w:r w:rsidRPr="00154BF9">
              <w:rPr>
                <w:rFonts w:ascii="Times New Roman" w:hAnsi="Times New Roman"/>
                <w:b/>
                <w:bCs/>
                <w:sz w:val="24"/>
                <w:lang w:val="lt-LT"/>
              </w:rPr>
              <w:t>Pageidaujama techninio parametro reikšmė</w:t>
            </w:r>
          </w:p>
        </w:tc>
      </w:tr>
      <w:tr w:rsidR="00EB1F0A" w:rsidRPr="00154BF9" w14:paraId="6D99B2FD" w14:textId="77777777" w:rsidTr="001F0F71">
        <w:tc>
          <w:tcPr>
            <w:tcW w:w="570" w:type="dxa"/>
          </w:tcPr>
          <w:p w14:paraId="07D6064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8BBADC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Bendra saulės fotovoltinės elektrinės įrengtoji galia, kW.</w:t>
            </w:r>
          </w:p>
        </w:tc>
        <w:tc>
          <w:tcPr>
            <w:tcW w:w="4536" w:type="dxa"/>
          </w:tcPr>
          <w:p w14:paraId="130623D7" w14:textId="1815BB8E" w:rsidR="00147F86" w:rsidRPr="006207A4" w:rsidRDefault="001F0F71" w:rsidP="00C46301">
            <w:pPr>
              <w:rPr>
                <w:rFonts w:ascii="Times New Roman" w:hAnsi="Times New Roman"/>
                <w:sz w:val="24"/>
                <w:lang w:val="lt-LT"/>
              </w:rPr>
            </w:pPr>
            <w:r>
              <w:rPr>
                <w:rFonts w:ascii="Times New Roman" w:hAnsi="Times New Roman"/>
                <w:sz w:val="24"/>
                <w:lang w:val="lt-LT"/>
              </w:rPr>
              <w:t>1</w:t>
            </w:r>
            <w:r w:rsidR="00147F86" w:rsidRPr="006207A4">
              <w:rPr>
                <w:rFonts w:ascii="Times New Roman" w:hAnsi="Times New Roman"/>
                <w:sz w:val="24"/>
                <w:lang w:val="lt-LT"/>
              </w:rPr>
              <w:t>000kW (galima paklaida ne daugiau nei +0.005%)</w:t>
            </w:r>
          </w:p>
        </w:tc>
      </w:tr>
      <w:tr w:rsidR="00EB1F0A" w:rsidRPr="00154BF9" w14:paraId="6034F1E1" w14:textId="77777777" w:rsidTr="001F0F71">
        <w:tc>
          <w:tcPr>
            <w:tcW w:w="570" w:type="dxa"/>
          </w:tcPr>
          <w:p w14:paraId="710A71A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8B731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sistemos tipas.</w:t>
            </w:r>
          </w:p>
        </w:tc>
        <w:tc>
          <w:tcPr>
            <w:tcW w:w="4536" w:type="dxa"/>
          </w:tcPr>
          <w:p w14:paraId="6705AFC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Balastinė sistema, vienkryptė horizontali.</w:t>
            </w:r>
          </w:p>
        </w:tc>
      </w:tr>
      <w:tr w:rsidR="00EB1F0A" w:rsidRPr="00154BF9" w14:paraId="0BB02A06" w14:textId="77777777" w:rsidTr="001F0F71">
        <w:tc>
          <w:tcPr>
            <w:tcW w:w="570" w:type="dxa"/>
          </w:tcPr>
          <w:p w14:paraId="6A30325B"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5608C34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Elektrinės apkrova kg į kv.m.</w:t>
            </w:r>
          </w:p>
        </w:tc>
        <w:tc>
          <w:tcPr>
            <w:tcW w:w="4536" w:type="dxa"/>
          </w:tcPr>
          <w:p w14:paraId="2939063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Pagal stogo zonas 14-44kg/m</w:t>
            </w:r>
            <w:r w:rsidRPr="00154BF9">
              <w:rPr>
                <w:rFonts w:ascii="Times New Roman" w:hAnsi="Times New Roman"/>
                <w:sz w:val="24"/>
                <w:vertAlign w:val="superscript"/>
                <w:lang w:val="lt-LT"/>
              </w:rPr>
              <w:t>2</w:t>
            </w:r>
          </w:p>
        </w:tc>
      </w:tr>
      <w:tr w:rsidR="00EB1F0A" w:rsidRPr="00154BF9" w14:paraId="4F7CBD9F" w14:textId="77777777" w:rsidTr="001F0F71">
        <w:tc>
          <w:tcPr>
            <w:tcW w:w="570" w:type="dxa"/>
          </w:tcPr>
          <w:p w14:paraId="0048EAF2"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0869F35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konstrukcija.</w:t>
            </w:r>
          </w:p>
        </w:tc>
        <w:tc>
          <w:tcPr>
            <w:tcW w:w="4536" w:type="dxa"/>
          </w:tcPr>
          <w:p w14:paraId="63A86D7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Aliuminio ir nerūdijančio plieno lydinių konstrukcija, arba analogiška aukšto atsparumo aplinkos veiksniams.</w:t>
            </w:r>
          </w:p>
        </w:tc>
      </w:tr>
      <w:tr w:rsidR="00EB1F0A" w:rsidRPr="00154BF9" w14:paraId="0EC7642B" w14:textId="77777777" w:rsidTr="001F0F71">
        <w:tc>
          <w:tcPr>
            <w:tcW w:w="570" w:type="dxa"/>
          </w:tcPr>
          <w:p w14:paraId="7F836548"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6ED18A4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Monitoringo internetu sistema.</w:t>
            </w:r>
          </w:p>
        </w:tc>
        <w:tc>
          <w:tcPr>
            <w:tcW w:w="4536" w:type="dxa"/>
          </w:tcPr>
          <w:p w14:paraId="77B2508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Nuotolinis monitoringas, komunikacijos modulis meteorologinei stotelei, duomenų perdavimas gyvai, grupuotas duomenų perdavimas ir galimybė stebėti sistemą kaip vieną bendrą instaliaciją.</w:t>
            </w:r>
          </w:p>
        </w:tc>
      </w:tr>
      <w:tr w:rsidR="00EB1F0A" w:rsidRPr="00154BF9" w14:paraId="6129E05A" w14:textId="77777777" w:rsidTr="001F0F71">
        <w:tc>
          <w:tcPr>
            <w:tcW w:w="570" w:type="dxa"/>
          </w:tcPr>
          <w:p w14:paraId="125A907A"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7655D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Elektros energijos skirstymas.</w:t>
            </w:r>
          </w:p>
        </w:tc>
        <w:tc>
          <w:tcPr>
            <w:tcW w:w="4536" w:type="dxa"/>
          </w:tcPr>
          <w:p w14:paraId="46BD246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Generuojama elektros energija naudojama Pirkėjo elektros energijos poreikiui tenkinti su galimybe perteklinę elektros energiją automatiškai tiekti į skirstomuosius elektros tinklus.</w:t>
            </w:r>
          </w:p>
        </w:tc>
      </w:tr>
      <w:tr w:rsidR="00EB1F0A" w:rsidRPr="00154BF9" w14:paraId="4F559377" w14:textId="77777777" w:rsidTr="001F0F71">
        <w:tc>
          <w:tcPr>
            <w:tcW w:w="570" w:type="dxa"/>
          </w:tcPr>
          <w:p w14:paraId="1E90B63D"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0ABF7F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Žaibo iškrovos ir viršįtampių apsauga.</w:t>
            </w:r>
          </w:p>
        </w:tc>
        <w:tc>
          <w:tcPr>
            <w:tcW w:w="4536" w:type="dxa"/>
          </w:tcPr>
          <w:p w14:paraId="50545BE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Visi saulės elektrinės įrenginių metaliniai komponentai turi būti įžeminti, kaip tai numato Elektros įrenginių įrengimo taisyklės (EĮĮT)</w:t>
            </w:r>
          </w:p>
        </w:tc>
      </w:tr>
      <w:tr w:rsidR="00EB1F0A" w:rsidRPr="00154BF9" w14:paraId="0D64B9F5" w14:textId="77777777" w:rsidTr="001F0F71">
        <w:tc>
          <w:tcPr>
            <w:tcW w:w="570" w:type="dxa"/>
          </w:tcPr>
          <w:p w14:paraId="21071612"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27E6823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Naudojama įranga.</w:t>
            </w:r>
          </w:p>
        </w:tc>
        <w:tc>
          <w:tcPr>
            <w:tcW w:w="4536" w:type="dxa"/>
          </w:tcPr>
          <w:p w14:paraId="511E2B02" w14:textId="161E672F" w:rsidR="00EB1F0A" w:rsidRPr="00154BF9" w:rsidRDefault="00EB1F0A" w:rsidP="001F0F71">
            <w:pPr>
              <w:rPr>
                <w:rFonts w:ascii="Times New Roman" w:hAnsi="Times New Roman"/>
                <w:sz w:val="24"/>
                <w:lang w:val="lt-LT"/>
              </w:rPr>
            </w:pPr>
            <w:r w:rsidRPr="00154BF9">
              <w:rPr>
                <w:rFonts w:ascii="Times New Roman" w:hAnsi="Times New Roman"/>
                <w:sz w:val="24"/>
                <w:lang w:val="lt-LT"/>
              </w:rPr>
              <w:t xml:space="preserve">Visa įranga ir visi komponentai reikalingi ir būtini saulės elektrinės įrengimui, turi būti nauji ir niekada </w:t>
            </w:r>
            <w:r w:rsidR="001F0F71">
              <w:rPr>
                <w:rFonts w:ascii="Times New Roman" w:hAnsi="Times New Roman"/>
                <w:sz w:val="24"/>
                <w:lang w:val="lt-LT"/>
              </w:rPr>
              <w:t>ne</w:t>
            </w:r>
            <w:r w:rsidRPr="00154BF9">
              <w:rPr>
                <w:rFonts w:ascii="Times New Roman" w:hAnsi="Times New Roman"/>
                <w:sz w:val="24"/>
                <w:lang w:val="lt-LT"/>
              </w:rPr>
              <w:t>eksploatuoti.</w:t>
            </w:r>
          </w:p>
        </w:tc>
      </w:tr>
      <w:tr w:rsidR="00EB1F0A" w:rsidRPr="00154BF9" w14:paraId="2A5A4AA0" w14:textId="77777777" w:rsidTr="001F0F71">
        <w:tc>
          <w:tcPr>
            <w:tcW w:w="570" w:type="dxa"/>
          </w:tcPr>
          <w:p w14:paraId="6C3E9164"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375C9BA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Keitiklių montavimas.</w:t>
            </w:r>
          </w:p>
        </w:tc>
        <w:tc>
          <w:tcPr>
            <w:tcW w:w="4536" w:type="dxa"/>
          </w:tcPr>
          <w:p w14:paraId="76CCD026" w14:textId="2F09A1F8" w:rsidR="00EB1F0A" w:rsidRPr="00154BF9" w:rsidRDefault="00EB1F0A" w:rsidP="00B92AD5">
            <w:pPr>
              <w:rPr>
                <w:rFonts w:ascii="Times New Roman" w:hAnsi="Times New Roman"/>
                <w:sz w:val="24"/>
                <w:lang w:val="lt-LT"/>
              </w:rPr>
            </w:pPr>
            <w:r w:rsidRPr="00154BF9">
              <w:rPr>
                <w:rFonts w:ascii="Times New Roman" w:hAnsi="Times New Roman"/>
                <w:sz w:val="24"/>
                <w:lang w:val="lt-LT"/>
              </w:rPr>
              <w:t>Keitikliai privalo būti montuojami pagal gamintojo reikalavimus ir atsižvelgiant į rekomendacijas (atstumai tarp keitiklių, pasvirimo kampas, medžiagos, ant kuri</w:t>
            </w:r>
            <w:r w:rsidR="00B92AD5">
              <w:rPr>
                <w:rFonts w:ascii="Times New Roman" w:hAnsi="Times New Roman"/>
                <w:sz w:val="24"/>
                <w:lang w:val="lt-LT"/>
              </w:rPr>
              <w:t>ų negalima montuoti keitiklių)</w:t>
            </w:r>
          </w:p>
        </w:tc>
      </w:tr>
      <w:tr w:rsidR="00EB1F0A" w:rsidRPr="00154BF9" w14:paraId="76AC602B" w14:textId="77777777" w:rsidTr="001F0F71">
        <w:tc>
          <w:tcPr>
            <w:tcW w:w="570" w:type="dxa"/>
          </w:tcPr>
          <w:p w14:paraId="64EDA9AD"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0C932B9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Naudojama įranga.</w:t>
            </w:r>
          </w:p>
        </w:tc>
        <w:tc>
          <w:tcPr>
            <w:tcW w:w="4536" w:type="dxa"/>
          </w:tcPr>
          <w:p w14:paraId="04FCF0B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Nauja, neeksploatuota, naujos technologijos, pagaminta ne anksčiau nei 2020 metais.</w:t>
            </w:r>
          </w:p>
        </w:tc>
      </w:tr>
      <w:tr w:rsidR="00EB1F0A" w:rsidRPr="00154BF9" w14:paraId="5F52F62B" w14:textId="77777777" w:rsidTr="001F0F71">
        <w:tc>
          <w:tcPr>
            <w:tcW w:w="570" w:type="dxa"/>
          </w:tcPr>
          <w:p w14:paraId="4DF245D6" w14:textId="77777777" w:rsidR="00EB1F0A" w:rsidRPr="00154BF9" w:rsidRDefault="00EB1F0A" w:rsidP="00EB1F0A">
            <w:pPr>
              <w:pStyle w:val="ListParagraph"/>
              <w:numPr>
                <w:ilvl w:val="0"/>
                <w:numId w:val="6"/>
              </w:numPr>
              <w:tabs>
                <w:tab w:val="clear" w:pos="567"/>
              </w:tabs>
              <w:spacing w:before="0" w:after="0"/>
              <w:jc w:val="left"/>
              <w:rPr>
                <w:rFonts w:ascii="Times New Roman" w:hAnsi="Times New Roman" w:cs="Times New Roman"/>
                <w:sz w:val="24"/>
                <w:szCs w:val="24"/>
                <w:lang w:val="lt-LT"/>
              </w:rPr>
            </w:pPr>
          </w:p>
        </w:tc>
        <w:tc>
          <w:tcPr>
            <w:tcW w:w="4528" w:type="dxa"/>
          </w:tcPr>
          <w:p w14:paraId="626DF21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Jėgainės montavimo kryptingumas.</w:t>
            </w:r>
          </w:p>
        </w:tc>
        <w:tc>
          <w:tcPr>
            <w:tcW w:w="4536" w:type="dxa"/>
          </w:tcPr>
          <w:p w14:paraId="2EED43E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Diapazonas Pietūs-Rytai</w:t>
            </w:r>
          </w:p>
        </w:tc>
      </w:tr>
      <w:tr w:rsidR="00EB1F0A" w:rsidRPr="00154BF9" w14:paraId="06E07E38" w14:textId="77777777" w:rsidTr="00EB1F0A">
        <w:tc>
          <w:tcPr>
            <w:tcW w:w="9634" w:type="dxa"/>
            <w:gridSpan w:val="3"/>
          </w:tcPr>
          <w:p w14:paraId="78DB0F22" w14:textId="77777777"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Reikalavimai fotovoltiniams moduliams</w:t>
            </w:r>
          </w:p>
        </w:tc>
      </w:tr>
      <w:tr w:rsidR="00EB1F0A" w:rsidRPr="00154BF9" w14:paraId="0602F027" w14:textId="77777777" w:rsidTr="001F0F71">
        <w:tc>
          <w:tcPr>
            <w:tcW w:w="570" w:type="dxa"/>
          </w:tcPr>
          <w:p w14:paraId="6D56EF5A"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3B2934B3" w14:textId="77777777" w:rsidR="00EB1F0A" w:rsidRPr="00092CBA" w:rsidRDefault="00EB1F0A" w:rsidP="003828F7">
            <w:pPr>
              <w:rPr>
                <w:rFonts w:ascii="Times New Roman" w:hAnsi="Times New Roman"/>
                <w:sz w:val="24"/>
                <w:lang w:val="lt-LT"/>
              </w:rPr>
            </w:pPr>
            <w:r w:rsidRPr="00092CBA">
              <w:rPr>
                <w:rFonts w:ascii="Times New Roman" w:hAnsi="Times New Roman"/>
                <w:sz w:val="24"/>
                <w:lang w:val="lt-LT"/>
              </w:rPr>
              <w:t>Modulio technologija.</w:t>
            </w:r>
          </w:p>
        </w:tc>
        <w:tc>
          <w:tcPr>
            <w:tcW w:w="4536" w:type="dxa"/>
          </w:tcPr>
          <w:p w14:paraId="36D78B2C" w14:textId="0433AF01" w:rsidR="00EB1F0A" w:rsidRPr="00092CBA" w:rsidRDefault="00D91918" w:rsidP="00D91918">
            <w:pPr>
              <w:rPr>
                <w:rFonts w:ascii="Times New Roman" w:hAnsi="Times New Roman"/>
                <w:sz w:val="24"/>
                <w:lang w:val="lt-LT"/>
              </w:rPr>
            </w:pPr>
            <w:r w:rsidRPr="00092CBA">
              <w:rPr>
                <w:rFonts w:ascii="Times New Roman" w:hAnsi="Times New Roman"/>
                <w:sz w:val="24"/>
                <w:lang w:val="lt-LT"/>
              </w:rPr>
              <w:t>Dvigubas stiklas</w:t>
            </w:r>
            <w:r w:rsidR="00092CBA" w:rsidRPr="00092CBA">
              <w:rPr>
                <w:rFonts w:ascii="Times New Roman" w:hAnsi="Times New Roman"/>
                <w:sz w:val="24"/>
                <w:lang w:val="lt-LT"/>
              </w:rPr>
              <w:t xml:space="preserve"> Ntype</w:t>
            </w:r>
          </w:p>
        </w:tc>
      </w:tr>
      <w:tr w:rsidR="00EB1F0A" w:rsidRPr="00154BF9" w14:paraId="47D83DA3" w14:textId="77777777" w:rsidTr="001F0F71">
        <w:tc>
          <w:tcPr>
            <w:tcW w:w="570" w:type="dxa"/>
          </w:tcPr>
          <w:p w14:paraId="39C3C17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5E2B08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nusidėvėjimas pirmaisiais metais.</w:t>
            </w:r>
          </w:p>
        </w:tc>
        <w:tc>
          <w:tcPr>
            <w:tcW w:w="4536" w:type="dxa"/>
          </w:tcPr>
          <w:p w14:paraId="049AF5E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1%</w:t>
            </w:r>
          </w:p>
        </w:tc>
      </w:tr>
      <w:tr w:rsidR="00EB1F0A" w:rsidRPr="00154BF9" w14:paraId="1C2D2CF2" w14:textId="77777777" w:rsidTr="001F0F71">
        <w:tc>
          <w:tcPr>
            <w:tcW w:w="570" w:type="dxa"/>
          </w:tcPr>
          <w:p w14:paraId="4DC18230"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3AC3B7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Temperatūrinis koeficientas Pmax.</w:t>
            </w:r>
          </w:p>
        </w:tc>
        <w:tc>
          <w:tcPr>
            <w:tcW w:w="4536" w:type="dxa"/>
          </w:tcPr>
          <w:p w14:paraId="5171F7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-0.3%/K</w:t>
            </w:r>
          </w:p>
        </w:tc>
      </w:tr>
      <w:tr w:rsidR="00EB1F0A" w:rsidRPr="00154BF9" w14:paraId="263427F2" w14:textId="77777777" w:rsidTr="001F0F71">
        <w:tc>
          <w:tcPr>
            <w:tcW w:w="570" w:type="dxa"/>
          </w:tcPr>
          <w:p w14:paraId="0C22036E"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FEA395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Stiklo storis.</w:t>
            </w:r>
          </w:p>
        </w:tc>
        <w:tc>
          <w:tcPr>
            <w:tcW w:w="4536" w:type="dxa"/>
          </w:tcPr>
          <w:p w14:paraId="27A5FE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≥1.6mm</w:t>
            </w:r>
          </w:p>
        </w:tc>
      </w:tr>
      <w:tr w:rsidR="00EB1F0A" w:rsidRPr="00154BF9" w14:paraId="47EF8E27" w14:textId="77777777" w:rsidTr="001F0F71">
        <w:tc>
          <w:tcPr>
            <w:tcW w:w="570" w:type="dxa"/>
          </w:tcPr>
          <w:p w14:paraId="39ED484E"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5EFBA68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efektyvumas.</w:t>
            </w:r>
          </w:p>
        </w:tc>
        <w:tc>
          <w:tcPr>
            <w:tcW w:w="4536" w:type="dxa"/>
          </w:tcPr>
          <w:p w14:paraId="7731AE1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21.8% arba aukštesnis.</w:t>
            </w:r>
          </w:p>
        </w:tc>
      </w:tr>
      <w:tr w:rsidR="00EB1F0A" w:rsidRPr="00154BF9" w14:paraId="6195471B" w14:textId="77777777" w:rsidTr="001F0F71">
        <w:tc>
          <w:tcPr>
            <w:tcW w:w="570" w:type="dxa"/>
          </w:tcPr>
          <w:p w14:paraId="4C2D4F33"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14439F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Stiklo technologija.</w:t>
            </w:r>
          </w:p>
        </w:tc>
        <w:tc>
          <w:tcPr>
            <w:tcW w:w="4536" w:type="dxa"/>
          </w:tcPr>
          <w:p w14:paraId="317145F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AR dengtas, termiškai stiprintas stiklas – arba kita identiškų savybių technologija.</w:t>
            </w:r>
          </w:p>
        </w:tc>
      </w:tr>
      <w:tr w:rsidR="00EB1F0A" w:rsidRPr="00154BF9" w14:paraId="7D25D841" w14:textId="77777777" w:rsidTr="001F0F71">
        <w:tc>
          <w:tcPr>
            <w:tcW w:w="570" w:type="dxa"/>
          </w:tcPr>
          <w:p w14:paraId="36D5B542"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3F976A1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kapsuliavimo plėvelė</w:t>
            </w:r>
          </w:p>
        </w:tc>
        <w:tc>
          <w:tcPr>
            <w:tcW w:w="4536" w:type="dxa"/>
          </w:tcPr>
          <w:p w14:paraId="2ECCAD6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POE arba POE/EVA</w:t>
            </w:r>
          </w:p>
        </w:tc>
      </w:tr>
      <w:tr w:rsidR="00EB1F0A" w:rsidRPr="00154BF9" w14:paraId="280FB9C3" w14:textId="77777777" w:rsidTr="001F0F71">
        <w:tc>
          <w:tcPr>
            <w:tcW w:w="570" w:type="dxa"/>
          </w:tcPr>
          <w:p w14:paraId="2FE63584"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D9FE53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Modulio rėmas.</w:t>
            </w:r>
          </w:p>
        </w:tc>
        <w:tc>
          <w:tcPr>
            <w:tcW w:w="4536" w:type="dxa"/>
          </w:tcPr>
          <w:p w14:paraId="6A28534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Berėmis arba juodas aliuminio lydinio rėmas.</w:t>
            </w:r>
          </w:p>
        </w:tc>
      </w:tr>
      <w:tr w:rsidR="00EB1F0A" w:rsidRPr="00154BF9" w14:paraId="02C702E3" w14:textId="77777777" w:rsidTr="001F0F71">
        <w:tc>
          <w:tcPr>
            <w:tcW w:w="570" w:type="dxa"/>
          </w:tcPr>
          <w:p w14:paraId="7E56480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4F170F3C" w14:textId="77777777" w:rsidR="00EB1F0A" w:rsidRPr="00092CBA" w:rsidRDefault="00EB1F0A" w:rsidP="003828F7">
            <w:pPr>
              <w:rPr>
                <w:rFonts w:ascii="Times New Roman" w:hAnsi="Times New Roman"/>
                <w:sz w:val="24"/>
                <w:lang w:val="lt-LT"/>
              </w:rPr>
            </w:pPr>
            <w:r w:rsidRPr="00092CBA">
              <w:rPr>
                <w:rFonts w:ascii="Times New Roman" w:hAnsi="Times New Roman"/>
                <w:sz w:val="24"/>
                <w:lang w:val="lt-LT"/>
              </w:rPr>
              <w:t>Testuota vėjo apkrova.</w:t>
            </w:r>
          </w:p>
        </w:tc>
        <w:tc>
          <w:tcPr>
            <w:tcW w:w="4536" w:type="dxa"/>
          </w:tcPr>
          <w:p w14:paraId="42B05C05" w14:textId="554789E9" w:rsidR="00EB1F0A" w:rsidRPr="00092CBA" w:rsidRDefault="00D91918" w:rsidP="003828F7">
            <w:pPr>
              <w:rPr>
                <w:rFonts w:ascii="Times New Roman" w:hAnsi="Times New Roman"/>
                <w:sz w:val="24"/>
                <w:lang w:val="lt-LT"/>
              </w:rPr>
            </w:pPr>
            <w:r w:rsidRPr="00092CBA">
              <w:rPr>
                <w:rFonts w:ascii="Times New Roman" w:hAnsi="Times New Roman"/>
                <w:sz w:val="24"/>
                <w:lang w:val="lt-LT"/>
              </w:rPr>
              <w:t>2,4</w:t>
            </w:r>
            <w:r w:rsidR="00EB1F0A" w:rsidRPr="00092CBA">
              <w:rPr>
                <w:rFonts w:ascii="Times New Roman" w:hAnsi="Times New Roman"/>
                <w:sz w:val="24"/>
                <w:lang w:val="lt-LT"/>
              </w:rPr>
              <w:t>00 Pa arba aukštesnė</w:t>
            </w:r>
          </w:p>
        </w:tc>
      </w:tr>
      <w:tr w:rsidR="00EB1F0A" w:rsidRPr="00154BF9" w14:paraId="4F49DC7F" w14:textId="77777777" w:rsidTr="001F0F71">
        <w:tc>
          <w:tcPr>
            <w:tcW w:w="570" w:type="dxa"/>
          </w:tcPr>
          <w:p w14:paraId="27C6747D"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36FB7D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Testuota sniego apkrova.</w:t>
            </w:r>
          </w:p>
        </w:tc>
        <w:tc>
          <w:tcPr>
            <w:tcW w:w="4536" w:type="dxa"/>
          </w:tcPr>
          <w:p w14:paraId="6FEC176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5,400 Pa arba aukštesnė</w:t>
            </w:r>
          </w:p>
        </w:tc>
      </w:tr>
      <w:tr w:rsidR="00EB1F0A" w:rsidRPr="00154BF9" w14:paraId="39E4690B" w14:textId="77777777" w:rsidTr="001F0F71">
        <w:tc>
          <w:tcPr>
            <w:tcW w:w="570" w:type="dxa"/>
          </w:tcPr>
          <w:p w14:paraId="5F9CE281"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20AA5E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Kontaktinės dėžutės saugos klasė.</w:t>
            </w:r>
          </w:p>
        </w:tc>
        <w:tc>
          <w:tcPr>
            <w:tcW w:w="4536" w:type="dxa"/>
          </w:tcPr>
          <w:p w14:paraId="42E72E3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IP 68 arba aukštesnė.</w:t>
            </w:r>
          </w:p>
        </w:tc>
      </w:tr>
      <w:tr w:rsidR="00EB1F0A" w:rsidRPr="00154BF9" w14:paraId="73244DD8" w14:textId="77777777" w:rsidTr="001F0F71">
        <w:tc>
          <w:tcPr>
            <w:tcW w:w="570" w:type="dxa"/>
          </w:tcPr>
          <w:p w14:paraId="0A9E90E8"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0029D9D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Moduliai turi būti CE sertifikuoti ir pateikta deklaracija.</w:t>
            </w:r>
          </w:p>
        </w:tc>
        <w:tc>
          <w:tcPr>
            <w:tcW w:w="4536" w:type="dxa"/>
          </w:tcPr>
          <w:p w14:paraId="6095EFF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480AA03D" w14:textId="77777777" w:rsidTr="001F0F71">
        <w:tc>
          <w:tcPr>
            <w:tcW w:w="570" w:type="dxa"/>
          </w:tcPr>
          <w:p w14:paraId="52CB41A4"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5AA219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Pasirašyti kokybės atitikimo standartai.</w:t>
            </w:r>
          </w:p>
        </w:tc>
        <w:tc>
          <w:tcPr>
            <w:tcW w:w="4536" w:type="dxa"/>
          </w:tcPr>
          <w:p w14:paraId="17AFA2F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Dvigubo stiklo pagal IEC61215 ir IEC61730 arba aukščiau/ papildomai.</w:t>
            </w:r>
          </w:p>
        </w:tc>
      </w:tr>
      <w:tr w:rsidR="00EB1F0A" w:rsidRPr="00154BF9" w14:paraId="0DC09B48" w14:textId="77777777" w:rsidTr="001F0F71">
        <w:tc>
          <w:tcPr>
            <w:tcW w:w="570" w:type="dxa"/>
          </w:tcPr>
          <w:p w14:paraId="5AB20FD6"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7C16701C" w14:textId="77777777" w:rsidR="00EB1F0A" w:rsidRPr="00154BF9" w:rsidRDefault="00EB1F0A" w:rsidP="003828F7">
            <w:pPr>
              <w:rPr>
                <w:rFonts w:ascii="Times New Roman" w:hAnsi="Times New Roman"/>
                <w:sz w:val="24"/>
              </w:rPr>
            </w:pPr>
            <w:r w:rsidRPr="00154BF9">
              <w:rPr>
                <w:rFonts w:ascii="Times New Roman" w:hAnsi="Times New Roman"/>
                <w:sz w:val="24"/>
                <w:lang w:val="lt-LT"/>
              </w:rPr>
              <w:t>Pasirašytas dinaminės apkrovos atestatas pagal IEC TS 62782: 2016</w:t>
            </w:r>
          </w:p>
        </w:tc>
        <w:tc>
          <w:tcPr>
            <w:tcW w:w="4536" w:type="dxa"/>
          </w:tcPr>
          <w:p w14:paraId="03D7ED8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73BF8F0" w14:textId="77777777" w:rsidTr="001F0F71">
        <w:tc>
          <w:tcPr>
            <w:tcW w:w="570" w:type="dxa"/>
          </w:tcPr>
          <w:p w14:paraId="3111CBF5"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2CA55B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Degumo klasė.</w:t>
            </w:r>
          </w:p>
        </w:tc>
        <w:tc>
          <w:tcPr>
            <w:tcW w:w="4536" w:type="dxa"/>
          </w:tcPr>
          <w:p w14:paraId="7746190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 klasė</w:t>
            </w:r>
          </w:p>
        </w:tc>
      </w:tr>
      <w:tr w:rsidR="00EB1F0A" w:rsidRPr="00154BF9" w14:paraId="2A14AA0C" w14:textId="77777777" w:rsidTr="001F0F71">
        <w:tc>
          <w:tcPr>
            <w:tcW w:w="570" w:type="dxa"/>
          </w:tcPr>
          <w:p w14:paraId="3C93E97F" w14:textId="77777777" w:rsidR="00EB1F0A" w:rsidRPr="00154BF9" w:rsidRDefault="00EB1F0A" w:rsidP="00EB1F0A">
            <w:pPr>
              <w:pStyle w:val="ListParagraph"/>
              <w:numPr>
                <w:ilvl w:val="0"/>
                <w:numId w:val="7"/>
              </w:numPr>
              <w:tabs>
                <w:tab w:val="clear" w:pos="567"/>
              </w:tabs>
              <w:spacing w:before="0" w:after="0"/>
              <w:jc w:val="left"/>
              <w:rPr>
                <w:rFonts w:ascii="Times New Roman" w:hAnsi="Times New Roman" w:cs="Times New Roman"/>
                <w:sz w:val="24"/>
                <w:szCs w:val="24"/>
                <w:lang w:val="lt-LT"/>
              </w:rPr>
            </w:pPr>
          </w:p>
        </w:tc>
        <w:tc>
          <w:tcPr>
            <w:tcW w:w="4528" w:type="dxa"/>
          </w:tcPr>
          <w:p w14:paraId="1171826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4AA4A9D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25 metai</w:t>
            </w:r>
          </w:p>
        </w:tc>
      </w:tr>
      <w:tr w:rsidR="00EB1F0A" w:rsidRPr="00154BF9" w14:paraId="3BDAB451" w14:textId="77777777" w:rsidTr="00EB1F0A">
        <w:tc>
          <w:tcPr>
            <w:tcW w:w="9634" w:type="dxa"/>
            <w:gridSpan w:val="3"/>
          </w:tcPr>
          <w:p w14:paraId="75CC5B62" w14:textId="77777777"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Reikalavimai inverteriams (Srovės keitikliams)</w:t>
            </w:r>
          </w:p>
        </w:tc>
      </w:tr>
      <w:tr w:rsidR="00EB1F0A" w:rsidRPr="00154BF9" w14:paraId="74C57F6B" w14:textId="77777777" w:rsidTr="001F0F71">
        <w:tc>
          <w:tcPr>
            <w:tcW w:w="570" w:type="dxa"/>
          </w:tcPr>
          <w:p w14:paraId="504448B0"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66A569C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Naudingumo koeficientas (Europietiškas).</w:t>
            </w:r>
          </w:p>
        </w:tc>
        <w:tc>
          <w:tcPr>
            <w:tcW w:w="4536" w:type="dxa"/>
          </w:tcPr>
          <w:p w14:paraId="72D8732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98.3%</w:t>
            </w:r>
          </w:p>
        </w:tc>
      </w:tr>
      <w:tr w:rsidR="00EB1F0A" w:rsidRPr="00154BF9" w14:paraId="51C0FF19" w14:textId="77777777" w:rsidTr="001F0F71">
        <w:tc>
          <w:tcPr>
            <w:tcW w:w="570" w:type="dxa"/>
          </w:tcPr>
          <w:p w14:paraId="57B6222F"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014A37B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Fazių skaičius.</w:t>
            </w:r>
          </w:p>
        </w:tc>
        <w:tc>
          <w:tcPr>
            <w:tcW w:w="4536" w:type="dxa"/>
          </w:tcPr>
          <w:p w14:paraId="1748751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3</w:t>
            </w:r>
          </w:p>
        </w:tc>
      </w:tr>
      <w:tr w:rsidR="00EB1F0A" w:rsidRPr="00154BF9" w14:paraId="221FE031" w14:textId="77777777" w:rsidTr="001F0F71">
        <w:tc>
          <w:tcPr>
            <w:tcW w:w="570" w:type="dxa"/>
          </w:tcPr>
          <w:p w14:paraId="74073E34"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54EA4A6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Saugos klasė.</w:t>
            </w:r>
          </w:p>
        </w:tc>
        <w:tc>
          <w:tcPr>
            <w:tcW w:w="4536" w:type="dxa"/>
          </w:tcPr>
          <w:p w14:paraId="3B36030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IP66</w:t>
            </w:r>
          </w:p>
        </w:tc>
      </w:tr>
      <w:tr w:rsidR="00EB1F0A" w:rsidRPr="00154BF9" w14:paraId="60A62BA7" w14:textId="77777777" w:rsidTr="001F0F71">
        <w:tc>
          <w:tcPr>
            <w:tcW w:w="570" w:type="dxa"/>
          </w:tcPr>
          <w:p w14:paraId="3BE882CE"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61EEEBDB"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Dinaminė šešėlių optimizavimo funkcija.</w:t>
            </w:r>
          </w:p>
        </w:tc>
        <w:tc>
          <w:tcPr>
            <w:tcW w:w="4536" w:type="dxa"/>
          </w:tcPr>
          <w:p w14:paraId="25DB144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10D5FD16" w14:textId="77777777" w:rsidTr="001F0F71">
        <w:tc>
          <w:tcPr>
            <w:tcW w:w="570" w:type="dxa"/>
          </w:tcPr>
          <w:p w14:paraId="61E59E87"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0FF7A5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AFCI 2.0 funkcijos palaikymas.</w:t>
            </w:r>
          </w:p>
        </w:tc>
        <w:tc>
          <w:tcPr>
            <w:tcW w:w="4536" w:type="dxa"/>
          </w:tcPr>
          <w:p w14:paraId="2405E2A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2A76673C" w14:textId="77777777" w:rsidTr="001F0F71">
        <w:tc>
          <w:tcPr>
            <w:tcW w:w="570" w:type="dxa"/>
          </w:tcPr>
          <w:p w14:paraId="7C5B0097"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A32AB9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Korozijos klasė.</w:t>
            </w:r>
          </w:p>
        </w:tc>
        <w:tc>
          <w:tcPr>
            <w:tcW w:w="4536" w:type="dxa"/>
          </w:tcPr>
          <w:p w14:paraId="14EEDBE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≥C5</w:t>
            </w:r>
          </w:p>
        </w:tc>
      </w:tr>
      <w:tr w:rsidR="00EB1F0A" w:rsidRPr="00154BF9" w14:paraId="78D9C87C" w14:textId="77777777" w:rsidTr="001F0F71">
        <w:tc>
          <w:tcPr>
            <w:tcW w:w="570" w:type="dxa"/>
          </w:tcPr>
          <w:p w14:paraId="1B63457C"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4A6D73F9"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Darbinės aplinkos temperatūros rėžiai.</w:t>
            </w:r>
          </w:p>
        </w:tc>
        <w:tc>
          <w:tcPr>
            <w:tcW w:w="4536" w:type="dxa"/>
          </w:tcPr>
          <w:p w14:paraId="6406EDB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-30 ℃ + 60 ℃</w:t>
            </w:r>
          </w:p>
        </w:tc>
      </w:tr>
      <w:tr w:rsidR="00EB1F0A" w:rsidRPr="00154BF9" w14:paraId="39BF06BF" w14:textId="77777777" w:rsidTr="001F0F71">
        <w:tc>
          <w:tcPr>
            <w:tcW w:w="570" w:type="dxa"/>
          </w:tcPr>
          <w:p w14:paraId="55ED42CB"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0A28486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Inverteriai turi būti CE sertifikuoti.</w:t>
            </w:r>
          </w:p>
        </w:tc>
        <w:tc>
          <w:tcPr>
            <w:tcW w:w="4536" w:type="dxa"/>
          </w:tcPr>
          <w:p w14:paraId="466F5FE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D6390A" w:rsidRPr="00154BF9" w14:paraId="06756518" w14:textId="77777777" w:rsidTr="001F0F71">
        <w:tc>
          <w:tcPr>
            <w:tcW w:w="570" w:type="dxa"/>
          </w:tcPr>
          <w:p w14:paraId="4A04E736" w14:textId="77777777" w:rsidR="00D6390A" w:rsidRPr="00154BF9" w:rsidRDefault="00D6390A" w:rsidP="00EB1F0A">
            <w:pPr>
              <w:pStyle w:val="ListParagraph"/>
              <w:numPr>
                <w:ilvl w:val="0"/>
                <w:numId w:val="8"/>
              </w:numPr>
              <w:tabs>
                <w:tab w:val="clear" w:pos="567"/>
              </w:tabs>
              <w:spacing w:before="0" w:after="0"/>
              <w:jc w:val="left"/>
              <w:rPr>
                <w:rFonts w:ascii="Times New Roman" w:hAnsi="Times New Roman" w:cs="Times New Roman"/>
                <w:sz w:val="24"/>
                <w:szCs w:val="24"/>
              </w:rPr>
            </w:pPr>
          </w:p>
        </w:tc>
        <w:tc>
          <w:tcPr>
            <w:tcW w:w="4528" w:type="dxa"/>
          </w:tcPr>
          <w:p w14:paraId="10BDD5DC" w14:textId="77777777" w:rsidR="00D6390A" w:rsidRDefault="00D6390A" w:rsidP="003828F7">
            <w:pPr>
              <w:rPr>
                <w:rFonts w:ascii="Times New Roman" w:hAnsi="Times New Roman"/>
                <w:sz w:val="24"/>
                <w:lang w:val="lt-LT"/>
              </w:rPr>
            </w:pPr>
            <w:r>
              <w:rPr>
                <w:rFonts w:ascii="Times New Roman" w:hAnsi="Times New Roman"/>
                <w:sz w:val="24"/>
              </w:rPr>
              <w:t xml:space="preserve">TUV sertifikatas, </w:t>
            </w:r>
            <w:r w:rsidRPr="00C46301">
              <w:rPr>
                <w:rFonts w:ascii="Times New Roman" w:hAnsi="Times New Roman"/>
                <w:sz w:val="24"/>
                <w:lang w:val="lt-LT"/>
              </w:rPr>
              <w:t>produktas atitiko reikalavimus pagal nurodytus kriterijus</w:t>
            </w:r>
            <w:r>
              <w:rPr>
                <w:rFonts w:ascii="Times New Roman" w:hAnsi="Times New Roman"/>
                <w:sz w:val="24"/>
                <w:lang w:val="lt-LT"/>
              </w:rPr>
              <w:t>:</w:t>
            </w:r>
          </w:p>
          <w:p w14:paraId="09EA941A" w14:textId="77777777" w:rsidR="00D6390A" w:rsidRPr="00C46301" w:rsidRDefault="00D6390A" w:rsidP="00D6390A">
            <w:pPr>
              <w:rPr>
                <w:rFonts w:ascii="Times New Roman" w:hAnsi="Times New Roman"/>
                <w:sz w:val="24"/>
                <w:lang w:val="pl-PL"/>
              </w:rPr>
            </w:pPr>
            <w:r w:rsidRPr="00C46301">
              <w:rPr>
                <w:rFonts w:ascii="Times New Roman" w:hAnsi="Times New Roman"/>
                <w:sz w:val="24"/>
                <w:lang w:val="lt-LT"/>
              </w:rPr>
              <w:t>IEC</w:t>
            </w:r>
            <w:r w:rsidRPr="00C46301">
              <w:rPr>
                <w:rFonts w:ascii="Times New Roman" w:hAnsi="Times New Roman"/>
                <w:sz w:val="24"/>
                <w:lang w:val="pl-PL"/>
              </w:rPr>
              <w:t>62109-1:2010</w:t>
            </w:r>
          </w:p>
          <w:p w14:paraId="07405488" w14:textId="77777777" w:rsidR="00D6390A" w:rsidRPr="00C217DB" w:rsidRDefault="00D6390A" w:rsidP="00D6390A">
            <w:pPr>
              <w:rPr>
                <w:rFonts w:ascii="Times New Roman" w:hAnsi="Times New Roman"/>
                <w:sz w:val="24"/>
                <w:lang w:val="pl-PL"/>
              </w:rPr>
            </w:pPr>
            <w:r w:rsidRPr="00C217DB">
              <w:rPr>
                <w:rFonts w:ascii="Times New Roman" w:hAnsi="Times New Roman"/>
                <w:sz w:val="24"/>
                <w:lang w:val="pl-PL"/>
              </w:rPr>
              <w:t>IEC62109-2:2011</w:t>
            </w:r>
          </w:p>
          <w:p w14:paraId="49F7A9E4" w14:textId="77777777" w:rsidR="00D6390A" w:rsidRPr="00C217DB" w:rsidRDefault="00D6390A" w:rsidP="00D6390A">
            <w:pPr>
              <w:rPr>
                <w:rFonts w:ascii="Times New Roman" w:hAnsi="Times New Roman"/>
                <w:sz w:val="24"/>
                <w:lang w:val="pl-PL"/>
              </w:rPr>
            </w:pPr>
            <w:r w:rsidRPr="00C217DB">
              <w:rPr>
                <w:rFonts w:ascii="Times New Roman" w:hAnsi="Times New Roman"/>
                <w:sz w:val="24"/>
                <w:lang w:val="pl-PL"/>
              </w:rPr>
              <w:t>EN62109-1:2010</w:t>
            </w:r>
          </w:p>
          <w:p w14:paraId="3D3D6A6B" w14:textId="77777777" w:rsidR="00D6390A" w:rsidRPr="00C217DB" w:rsidRDefault="00D6390A" w:rsidP="00D6390A">
            <w:pPr>
              <w:rPr>
                <w:rFonts w:ascii="Times New Roman" w:hAnsi="Times New Roman"/>
                <w:sz w:val="24"/>
                <w:lang w:val="pl-PL"/>
              </w:rPr>
            </w:pPr>
            <w:r w:rsidRPr="00C217DB">
              <w:rPr>
                <w:rFonts w:ascii="Times New Roman" w:hAnsi="Times New Roman"/>
                <w:sz w:val="24"/>
                <w:lang w:val="pl-PL"/>
              </w:rPr>
              <w:t>EN62109-2:2011</w:t>
            </w:r>
          </w:p>
          <w:p w14:paraId="08A01BB2" w14:textId="77777777" w:rsidR="00D6390A" w:rsidRPr="00C217DB" w:rsidRDefault="00D6390A" w:rsidP="00D6390A">
            <w:pPr>
              <w:rPr>
                <w:rFonts w:ascii="Times New Roman" w:hAnsi="Times New Roman"/>
                <w:sz w:val="24"/>
                <w:lang w:val="pl-PL"/>
              </w:rPr>
            </w:pPr>
            <w:r w:rsidRPr="00C217DB">
              <w:rPr>
                <w:rFonts w:ascii="Times New Roman" w:hAnsi="Times New Roman"/>
                <w:sz w:val="24"/>
                <w:lang w:val="pl-PL"/>
              </w:rPr>
              <w:t>arba naujesni</w:t>
            </w:r>
          </w:p>
          <w:p w14:paraId="704CBDD9" w14:textId="77777777" w:rsidR="00D6390A" w:rsidRPr="00C217DB" w:rsidRDefault="00D6390A" w:rsidP="00D6390A">
            <w:pPr>
              <w:rPr>
                <w:rFonts w:ascii="Times New Roman" w:hAnsi="Times New Roman"/>
                <w:sz w:val="24"/>
                <w:lang w:val="pl-PL"/>
              </w:rPr>
            </w:pPr>
          </w:p>
          <w:p w14:paraId="3926F017" w14:textId="0BB9D437" w:rsidR="00D6390A" w:rsidRPr="00C217DB" w:rsidRDefault="00D6390A" w:rsidP="005A0F24">
            <w:pPr>
              <w:rPr>
                <w:rFonts w:ascii="Times New Roman" w:hAnsi="Times New Roman"/>
                <w:sz w:val="24"/>
                <w:lang w:val="pl-PL"/>
              </w:rPr>
            </w:pPr>
            <w:r w:rsidRPr="00C217DB">
              <w:rPr>
                <w:rFonts w:ascii="Times New Roman" w:hAnsi="Times New Roman"/>
                <w:sz w:val="24"/>
                <w:lang w:val="pl-PL"/>
              </w:rPr>
              <w:t>Turės būti pateikt</w:t>
            </w:r>
            <w:r w:rsidR="005A0F24" w:rsidRPr="00C217DB">
              <w:rPr>
                <w:rFonts w:ascii="Times New Roman" w:hAnsi="Times New Roman"/>
                <w:sz w:val="24"/>
                <w:lang w:val="pl-PL"/>
              </w:rPr>
              <w:t>a</w:t>
            </w:r>
            <w:r w:rsidRPr="00C217DB">
              <w:rPr>
                <w:rFonts w:ascii="Times New Roman" w:hAnsi="Times New Roman"/>
                <w:sz w:val="24"/>
                <w:lang w:val="pl-PL"/>
              </w:rPr>
              <w:t xml:space="preserve"> kartu su įranga (t.y. iki 2024-03-15)</w:t>
            </w:r>
          </w:p>
        </w:tc>
        <w:tc>
          <w:tcPr>
            <w:tcW w:w="4536" w:type="dxa"/>
          </w:tcPr>
          <w:p w14:paraId="25D5644B" w14:textId="2A26A9DE" w:rsidR="00D6390A" w:rsidRPr="00154BF9" w:rsidRDefault="00D6390A" w:rsidP="003828F7">
            <w:pPr>
              <w:rPr>
                <w:rFonts w:ascii="Times New Roman" w:hAnsi="Times New Roman"/>
                <w:sz w:val="24"/>
              </w:rPr>
            </w:pPr>
            <w:r w:rsidRPr="00154BF9">
              <w:rPr>
                <w:rFonts w:ascii="Times New Roman" w:hAnsi="Times New Roman"/>
                <w:sz w:val="24"/>
                <w:lang w:val="lt-LT"/>
              </w:rPr>
              <w:t>Taip</w:t>
            </w:r>
          </w:p>
        </w:tc>
      </w:tr>
      <w:tr w:rsidR="00EB1F0A" w:rsidRPr="00154BF9" w14:paraId="4C152D3D" w14:textId="77777777" w:rsidTr="001F0F71">
        <w:tc>
          <w:tcPr>
            <w:tcW w:w="570" w:type="dxa"/>
          </w:tcPr>
          <w:p w14:paraId="735FAD66"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388C066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Klaidų/ įspėjimų duomenų saugojimo funkcija.</w:t>
            </w:r>
          </w:p>
        </w:tc>
        <w:tc>
          <w:tcPr>
            <w:tcW w:w="4536" w:type="dxa"/>
          </w:tcPr>
          <w:p w14:paraId="6EDDBFD4"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6679AA8B" w14:textId="77777777" w:rsidTr="001F0F71">
        <w:tc>
          <w:tcPr>
            <w:tcW w:w="570" w:type="dxa"/>
          </w:tcPr>
          <w:p w14:paraId="63755580"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275DEF4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Monitoringo sistema nuotoliu.</w:t>
            </w:r>
          </w:p>
        </w:tc>
        <w:tc>
          <w:tcPr>
            <w:tcW w:w="4536" w:type="dxa"/>
          </w:tcPr>
          <w:p w14:paraId="59B096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B2FCDF1" w14:textId="77777777" w:rsidTr="001F0F71">
        <w:tc>
          <w:tcPr>
            <w:tcW w:w="570" w:type="dxa"/>
          </w:tcPr>
          <w:p w14:paraId="64908251"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16E445E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Jėgainės duomenų perdavimas realiu laiku.</w:t>
            </w:r>
          </w:p>
        </w:tc>
        <w:tc>
          <w:tcPr>
            <w:tcW w:w="4536" w:type="dxa"/>
          </w:tcPr>
          <w:p w14:paraId="4E59842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7C260C01" w14:textId="77777777" w:rsidTr="001F0F71">
        <w:tc>
          <w:tcPr>
            <w:tcW w:w="570" w:type="dxa"/>
          </w:tcPr>
          <w:p w14:paraId="53FC8778" w14:textId="77777777" w:rsidR="00EB1F0A" w:rsidRPr="00154BF9" w:rsidRDefault="00EB1F0A" w:rsidP="00EB1F0A">
            <w:pPr>
              <w:pStyle w:val="ListParagraph"/>
              <w:numPr>
                <w:ilvl w:val="0"/>
                <w:numId w:val="8"/>
              </w:numPr>
              <w:tabs>
                <w:tab w:val="clear" w:pos="567"/>
              </w:tabs>
              <w:spacing w:before="0" w:after="0"/>
              <w:jc w:val="left"/>
              <w:rPr>
                <w:rFonts w:ascii="Times New Roman" w:hAnsi="Times New Roman" w:cs="Times New Roman"/>
                <w:sz w:val="24"/>
                <w:szCs w:val="24"/>
                <w:lang w:val="lt-LT"/>
              </w:rPr>
            </w:pPr>
          </w:p>
        </w:tc>
        <w:tc>
          <w:tcPr>
            <w:tcW w:w="4528" w:type="dxa"/>
          </w:tcPr>
          <w:p w14:paraId="19E5D62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215605B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≥10</w:t>
            </w:r>
          </w:p>
        </w:tc>
      </w:tr>
      <w:tr w:rsidR="00EB1F0A" w:rsidRPr="00154BF9" w14:paraId="6399F0D7" w14:textId="77777777" w:rsidTr="00EB1F0A">
        <w:tc>
          <w:tcPr>
            <w:tcW w:w="9634" w:type="dxa"/>
            <w:gridSpan w:val="3"/>
          </w:tcPr>
          <w:p w14:paraId="5AA769FD" w14:textId="5E934366" w:rsidR="00EB1F0A" w:rsidRPr="00154BF9" w:rsidRDefault="00EB1F0A" w:rsidP="003828F7">
            <w:pPr>
              <w:rPr>
                <w:rFonts w:ascii="Times New Roman" w:hAnsi="Times New Roman"/>
                <w:b/>
                <w:sz w:val="24"/>
                <w:lang w:val="lt-LT"/>
              </w:rPr>
            </w:pPr>
            <w:r w:rsidRPr="00154BF9">
              <w:rPr>
                <w:rFonts w:ascii="Times New Roman" w:hAnsi="Times New Roman"/>
                <w:b/>
                <w:sz w:val="24"/>
                <w:lang w:val="lt-LT"/>
              </w:rPr>
              <w:t>Reikal</w:t>
            </w:r>
            <w:r w:rsidR="00AF5F41">
              <w:rPr>
                <w:rFonts w:ascii="Times New Roman" w:hAnsi="Times New Roman"/>
                <w:b/>
                <w:sz w:val="24"/>
                <w:lang w:val="lt-LT"/>
              </w:rPr>
              <w:t>avimai montavimo konstrukcijoms</w:t>
            </w:r>
          </w:p>
        </w:tc>
      </w:tr>
      <w:tr w:rsidR="00EB1F0A" w:rsidRPr="00154BF9" w14:paraId="217B6F4D" w14:textId="77777777" w:rsidTr="001F0F71">
        <w:tc>
          <w:tcPr>
            <w:tcW w:w="570" w:type="dxa"/>
          </w:tcPr>
          <w:p w14:paraId="23B95175"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1776B7D1"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Montavimo konstrukcija</w:t>
            </w:r>
          </w:p>
        </w:tc>
        <w:tc>
          <w:tcPr>
            <w:tcW w:w="4536" w:type="dxa"/>
          </w:tcPr>
          <w:p w14:paraId="40769D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 xml:space="preserve"> Balastinė, vienkryptė</w:t>
            </w:r>
          </w:p>
        </w:tc>
      </w:tr>
      <w:tr w:rsidR="00EB1F0A" w:rsidRPr="00154BF9" w14:paraId="60291757" w14:textId="77777777" w:rsidTr="001F0F71">
        <w:tc>
          <w:tcPr>
            <w:tcW w:w="570" w:type="dxa"/>
          </w:tcPr>
          <w:p w14:paraId="1769A8A7"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B77D3AD"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EPDM sluoksnis tarp konstrukcijos ir stogo dangos.</w:t>
            </w:r>
          </w:p>
        </w:tc>
        <w:tc>
          <w:tcPr>
            <w:tcW w:w="4536" w:type="dxa"/>
          </w:tcPr>
          <w:p w14:paraId="4F0078DA"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3273B201" w14:textId="77777777" w:rsidTr="001F0F71">
        <w:tc>
          <w:tcPr>
            <w:tcW w:w="570" w:type="dxa"/>
          </w:tcPr>
          <w:p w14:paraId="23713DC6"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A5B8E40"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Vėjo deflektoriai.</w:t>
            </w:r>
          </w:p>
        </w:tc>
        <w:tc>
          <w:tcPr>
            <w:tcW w:w="4536" w:type="dxa"/>
          </w:tcPr>
          <w:p w14:paraId="356D055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0BF26674" w14:textId="77777777" w:rsidTr="001F0F71">
        <w:tc>
          <w:tcPr>
            <w:tcW w:w="570" w:type="dxa"/>
          </w:tcPr>
          <w:p w14:paraId="1B809573"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2EF22263"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Posvyrio kampas.</w:t>
            </w:r>
          </w:p>
        </w:tc>
        <w:tc>
          <w:tcPr>
            <w:tcW w:w="4536" w:type="dxa"/>
          </w:tcPr>
          <w:p w14:paraId="1A1DFFF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15°</w:t>
            </w:r>
          </w:p>
        </w:tc>
      </w:tr>
      <w:tr w:rsidR="00EB1F0A" w:rsidRPr="00154BF9" w14:paraId="0610F3D9" w14:textId="77777777" w:rsidTr="001F0F71">
        <w:tc>
          <w:tcPr>
            <w:tcW w:w="570" w:type="dxa"/>
          </w:tcPr>
          <w:p w14:paraId="6D5125F0"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5D29520F"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Vienkryptė konstrukcija.</w:t>
            </w:r>
          </w:p>
        </w:tc>
        <w:tc>
          <w:tcPr>
            <w:tcW w:w="4536" w:type="dxa"/>
          </w:tcPr>
          <w:p w14:paraId="153DFC9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EB1F0A" w:rsidRPr="00154BF9" w14:paraId="57E20EE3" w14:textId="77777777" w:rsidTr="001F0F71">
        <w:tc>
          <w:tcPr>
            <w:tcW w:w="570" w:type="dxa"/>
          </w:tcPr>
          <w:p w14:paraId="53677305"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2B46095"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Atsparumas vėjui.</w:t>
            </w:r>
          </w:p>
        </w:tc>
        <w:tc>
          <w:tcPr>
            <w:tcW w:w="4536" w:type="dxa"/>
          </w:tcPr>
          <w:p w14:paraId="1CE9FED6" w14:textId="4C2E9A85" w:rsidR="00EB1F0A" w:rsidRPr="00092CBA" w:rsidRDefault="00C217DB" w:rsidP="003828F7">
            <w:pPr>
              <w:rPr>
                <w:rFonts w:ascii="Times New Roman" w:hAnsi="Times New Roman"/>
                <w:sz w:val="24"/>
                <w:lang w:val="lt-LT"/>
              </w:rPr>
            </w:pPr>
            <w:r w:rsidRPr="00092CBA">
              <w:rPr>
                <w:rFonts w:ascii="Times New Roman" w:hAnsi="Times New Roman"/>
                <w:sz w:val="24"/>
                <w:lang w:val="lt-LT"/>
              </w:rPr>
              <w:t>≥24 m/s</w:t>
            </w:r>
          </w:p>
        </w:tc>
      </w:tr>
      <w:tr w:rsidR="00EB1F0A" w:rsidRPr="00154BF9" w14:paraId="5A2C387F" w14:textId="77777777" w:rsidTr="001F0F71">
        <w:tc>
          <w:tcPr>
            <w:tcW w:w="570" w:type="dxa"/>
          </w:tcPr>
          <w:p w14:paraId="16620EAE"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4AD9F87C"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Atsparumas sniego apkrovai.</w:t>
            </w:r>
          </w:p>
        </w:tc>
        <w:tc>
          <w:tcPr>
            <w:tcW w:w="4536" w:type="dxa"/>
          </w:tcPr>
          <w:p w14:paraId="271E8DA2" w14:textId="0A376EA8" w:rsidR="00EB1F0A" w:rsidRPr="00092CBA" w:rsidRDefault="00C217DB" w:rsidP="003828F7">
            <w:pPr>
              <w:rPr>
                <w:rFonts w:ascii="Times New Roman" w:hAnsi="Times New Roman"/>
                <w:sz w:val="24"/>
                <w:vertAlign w:val="superscript"/>
                <w:lang w:val="lt-LT"/>
              </w:rPr>
            </w:pPr>
            <w:r w:rsidRPr="00092CBA">
              <w:rPr>
                <w:rFonts w:ascii="Times New Roman" w:hAnsi="Times New Roman"/>
                <w:sz w:val="24"/>
                <w:lang w:val="lt-LT"/>
              </w:rPr>
              <w:t>≥1.2</w:t>
            </w:r>
            <w:r w:rsidR="00EB1F0A" w:rsidRPr="00092CBA">
              <w:rPr>
                <w:rFonts w:ascii="Times New Roman" w:hAnsi="Times New Roman"/>
                <w:sz w:val="24"/>
                <w:lang w:val="lt-LT"/>
              </w:rPr>
              <w:t xml:space="preserve"> KN/m</w:t>
            </w:r>
            <w:r w:rsidR="00EB1F0A" w:rsidRPr="00092CBA">
              <w:rPr>
                <w:rFonts w:ascii="Times New Roman" w:hAnsi="Times New Roman"/>
                <w:sz w:val="24"/>
                <w:vertAlign w:val="superscript"/>
                <w:lang w:val="lt-LT"/>
              </w:rPr>
              <w:t>2</w:t>
            </w:r>
          </w:p>
        </w:tc>
      </w:tr>
      <w:tr w:rsidR="00EB1F0A" w:rsidRPr="00154BF9" w14:paraId="44F0CE8E" w14:textId="77777777" w:rsidTr="001F0F71">
        <w:tc>
          <w:tcPr>
            <w:tcW w:w="570" w:type="dxa"/>
          </w:tcPr>
          <w:p w14:paraId="6D804643"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6D14684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Tvirtinimo sistemos įžeminimas</w:t>
            </w:r>
          </w:p>
        </w:tc>
        <w:tc>
          <w:tcPr>
            <w:tcW w:w="4536" w:type="dxa"/>
          </w:tcPr>
          <w:p w14:paraId="42F17A62"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Privaloma</w:t>
            </w:r>
          </w:p>
        </w:tc>
      </w:tr>
      <w:tr w:rsidR="00EB1F0A" w:rsidRPr="00154BF9" w14:paraId="1BD1397D" w14:textId="77777777" w:rsidTr="001F0F71">
        <w:tc>
          <w:tcPr>
            <w:tcW w:w="570" w:type="dxa"/>
          </w:tcPr>
          <w:p w14:paraId="6530E5F7"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1FF32068"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Korozijos klasė.</w:t>
            </w:r>
          </w:p>
        </w:tc>
        <w:tc>
          <w:tcPr>
            <w:tcW w:w="4536" w:type="dxa"/>
          </w:tcPr>
          <w:p w14:paraId="4D2EE9EE"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≥C3</w:t>
            </w:r>
          </w:p>
        </w:tc>
      </w:tr>
      <w:tr w:rsidR="00EB1F0A" w:rsidRPr="00154BF9" w14:paraId="1D8AB944" w14:textId="77777777" w:rsidTr="001F0F71">
        <w:tc>
          <w:tcPr>
            <w:tcW w:w="570" w:type="dxa"/>
          </w:tcPr>
          <w:p w14:paraId="449724B6" w14:textId="77777777" w:rsidR="00EB1F0A" w:rsidRPr="00154BF9" w:rsidRDefault="00EB1F0A" w:rsidP="00EB1F0A">
            <w:pPr>
              <w:pStyle w:val="ListParagraph"/>
              <w:numPr>
                <w:ilvl w:val="0"/>
                <w:numId w:val="9"/>
              </w:numPr>
              <w:tabs>
                <w:tab w:val="clear" w:pos="567"/>
              </w:tabs>
              <w:spacing w:before="0" w:after="0"/>
              <w:jc w:val="left"/>
              <w:rPr>
                <w:rFonts w:ascii="Times New Roman" w:hAnsi="Times New Roman" w:cs="Times New Roman"/>
                <w:sz w:val="24"/>
                <w:szCs w:val="24"/>
                <w:lang w:val="lt-LT"/>
              </w:rPr>
            </w:pPr>
          </w:p>
        </w:tc>
        <w:tc>
          <w:tcPr>
            <w:tcW w:w="4528" w:type="dxa"/>
          </w:tcPr>
          <w:p w14:paraId="75682BB6"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Gamintojo garantija.</w:t>
            </w:r>
          </w:p>
        </w:tc>
        <w:tc>
          <w:tcPr>
            <w:tcW w:w="4536" w:type="dxa"/>
          </w:tcPr>
          <w:p w14:paraId="3861DDE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≥12 metų</w:t>
            </w:r>
          </w:p>
        </w:tc>
      </w:tr>
      <w:tr w:rsidR="00EB1F0A" w:rsidRPr="00154BF9" w14:paraId="7F51C220" w14:textId="77777777" w:rsidTr="00EB1F0A">
        <w:tc>
          <w:tcPr>
            <w:tcW w:w="9634" w:type="dxa"/>
            <w:gridSpan w:val="3"/>
          </w:tcPr>
          <w:p w14:paraId="6DF23114" w14:textId="77777777" w:rsidR="00EB1F0A" w:rsidRPr="00320B95" w:rsidRDefault="00EB1F0A" w:rsidP="003828F7">
            <w:pPr>
              <w:rPr>
                <w:rFonts w:ascii="Times New Roman" w:hAnsi="Times New Roman"/>
                <w:b/>
                <w:sz w:val="24"/>
                <w:lang w:val="lt-LT"/>
              </w:rPr>
            </w:pPr>
            <w:r w:rsidRPr="00320B95">
              <w:rPr>
                <w:rFonts w:ascii="Times New Roman" w:hAnsi="Times New Roman"/>
                <w:b/>
                <w:sz w:val="24"/>
                <w:lang w:val="lt-LT"/>
              </w:rPr>
              <w:t>Specialiosios sąlygos montavimo darbams ant stogo</w:t>
            </w:r>
          </w:p>
        </w:tc>
      </w:tr>
      <w:tr w:rsidR="00EB1F0A" w:rsidRPr="00154BF9" w14:paraId="269669BD" w14:textId="77777777" w:rsidTr="001F0F71">
        <w:tc>
          <w:tcPr>
            <w:tcW w:w="570" w:type="dxa"/>
          </w:tcPr>
          <w:p w14:paraId="093A9AA8" w14:textId="77777777" w:rsidR="00EB1F0A" w:rsidRPr="00154BF9" w:rsidRDefault="00EB1F0A" w:rsidP="00EB1F0A">
            <w:pPr>
              <w:pStyle w:val="ListParagraph"/>
              <w:numPr>
                <w:ilvl w:val="0"/>
                <w:numId w:val="10"/>
              </w:numPr>
              <w:tabs>
                <w:tab w:val="clear" w:pos="567"/>
              </w:tabs>
              <w:spacing w:before="0" w:after="0"/>
              <w:jc w:val="left"/>
              <w:rPr>
                <w:rFonts w:ascii="Times New Roman" w:hAnsi="Times New Roman" w:cs="Times New Roman"/>
                <w:sz w:val="24"/>
                <w:szCs w:val="24"/>
                <w:lang w:val="lt-LT"/>
              </w:rPr>
            </w:pPr>
          </w:p>
        </w:tc>
        <w:tc>
          <w:tcPr>
            <w:tcW w:w="4528" w:type="dxa"/>
          </w:tcPr>
          <w:p w14:paraId="284BC9BE" w14:textId="006C0FEA" w:rsidR="00EB1F0A" w:rsidRPr="00154BF9" w:rsidRDefault="00C46301" w:rsidP="00C46301">
            <w:pPr>
              <w:rPr>
                <w:rFonts w:ascii="Times New Roman" w:hAnsi="Times New Roman"/>
                <w:sz w:val="24"/>
                <w:lang w:val="lt-LT"/>
              </w:rPr>
            </w:pPr>
            <w:r>
              <w:rPr>
                <w:rFonts w:ascii="Times New Roman" w:hAnsi="Times New Roman"/>
                <w:sz w:val="24"/>
                <w:lang w:val="lt-LT"/>
              </w:rPr>
              <w:t>Su pasiūlymu p</w:t>
            </w:r>
            <w:r w:rsidR="00EB1F0A" w:rsidRPr="00154BF9">
              <w:rPr>
                <w:rFonts w:ascii="Times New Roman" w:hAnsi="Times New Roman"/>
                <w:sz w:val="24"/>
                <w:lang w:val="lt-LT"/>
              </w:rPr>
              <w:t>ateikiamas modulių išdėliojimo planas.</w:t>
            </w:r>
          </w:p>
        </w:tc>
        <w:tc>
          <w:tcPr>
            <w:tcW w:w="4536" w:type="dxa"/>
          </w:tcPr>
          <w:p w14:paraId="7E874607" w14:textId="77777777" w:rsidR="00EB1F0A" w:rsidRPr="00154BF9" w:rsidRDefault="00EB1F0A" w:rsidP="003828F7">
            <w:pPr>
              <w:rPr>
                <w:rFonts w:ascii="Times New Roman" w:hAnsi="Times New Roman"/>
                <w:sz w:val="24"/>
                <w:lang w:val="lt-LT"/>
              </w:rPr>
            </w:pPr>
            <w:r w:rsidRPr="00154BF9">
              <w:rPr>
                <w:rFonts w:ascii="Times New Roman" w:hAnsi="Times New Roman"/>
                <w:sz w:val="24"/>
                <w:lang w:val="lt-LT"/>
              </w:rPr>
              <w:t>Taip</w:t>
            </w:r>
          </w:p>
        </w:tc>
      </w:tr>
      <w:tr w:rsidR="00DD37F9" w:rsidRPr="00154BF9" w14:paraId="4E0A3F11" w14:textId="77777777" w:rsidTr="001F0F71">
        <w:tc>
          <w:tcPr>
            <w:tcW w:w="570" w:type="dxa"/>
          </w:tcPr>
          <w:p w14:paraId="088AB191" w14:textId="2EF918F2" w:rsidR="00DD37F9" w:rsidRPr="00154BF9" w:rsidRDefault="002829A2" w:rsidP="00E20925">
            <w:pPr>
              <w:pStyle w:val="ListParagraph"/>
              <w:numPr>
                <w:ilvl w:val="0"/>
                <w:numId w:val="0"/>
              </w:numPr>
              <w:tabs>
                <w:tab w:val="clear" w:pos="567"/>
              </w:tabs>
              <w:spacing w:before="0" w:after="0"/>
              <w:jc w:val="left"/>
              <w:rPr>
                <w:rFonts w:ascii="Times New Roman" w:hAnsi="Times New Roman" w:cs="Times New Roman"/>
                <w:sz w:val="24"/>
                <w:szCs w:val="24"/>
              </w:rPr>
            </w:pPr>
            <w:r>
              <w:rPr>
                <w:rFonts w:ascii="Times New Roman" w:hAnsi="Times New Roman" w:cs="Times New Roman"/>
                <w:sz w:val="24"/>
                <w:szCs w:val="24"/>
              </w:rPr>
              <w:t>3</w:t>
            </w:r>
            <w:r w:rsidR="00DD37F9" w:rsidRPr="00154BF9">
              <w:rPr>
                <w:rFonts w:ascii="Times New Roman" w:hAnsi="Times New Roman" w:cs="Times New Roman"/>
                <w:sz w:val="24"/>
                <w:szCs w:val="24"/>
              </w:rPr>
              <w:t>.</w:t>
            </w:r>
          </w:p>
        </w:tc>
        <w:tc>
          <w:tcPr>
            <w:tcW w:w="4528" w:type="dxa"/>
          </w:tcPr>
          <w:p w14:paraId="4BCAADBD" w14:textId="07D2C024" w:rsidR="00DD37F9" w:rsidRPr="00154BF9" w:rsidRDefault="00D062F6" w:rsidP="00D062F6">
            <w:pPr>
              <w:tabs>
                <w:tab w:val="left" w:pos="426"/>
                <w:tab w:val="left" w:pos="567"/>
                <w:tab w:val="left" w:pos="1134"/>
              </w:tabs>
              <w:jc w:val="both"/>
              <w:rPr>
                <w:rFonts w:ascii="Times New Roman" w:hAnsi="Times New Roman"/>
                <w:sz w:val="24"/>
              </w:rPr>
            </w:pPr>
            <w:r>
              <w:rPr>
                <w:rFonts w:ascii="Times New Roman" w:hAnsi="Times New Roman"/>
                <w:sz w:val="24"/>
              </w:rPr>
              <w:t>Garantija m</w:t>
            </w:r>
            <w:r w:rsidR="00DD37F9" w:rsidRPr="00154BF9">
              <w:rPr>
                <w:rFonts w:ascii="Times New Roman" w:hAnsi="Times New Roman"/>
                <w:sz w:val="24"/>
              </w:rPr>
              <w:t>ontavimo darbams</w:t>
            </w:r>
          </w:p>
        </w:tc>
        <w:tc>
          <w:tcPr>
            <w:tcW w:w="4536" w:type="dxa"/>
          </w:tcPr>
          <w:p w14:paraId="39780FFD" w14:textId="12C8797E" w:rsidR="00DD37F9" w:rsidRPr="00154BF9" w:rsidRDefault="00D062F6" w:rsidP="002829A2">
            <w:pPr>
              <w:rPr>
                <w:rFonts w:ascii="Times New Roman" w:hAnsi="Times New Roman"/>
                <w:sz w:val="24"/>
              </w:rPr>
            </w:pPr>
            <w:r w:rsidRPr="00154BF9">
              <w:rPr>
                <w:rFonts w:ascii="Times New Roman" w:hAnsi="Times New Roman"/>
                <w:sz w:val="24"/>
                <w:lang w:val="lt-LT"/>
              </w:rPr>
              <w:t>≥</w:t>
            </w:r>
            <w:r w:rsidR="002829A2">
              <w:rPr>
                <w:rFonts w:ascii="Times New Roman" w:hAnsi="Times New Roman"/>
                <w:sz w:val="24"/>
                <w:lang w:val="lt-LT"/>
              </w:rPr>
              <w:t>5</w:t>
            </w:r>
            <w:r w:rsidR="00DD37F9" w:rsidRPr="00154BF9">
              <w:rPr>
                <w:rFonts w:ascii="Times New Roman" w:hAnsi="Times New Roman"/>
                <w:sz w:val="24"/>
              </w:rPr>
              <w:t xml:space="preserve"> metai</w:t>
            </w:r>
          </w:p>
        </w:tc>
      </w:tr>
    </w:tbl>
    <w:p w14:paraId="297239D4" w14:textId="1E73DAD7" w:rsidR="00EB1F0A" w:rsidRPr="00636471" w:rsidRDefault="00EB1F0A" w:rsidP="00EB1F0A">
      <w:pPr>
        <w:tabs>
          <w:tab w:val="left" w:pos="567"/>
        </w:tabs>
        <w:jc w:val="both"/>
        <w:rPr>
          <w:rFonts w:ascii="Times New Roman" w:hAnsi="Times New Roman"/>
          <w:sz w:val="24"/>
        </w:rPr>
      </w:pPr>
    </w:p>
    <w:p w14:paraId="5D9F2047" w14:textId="77E0B1A0" w:rsidR="00DD37F9" w:rsidRPr="00636471" w:rsidRDefault="00DD37F9">
      <w:pPr>
        <w:spacing w:after="160" w:line="259" w:lineRule="auto"/>
        <w:rPr>
          <w:rFonts w:ascii="Times New Roman" w:hAnsi="Times New Roman"/>
          <w:sz w:val="24"/>
        </w:rPr>
      </w:pPr>
      <w:r w:rsidRPr="00636471">
        <w:rPr>
          <w:rFonts w:ascii="Times New Roman" w:hAnsi="Times New Roman"/>
          <w:sz w:val="24"/>
        </w:rPr>
        <w:br w:type="page"/>
      </w:r>
    </w:p>
    <w:bookmarkEnd w:id="11"/>
    <w:bookmarkEnd w:id="12"/>
    <w:p w14:paraId="4DAA1E03" w14:textId="77777777" w:rsidR="00636471" w:rsidRPr="00636471" w:rsidRDefault="00636471" w:rsidP="00636471">
      <w:pPr>
        <w:tabs>
          <w:tab w:val="left" w:pos="284"/>
          <w:tab w:val="left" w:pos="567"/>
        </w:tabs>
        <w:ind w:right="22"/>
        <w:jc w:val="right"/>
        <w:rPr>
          <w:rFonts w:ascii="Times New Roman" w:hAnsi="Times New Roman"/>
          <w:b/>
          <w:sz w:val="24"/>
        </w:rPr>
      </w:pPr>
      <w:r w:rsidRPr="00636471">
        <w:rPr>
          <w:rFonts w:ascii="Times New Roman" w:hAnsi="Times New Roman"/>
          <w:b/>
          <w:sz w:val="24"/>
        </w:rPr>
        <w:lastRenderedPageBreak/>
        <w:t>Konkurso sąlygų priedas Nr. 1.</w:t>
      </w:r>
    </w:p>
    <w:p w14:paraId="020B2C95" w14:textId="37F7CD6E" w:rsidR="00DD37F9" w:rsidRPr="00636471" w:rsidRDefault="00DD37F9" w:rsidP="00EB1F0A">
      <w:pPr>
        <w:tabs>
          <w:tab w:val="left" w:pos="567"/>
        </w:tabs>
        <w:jc w:val="both"/>
        <w:rPr>
          <w:rFonts w:ascii="Times New Roman" w:hAnsi="Times New Roman"/>
          <w:sz w:val="24"/>
        </w:rPr>
      </w:pPr>
    </w:p>
    <w:p w14:paraId="3890CA4E" w14:textId="25ADE7E8" w:rsidR="00636471" w:rsidRPr="00636471" w:rsidRDefault="00636471" w:rsidP="00EB1F0A">
      <w:pPr>
        <w:tabs>
          <w:tab w:val="left" w:pos="567"/>
        </w:tabs>
        <w:jc w:val="both"/>
        <w:rPr>
          <w:rFonts w:ascii="Times New Roman" w:hAnsi="Times New Roman"/>
          <w:sz w:val="24"/>
        </w:rPr>
      </w:pPr>
    </w:p>
    <w:p w14:paraId="5BA5A170" w14:textId="77777777" w:rsidR="00636471" w:rsidRPr="00636471" w:rsidRDefault="00636471" w:rsidP="00636471">
      <w:pPr>
        <w:jc w:val="center"/>
        <w:rPr>
          <w:rFonts w:ascii="Times New Roman" w:hAnsi="Times New Roman"/>
          <w:b/>
          <w:sz w:val="24"/>
        </w:rPr>
      </w:pPr>
      <w:r w:rsidRPr="00636471">
        <w:rPr>
          <w:rFonts w:ascii="Times New Roman" w:hAnsi="Times New Roman"/>
          <w:b/>
          <w:sz w:val="24"/>
        </w:rPr>
        <w:t>PASIŪLYMAS</w:t>
      </w:r>
    </w:p>
    <w:p w14:paraId="7C2F24EB" w14:textId="29BF2E8A" w:rsidR="00636471" w:rsidRPr="00636471" w:rsidRDefault="00636471" w:rsidP="00636471">
      <w:pPr>
        <w:jc w:val="center"/>
        <w:rPr>
          <w:rFonts w:ascii="Times New Roman" w:hAnsi="Times New Roman"/>
          <w:i/>
          <w:sz w:val="24"/>
        </w:rPr>
      </w:pPr>
      <w:r w:rsidRPr="00636471">
        <w:rPr>
          <w:rFonts w:ascii="Times New Roman" w:hAnsi="Times New Roman"/>
          <w:b/>
          <w:sz w:val="24"/>
        </w:rPr>
        <w:t xml:space="preserve">DĖL 1000 </w:t>
      </w:r>
      <w:r w:rsidR="00154BF9">
        <w:rPr>
          <w:rFonts w:ascii="Times New Roman" w:hAnsi="Times New Roman"/>
          <w:b/>
          <w:sz w:val="24"/>
        </w:rPr>
        <w:t>K</w:t>
      </w:r>
      <w:r w:rsidRPr="00636471">
        <w:rPr>
          <w:rFonts w:ascii="Times New Roman" w:hAnsi="Times New Roman"/>
          <w:b/>
          <w:sz w:val="24"/>
        </w:rPr>
        <w:t xml:space="preserve">W </w:t>
      </w:r>
      <w:r w:rsidRPr="00636471">
        <w:rPr>
          <w:rFonts w:ascii="Times New Roman" w:hAnsi="Times New Roman"/>
          <w:b/>
          <w:caps/>
          <w:sz w:val="24"/>
        </w:rPr>
        <w:t>galios saulės jėgainė su montavimo darbais</w:t>
      </w:r>
    </w:p>
    <w:p w14:paraId="37A84667" w14:textId="77777777" w:rsidR="00636471" w:rsidRPr="00636471" w:rsidRDefault="00636471" w:rsidP="00636471">
      <w:pPr>
        <w:jc w:val="center"/>
        <w:rPr>
          <w:rFonts w:ascii="Times New Roman" w:hAnsi="Times New Roman"/>
          <w:sz w:val="24"/>
        </w:rPr>
      </w:pPr>
    </w:p>
    <w:tbl>
      <w:tblPr>
        <w:tblW w:w="0" w:type="auto"/>
        <w:tblInd w:w="3588" w:type="dxa"/>
        <w:tblBorders>
          <w:insideV w:val="single" w:sz="4" w:space="0" w:color="auto"/>
        </w:tblBorders>
        <w:tblLook w:val="01E0" w:firstRow="1" w:lastRow="1" w:firstColumn="1" w:lastColumn="1" w:noHBand="0" w:noVBand="0"/>
      </w:tblPr>
      <w:tblGrid>
        <w:gridCol w:w="2640"/>
      </w:tblGrid>
      <w:tr w:rsidR="00636471" w:rsidRPr="00636471" w14:paraId="517B9F94" w14:textId="77777777" w:rsidTr="003828F7">
        <w:tc>
          <w:tcPr>
            <w:tcW w:w="2640" w:type="dxa"/>
            <w:tcBorders>
              <w:bottom w:val="single" w:sz="4" w:space="0" w:color="auto"/>
            </w:tcBorders>
          </w:tcPr>
          <w:p w14:paraId="4DA1C126"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 xml:space="preserve">20    -    -    </w:t>
            </w:r>
            <w:r w:rsidRPr="00636471">
              <w:rPr>
                <w:rFonts w:ascii="Times New Roman" w:hAnsi="Times New Roman"/>
                <w:color w:val="FFFFFF"/>
                <w:sz w:val="24"/>
              </w:rPr>
              <w:t>.</w:t>
            </w:r>
          </w:p>
        </w:tc>
      </w:tr>
      <w:tr w:rsidR="00636471" w:rsidRPr="00636471" w14:paraId="0840BAA8" w14:textId="77777777" w:rsidTr="003828F7">
        <w:tc>
          <w:tcPr>
            <w:tcW w:w="2640" w:type="dxa"/>
            <w:tcBorders>
              <w:top w:val="single" w:sz="4" w:space="0" w:color="auto"/>
              <w:bottom w:val="nil"/>
            </w:tcBorders>
          </w:tcPr>
          <w:p w14:paraId="0EA5C344"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data</w:t>
            </w:r>
          </w:p>
        </w:tc>
      </w:tr>
      <w:tr w:rsidR="00636471" w:rsidRPr="00636471" w14:paraId="243D94C2" w14:textId="77777777" w:rsidTr="003828F7">
        <w:tc>
          <w:tcPr>
            <w:tcW w:w="2640" w:type="dxa"/>
            <w:tcBorders>
              <w:bottom w:val="single" w:sz="4" w:space="0" w:color="auto"/>
            </w:tcBorders>
          </w:tcPr>
          <w:p w14:paraId="3645864A" w14:textId="77777777" w:rsidR="00636471" w:rsidRPr="00636471" w:rsidRDefault="00636471" w:rsidP="003828F7">
            <w:pPr>
              <w:jc w:val="center"/>
              <w:rPr>
                <w:rFonts w:ascii="Times New Roman" w:hAnsi="Times New Roman"/>
                <w:sz w:val="24"/>
              </w:rPr>
            </w:pPr>
          </w:p>
        </w:tc>
      </w:tr>
      <w:tr w:rsidR="00636471" w:rsidRPr="00636471" w14:paraId="06D6BDAC" w14:textId="77777777" w:rsidTr="003828F7">
        <w:tc>
          <w:tcPr>
            <w:tcW w:w="2640" w:type="dxa"/>
            <w:tcBorders>
              <w:top w:val="single" w:sz="4" w:space="0" w:color="auto"/>
            </w:tcBorders>
          </w:tcPr>
          <w:p w14:paraId="6980A214"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Vieta</w:t>
            </w:r>
          </w:p>
        </w:tc>
      </w:tr>
    </w:tbl>
    <w:p w14:paraId="7737323E" w14:textId="77777777" w:rsidR="00636471" w:rsidRPr="00636471" w:rsidRDefault="00636471" w:rsidP="00636471">
      <w:pPr>
        <w:jc w:val="center"/>
        <w:rPr>
          <w:rFonts w:ascii="Times New Roman" w:hAnsi="Times New Roman"/>
          <w:sz w:val="24"/>
        </w:rPr>
      </w:pPr>
    </w:p>
    <w:p w14:paraId="1B8F6EA9" w14:textId="77777777" w:rsidR="00636471" w:rsidRPr="00636471" w:rsidRDefault="00636471" w:rsidP="00636471">
      <w:pPr>
        <w:jc w:val="cente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636471" w:rsidRPr="00636471" w14:paraId="2A5DEC11" w14:textId="77777777" w:rsidTr="003828F7">
        <w:tc>
          <w:tcPr>
            <w:tcW w:w="4644" w:type="dxa"/>
          </w:tcPr>
          <w:p w14:paraId="6894FFDE"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Tiekėjo pavadinimas</w:t>
            </w:r>
          </w:p>
          <w:p w14:paraId="3728C383" w14:textId="77777777" w:rsidR="00636471" w:rsidRPr="00636471" w:rsidRDefault="00636471" w:rsidP="003828F7">
            <w:pPr>
              <w:jc w:val="both"/>
              <w:rPr>
                <w:rFonts w:ascii="Times New Roman" w:hAnsi="Times New Roman"/>
                <w:sz w:val="24"/>
              </w:rPr>
            </w:pPr>
          </w:p>
        </w:tc>
        <w:tc>
          <w:tcPr>
            <w:tcW w:w="5211" w:type="dxa"/>
          </w:tcPr>
          <w:p w14:paraId="31E14697" w14:textId="77777777" w:rsidR="00636471" w:rsidRPr="00636471" w:rsidRDefault="00636471" w:rsidP="003828F7">
            <w:pPr>
              <w:jc w:val="both"/>
              <w:rPr>
                <w:rFonts w:ascii="Times New Roman" w:hAnsi="Times New Roman"/>
                <w:sz w:val="24"/>
              </w:rPr>
            </w:pPr>
          </w:p>
        </w:tc>
      </w:tr>
      <w:tr w:rsidR="00636471" w:rsidRPr="00636471" w14:paraId="492A815D" w14:textId="77777777" w:rsidTr="003828F7">
        <w:tc>
          <w:tcPr>
            <w:tcW w:w="4644" w:type="dxa"/>
          </w:tcPr>
          <w:p w14:paraId="70362083"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Tiekėjo adresas</w:t>
            </w:r>
          </w:p>
          <w:p w14:paraId="678A47B6" w14:textId="77777777" w:rsidR="00636471" w:rsidRPr="00636471" w:rsidRDefault="00636471" w:rsidP="003828F7">
            <w:pPr>
              <w:jc w:val="both"/>
              <w:rPr>
                <w:rFonts w:ascii="Times New Roman" w:hAnsi="Times New Roman"/>
                <w:sz w:val="24"/>
              </w:rPr>
            </w:pPr>
          </w:p>
        </w:tc>
        <w:tc>
          <w:tcPr>
            <w:tcW w:w="5211" w:type="dxa"/>
          </w:tcPr>
          <w:p w14:paraId="3EEDF05A" w14:textId="77777777" w:rsidR="00636471" w:rsidRPr="00636471" w:rsidRDefault="00636471" w:rsidP="003828F7">
            <w:pPr>
              <w:jc w:val="both"/>
              <w:rPr>
                <w:rFonts w:ascii="Times New Roman" w:hAnsi="Times New Roman"/>
                <w:sz w:val="24"/>
              </w:rPr>
            </w:pPr>
          </w:p>
        </w:tc>
      </w:tr>
      <w:tr w:rsidR="00636471" w:rsidRPr="00636471" w14:paraId="68764648" w14:textId="77777777" w:rsidTr="003828F7">
        <w:tc>
          <w:tcPr>
            <w:tcW w:w="4644" w:type="dxa"/>
          </w:tcPr>
          <w:p w14:paraId="7EB1B05D" w14:textId="77777777" w:rsidR="00636471" w:rsidRPr="00636471" w:rsidRDefault="00636471" w:rsidP="003828F7">
            <w:pPr>
              <w:jc w:val="both"/>
              <w:rPr>
                <w:rFonts w:ascii="Times New Roman" w:hAnsi="Times New Roman"/>
                <w:sz w:val="24"/>
              </w:rPr>
            </w:pPr>
            <w:r w:rsidRPr="00636471">
              <w:rPr>
                <w:rFonts w:ascii="Times New Roman" w:hAnsi="Times New Roman"/>
                <w:sz w:val="24"/>
              </w:rPr>
              <w:t>Už pasiūlymą atsakingo asmens vardas, pavardė</w:t>
            </w:r>
          </w:p>
        </w:tc>
        <w:tc>
          <w:tcPr>
            <w:tcW w:w="5211" w:type="dxa"/>
          </w:tcPr>
          <w:p w14:paraId="01C7C8FD" w14:textId="77777777" w:rsidR="00636471" w:rsidRPr="00636471" w:rsidRDefault="00636471" w:rsidP="003828F7">
            <w:pPr>
              <w:jc w:val="both"/>
              <w:rPr>
                <w:rFonts w:ascii="Times New Roman" w:hAnsi="Times New Roman"/>
                <w:sz w:val="24"/>
              </w:rPr>
            </w:pPr>
          </w:p>
        </w:tc>
      </w:tr>
      <w:tr w:rsidR="00636471" w:rsidRPr="00636471" w14:paraId="32A8DE62" w14:textId="77777777" w:rsidTr="003828F7">
        <w:tc>
          <w:tcPr>
            <w:tcW w:w="4644" w:type="dxa"/>
          </w:tcPr>
          <w:p w14:paraId="1C733717" w14:textId="77777777" w:rsidR="00636471" w:rsidRPr="00636471" w:rsidRDefault="00636471" w:rsidP="003828F7">
            <w:pPr>
              <w:jc w:val="both"/>
              <w:rPr>
                <w:rFonts w:ascii="Times New Roman" w:hAnsi="Times New Roman"/>
                <w:sz w:val="24"/>
              </w:rPr>
            </w:pPr>
            <w:r w:rsidRPr="00636471">
              <w:rPr>
                <w:rFonts w:ascii="Times New Roman" w:hAnsi="Times New Roman"/>
                <w:sz w:val="24"/>
              </w:rPr>
              <w:t>Telefono numeris</w:t>
            </w:r>
          </w:p>
          <w:p w14:paraId="0B152C4C" w14:textId="77777777" w:rsidR="00636471" w:rsidRPr="00636471" w:rsidRDefault="00636471" w:rsidP="003828F7">
            <w:pPr>
              <w:jc w:val="both"/>
              <w:rPr>
                <w:rFonts w:ascii="Times New Roman" w:hAnsi="Times New Roman"/>
                <w:sz w:val="24"/>
              </w:rPr>
            </w:pPr>
          </w:p>
        </w:tc>
        <w:tc>
          <w:tcPr>
            <w:tcW w:w="5211" w:type="dxa"/>
          </w:tcPr>
          <w:p w14:paraId="46512944" w14:textId="77777777" w:rsidR="00636471" w:rsidRPr="00636471" w:rsidRDefault="00636471" w:rsidP="003828F7">
            <w:pPr>
              <w:jc w:val="both"/>
              <w:rPr>
                <w:rFonts w:ascii="Times New Roman" w:hAnsi="Times New Roman"/>
                <w:sz w:val="24"/>
              </w:rPr>
            </w:pPr>
          </w:p>
        </w:tc>
      </w:tr>
      <w:tr w:rsidR="00636471" w:rsidRPr="00636471" w14:paraId="45A024AE" w14:textId="77777777" w:rsidTr="003828F7">
        <w:tc>
          <w:tcPr>
            <w:tcW w:w="4644" w:type="dxa"/>
          </w:tcPr>
          <w:p w14:paraId="136836C9" w14:textId="77777777" w:rsidR="00636471" w:rsidRPr="00636471" w:rsidRDefault="00636471" w:rsidP="003828F7">
            <w:pPr>
              <w:jc w:val="both"/>
              <w:rPr>
                <w:rFonts w:ascii="Times New Roman" w:hAnsi="Times New Roman"/>
                <w:sz w:val="24"/>
              </w:rPr>
            </w:pPr>
            <w:r w:rsidRPr="00636471">
              <w:rPr>
                <w:rFonts w:ascii="Times New Roman" w:hAnsi="Times New Roman"/>
                <w:sz w:val="24"/>
              </w:rPr>
              <w:t>El. pašto adresas</w:t>
            </w:r>
          </w:p>
          <w:p w14:paraId="200A870D" w14:textId="77777777" w:rsidR="00636471" w:rsidRPr="00636471" w:rsidRDefault="00636471" w:rsidP="003828F7">
            <w:pPr>
              <w:jc w:val="both"/>
              <w:rPr>
                <w:rFonts w:ascii="Times New Roman" w:hAnsi="Times New Roman"/>
                <w:sz w:val="24"/>
              </w:rPr>
            </w:pPr>
          </w:p>
        </w:tc>
        <w:tc>
          <w:tcPr>
            <w:tcW w:w="5211" w:type="dxa"/>
          </w:tcPr>
          <w:p w14:paraId="4EEBC2E2" w14:textId="77777777" w:rsidR="00636471" w:rsidRPr="00636471" w:rsidRDefault="00636471" w:rsidP="003828F7">
            <w:pPr>
              <w:jc w:val="both"/>
              <w:rPr>
                <w:rFonts w:ascii="Times New Roman" w:hAnsi="Times New Roman"/>
                <w:sz w:val="24"/>
              </w:rPr>
            </w:pPr>
          </w:p>
        </w:tc>
      </w:tr>
    </w:tbl>
    <w:p w14:paraId="2BABF31D" w14:textId="77777777" w:rsidR="00636471" w:rsidRPr="00636471" w:rsidRDefault="00636471" w:rsidP="00636471">
      <w:pPr>
        <w:jc w:val="both"/>
        <w:rPr>
          <w:rFonts w:ascii="Times New Roman" w:hAnsi="Times New Roman"/>
          <w:sz w:val="24"/>
        </w:rPr>
      </w:pPr>
    </w:p>
    <w:p w14:paraId="7E9A7972" w14:textId="77777777"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Šiuo pasiūlymu pažymime, kad sutinkame su visomis pirkimo sąlygomis, nustatytomis:</w:t>
      </w:r>
    </w:p>
    <w:p w14:paraId="0732096C" w14:textId="46A261EC" w:rsidR="00636471" w:rsidRPr="00154BF9" w:rsidRDefault="00636471" w:rsidP="00636471">
      <w:pPr>
        <w:widowControl w:val="0"/>
        <w:tabs>
          <w:tab w:val="left" w:pos="0"/>
        </w:tabs>
        <w:ind w:firstLine="720"/>
        <w:jc w:val="both"/>
        <w:rPr>
          <w:rFonts w:ascii="Times New Roman" w:hAnsi="Times New Roman"/>
          <w:sz w:val="24"/>
        </w:rPr>
      </w:pPr>
      <w:r w:rsidRPr="00636471">
        <w:rPr>
          <w:rFonts w:ascii="Times New Roman" w:hAnsi="Times New Roman"/>
          <w:sz w:val="24"/>
        </w:rPr>
        <w:t xml:space="preserve">1) </w:t>
      </w:r>
      <w:r w:rsidRPr="00154BF9">
        <w:rPr>
          <w:rFonts w:ascii="Times New Roman" w:hAnsi="Times New Roman"/>
          <w:sz w:val="24"/>
        </w:rPr>
        <w:t>konkurso</w:t>
      </w:r>
      <w:r w:rsidR="00154BF9" w:rsidRPr="00154BF9">
        <w:rPr>
          <w:rFonts w:ascii="Times New Roman" w:hAnsi="Times New Roman"/>
          <w:sz w:val="24"/>
        </w:rPr>
        <w:t xml:space="preserve"> </w:t>
      </w:r>
      <w:r w:rsidRPr="00154BF9">
        <w:rPr>
          <w:rFonts w:ascii="Times New Roman" w:hAnsi="Times New Roman"/>
          <w:sz w:val="24"/>
        </w:rPr>
        <w:t>skelbime</w:t>
      </w:r>
      <w:r w:rsidRPr="00636471">
        <w:rPr>
          <w:rFonts w:ascii="Times New Roman" w:hAnsi="Times New Roman"/>
          <w:sz w:val="24"/>
        </w:rPr>
        <w:t xml:space="preserve">, </w:t>
      </w:r>
      <w:r w:rsidRPr="00636471">
        <w:rPr>
          <w:rFonts w:ascii="Times New Roman" w:hAnsi="Times New Roman"/>
          <w:color w:val="000000"/>
          <w:sz w:val="24"/>
        </w:rPr>
        <w:t xml:space="preserve">paskelbtame </w:t>
      </w:r>
      <w:r w:rsidRPr="00636471">
        <w:rPr>
          <w:rFonts w:ascii="Times New Roman" w:hAnsi="Times New Roman"/>
          <w:i/>
          <w:iCs/>
          <w:color w:val="000000"/>
          <w:sz w:val="24"/>
        </w:rPr>
        <w:t>svetainėje www.esinvesticijos.lt</w:t>
      </w:r>
      <w:r w:rsidRPr="00636471">
        <w:rPr>
          <w:rFonts w:ascii="Times New Roman" w:hAnsi="Times New Roman"/>
          <w:sz w:val="24"/>
        </w:rPr>
        <w:t xml:space="preserve"> </w:t>
      </w:r>
      <w:r w:rsidR="005A0F24" w:rsidRPr="005A0F24">
        <w:rPr>
          <w:rFonts w:ascii="Times New Roman" w:hAnsi="Times New Roman"/>
          <w:b/>
          <w:sz w:val="24"/>
        </w:rPr>
        <w:t>2023-09-28</w:t>
      </w:r>
      <w:r w:rsidR="005A0F24">
        <w:rPr>
          <w:rFonts w:ascii="Times New Roman" w:hAnsi="Times New Roman"/>
          <w:sz w:val="24"/>
        </w:rPr>
        <w:t>.</w:t>
      </w:r>
    </w:p>
    <w:p w14:paraId="25A02337" w14:textId="4AAFF06D" w:rsidR="00636471" w:rsidRPr="00636471" w:rsidRDefault="00636471" w:rsidP="00636471">
      <w:pPr>
        <w:widowControl w:val="0"/>
        <w:ind w:left="720"/>
        <w:jc w:val="both"/>
        <w:rPr>
          <w:rFonts w:ascii="Times New Roman" w:hAnsi="Times New Roman"/>
          <w:sz w:val="24"/>
        </w:rPr>
      </w:pPr>
      <w:r w:rsidRPr="00636471">
        <w:rPr>
          <w:rFonts w:ascii="Times New Roman" w:hAnsi="Times New Roman"/>
          <w:sz w:val="24"/>
        </w:rPr>
        <w:t xml:space="preserve">2) </w:t>
      </w:r>
      <w:r w:rsidRPr="00154BF9">
        <w:rPr>
          <w:rFonts w:ascii="Times New Roman" w:hAnsi="Times New Roman"/>
          <w:sz w:val="24"/>
        </w:rPr>
        <w:t>konkurso</w:t>
      </w:r>
      <w:r w:rsidR="00154BF9" w:rsidRPr="00154BF9">
        <w:rPr>
          <w:rFonts w:ascii="Times New Roman" w:hAnsi="Times New Roman"/>
          <w:sz w:val="24"/>
        </w:rPr>
        <w:t xml:space="preserve"> </w:t>
      </w:r>
      <w:r w:rsidRPr="00154BF9">
        <w:rPr>
          <w:rFonts w:ascii="Times New Roman" w:hAnsi="Times New Roman"/>
          <w:sz w:val="24"/>
        </w:rPr>
        <w:t>sąlygose</w:t>
      </w:r>
      <w:r w:rsidRPr="00636471">
        <w:rPr>
          <w:rFonts w:ascii="Times New Roman" w:hAnsi="Times New Roman"/>
          <w:sz w:val="24"/>
        </w:rPr>
        <w:t>;</w:t>
      </w:r>
    </w:p>
    <w:p w14:paraId="0B73CA8D" w14:textId="77777777" w:rsidR="00636471" w:rsidRPr="00636471" w:rsidRDefault="00636471" w:rsidP="00636471">
      <w:pPr>
        <w:widowControl w:val="0"/>
        <w:ind w:left="720"/>
        <w:jc w:val="both"/>
        <w:rPr>
          <w:rFonts w:ascii="Times New Roman" w:hAnsi="Times New Roman"/>
          <w:sz w:val="24"/>
        </w:rPr>
      </w:pPr>
      <w:r w:rsidRPr="00636471">
        <w:rPr>
          <w:rFonts w:ascii="Times New Roman" w:hAnsi="Times New Roman"/>
          <w:sz w:val="24"/>
        </w:rPr>
        <w:t>3) pirkimo dokumentų prieduose.</w:t>
      </w:r>
    </w:p>
    <w:p w14:paraId="742E4754" w14:textId="77777777" w:rsidR="00636471" w:rsidRPr="00636471" w:rsidRDefault="00636471" w:rsidP="00636471">
      <w:pPr>
        <w:jc w:val="both"/>
        <w:rPr>
          <w:rFonts w:ascii="Times New Roman" w:hAnsi="Times New Roman"/>
          <w:sz w:val="24"/>
        </w:rPr>
      </w:pPr>
    </w:p>
    <w:p w14:paraId="2E7365FE" w14:textId="69517F71" w:rsidR="00636471" w:rsidRPr="00154BF9" w:rsidRDefault="00154BF9" w:rsidP="00636471">
      <w:pPr>
        <w:ind w:firstLine="720"/>
        <w:jc w:val="both"/>
        <w:rPr>
          <w:rFonts w:ascii="Times New Roman" w:hAnsi="Times New Roman"/>
          <w:sz w:val="24"/>
        </w:rPr>
      </w:pPr>
      <w:r w:rsidRPr="00154BF9">
        <w:rPr>
          <w:rFonts w:ascii="Times New Roman" w:hAnsi="Times New Roman"/>
          <w:sz w:val="24"/>
        </w:rPr>
        <w:t xml:space="preserve">Mes siūlome šiuos </w:t>
      </w:r>
      <w:r w:rsidR="00636471" w:rsidRPr="00154BF9">
        <w:rPr>
          <w:rFonts w:ascii="Times New Roman" w:hAnsi="Times New Roman"/>
          <w:sz w:val="24"/>
        </w:rPr>
        <w:t>darbus:</w:t>
      </w:r>
    </w:p>
    <w:p w14:paraId="1C1C7A26" w14:textId="77777777" w:rsidR="00636471" w:rsidRPr="00636471" w:rsidRDefault="00636471" w:rsidP="00636471">
      <w:pPr>
        <w:ind w:firstLine="720"/>
        <w:jc w:val="both"/>
        <w:rPr>
          <w:rFonts w:ascii="Times New Roman" w:hAnsi="Times New Roman"/>
          <w:i/>
          <w:color w:val="FF0000"/>
          <w:sz w:val="24"/>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5"/>
        <w:gridCol w:w="2591"/>
        <w:gridCol w:w="1573"/>
        <w:gridCol w:w="1615"/>
        <w:gridCol w:w="1400"/>
        <w:gridCol w:w="2059"/>
      </w:tblGrid>
      <w:tr w:rsidR="00154BF9" w:rsidRPr="00636471" w14:paraId="7F927606" w14:textId="77777777" w:rsidTr="00154BF9">
        <w:trPr>
          <w:tblHeader/>
        </w:trPr>
        <w:tc>
          <w:tcPr>
            <w:tcW w:w="685" w:type="dxa"/>
            <w:shd w:val="clear" w:color="auto" w:fill="F2F2F2" w:themeFill="background1" w:themeFillShade="F2"/>
            <w:vAlign w:val="center"/>
          </w:tcPr>
          <w:p w14:paraId="45A811F3" w14:textId="77777777" w:rsidR="00636471" w:rsidRPr="00636471" w:rsidRDefault="00636471" w:rsidP="00154BF9">
            <w:pPr>
              <w:ind w:firstLine="22"/>
              <w:jc w:val="center"/>
              <w:rPr>
                <w:rFonts w:ascii="Times New Roman" w:hAnsi="Times New Roman"/>
                <w:b/>
                <w:sz w:val="24"/>
              </w:rPr>
            </w:pPr>
            <w:r w:rsidRPr="00636471">
              <w:rPr>
                <w:rFonts w:ascii="Times New Roman" w:hAnsi="Times New Roman"/>
                <w:b/>
                <w:sz w:val="24"/>
              </w:rPr>
              <w:t>Eil. Nr.</w:t>
            </w:r>
          </w:p>
        </w:tc>
        <w:tc>
          <w:tcPr>
            <w:tcW w:w="2591" w:type="dxa"/>
            <w:shd w:val="clear" w:color="auto" w:fill="F2F2F2" w:themeFill="background1" w:themeFillShade="F2"/>
            <w:vAlign w:val="center"/>
          </w:tcPr>
          <w:p w14:paraId="5BC57204" w14:textId="77777777" w:rsidR="00636471" w:rsidRPr="00636471" w:rsidRDefault="00636471" w:rsidP="00154BF9">
            <w:pPr>
              <w:jc w:val="center"/>
              <w:rPr>
                <w:rFonts w:ascii="Times New Roman" w:hAnsi="Times New Roman"/>
                <w:b/>
                <w:iCs/>
                <w:color w:val="00B050"/>
                <w:sz w:val="24"/>
              </w:rPr>
            </w:pPr>
            <w:r w:rsidRPr="00636471">
              <w:rPr>
                <w:rFonts w:ascii="Times New Roman" w:hAnsi="Times New Roman"/>
                <w:b/>
                <w:sz w:val="24"/>
              </w:rPr>
              <w:t>Prekių/paslaugų/darbų pavadinimas</w:t>
            </w:r>
          </w:p>
        </w:tc>
        <w:tc>
          <w:tcPr>
            <w:tcW w:w="1573" w:type="dxa"/>
            <w:shd w:val="clear" w:color="auto" w:fill="F2F2F2" w:themeFill="background1" w:themeFillShade="F2"/>
            <w:vAlign w:val="center"/>
          </w:tcPr>
          <w:p w14:paraId="40B3DC05" w14:textId="77777777" w:rsidR="00636471" w:rsidRPr="00636471" w:rsidRDefault="00636471" w:rsidP="00154BF9">
            <w:pPr>
              <w:jc w:val="center"/>
              <w:rPr>
                <w:rFonts w:ascii="Times New Roman" w:hAnsi="Times New Roman"/>
                <w:b/>
                <w:bCs/>
                <w:iCs/>
                <w:color w:val="000000"/>
                <w:sz w:val="24"/>
              </w:rPr>
            </w:pPr>
            <w:r w:rsidRPr="00636471">
              <w:rPr>
                <w:rFonts w:ascii="Times New Roman" w:hAnsi="Times New Roman"/>
                <w:b/>
                <w:bCs/>
                <w:iCs/>
                <w:color w:val="000000"/>
                <w:sz w:val="24"/>
              </w:rPr>
              <w:t>Kiekis</w:t>
            </w:r>
          </w:p>
        </w:tc>
        <w:tc>
          <w:tcPr>
            <w:tcW w:w="1615" w:type="dxa"/>
            <w:shd w:val="clear" w:color="auto" w:fill="F2F2F2" w:themeFill="background1" w:themeFillShade="F2"/>
            <w:vAlign w:val="center"/>
          </w:tcPr>
          <w:p w14:paraId="4F0C7A1E" w14:textId="77777777" w:rsidR="00636471" w:rsidRPr="00636471" w:rsidRDefault="00636471" w:rsidP="00154BF9">
            <w:pPr>
              <w:jc w:val="center"/>
              <w:rPr>
                <w:rFonts w:ascii="Times New Roman" w:hAnsi="Times New Roman"/>
                <w:b/>
                <w:bCs/>
                <w:iCs/>
                <w:color w:val="000000"/>
                <w:sz w:val="24"/>
              </w:rPr>
            </w:pPr>
            <w:r w:rsidRPr="00636471">
              <w:rPr>
                <w:rFonts w:ascii="Times New Roman" w:hAnsi="Times New Roman"/>
                <w:b/>
                <w:bCs/>
                <w:iCs/>
                <w:color w:val="000000"/>
                <w:sz w:val="24"/>
              </w:rPr>
              <w:t>Mato vnt.</w:t>
            </w:r>
          </w:p>
        </w:tc>
        <w:tc>
          <w:tcPr>
            <w:tcW w:w="1400" w:type="dxa"/>
            <w:shd w:val="clear" w:color="auto" w:fill="F2F2F2" w:themeFill="background1" w:themeFillShade="F2"/>
            <w:vAlign w:val="center"/>
          </w:tcPr>
          <w:p w14:paraId="2CB5A39F" w14:textId="77777777" w:rsidR="00636471" w:rsidRPr="00636471" w:rsidRDefault="00636471" w:rsidP="00154BF9">
            <w:pPr>
              <w:jc w:val="center"/>
              <w:rPr>
                <w:rFonts w:ascii="Times New Roman" w:hAnsi="Times New Roman"/>
                <w:b/>
                <w:sz w:val="24"/>
              </w:rPr>
            </w:pPr>
            <w:r w:rsidRPr="00636471">
              <w:rPr>
                <w:rFonts w:ascii="Times New Roman" w:hAnsi="Times New Roman"/>
                <w:b/>
                <w:sz w:val="24"/>
              </w:rPr>
              <w:t>Mato vieneto kaina Eur be PVM</w:t>
            </w:r>
          </w:p>
        </w:tc>
        <w:tc>
          <w:tcPr>
            <w:tcW w:w="2059" w:type="dxa"/>
            <w:shd w:val="clear" w:color="auto" w:fill="F2F2F2" w:themeFill="background1" w:themeFillShade="F2"/>
            <w:vAlign w:val="center"/>
          </w:tcPr>
          <w:p w14:paraId="4F52D29E" w14:textId="77777777" w:rsidR="00636471" w:rsidRPr="00636471" w:rsidRDefault="00636471" w:rsidP="00154BF9">
            <w:pPr>
              <w:jc w:val="center"/>
              <w:rPr>
                <w:rFonts w:ascii="Times New Roman" w:hAnsi="Times New Roman"/>
                <w:b/>
                <w:sz w:val="24"/>
              </w:rPr>
            </w:pPr>
            <w:r w:rsidRPr="00636471">
              <w:rPr>
                <w:rFonts w:ascii="Times New Roman" w:hAnsi="Times New Roman"/>
                <w:b/>
                <w:sz w:val="24"/>
              </w:rPr>
              <w:t>Kaina EUR</w:t>
            </w:r>
            <w:r w:rsidRPr="00636471">
              <w:rPr>
                <w:rFonts w:ascii="Times New Roman" w:hAnsi="Times New Roman"/>
                <w:b/>
                <w:color w:val="FF0000"/>
                <w:sz w:val="24"/>
              </w:rPr>
              <w:t xml:space="preserve"> </w:t>
            </w:r>
            <w:r w:rsidRPr="00636471">
              <w:rPr>
                <w:rFonts w:ascii="Times New Roman" w:hAnsi="Times New Roman"/>
                <w:b/>
                <w:sz w:val="24"/>
              </w:rPr>
              <w:t>be PVM</w:t>
            </w:r>
          </w:p>
          <w:p w14:paraId="3766D8A8" w14:textId="77777777" w:rsidR="00636471" w:rsidRPr="00636471" w:rsidRDefault="00636471" w:rsidP="00154BF9">
            <w:pPr>
              <w:jc w:val="center"/>
              <w:rPr>
                <w:rFonts w:ascii="Times New Roman" w:hAnsi="Times New Roman"/>
                <w:i/>
                <w:sz w:val="24"/>
              </w:rPr>
            </w:pPr>
            <w:r w:rsidRPr="00636471">
              <w:rPr>
                <w:rFonts w:ascii="Times New Roman" w:hAnsi="Times New Roman"/>
                <w:i/>
                <w:sz w:val="24"/>
              </w:rPr>
              <w:t>(4x5)</w:t>
            </w:r>
          </w:p>
        </w:tc>
      </w:tr>
      <w:tr w:rsidR="00636471" w:rsidRPr="00636471" w14:paraId="1361B1C7" w14:textId="77777777" w:rsidTr="00154BF9">
        <w:trPr>
          <w:trHeight w:val="296"/>
          <w:tblHeader/>
        </w:trPr>
        <w:tc>
          <w:tcPr>
            <w:tcW w:w="685" w:type="dxa"/>
            <w:vAlign w:val="center"/>
          </w:tcPr>
          <w:p w14:paraId="30C6D1F2" w14:textId="77777777" w:rsidR="00636471" w:rsidRPr="00636471" w:rsidRDefault="00636471" w:rsidP="003828F7">
            <w:pPr>
              <w:ind w:firstLine="22"/>
              <w:jc w:val="center"/>
              <w:rPr>
                <w:rFonts w:ascii="Times New Roman" w:hAnsi="Times New Roman"/>
                <w:i/>
                <w:sz w:val="24"/>
              </w:rPr>
            </w:pPr>
            <w:r w:rsidRPr="00636471">
              <w:rPr>
                <w:rFonts w:ascii="Times New Roman" w:hAnsi="Times New Roman"/>
                <w:i/>
                <w:sz w:val="24"/>
              </w:rPr>
              <w:t>1</w:t>
            </w:r>
          </w:p>
        </w:tc>
        <w:tc>
          <w:tcPr>
            <w:tcW w:w="2591" w:type="dxa"/>
            <w:vAlign w:val="center"/>
          </w:tcPr>
          <w:p w14:paraId="5670FDDD" w14:textId="77777777" w:rsidR="00636471" w:rsidRPr="00636471" w:rsidRDefault="00636471" w:rsidP="003828F7">
            <w:pPr>
              <w:jc w:val="center"/>
              <w:rPr>
                <w:rFonts w:ascii="Times New Roman" w:hAnsi="Times New Roman"/>
                <w:i/>
                <w:iCs/>
                <w:sz w:val="24"/>
              </w:rPr>
            </w:pPr>
            <w:r w:rsidRPr="00636471">
              <w:rPr>
                <w:rFonts w:ascii="Times New Roman" w:hAnsi="Times New Roman"/>
                <w:i/>
                <w:iCs/>
                <w:sz w:val="24"/>
              </w:rPr>
              <w:t>2</w:t>
            </w:r>
          </w:p>
        </w:tc>
        <w:tc>
          <w:tcPr>
            <w:tcW w:w="1573" w:type="dxa"/>
            <w:vAlign w:val="center"/>
          </w:tcPr>
          <w:p w14:paraId="47C7F607"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3</w:t>
            </w:r>
          </w:p>
        </w:tc>
        <w:tc>
          <w:tcPr>
            <w:tcW w:w="1615" w:type="dxa"/>
            <w:vAlign w:val="center"/>
          </w:tcPr>
          <w:p w14:paraId="5D365637"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4</w:t>
            </w:r>
          </w:p>
        </w:tc>
        <w:tc>
          <w:tcPr>
            <w:tcW w:w="1400" w:type="dxa"/>
            <w:vAlign w:val="center"/>
          </w:tcPr>
          <w:p w14:paraId="0896567F"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5</w:t>
            </w:r>
          </w:p>
        </w:tc>
        <w:tc>
          <w:tcPr>
            <w:tcW w:w="2059" w:type="dxa"/>
            <w:vAlign w:val="center"/>
          </w:tcPr>
          <w:p w14:paraId="0A8109CD" w14:textId="77777777" w:rsidR="00636471" w:rsidRPr="00636471" w:rsidRDefault="00636471" w:rsidP="003828F7">
            <w:pPr>
              <w:jc w:val="center"/>
              <w:rPr>
                <w:rFonts w:ascii="Times New Roman" w:hAnsi="Times New Roman"/>
                <w:i/>
                <w:sz w:val="24"/>
              </w:rPr>
            </w:pPr>
            <w:r w:rsidRPr="00636471">
              <w:rPr>
                <w:rFonts w:ascii="Times New Roman" w:hAnsi="Times New Roman"/>
                <w:i/>
                <w:sz w:val="24"/>
              </w:rPr>
              <w:t>6</w:t>
            </w:r>
          </w:p>
        </w:tc>
      </w:tr>
      <w:tr w:rsidR="00636471" w:rsidRPr="00636471" w14:paraId="34BB1C7F" w14:textId="77777777" w:rsidTr="00154BF9">
        <w:tc>
          <w:tcPr>
            <w:tcW w:w="685" w:type="dxa"/>
          </w:tcPr>
          <w:p w14:paraId="25EDCA87" w14:textId="77777777" w:rsidR="00636471" w:rsidRPr="00636471" w:rsidRDefault="00636471" w:rsidP="003828F7">
            <w:pPr>
              <w:ind w:firstLine="22"/>
              <w:rPr>
                <w:rFonts w:ascii="Times New Roman" w:hAnsi="Times New Roman"/>
                <w:bCs/>
                <w:sz w:val="24"/>
              </w:rPr>
            </w:pPr>
            <w:r w:rsidRPr="00636471">
              <w:rPr>
                <w:rFonts w:ascii="Times New Roman" w:hAnsi="Times New Roman"/>
                <w:bCs/>
                <w:sz w:val="24"/>
              </w:rPr>
              <w:t>1.</w:t>
            </w:r>
          </w:p>
        </w:tc>
        <w:tc>
          <w:tcPr>
            <w:tcW w:w="2591" w:type="dxa"/>
          </w:tcPr>
          <w:p w14:paraId="2E7F6F77"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573" w:type="dxa"/>
          </w:tcPr>
          <w:p w14:paraId="69E3FA93"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615" w:type="dxa"/>
          </w:tcPr>
          <w:p w14:paraId="6A10CB24" w14:textId="77777777" w:rsidR="00636471" w:rsidRPr="00636471" w:rsidRDefault="00636471" w:rsidP="003828F7">
            <w:pPr>
              <w:rPr>
                <w:rFonts w:ascii="Times New Roman" w:hAnsi="Times New Roman"/>
                <w:color w:val="000000"/>
                <w:sz w:val="24"/>
              </w:rPr>
            </w:pPr>
            <w:r w:rsidRPr="00636471">
              <w:rPr>
                <w:rFonts w:ascii="Times New Roman" w:hAnsi="Times New Roman"/>
                <w:color w:val="000000"/>
                <w:sz w:val="24"/>
              </w:rPr>
              <w:t xml:space="preserve">[pildo </w:t>
            </w:r>
            <w:r w:rsidRPr="00636471">
              <w:rPr>
                <w:rFonts w:ascii="Times New Roman" w:eastAsia="Arial" w:hAnsi="Times New Roman"/>
                <w:color w:val="000000"/>
                <w:sz w:val="24"/>
              </w:rPr>
              <w:t xml:space="preserve"> Pirkėjas</w:t>
            </w:r>
            <w:r w:rsidRPr="00636471">
              <w:rPr>
                <w:rFonts w:ascii="Times New Roman" w:hAnsi="Times New Roman"/>
                <w:color w:val="000000"/>
                <w:sz w:val="24"/>
              </w:rPr>
              <w:t>]</w:t>
            </w:r>
          </w:p>
        </w:tc>
        <w:tc>
          <w:tcPr>
            <w:tcW w:w="1400" w:type="dxa"/>
          </w:tcPr>
          <w:p w14:paraId="214E19F1" w14:textId="77777777" w:rsidR="00636471" w:rsidRPr="00636471" w:rsidRDefault="00636471" w:rsidP="003828F7">
            <w:pPr>
              <w:rPr>
                <w:rFonts w:ascii="Times New Roman" w:hAnsi="Times New Roman"/>
                <w:sz w:val="24"/>
              </w:rPr>
            </w:pPr>
          </w:p>
        </w:tc>
        <w:tc>
          <w:tcPr>
            <w:tcW w:w="2059" w:type="dxa"/>
          </w:tcPr>
          <w:p w14:paraId="4C4601AD" w14:textId="77777777" w:rsidR="00636471" w:rsidRPr="00636471" w:rsidRDefault="00636471" w:rsidP="003828F7">
            <w:pPr>
              <w:rPr>
                <w:rFonts w:ascii="Times New Roman" w:hAnsi="Times New Roman"/>
                <w:sz w:val="24"/>
              </w:rPr>
            </w:pPr>
          </w:p>
        </w:tc>
      </w:tr>
      <w:tr w:rsidR="00636471" w:rsidRPr="00636471" w14:paraId="3DB2FC1E" w14:textId="77777777" w:rsidTr="00154BF9">
        <w:tc>
          <w:tcPr>
            <w:tcW w:w="685" w:type="dxa"/>
          </w:tcPr>
          <w:p w14:paraId="0940F507" w14:textId="77777777" w:rsidR="00636471" w:rsidRPr="00636471" w:rsidRDefault="00636471" w:rsidP="003828F7">
            <w:pPr>
              <w:ind w:firstLine="22"/>
              <w:rPr>
                <w:rFonts w:ascii="Times New Roman" w:hAnsi="Times New Roman"/>
                <w:bCs/>
                <w:sz w:val="24"/>
              </w:rPr>
            </w:pPr>
            <w:r w:rsidRPr="00636471">
              <w:rPr>
                <w:rFonts w:ascii="Times New Roman" w:hAnsi="Times New Roman"/>
                <w:bCs/>
                <w:sz w:val="24"/>
              </w:rPr>
              <w:t>...</w:t>
            </w:r>
          </w:p>
        </w:tc>
        <w:tc>
          <w:tcPr>
            <w:tcW w:w="2591" w:type="dxa"/>
          </w:tcPr>
          <w:p w14:paraId="1C04CC8F" w14:textId="77777777" w:rsidR="00636471" w:rsidRPr="00636471" w:rsidRDefault="00636471" w:rsidP="003828F7">
            <w:pPr>
              <w:rPr>
                <w:rFonts w:ascii="Times New Roman" w:hAnsi="Times New Roman"/>
                <w:bCs/>
                <w:iCs/>
                <w:color w:val="00B050"/>
                <w:sz w:val="24"/>
              </w:rPr>
            </w:pPr>
          </w:p>
        </w:tc>
        <w:tc>
          <w:tcPr>
            <w:tcW w:w="1573" w:type="dxa"/>
          </w:tcPr>
          <w:p w14:paraId="7F285A92" w14:textId="77777777" w:rsidR="00636471" w:rsidRPr="00636471" w:rsidRDefault="00636471" w:rsidP="003828F7">
            <w:pPr>
              <w:rPr>
                <w:rFonts w:ascii="Times New Roman" w:hAnsi="Times New Roman"/>
                <w:iCs/>
                <w:color w:val="00B050"/>
                <w:sz w:val="24"/>
              </w:rPr>
            </w:pPr>
          </w:p>
        </w:tc>
        <w:tc>
          <w:tcPr>
            <w:tcW w:w="1615" w:type="dxa"/>
          </w:tcPr>
          <w:p w14:paraId="4A277DF6" w14:textId="77777777" w:rsidR="00636471" w:rsidRPr="00636471" w:rsidRDefault="00636471" w:rsidP="003828F7">
            <w:pPr>
              <w:rPr>
                <w:rFonts w:ascii="Times New Roman" w:hAnsi="Times New Roman"/>
                <w:bCs/>
                <w:iCs/>
                <w:color w:val="00B050"/>
                <w:sz w:val="24"/>
              </w:rPr>
            </w:pPr>
          </w:p>
        </w:tc>
        <w:tc>
          <w:tcPr>
            <w:tcW w:w="1400" w:type="dxa"/>
          </w:tcPr>
          <w:p w14:paraId="681827FF" w14:textId="77777777" w:rsidR="00636471" w:rsidRPr="00636471" w:rsidRDefault="00636471" w:rsidP="003828F7">
            <w:pPr>
              <w:rPr>
                <w:rFonts w:ascii="Times New Roman" w:hAnsi="Times New Roman"/>
                <w:bCs/>
                <w:sz w:val="24"/>
              </w:rPr>
            </w:pPr>
          </w:p>
        </w:tc>
        <w:tc>
          <w:tcPr>
            <w:tcW w:w="2059" w:type="dxa"/>
          </w:tcPr>
          <w:p w14:paraId="01C3557B" w14:textId="77777777" w:rsidR="00636471" w:rsidRPr="00636471" w:rsidRDefault="00636471" w:rsidP="003828F7">
            <w:pPr>
              <w:rPr>
                <w:rFonts w:ascii="Times New Roman" w:hAnsi="Times New Roman"/>
                <w:bCs/>
                <w:sz w:val="24"/>
              </w:rPr>
            </w:pPr>
          </w:p>
        </w:tc>
      </w:tr>
      <w:tr w:rsidR="00636471" w:rsidRPr="00636471" w14:paraId="26C149EC" w14:textId="77777777" w:rsidTr="00154BF9">
        <w:tc>
          <w:tcPr>
            <w:tcW w:w="685" w:type="dxa"/>
          </w:tcPr>
          <w:p w14:paraId="167ED9BA" w14:textId="77777777" w:rsidR="00636471" w:rsidRPr="00636471" w:rsidRDefault="00636471" w:rsidP="003828F7">
            <w:pPr>
              <w:ind w:firstLine="22"/>
              <w:rPr>
                <w:rFonts w:ascii="Times New Roman" w:hAnsi="Times New Roman"/>
                <w:b/>
                <w:sz w:val="24"/>
              </w:rPr>
            </w:pPr>
          </w:p>
        </w:tc>
        <w:tc>
          <w:tcPr>
            <w:tcW w:w="7179" w:type="dxa"/>
            <w:gridSpan w:val="4"/>
          </w:tcPr>
          <w:p w14:paraId="1B738259" w14:textId="77777777" w:rsidR="00636471" w:rsidRPr="00636471" w:rsidRDefault="00636471" w:rsidP="003828F7">
            <w:pPr>
              <w:rPr>
                <w:rFonts w:ascii="Times New Roman" w:hAnsi="Times New Roman"/>
                <w:sz w:val="24"/>
              </w:rPr>
            </w:pPr>
            <w:r w:rsidRPr="00636471">
              <w:rPr>
                <w:rFonts w:ascii="Times New Roman" w:hAnsi="Times New Roman"/>
                <w:b/>
                <w:sz w:val="24"/>
              </w:rPr>
              <w:t xml:space="preserve">Pasiūlymo kaina </w:t>
            </w:r>
            <w:r w:rsidRPr="00636471">
              <w:rPr>
                <w:rFonts w:ascii="Times New Roman" w:hAnsi="Times New Roman"/>
                <w:b/>
                <w:iCs/>
                <w:sz w:val="24"/>
              </w:rPr>
              <w:t>EUR</w:t>
            </w:r>
            <w:r w:rsidRPr="00636471">
              <w:rPr>
                <w:rFonts w:ascii="Times New Roman" w:hAnsi="Times New Roman"/>
                <w:b/>
                <w:sz w:val="24"/>
              </w:rPr>
              <w:t xml:space="preserve"> be PVM (6 stulpelio reikšmių suma)</w:t>
            </w:r>
          </w:p>
        </w:tc>
        <w:tc>
          <w:tcPr>
            <w:tcW w:w="2059" w:type="dxa"/>
          </w:tcPr>
          <w:p w14:paraId="395C58A3" w14:textId="77777777" w:rsidR="00636471" w:rsidRPr="00636471" w:rsidRDefault="00636471" w:rsidP="003828F7">
            <w:pPr>
              <w:rPr>
                <w:rFonts w:ascii="Times New Roman" w:hAnsi="Times New Roman"/>
                <w:sz w:val="24"/>
              </w:rPr>
            </w:pPr>
          </w:p>
        </w:tc>
      </w:tr>
      <w:tr w:rsidR="00636471" w:rsidRPr="00636471" w14:paraId="7E5167A1" w14:textId="77777777" w:rsidTr="00154BF9">
        <w:tc>
          <w:tcPr>
            <w:tcW w:w="685" w:type="dxa"/>
          </w:tcPr>
          <w:p w14:paraId="603D9B01" w14:textId="77777777" w:rsidR="00636471" w:rsidRPr="00636471" w:rsidRDefault="00636471" w:rsidP="003828F7">
            <w:pPr>
              <w:ind w:firstLine="22"/>
              <w:rPr>
                <w:rFonts w:ascii="Times New Roman" w:hAnsi="Times New Roman"/>
                <w:b/>
                <w:sz w:val="24"/>
              </w:rPr>
            </w:pPr>
          </w:p>
        </w:tc>
        <w:tc>
          <w:tcPr>
            <w:tcW w:w="7179" w:type="dxa"/>
            <w:gridSpan w:val="4"/>
          </w:tcPr>
          <w:p w14:paraId="36705F03" w14:textId="77777777" w:rsidR="00636471" w:rsidRPr="00636471" w:rsidRDefault="00636471" w:rsidP="003828F7">
            <w:pPr>
              <w:rPr>
                <w:rFonts w:ascii="Times New Roman" w:hAnsi="Times New Roman"/>
                <w:sz w:val="24"/>
              </w:rPr>
            </w:pPr>
            <w:r w:rsidRPr="00636471">
              <w:rPr>
                <w:rFonts w:ascii="Times New Roman" w:hAnsi="Times New Roman"/>
                <w:b/>
                <w:sz w:val="24"/>
              </w:rPr>
              <w:t xml:space="preserve">PVM </w:t>
            </w:r>
            <w:r w:rsidRPr="00636471">
              <w:rPr>
                <w:rFonts w:ascii="Times New Roman" w:hAnsi="Times New Roman"/>
                <w:i/>
                <w:sz w:val="24"/>
              </w:rPr>
              <w:t>(pildoma, jei taikoma)*</w:t>
            </w:r>
          </w:p>
        </w:tc>
        <w:tc>
          <w:tcPr>
            <w:tcW w:w="2059" w:type="dxa"/>
          </w:tcPr>
          <w:p w14:paraId="0FF9D447" w14:textId="77777777" w:rsidR="00636471" w:rsidRPr="00636471" w:rsidRDefault="00636471" w:rsidP="003828F7">
            <w:pPr>
              <w:rPr>
                <w:rFonts w:ascii="Times New Roman" w:hAnsi="Times New Roman"/>
                <w:sz w:val="24"/>
              </w:rPr>
            </w:pPr>
          </w:p>
        </w:tc>
      </w:tr>
      <w:tr w:rsidR="00636471" w:rsidRPr="00636471" w14:paraId="3389CECE" w14:textId="77777777" w:rsidTr="00154BF9">
        <w:tc>
          <w:tcPr>
            <w:tcW w:w="685" w:type="dxa"/>
          </w:tcPr>
          <w:p w14:paraId="14018267" w14:textId="77777777" w:rsidR="00636471" w:rsidRPr="00636471" w:rsidRDefault="00636471" w:rsidP="003828F7">
            <w:pPr>
              <w:ind w:firstLine="22"/>
              <w:rPr>
                <w:rFonts w:ascii="Times New Roman" w:hAnsi="Times New Roman"/>
                <w:b/>
                <w:sz w:val="24"/>
              </w:rPr>
            </w:pPr>
          </w:p>
        </w:tc>
        <w:tc>
          <w:tcPr>
            <w:tcW w:w="7179" w:type="dxa"/>
            <w:gridSpan w:val="4"/>
          </w:tcPr>
          <w:p w14:paraId="18F46716" w14:textId="77777777" w:rsidR="00636471" w:rsidRPr="00636471" w:rsidRDefault="00636471" w:rsidP="003828F7">
            <w:pPr>
              <w:rPr>
                <w:rFonts w:ascii="Times New Roman" w:hAnsi="Times New Roman"/>
                <w:b/>
                <w:sz w:val="24"/>
              </w:rPr>
            </w:pPr>
            <w:r w:rsidRPr="00636471">
              <w:rPr>
                <w:rFonts w:ascii="Times New Roman" w:hAnsi="Times New Roman"/>
                <w:b/>
                <w:sz w:val="24"/>
              </w:rPr>
              <w:t xml:space="preserve">Pasiūlymo kaina </w:t>
            </w:r>
            <w:r w:rsidRPr="00636471">
              <w:rPr>
                <w:rFonts w:ascii="Times New Roman" w:hAnsi="Times New Roman"/>
                <w:b/>
                <w:iCs/>
                <w:sz w:val="24"/>
              </w:rPr>
              <w:t>EUR</w:t>
            </w:r>
            <w:r w:rsidRPr="00636471">
              <w:rPr>
                <w:rFonts w:ascii="Times New Roman" w:hAnsi="Times New Roman"/>
                <w:b/>
                <w:sz w:val="24"/>
              </w:rPr>
              <w:t xml:space="preserve"> su PVM</w:t>
            </w:r>
          </w:p>
        </w:tc>
        <w:tc>
          <w:tcPr>
            <w:tcW w:w="2059" w:type="dxa"/>
          </w:tcPr>
          <w:p w14:paraId="73237D46" w14:textId="77777777" w:rsidR="00636471" w:rsidRPr="00636471" w:rsidRDefault="00636471" w:rsidP="003828F7">
            <w:pPr>
              <w:rPr>
                <w:rFonts w:ascii="Times New Roman" w:hAnsi="Times New Roman"/>
                <w:sz w:val="24"/>
              </w:rPr>
            </w:pPr>
          </w:p>
        </w:tc>
      </w:tr>
    </w:tbl>
    <w:p w14:paraId="48CF8FB9" w14:textId="77777777" w:rsidR="00636471" w:rsidRPr="00636471" w:rsidRDefault="00636471" w:rsidP="00636471">
      <w:pPr>
        <w:jc w:val="both"/>
        <w:rPr>
          <w:rFonts w:ascii="Times New Roman" w:hAnsi="Times New Roman"/>
          <w:sz w:val="24"/>
        </w:rPr>
      </w:pPr>
    </w:p>
    <w:p w14:paraId="5DC992B5" w14:textId="77777777" w:rsidR="00636471" w:rsidRPr="00636471" w:rsidRDefault="00636471" w:rsidP="00636471">
      <w:pPr>
        <w:jc w:val="both"/>
        <w:rPr>
          <w:rFonts w:ascii="Times New Roman" w:hAnsi="Times New Roman"/>
          <w:sz w:val="24"/>
        </w:rPr>
      </w:pPr>
      <w:bookmarkStart w:id="13" w:name="_Hlk131430609"/>
      <w:r w:rsidRPr="00636471">
        <w:rPr>
          <w:rFonts w:ascii="Times New Roman" w:hAnsi="Times New Roman"/>
          <w:sz w:val="24"/>
        </w:rPr>
        <w:t>Pasiūlymo kaina Eur su PVM žodžiais:_______________________________________________.</w:t>
      </w:r>
    </w:p>
    <w:bookmarkEnd w:id="13"/>
    <w:p w14:paraId="190E162E" w14:textId="77777777" w:rsidR="00636471" w:rsidRPr="00636471" w:rsidRDefault="00636471" w:rsidP="00636471">
      <w:pPr>
        <w:jc w:val="both"/>
        <w:rPr>
          <w:rFonts w:ascii="Times New Roman" w:hAnsi="Times New Roman"/>
          <w:sz w:val="24"/>
        </w:rPr>
      </w:pPr>
    </w:p>
    <w:p w14:paraId="4C758FD1" w14:textId="77777777" w:rsidR="00636471" w:rsidRPr="00636471" w:rsidRDefault="00636471" w:rsidP="00636471">
      <w:pPr>
        <w:jc w:val="both"/>
        <w:rPr>
          <w:rFonts w:ascii="Times New Roman" w:hAnsi="Times New Roman"/>
          <w:sz w:val="24"/>
        </w:rPr>
      </w:pPr>
      <w:r w:rsidRPr="00636471">
        <w:rPr>
          <w:rFonts w:ascii="Times New Roman" w:hAnsi="Times New Roman"/>
          <w:sz w:val="24"/>
        </w:rPr>
        <w:t>*Jei „PVM“ laukas nepildomas, nurodykite priežastis, dėl kurių PVM nemokamas: ______________</w:t>
      </w:r>
    </w:p>
    <w:p w14:paraId="551B2C1A" w14:textId="77777777" w:rsidR="00636471" w:rsidRPr="00636471" w:rsidRDefault="00636471" w:rsidP="00636471">
      <w:pPr>
        <w:jc w:val="both"/>
        <w:rPr>
          <w:rFonts w:ascii="Times New Roman" w:hAnsi="Times New Roman"/>
          <w:sz w:val="24"/>
        </w:rPr>
      </w:pPr>
    </w:p>
    <w:p w14:paraId="0E77BFDC" w14:textId="535CD769"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 xml:space="preserve">Siūlomos </w:t>
      </w:r>
      <w:r w:rsidRPr="00154BF9">
        <w:rPr>
          <w:rFonts w:ascii="Times New Roman" w:hAnsi="Times New Roman"/>
          <w:b/>
          <w:sz w:val="24"/>
        </w:rPr>
        <w:t>darbai</w:t>
      </w:r>
      <w:r w:rsidRPr="00636471">
        <w:rPr>
          <w:rFonts w:ascii="Times New Roman" w:hAnsi="Times New Roman"/>
          <w:sz w:val="24"/>
        </w:rPr>
        <w:t xml:space="preserve"> visiškai atitinka pirkimo dokumentuose nurodytus reikalavimus ir jų savybės tokios:</w:t>
      </w:r>
    </w:p>
    <w:p w14:paraId="2308094E" w14:textId="77777777" w:rsidR="00636471" w:rsidRPr="00636471" w:rsidRDefault="00636471" w:rsidP="00636471">
      <w:pPr>
        <w:jc w:val="both"/>
        <w:rPr>
          <w:rFonts w:ascii="Times New Roman" w:hAnsi="Times New Roman"/>
          <w:sz w:val="24"/>
        </w:rPr>
      </w:pPr>
    </w:p>
    <w:p w14:paraId="783F2F27" w14:textId="3FD49E97" w:rsidR="00636471" w:rsidRPr="00636471" w:rsidRDefault="00636471" w:rsidP="00636471">
      <w:pPr>
        <w:jc w:val="both"/>
        <w:rPr>
          <w:rFonts w:ascii="Times New Roman" w:hAnsi="Times New Roman"/>
          <w:sz w:val="24"/>
        </w:rPr>
      </w:pPr>
    </w:p>
    <w:p w14:paraId="597E396F" w14:textId="648B8875" w:rsidR="00636471" w:rsidRPr="00154BF9" w:rsidRDefault="00636471" w:rsidP="00636471">
      <w:pPr>
        <w:jc w:val="both"/>
        <w:rPr>
          <w:rFonts w:ascii="Times New Roman" w:hAnsi="Times New Roman"/>
          <w:iCs/>
          <w:sz w:val="24"/>
        </w:rPr>
      </w:pPr>
    </w:p>
    <w:tbl>
      <w:tblPr>
        <w:tblStyle w:val="TableGrid"/>
        <w:tblW w:w="9628" w:type="dxa"/>
        <w:tblLook w:val="04A0" w:firstRow="1" w:lastRow="0" w:firstColumn="1" w:lastColumn="0" w:noHBand="0" w:noVBand="1"/>
      </w:tblPr>
      <w:tblGrid>
        <w:gridCol w:w="570"/>
        <w:gridCol w:w="2503"/>
        <w:gridCol w:w="4152"/>
        <w:gridCol w:w="2403"/>
      </w:tblGrid>
      <w:tr w:rsidR="004B4FEE" w:rsidRPr="00154BF9" w14:paraId="0642B6BF" w14:textId="68C1C35C" w:rsidTr="004B4FEE">
        <w:trPr>
          <w:tblHeader/>
        </w:trPr>
        <w:tc>
          <w:tcPr>
            <w:tcW w:w="570" w:type="dxa"/>
          </w:tcPr>
          <w:p w14:paraId="67E2D883"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Eil. Nr.</w:t>
            </w:r>
          </w:p>
        </w:tc>
        <w:tc>
          <w:tcPr>
            <w:tcW w:w="2503" w:type="dxa"/>
          </w:tcPr>
          <w:p w14:paraId="049916B9"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Techninio parametro pavadinimas</w:t>
            </w:r>
          </w:p>
        </w:tc>
        <w:tc>
          <w:tcPr>
            <w:tcW w:w="4152" w:type="dxa"/>
          </w:tcPr>
          <w:p w14:paraId="000977B9" w14:textId="77777777" w:rsidR="004B4FEE" w:rsidRPr="00154BF9" w:rsidRDefault="004B4FEE" w:rsidP="000C56D0">
            <w:pPr>
              <w:jc w:val="center"/>
              <w:rPr>
                <w:rFonts w:ascii="Times New Roman" w:hAnsi="Times New Roman"/>
                <w:b/>
                <w:bCs/>
                <w:sz w:val="24"/>
                <w:lang w:val="lt-LT"/>
              </w:rPr>
            </w:pPr>
            <w:r w:rsidRPr="00154BF9">
              <w:rPr>
                <w:rFonts w:ascii="Times New Roman" w:hAnsi="Times New Roman"/>
                <w:b/>
                <w:bCs/>
                <w:sz w:val="24"/>
                <w:lang w:val="lt-LT"/>
              </w:rPr>
              <w:t>Pageidaujama techninio parametro reikšmė</w:t>
            </w:r>
          </w:p>
        </w:tc>
        <w:tc>
          <w:tcPr>
            <w:tcW w:w="2403" w:type="dxa"/>
          </w:tcPr>
          <w:p w14:paraId="6C709695" w14:textId="73429860" w:rsidR="004B4FEE" w:rsidRPr="00154BF9" w:rsidRDefault="004B4FEE" w:rsidP="000C56D0">
            <w:pPr>
              <w:jc w:val="center"/>
              <w:rPr>
                <w:rFonts w:ascii="Times New Roman" w:hAnsi="Times New Roman"/>
                <w:b/>
                <w:bCs/>
                <w:sz w:val="24"/>
              </w:rPr>
            </w:pPr>
            <w:r>
              <w:rPr>
                <w:rFonts w:ascii="Times New Roman" w:hAnsi="Times New Roman"/>
                <w:b/>
                <w:bCs/>
                <w:sz w:val="24"/>
              </w:rPr>
              <w:t>Siūloma reikšmė</w:t>
            </w:r>
          </w:p>
        </w:tc>
      </w:tr>
      <w:tr w:rsidR="004B4FEE" w:rsidRPr="00154BF9" w14:paraId="797FE157" w14:textId="364DBD21" w:rsidTr="004B4FEE">
        <w:tc>
          <w:tcPr>
            <w:tcW w:w="570" w:type="dxa"/>
          </w:tcPr>
          <w:p w14:paraId="48697C41" w14:textId="7BC495BF" w:rsidR="004B4FEE" w:rsidRPr="002A237F" w:rsidRDefault="002A237F" w:rsidP="002A237F">
            <w:pPr>
              <w:rPr>
                <w:rFonts w:ascii="Times New Roman" w:hAnsi="Times New Roman"/>
                <w:sz w:val="24"/>
                <w:lang w:val="lt-LT"/>
              </w:rPr>
            </w:pPr>
            <w:r>
              <w:rPr>
                <w:rFonts w:ascii="Times New Roman" w:hAnsi="Times New Roman"/>
                <w:sz w:val="24"/>
                <w:lang w:val="lt-LT"/>
              </w:rPr>
              <w:t>1.</w:t>
            </w:r>
          </w:p>
        </w:tc>
        <w:tc>
          <w:tcPr>
            <w:tcW w:w="2503" w:type="dxa"/>
          </w:tcPr>
          <w:p w14:paraId="11D099F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Bendra saulės fotovoltinės elektrinės įrengtoji galia, kW.</w:t>
            </w:r>
          </w:p>
        </w:tc>
        <w:tc>
          <w:tcPr>
            <w:tcW w:w="4152" w:type="dxa"/>
          </w:tcPr>
          <w:p w14:paraId="0AAF1330" w14:textId="77777777" w:rsidR="004B4FEE" w:rsidRPr="006207A4" w:rsidRDefault="004B4FEE" w:rsidP="000C56D0">
            <w:pPr>
              <w:rPr>
                <w:rFonts w:ascii="Times New Roman" w:hAnsi="Times New Roman"/>
                <w:sz w:val="24"/>
                <w:lang w:val="lt-LT"/>
              </w:rPr>
            </w:pPr>
            <w:r>
              <w:rPr>
                <w:rFonts w:ascii="Times New Roman" w:hAnsi="Times New Roman"/>
                <w:sz w:val="24"/>
                <w:lang w:val="lt-LT"/>
              </w:rPr>
              <w:t>1</w:t>
            </w:r>
            <w:r w:rsidRPr="006207A4">
              <w:rPr>
                <w:rFonts w:ascii="Times New Roman" w:hAnsi="Times New Roman"/>
                <w:sz w:val="24"/>
                <w:lang w:val="lt-LT"/>
              </w:rPr>
              <w:t>000kW (galima paklaida ne daugiau nei +0.005%)</w:t>
            </w:r>
          </w:p>
        </w:tc>
        <w:tc>
          <w:tcPr>
            <w:tcW w:w="2403" w:type="dxa"/>
          </w:tcPr>
          <w:p w14:paraId="5F5D5D26" w14:textId="77777777" w:rsidR="004B4FEE" w:rsidRPr="004B4FEE" w:rsidRDefault="004B4FEE" w:rsidP="000C56D0">
            <w:pPr>
              <w:rPr>
                <w:rFonts w:ascii="Times New Roman" w:hAnsi="Times New Roman"/>
                <w:sz w:val="24"/>
                <w:lang w:val="pl-PL"/>
              </w:rPr>
            </w:pPr>
          </w:p>
        </w:tc>
      </w:tr>
      <w:tr w:rsidR="004B4FEE" w:rsidRPr="00154BF9" w14:paraId="06A58A6C" w14:textId="1BCB638F" w:rsidTr="004B4FEE">
        <w:tc>
          <w:tcPr>
            <w:tcW w:w="570" w:type="dxa"/>
          </w:tcPr>
          <w:p w14:paraId="39F4BCB1" w14:textId="3735E100" w:rsidR="004B4FEE" w:rsidRPr="002A237F" w:rsidRDefault="002A237F" w:rsidP="002A237F">
            <w:pPr>
              <w:rPr>
                <w:rFonts w:ascii="Times New Roman" w:hAnsi="Times New Roman"/>
                <w:sz w:val="24"/>
                <w:lang w:val="lt-LT"/>
              </w:rPr>
            </w:pPr>
            <w:r>
              <w:rPr>
                <w:rFonts w:ascii="Times New Roman" w:hAnsi="Times New Roman"/>
                <w:sz w:val="24"/>
                <w:lang w:val="lt-LT"/>
              </w:rPr>
              <w:t>2.</w:t>
            </w:r>
          </w:p>
        </w:tc>
        <w:tc>
          <w:tcPr>
            <w:tcW w:w="2503" w:type="dxa"/>
          </w:tcPr>
          <w:p w14:paraId="7CF7B65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Montavimo sistemos tipas.</w:t>
            </w:r>
          </w:p>
        </w:tc>
        <w:tc>
          <w:tcPr>
            <w:tcW w:w="4152" w:type="dxa"/>
          </w:tcPr>
          <w:p w14:paraId="461AA129"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Balastinė sistema, vienkryptė horizontali.</w:t>
            </w:r>
          </w:p>
        </w:tc>
        <w:tc>
          <w:tcPr>
            <w:tcW w:w="2403" w:type="dxa"/>
          </w:tcPr>
          <w:p w14:paraId="64B715E0" w14:textId="77777777" w:rsidR="004B4FEE" w:rsidRPr="00154BF9" w:rsidRDefault="004B4FEE" w:rsidP="000C56D0">
            <w:pPr>
              <w:rPr>
                <w:rFonts w:ascii="Times New Roman" w:hAnsi="Times New Roman"/>
                <w:sz w:val="24"/>
              </w:rPr>
            </w:pPr>
          </w:p>
        </w:tc>
      </w:tr>
      <w:tr w:rsidR="004B4FEE" w:rsidRPr="00154BF9" w14:paraId="2ADBDB82" w14:textId="5ECF23AA" w:rsidTr="004B4FEE">
        <w:tc>
          <w:tcPr>
            <w:tcW w:w="570" w:type="dxa"/>
          </w:tcPr>
          <w:p w14:paraId="17BC13A0" w14:textId="3178FDB2" w:rsidR="009551D0" w:rsidRPr="002A237F" w:rsidRDefault="009551D0" w:rsidP="002A237F">
            <w:pPr>
              <w:rPr>
                <w:rFonts w:ascii="Times New Roman" w:hAnsi="Times New Roman"/>
                <w:sz w:val="24"/>
                <w:lang w:val="lt-LT"/>
              </w:rPr>
            </w:pPr>
            <w:r>
              <w:rPr>
                <w:rFonts w:ascii="Times New Roman" w:hAnsi="Times New Roman"/>
                <w:sz w:val="24"/>
                <w:lang w:val="lt-LT"/>
              </w:rPr>
              <w:t>3.</w:t>
            </w:r>
          </w:p>
        </w:tc>
        <w:tc>
          <w:tcPr>
            <w:tcW w:w="2503" w:type="dxa"/>
          </w:tcPr>
          <w:p w14:paraId="2549920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Elektrinės apkrova kg į kv.m.</w:t>
            </w:r>
          </w:p>
        </w:tc>
        <w:tc>
          <w:tcPr>
            <w:tcW w:w="4152" w:type="dxa"/>
          </w:tcPr>
          <w:p w14:paraId="1274EE0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Pagal stogo zonas 14-44kg/m</w:t>
            </w:r>
            <w:r w:rsidRPr="00154BF9">
              <w:rPr>
                <w:rFonts w:ascii="Times New Roman" w:hAnsi="Times New Roman"/>
                <w:sz w:val="24"/>
                <w:vertAlign w:val="superscript"/>
                <w:lang w:val="lt-LT"/>
              </w:rPr>
              <w:t>2</w:t>
            </w:r>
          </w:p>
        </w:tc>
        <w:tc>
          <w:tcPr>
            <w:tcW w:w="2403" w:type="dxa"/>
          </w:tcPr>
          <w:p w14:paraId="4B98232C" w14:textId="77777777" w:rsidR="004B4FEE" w:rsidRPr="004B4FEE" w:rsidRDefault="004B4FEE" w:rsidP="000C56D0">
            <w:pPr>
              <w:rPr>
                <w:rFonts w:ascii="Times New Roman" w:hAnsi="Times New Roman"/>
                <w:sz w:val="24"/>
                <w:lang w:val="lt-LT"/>
              </w:rPr>
            </w:pPr>
          </w:p>
        </w:tc>
      </w:tr>
      <w:tr w:rsidR="004B4FEE" w:rsidRPr="00154BF9" w14:paraId="2C002609" w14:textId="268A36D6" w:rsidTr="004B4FEE">
        <w:tc>
          <w:tcPr>
            <w:tcW w:w="570" w:type="dxa"/>
          </w:tcPr>
          <w:p w14:paraId="4F80CBB7" w14:textId="402B0772" w:rsidR="004B4FEE" w:rsidRPr="002A237F" w:rsidRDefault="009551D0" w:rsidP="002A237F">
            <w:pPr>
              <w:rPr>
                <w:rFonts w:ascii="Times New Roman" w:hAnsi="Times New Roman"/>
                <w:sz w:val="24"/>
                <w:lang w:val="lt-LT"/>
              </w:rPr>
            </w:pPr>
            <w:r>
              <w:rPr>
                <w:rFonts w:ascii="Times New Roman" w:hAnsi="Times New Roman"/>
                <w:sz w:val="24"/>
                <w:lang w:val="lt-LT"/>
              </w:rPr>
              <w:t>4.</w:t>
            </w:r>
          </w:p>
        </w:tc>
        <w:tc>
          <w:tcPr>
            <w:tcW w:w="2503" w:type="dxa"/>
          </w:tcPr>
          <w:p w14:paraId="1B13FBE2"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Montavimo konstrukcija.</w:t>
            </w:r>
          </w:p>
        </w:tc>
        <w:tc>
          <w:tcPr>
            <w:tcW w:w="4152" w:type="dxa"/>
          </w:tcPr>
          <w:p w14:paraId="68B2BCC1"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Aliuminio ir nerūdijančio plieno lydinių konstrukcija, arba analogiška aukšto atsparumo aplinkos veiksniams.</w:t>
            </w:r>
          </w:p>
        </w:tc>
        <w:tc>
          <w:tcPr>
            <w:tcW w:w="2403" w:type="dxa"/>
          </w:tcPr>
          <w:p w14:paraId="1F668024" w14:textId="77777777" w:rsidR="004B4FEE" w:rsidRPr="004B4FEE" w:rsidRDefault="004B4FEE" w:rsidP="000C56D0">
            <w:pPr>
              <w:rPr>
                <w:rFonts w:ascii="Times New Roman" w:hAnsi="Times New Roman"/>
                <w:sz w:val="24"/>
                <w:lang w:val="lt-LT"/>
              </w:rPr>
            </w:pPr>
          </w:p>
        </w:tc>
      </w:tr>
      <w:tr w:rsidR="004B4FEE" w:rsidRPr="00154BF9" w14:paraId="1C7D99CB" w14:textId="3A4EBB19" w:rsidTr="004B4FEE">
        <w:tc>
          <w:tcPr>
            <w:tcW w:w="570" w:type="dxa"/>
          </w:tcPr>
          <w:p w14:paraId="1CBFECA8" w14:textId="4618F923" w:rsidR="004B4FEE" w:rsidRPr="00154BF9" w:rsidRDefault="009551D0" w:rsidP="002A237F">
            <w:pPr>
              <w:pStyle w:val="ListParagraph"/>
              <w:numPr>
                <w:ilvl w:val="0"/>
                <w:numId w:val="0"/>
              </w:numPr>
              <w:tabs>
                <w:tab w:val="clear" w:pos="567"/>
              </w:tabs>
              <w:spacing w:before="0" w:after="0"/>
              <w:jc w:val="left"/>
              <w:rPr>
                <w:rFonts w:ascii="Times New Roman" w:hAnsi="Times New Roman" w:cs="Times New Roman"/>
                <w:sz w:val="24"/>
                <w:szCs w:val="24"/>
                <w:lang w:val="lt-LT"/>
              </w:rPr>
            </w:pPr>
            <w:r>
              <w:rPr>
                <w:rFonts w:ascii="Times New Roman" w:hAnsi="Times New Roman" w:cs="Times New Roman"/>
                <w:sz w:val="24"/>
                <w:szCs w:val="24"/>
                <w:lang w:val="lt-LT"/>
              </w:rPr>
              <w:t>5.</w:t>
            </w:r>
          </w:p>
        </w:tc>
        <w:tc>
          <w:tcPr>
            <w:tcW w:w="2503" w:type="dxa"/>
          </w:tcPr>
          <w:p w14:paraId="09E6A42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Monitoringo internetu sistema.</w:t>
            </w:r>
          </w:p>
        </w:tc>
        <w:tc>
          <w:tcPr>
            <w:tcW w:w="4152" w:type="dxa"/>
          </w:tcPr>
          <w:p w14:paraId="70342BB4"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Nuotolinis monitoringas, komunikacijos modulis meteorologinei stotelei, duomenų perdavimas gyvai, grupuotas duomenų perdavimas ir galimybė stebėti sistemą kaip vieną bendrą instaliaciją.</w:t>
            </w:r>
          </w:p>
        </w:tc>
        <w:tc>
          <w:tcPr>
            <w:tcW w:w="2403" w:type="dxa"/>
          </w:tcPr>
          <w:p w14:paraId="796C75A3" w14:textId="77777777" w:rsidR="004B4FEE" w:rsidRPr="004B4FEE" w:rsidRDefault="004B4FEE" w:rsidP="000C56D0">
            <w:pPr>
              <w:rPr>
                <w:rFonts w:ascii="Times New Roman" w:hAnsi="Times New Roman"/>
                <w:sz w:val="24"/>
                <w:lang w:val="lt-LT"/>
              </w:rPr>
            </w:pPr>
          </w:p>
        </w:tc>
      </w:tr>
      <w:tr w:rsidR="004B4FEE" w:rsidRPr="00154BF9" w14:paraId="779CD0E5" w14:textId="50E9D9F6" w:rsidTr="004B4FEE">
        <w:tc>
          <w:tcPr>
            <w:tcW w:w="570" w:type="dxa"/>
          </w:tcPr>
          <w:p w14:paraId="1981CEE6" w14:textId="0F204A64" w:rsidR="004B4FEE" w:rsidRPr="009551D0" w:rsidRDefault="009551D0" w:rsidP="009551D0">
            <w:pPr>
              <w:rPr>
                <w:rFonts w:ascii="Times New Roman" w:hAnsi="Times New Roman"/>
                <w:sz w:val="24"/>
                <w:lang w:val="lt-LT"/>
              </w:rPr>
            </w:pPr>
            <w:r>
              <w:rPr>
                <w:rFonts w:ascii="Times New Roman" w:hAnsi="Times New Roman"/>
                <w:sz w:val="24"/>
                <w:lang w:val="lt-LT"/>
              </w:rPr>
              <w:t>6.</w:t>
            </w:r>
          </w:p>
        </w:tc>
        <w:tc>
          <w:tcPr>
            <w:tcW w:w="2503" w:type="dxa"/>
          </w:tcPr>
          <w:p w14:paraId="23EB1257"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Elektros energijos skirstymas.</w:t>
            </w:r>
          </w:p>
        </w:tc>
        <w:tc>
          <w:tcPr>
            <w:tcW w:w="4152" w:type="dxa"/>
          </w:tcPr>
          <w:p w14:paraId="0C2B63B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Generuojama elektros energija naudojama Pirkėjo elektros energijos poreikiui tenkinti su galimybe perteklinę elektros energiją automatiškai tiekti į skirstomuosius elektros tinklus.</w:t>
            </w:r>
          </w:p>
        </w:tc>
        <w:tc>
          <w:tcPr>
            <w:tcW w:w="2403" w:type="dxa"/>
          </w:tcPr>
          <w:p w14:paraId="365B9400" w14:textId="77777777" w:rsidR="004B4FEE" w:rsidRPr="004B4FEE" w:rsidRDefault="004B4FEE" w:rsidP="000C56D0">
            <w:pPr>
              <w:rPr>
                <w:rFonts w:ascii="Times New Roman" w:hAnsi="Times New Roman"/>
                <w:sz w:val="24"/>
                <w:lang w:val="lt-LT"/>
              </w:rPr>
            </w:pPr>
          </w:p>
        </w:tc>
      </w:tr>
      <w:tr w:rsidR="004B4FEE" w:rsidRPr="00154BF9" w14:paraId="05C46F9A" w14:textId="72499179" w:rsidTr="004B4FEE">
        <w:tc>
          <w:tcPr>
            <w:tcW w:w="570" w:type="dxa"/>
          </w:tcPr>
          <w:p w14:paraId="5606DF98" w14:textId="7EB18C2D" w:rsidR="004B4FEE" w:rsidRPr="002A237F" w:rsidRDefault="009551D0" w:rsidP="002A237F">
            <w:pPr>
              <w:rPr>
                <w:rFonts w:ascii="Times New Roman" w:hAnsi="Times New Roman"/>
                <w:sz w:val="24"/>
                <w:lang w:val="lt-LT"/>
              </w:rPr>
            </w:pPr>
            <w:r>
              <w:rPr>
                <w:rFonts w:ascii="Times New Roman" w:hAnsi="Times New Roman"/>
                <w:sz w:val="24"/>
                <w:lang w:val="lt-LT"/>
              </w:rPr>
              <w:t>7.</w:t>
            </w:r>
          </w:p>
        </w:tc>
        <w:tc>
          <w:tcPr>
            <w:tcW w:w="2503" w:type="dxa"/>
          </w:tcPr>
          <w:p w14:paraId="60BCB48A"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Žaibo iškrovos ir viršįtampių apsauga.</w:t>
            </w:r>
          </w:p>
        </w:tc>
        <w:tc>
          <w:tcPr>
            <w:tcW w:w="4152" w:type="dxa"/>
          </w:tcPr>
          <w:p w14:paraId="426708AB"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Visi saulės elektrinės įrenginių metaliniai komponentai turi būti įžeminti, kaip tai numato Elektros įrenginių įrengimo taisyklės (EĮĮT)</w:t>
            </w:r>
          </w:p>
        </w:tc>
        <w:tc>
          <w:tcPr>
            <w:tcW w:w="2403" w:type="dxa"/>
          </w:tcPr>
          <w:p w14:paraId="0B5EC81F" w14:textId="77777777" w:rsidR="004B4FEE" w:rsidRPr="004B4FEE" w:rsidRDefault="004B4FEE" w:rsidP="000C56D0">
            <w:pPr>
              <w:rPr>
                <w:rFonts w:ascii="Times New Roman" w:hAnsi="Times New Roman"/>
                <w:sz w:val="24"/>
                <w:lang w:val="lt-LT"/>
              </w:rPr>
            </w:pPr>
          </w:p>
        </w:tc>
      </w:tr>
      <w:tr w:rsidR="004B4FEE" w:rsidRPr="00154BF9" w14:paraId="592B5FB1" w14:textId="4E2FF5CC" w:rsidTr="004B4FEE">
        <w:tc>
          <w:tcPr>
            <w:tcW w:w="570" w:type="dxa"/>
          </w:tcPr>
          <w:p w14:paraId="5BFA1480" w14:textId="33C3AA2A" w:rsidR="004B4FEE" w:rsidRPr="009551D0" w:rsidRDefault="009551D0" w:rsidP="009551D0">
            <w:pPr>
              <w:rPr>
                <w:rFonts w:ascii="Times New Roman" w:hAnsi="Times New Roman"/>
                <w:sz w:val="24"/>
                <w:lang w:val="lt-LT"/>
              </w:rPr>
            </w:pPr>
            <w:r>
              <w:rPr>
                <w:rFonts w:ascii="Times New Roman" w:hAnsi="Times New Roman"/>
                <w:sz w:val="24"/>
                <w:lang w:val="lt-LT"/>
              </w:rPr>
              <w:t>8.</w:t>
            </w:r>
          </w:p>
        </w:tc>
        <w:tc>
          <w:tcPr>
            <w:tcW w:w="2503" w:type="dxa"/>
          </w:tcPr>
          <w:p w14:paraId="23F15D2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Naudojama įranga.</w:t>
            </w:r>
          </w:p>
        </w:tc>
        <w:tc>
          <w:tcPr>
            <w:tcW w:w="4152" w:type="dxa"/>
          </w:tcPr>
          <w:p w14:paraId="7D8E5A4E"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 xml:space="preserve">Visa įranga ir visi komponentai reikalingi ir būtini saulės elektrinės įrengimui, turi būti nauji ir niekada </w:t>
            </w:r>
            <w:r>
              <w:rPr>
                <w:rFonts w:ascii="Times New Roman" w:hAnsi="Times New Roman"/>
                <w:sz w:val="24"/>
                <w:lang w:val="lt-LT"/>
              </w:rPr>
              <w:t>ne</w:t>
            </w:r>
            <w:r w:rsidRPr="00154BF9">
              <w:rPr>
                <w:rFonts w:ascii="Times New Roman" w:hAnsi="Times New Roman"/>
                <w:sz w:val="24"/>
                <w:lang w:val="lt-LT"/>
              </w:rPr>
              <w:t>eksploatuoti.</w:t>
            </w:r>
          </w:p>
        </w:tc>
        <w:tc>
          <w:tcPr>
            <w:tcW w:w="2403" w:type="dxa"/>
          </w:tcPr>
          <w:p w14:paraId="20F57737" w14:textId="77777777" w:rsidR="004B4FEE" w:rsidRPr="004B4FEE" w:rsidRDefault="004B4FEE" w:rsidP="000C56D0">
            <w:pPr>
              <w:rPr>
                <w:rFonts w:ascii="Times New Roman" w:hAnsi="Times New Roman"/>
                <w:sz w:val="24"/>
                <w:lang w:val="lt-LT"/>
              </w:rPr>
            </w:pPr>
          </w:p>
        </w:tc>
      </w:tr>
      <w:tr w:rsidR="004B4FEE" w:rsidRPr="00154BF9" w14:paraId="6F119F8A" w14:textId="03EB463C" w:rsidTr="004B4FEE">
        <w:tc>
          <w:tcPr>
            <w:tcW w:w="570" w:type="dxa"/>
          </w:tcPr>
          <w:p w14:paraId="7002DECB" w14:textId="36BCA63B" w:rsidR="004B4FEE" w:rsidRPr="002A237F" w:rsidRDefault="009551D0" w:rsidP="002A237F">
            <w:pPr>
              <w:rPr>
                <w:rFonts w:ascii="Times New Roman" w:hAnsi="Times New Roman"/>
                <w:sz w:val="24"/>
                <w:lang w:val="lt-LT"/>
              </w:rPr>
            </w:pPr>
            <w:r>
              <w:rPr>
                <w:rFonts w:ascii="Times New Roman" w:hAnsi="Times New Roman"/>
                <w:sz w:val="24"/>
                <w:lang w:val="lt-LT"/>
              </w:rPr>
              <w:t>9.</w:t>
            </w:r>
          </w:p>
        </w:tc>
        <w:tc>
          <w:tcPr>
            <w:tcW w:w="2503" w:type="dxa"/>
          </w:tcPr>
          <w:p w14:paraId="3929F540"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Keitiklių montavimas.</w:t>
            </w:r>
          </w:p>
        </w:tc>
        <w:tc>
          <w:tcPr>
            <w:tcW w:w="4152" w:type="dxa"/>
          </w:tcPr>
          <w:p w14:paraId="19B27A7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Keitikliai privalo būti montuojami pagal gamintojo reikalavimus ir atsižvelgiant į rekomendacijas (atstumai tarp keitiklių, pasvirimo kampas, medžiagos, ant kuri</w:t>
            </w:r>
            <w:r>
              <w:rPr>
                <w:rFonts w:ascii="Times New Roman" w:hAnsi="Times New Roman"/>
                <w:sz w:val="24"/>
                <w:lang w:val="lt-LT"/>
              </w:rPr>
              <w:t>ų negalima montuoti keitiklių)</w:t>
            </w:r>
          </w:p>
        </w:tc>
        <w:tc>
          <w:tcPr>
            <w:tcW w:w="2403" w:type="dxa"/>
          </w:tcPr>
          <w:p w14:paraId="73F229AF" w14:textId="77777777" w:rsidR="004B4FEE" w:rsidRPr="004B4FEE" w:rsidRDefault="004B4FEE" w:rsidP="000C56D0">
            <w:pPr>
              <w:rPr>
                <w:rFonts w:ascii="Times New Roman" w:hAnsi="Times New Roman"/>
                <w:sz w:val="24"/>
                <w:lang w:val="lt-LT"/>
              </w:rPr>
            </w:pPr>
          </w:p>
        </w:tc>
      </w:tr>
      <w:tr w:rsidR="004B4FEE" w:rsidRPr="00154BF9" w14:paraId="30FE27B6" w14:textId="2C362020" w:rsidTr="004B4FEE">
        <w:tc>
          <w:tcPr>
            <w:tcW w:w="570" w:type="dxa"/>
          </w:tcPr>
          <w:p w14:paraId="12226FB1" w14:textId="74E14E1B" w:rsidR="004B4FEE" w:rsidRPr="002A237F" w:rsidRDefault="009551D0" w:rsidP="002A237F">
            <w:pPr>
              <w:rPr>
                <w:rFonts w:ascii="Times New Roman" w:hAnsi="Times New Roman"/>
                <w:sz w:val="24"/>
                <w:lang w:val="lt-LT"/>
              </w:rPr>
            </w:pPr>
            <w:r>
              <w:rPr>
                <w:rFonts w:ascii="Times New Roman" w:hAnsi="Times New Roman"/>
                <w:sz w:val="24"/>
                <w:lang w:val="lt-LT"/>
              </w:rPr>
              <w:t>10.</w:t>
            </w:r>
          </w:p>
        </w:tc>
        <w:tc>
          <w:tcPr>
            <w:tcW w:w="2503" w:type="dxa"/>
          </w:tcPr>
          <w:p w14:paraId="4E2384D5"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Naudojama įranga.</w:t>
            </w:r>
          </w:p>
        </w:tc>
        <w:tc>
          <w:tcPr>
            <w:tcW w:w="4152" w:type="dxa"/>
          </w:tcPr>
          <w:p w14:paraId="43ABCDAC"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Nauja, neeksploatuota, naujos technologijos, pagaminta ne anksčiau nei 2020 metais.</w:t>
            </w:r>
          </w:p>
        </w:tc>
        <w:tc>
          <w:tcPr>
            <w:tcW w:w="2403" w:type="dxa"/>
          </w:tcPr>
          <w:p w14:paraId="337B47B7" w14:textId="77777777" w:rsidR="004B4FEE" w:rsidRPr="00154BF9" w:rsidRDefault="004B4FEE" w:rsidP="000C56D0">
            <w:pPr>
              <w:rPr>
                <w:rFonts w:ascii="Times New Roman" w:hAnsi="Times New Roman"/>
                <w:sz w:val="24"/>
              </w:rPr>
            </w:pPr>
          </w:p>
        </w:tc>
      </w:tr>
      <w:tr w:rsidR="004B4FEE" w:rsidRPr="00154BF9" w14:paraId="7078E74E" w14:textId="1B7AF406" w:rsidTr="004B4FEE">
        <w:tc>
          <w:tcPr>
            <w:tcW w:w="570" w:type="dxa"/>
          </w:tcPr>
          <w:p w14:paraId="21463DFF" w14:textId="50692556" w:rsidR="004B4FEE" w:rsidRPr="002A237F" w:rsidRDefault="009551D0" w:rsidP="002A237F">
            <w:pPr>
              <w:rPr>
                <w:rFonts w:ascii="Times New Roman" w:hAnsi="Times New Roman"/>
                <w:sz w:val="24"/>
                <w:lang w:val="lt-LT"/>
              </w:rPr>
            </w:pPr>
            <w:r>
              <w:rPr>
                <w:rFonts w:ascii="Times New Roman" w:hAnsi="Times New Roman"/>
                <w:sz w:val="24"/>
                <w:lang w:val="lt-LT"/>
              </w:rPr>
              <w:t>11.</w:t>
            </w:r>
          </w:p>
        </w:tc>
        <w:tc>
          <w:tcPr>
            <w:tcW w:w="2503" w:type="dxa"/>
          </w:tcPr>
          <w:p w14:paraId="1EC5210D"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Jėgainės montavimo kryptingumas.</w:t>
            </w:r>
          </w:p>
        </w:tc>
        <w:tc>
          <w:tcPr>
            <w:tcW w:w="4152" w:type="dxa"/>
          </w:tcPr>
          <w:p w14:paraId="0B91B928" w14:textId="77777777" w:rsidR="004B4FEE" w:rsidRPr="00154BF9" w:rsidRDefault="004B4FEE" w:rsidP="000C56D0">
            <w:pPr>
              <w:rPr>
                <w:rFonts w:ascii="Times New Roman" w:hAnsi="Times New Roman"/>
                <w:sz w:val="24"/>
                <w:lang w:val="lt-LT"/>
              </w:rPr>
            </w:pPr>
            <w:r w:rsidRPr="00154BF9">
              <w:rPr>
                <w:rFonts w:ascii="Times New Roman" w:hAnsi="Times New Roman"/>
                <w:sz w:val="24"/>
                <w:lang w:val="lt-LT"/>
              </w:rPr>
              <w:t>Diapazonas Pietūs-Rytai</w:t>
            </w:r>
          </w:p>
        </w:tc>
        <w:tc>
          <w:tcPr>
            <w:tcW w:w="2403" w:type="dxa"/>
          </w:tcPr>
          <w:p w14:paraId="56F05B07" w14:textId="77777777" w:rsidR="004B4FEE" w:rsidRPr="00154BF9" w:rsidRDefault="004B4FEE" w:rsidP="000C56D0">
            <w:pPr>
              <w:rPr>
                <w:rFonts w:ascii="Times New Roman" w:hAnsi="Times New Roman"/>
                <w:sz w:val="24"/>
              </w:rPr>
            </w:pPr>
          </w:p>
        </w:tc>
      </w:tr>
      <w:tr w:rsidR="004B4FEE" w:rsidRPr="00154BF9" w14:paraId="04E60F29" w14:textId="5DE0F501" w:rsidTr="004B4FEE">
        <w:tc>
          <w:tcPr>
            <w:tcW w:w="7225" w:type="dxa"/>
            <w:gridSpan w:val="3"/>
          </w:tcPr>
          <w:p w14:paraId="694E88E1" w14:textId="77777777" w:rsidR="004B4FEE" w:rsidRPr="00154BF9" w:rsidRDefault="004B4FEE" w:rsidP="000C56D0">
            <w:pPr>
              <w:rPr>
                <w:rFonts w:ascii="Times New Roman" w:hAnsi="Times New Roman"/>
                <w:b/>
                <w:sz w:val="24"/>
                <w:lang w:val="lt-LT"/>
              </w:rPr>
            </w:pPr>
            <w:r w:rsidRPr="00154BF9">
              <w:rPr>
                <w:rFonts w:ascii="Times New Roman" w:hAnsi="Times New Roman"/>
                <w:b/>
                <w:sz w:val="24"/>
                <w:lang w:val="lt-LT"/>
              </w:rPr>
              <w:t>Reikalavimai fotovoltiniams moduliams</w:t>
            </w:r>
          </w:p>
        </w:tc>
        <w:tc>
          <w:tcPr>
            <w:tcW w:w="2403" w:type="dxa"/>
          </w:tcPr>
          <w:p w14:paraId="1A2422EC" w14:textId="77777777" w:rsidR="004B4FEE" w:rsidRPr="00154BF9" w:rsidRDefault="004B4FEE" w:rsidP="000C56D0">
            <w:pPr>
              <w:rPr>
                <w:rFonts w:ascii="Times New Roman" w:hAnsi="Times New Roman"/>
                <w:b/>
                <w:sz w:val="24"/>
              </w:rPr>
            </w:pPr>
          </w:p>
        </w:tc>
      </w:tr>
      <w:tr w:rsidR="00092CBA" w:rsidRPr="00154BF9" w14:paraId="78F1E6CB" w14:textId="775C7F5D" w:rsidTr="004B4FEE">
        <w:tc>
          <w:tcPr>
            <w:tcW w:w="570" w:type="dxa"/>
          </w:tcPr>
          <w:p w14:paraId="08E04F32" w14:textId="372FF04C" w:rsidR="00092CBA" w:rsidRPr="00092CBA" w:rsidRDefault="00092CBA" w:rsidP="00092CBA">
            <w:pPr>
              <w:rPr>
                <w:rFonts w:ascii="Times New Roman" w:hAnsi="Times New Roman"/>
                <w:sz w:val="24"/>
                <w:lang w:val="lt-LT"/>
              </w:rPr>
            </w:pPr>
            <w:r w:rsidRPr="00092CBA">
              <w:rPr>
                <w:rFonts w:ascii="Times New Roman" w:hAnsi="Times New Roman"/>
                <w:sz w:val="24"/>
                <w:lang w:val="lt-LT"/>
              </w:rPr>
              <w:t>1.</w:t>
            </w:r>
          </w:p>
        </w:tc>
        <w:tc>
          <w:tcPr>
            <w:tcW w:w="2503" w:type="dxa"/>
          </w:tcPr>
          <w:p w14:paraId="204AE697" w14:textId="77777777" w:rsidR="00092CBA" w:rsidRPr="00092CBA" w:rsidRDefault="00092CBA" w:rsidP="00092CBA">
            <w:pPr>
              <w:rPr>
                <w:rFonts w:ascii="Times New Roman" w:hAnsi="Times New Roman"/>
                <w:sz w:val="24"/>
                <w:lang w:val="lt-LT"/>
              </w:rPr>
            </w:pPr>
            <w:r w:rsidRPr="00092CBA">
              <w:rPr>
                <w:rFonts w:ascii="Times New Roman" w:hAnsi="Times New Roman"/>
                <w:sz w:val="24"/>
                <w:lang w:val="lt-LT"/>
              </w:rPr>
              <w:t>Modulio technologija.</w:t>
            </w:r>
          </w:p>
        </w:tc>
        <w:tc>
          <w:tcPr>
            <w:tcW w:w="4152" w:type="dxa"/>
          </w:tcPr>
          <w:p w14:paraId="747CF5E2" w14:textId="1C921D59" w:rsidR="00092CBA" w:rsidRPr="00092CBA" w:rsidRDefault="00092CBA" w:rsidP="00092CBA">
            <w:pPr>
              <w:rPr>
                <w:rFonts w:ascii="Times New Roman" w:hAnsi="Times New Roman"/>
                <w:sz w:val="24"/>
                <w:lang w:val="lt-LT"/>
              </w:rPr>
            </w:pPr>
            <w:r w:rsidRPr="00092CBA">
              <w:rPr>
                <w:rFonts w:ascii="Times New Roman" w:hAnsi="Times New Roman"/>
                <w:sz w:val="24"/>
                <w:lang w:val="lt-LT"/>
              </w:rPr>
              <w:t>Dvigubas stiklas Ntype</w:t>
            </w:r>
          </w:p>
        </w:tc>
        <w:tc>
          <w:tcPr>
            <w:tcW w:w="2403" w:type="dxa"/>
          </w:tcPr>
          <w:p w14:paraId="328F0580" w14:textId="77777777" w:rsidR="00092CBA" w:rsidRPr="00154BF9" w:rsidRDefault="00092CBA" w:rsidP="00092CBA">
            <w:pPr>
              <w:rPr>
                <w:rFonts w:ascii="Times New Roman" w:hAnsi="Times New Roman"/>
                <w:sz w:val="24"/>
              </w:rPr>
            </w:pPr>
          </w:p>
        </w:tc>
      </w:tr>
      <w:tr w:rsidR="00092CBA" w:rsidRPr="00154BF9" w14:paraId="17CDBA3E" w14:textId="33D2DCF0" w:rsidTr="004B4FEE">
        <w:tc>
          <w:tcPr>
            <w:tcW w:w="570" w:type="dxa"/>
          </w:tcPr>
          <w:p w14:paraId="732FF826" w14:textId="50D9EAF9" w:rsidR="00092CBA" w:rsidRPr="002A237F" w:rsidRDefault="00092CBA" w:rsidP="00092CBA">
            <w:pPr>
              <w:rPr>
                <w:rFonts w:ascii="Times New Roman" w:hAnsi="Times New Roman"/>
                <w:sz w:val="24"/>
                <w:lang w:val="lt-LT"/>
              </w:rPr>
            </w:pPr>
            <w:r>
              <w:rPr>
                <w:rFonts w:ascii="Times New Roman" w:hAnsi="Times New Roman"/>
                <w:sz w:val="24"/>
                <w:lang w:val="lt-LT"/>
              </w:rPr>
              <w:t>2.</w:t>
            </w:r>
          </w:p>
        </w:tc>
        <w:tc>
          <w:tcPr>
            <w:tcW w:w="2503" w:type="dxa"/>
          </w:tcPr>
          <w:p w14:paraId="124FB42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Modulio nusidėvėjimas pirmaisiais metais.</w:t>
            </w:r>
          </w:p>
        </w:tc>
        <w:tc>
          <w:tcPr>
            <w:tcW w:w="4152" w:type="dxa"/>
          </w:tcPr>
          <w:p w14:paraId="16BE263D"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1%</w:t>
            </w:r>
          </w:p>
        </w:tc>
        <w:tc>
          <w:tcPr>
            <w:tcW w:w="2403" w:type="dxa"/>
          </w:tcPr>
          <w:p w14:paraId="3B72AA12" w14:textId="77777777" w:rsidR="00092CBA" w:rsidRPr="00154BF9" w:rsidRDefault="00092CBA" w:rsidP="00092CBA">
            <w:pPr>
              <w:rPr>
                <w:rFonts w:ascii="Times New Roman" w:hAnsi="Times New Roman"/>
                <w:sz w:val="24"/>
              </w:rPr>
            </w:pPr>
          </w:p>
        </w:tc>
      </w:tr>
      <w:tr w:rsidR="00092CBA" w:rsidRPr="00154BF9" w14:paraId="3984783F" w14:textId="38F347EF" w:rsidTr="004B4FEE">
        <w:tc>
          <w:tcPr>
            <w:tcW w:w="570" w:type="dxa"/>
          </w:tcPr>
          <w:p w14:paraId="4A6EAC52" w14:textId="64A6EBE7" w:rsidR="00092CBA" w:rsidRPr="002A237F" w:rsidRDefault="00092CBA" w:rsidP="00092CBA">
            <w:pPr>
              <w:rPr>
                <w:rFonts w:ascii="Times New Roman" w:hAnsi="Times New Roman"/>
                <w:sz w:val="24"/>
                <w:lang w:val="lt-LT"/>
              </w:rPr>
            </w:pPr>
            <w:r>
              <w:rPr>
                <w:rFonts w:ascii="Times New Roman" w:hAnsi="Times New Roman"/>
                <w:sz w:val="24"/>
                <w:lang w:val="lt-LT"/>
              </w:rPr>
              <w:t>3.</w:t>
            </w:r>
          </w:p>
        </w:tc>
        <w:tc>
          <w:tcPr>
            <w:tcW w:w="2503" w:type="dxa"/>
          </w:tcPr>
          <w:p w14:paraId="12D5B0C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Temperatūrinis koeficientas Pmax.</w:t>
            </w:r>
          </w:p>
        </w:tc>
        <w:tc>
          <w:tcPr>
            <w:tcW w:w="4152" w:type="dxa"/>
          </w:tcPr>
          <w:p w14:paraId="2AEBF78C"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-0.3%/K</w:t>
            </w:r>
          </w:p>
        </w:tc>
        <w:tc>
          <w:tcPr>
            <w:tcW w:w="2403" w:type="dxa"/>
          </w:tcPr>
          <w:p w14:paraId="681B7C08" w14:textId="77777777" w:rsidR="00092CBA" w:rsidRPr="00154BF9" w:rsidRDefault="00092CBA" w:rsidP="00092CBA">
            <w:pPr>
              <w:rPr>
                <w:rFonts w:ascii="Times New Roman" w:hAnsi="Times New Roman"/>
                <w:sz w:val="24"/>
              </w:rPr>
            </w:pPr>
          </w:p>
        </w:tc>
      </w:tr>
      <w:tr w:rsidR="00092CBA" w:rsidRPr="00154BF9" w14:paraId="68975256" w14:textId="01722171" w:rsidTr="004B4FEE">
        <w:tc>
          <w:tcPr>
            <w:tcW w:w="570" w:type="dxa"/>
          </w:tcPr>
          <w:p w14:paraId="2A05E02E" w14:textId="378B032A" w:rsidR="00092CBA" w:rsidRPr="009551D0" w:rsidRDefault="00092CBA" w:rsidP="00092CBA">
            <w:pPr>
              <w:rPr>
                <w:rFonts w:ascii="Times New Roman" w:hAnsi="Times New Roman"/>
                <w:sz w:val="24"/>
                <w:lang w:val="lt-LT"/>
              </w:rPr>
            </w:pPr>
            <w:r>
              <w:rPr>
                <w:rFonts w:ascii="Times New Roman" w:hAnsi="Times New Roman"/>
                <w:sz w:val="24"/>
                <w:lang w:val="lt-LT"/>
              </w:rPr>
              <w:t>4.</w:t>
            </w:r>
          </w:p>
        </w:tc>
        <w:tc>
          <w:tcPr>
            <w:tcW w:w="2503" w:type="dxa"/>
          </w:tcPr>
          <w:p w14:paraId="3E760FA4"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Stiklo storis.</w:t>
            </w:r>
          </w:p>
        </w:tc>
        <w:tc>
          <w:tcPr>
            <w:tcW w:w="4152" w:type="dxa"/>
          </w:tcPr>
          <w:p w14:paraId="5242D2A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≥1.6mm</w:t>
            </w:r>
          </w:p>
        </w:tc>
        <w:tc>
          <w:tcPr>
            <w:tcW w:w="2403" w:type="dxa"/>
          </w:tcPr>
          <w:p w14:paraId="12799A0F" w14:textId="77777777" w:rsidR="00092CBA" w:rsidRPr="00154BF9" w:rsidRDefault="00092CBA" w:rsidP="00092CBA">
            <w:pPr>
              <w:rPr>
                <w:rFonts w:ascii="Times New Roman" w:hAnsi="Times New Roman"/>
                <w:sz w:val="24"/>
              </w:rPr>
            </w:pPr>
          </w:p>
        </w:tc>
      </w:tr>
      <w:tr w:rsidR="00092CBA" w:rsidRPr="00154BF9" w14:paraId="4C4E3547" w14:textId="5E17F928" w:rsidTr="004B4FEE">
        <w:tc>
          <w:tcPr>
            <w:tcW w:w="570" w:type="dxa"/>
          </w:tcPr>
          <w:p w14:paraId="103EA402" w14:textId="25577D63" w:rsidR="00092CBA" w:rsidRPr="009551D0" w:rsidRDefault="00092CBA" w:rsidP="00092CBA">
            <w:pPr>
              <w:rPr>
                <w:rFonts w:ascii="Times New Roman" w:hAnsi="Times New Roman"/>
                <w:sz w:val="24"/>
                <w:lang w:val="lt-LT"/>
              </w:rPr>
            </w:pPr>
            <w:r>
              <w:rPr>
                <w:rFonts w:ascii="Times New Roman" w:hAnsi="Times New Roman"/>
                <w:sz w:val="24"/>
                <w:lang w:val="lt-LT"/>
              </w:rPr>
              <w:t>5.</w:t>
            </w:r>
          </w:p>
        </w:tc>
        <w:tc>
          <w:tcPr>
            <w:tcW w:w="2503" w:type="dxa"/>
          </w:tcPr>
          <w:p w14:paraId="4E26906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Modulio efektyvumas.</w:t>
            </w:r>
          </w:p>
        </w:tc>
        <w:tc>
          <w:tcPr>
            <w:tcW w:w="4152" w:type="dxa"/>
          </w:tcPr>
          <w:p w14:paraId="387DC729"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21.8% arba aukštesnis.</w:t>
            </w:r>
          </w:p>
        </w:tc>
        <w:tc>
          <w:tcPr>
            <w:tcW w:w="2403" w:type="dxa"/>
          </w:tcPr>
          <w:p w14:paraId="58BE525A" w14:textId="77777777" w:rsidR="00092CBA" w:rsidRPr="00154BF9" w:rsidRDefault="00092CBA" w:rsidP="00092CBA">
            <w:pPr>
              <w:rPr>
                <w:rFonts w:ascii="Times New Roman" w:hAnsi="Times New Roman"/>
                <w:sz w:val="24"/>
              </w:rPr>
            </w:pPr>
          </w:p>
        </w:tc>
      </w:tr>
      <w:tr w:rsidR="00092CBA" w:rsidRPr="00154BF9" w14:paraId="0FE37973" w14:textId="186A2E8C" w:rsidTr="004B4FEE">
        <w:tc>
          <w:tcPr>
            <w:tcW w:w="570" w:type="dxa"/>
          </w:tcPr>
          <w:p w14:paraId="6F5EC646" w14:textId="3A907B22" w:rsidR="00092CBA" w:rsidRPr="002A237F" w:rsidRDefault="00092CBA" w:rsidP="00092CBA">
            <w:pPr>
              <w:rPr>
                <w:rFonts w:ascii="Times New Roman" w:hAnsi="Times New Roman"/>
                <w:sz w:val="24"/>
                <w:lang w:val="lt-LT"/>
              </w:rPr>
            </w:pPr>
            <w:r>
              <w:rPr>
                <w:rFonts w:ascii="Times New Roman" w:hAnsi="Times New Roman"/>
                <w:sz w:val="24"/>
                <w:lang w:val="lt-LT"/>
              </w:rPr>
              <w:lastRenderedPageBreak/>
              <w:t>6.</w:t>
            </w:r>
          </w:p>
        </w:tc>
        <w:tc>
          <w:tcPr>
            <w:tcW w:w="2503" w:type="dxa"/>
          </w:tcPr>
          <w:p w14:paraId="21E95156"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Stiklo technologija.</w:t>
            </w:r>
          </w:p>
        </w:tc>
        <w:tc>
          <w:tcPr>
            <w:tcW w:w="4152" w:type="dxa"/>
          </w:tcPr>
          <w:p w14:paraId="0EE204EC"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AR dengtas, termiškai stiprintas stiklas – arba kita identiškų savybių technologija.</w:t>
            </w:r>
          </w:p>
        </w:tc>
        <w:tc>
          <w:tcPr>
            <w:tcW w:w="2403" w:type="dxa"/>
          </w:tcPr>
          <w:p w14:paraId="3C888142" w14:textId="77777777" w:rsidR="00092CBA" w:rsidRPr="00154BF9" w:rsidRDefault="00092CBA" w:rsidP="00092CBA">
            <w:pPr>
              <w:rPr>
                <w:rFonts w:ascii="Times New Roman" w:hAnsi="Times New Roman"/>
                <w:sz w:val="24"/>
              </w:rPr>
            </w:pPr>
          </w:p>
        </w:tc>
      </w:tr>
      <w:tr w:rsidR="00092CBA" w:rsidRPr="00154BF9" w14:paraId="64C8B4D9" w14:textId="5BD396FE" w:rsidTr="004B4FEE">
        <w:tc>
          <w:tcPr>
            <w:tcW w:w="570" w:type="dxa"/>
          </w:tcPr>
          <w:p w14:paraId="24B6EE98" w14:textId="02A58A6E" w:rsidR="00092CBA" w:rsidRPr="002A237F" w:rsidRDefault="00092CBA" w:rsidP="00092CBA">
            <w:pPr>
              <w:rPr>
                <w:rFonts w:ascii="Times New Roman" w:hAnsi="Times New Roman"/>
                <w:sz w:val="24"/>
                <w:lang w:val="lt-LT"/>
              </w:rPr>
            </w:pPr>
            <w:r>
              <w:rPr>
                <w:rFonts w:ascii="Times New Roman" w:hAnsi="Times New Roman"/>
                <w:sz w:val="24"/>
                <w:lang w:val="lt-LT"/>
              </w:rPr>
              <w:t>7.</w:t>
            </w:r>
          </w:p>
        </w:tc>
        <w:tc>
          <w:tcPr>
            <w:tcW w:w="2503" w:type="dxa"/>
          </w:tcPr>
          <w:p w14:paraId="18EC117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Modulio kapsuliavimo plėvelė</w:t>
            </w:r>
          </w:p>
        </w:tc>
        <w:tc>
          <w:tcPr>
            <w:tcW w:w="4152" w:type="dxa"/>
          </w:tcPr>
          <w:p w14:paraId="3365D5D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POE arba POE/EVA</w:t>
            </w:r>
          </w:p>
        </w:tc>
        <w:tc>
          <w:tcPr>
            <w:tcW w:w="2403" w:type="dxa"/>
          </w:tcPr>
          <w:p w14:paraId="5F547C31" w14:textId="77777777" w:rsidR="00092CBA" w:rsidRPr="00154BF9" w:rsidRDefault="00092CBA" w:rsidP="00092CBA">
            <w:pPr>
              <w:rPr>
                <w:rFonts w:ascii="Times New Roman" w:hAnsi="Times New Roman"/>
                <w:sz w:val="24"/>
              </w:rPr>
            </w:pPr>
          </w:p>
        </w:tc>
      </w:tr>
      <w:tr w:rsidR="00092CBA" w:rsidRPr="00154BF9" w14:paraId="4D544421" w14:textId="472D4F8C" w:rsidTr="004B4FEE">
        <w:tc>
          <w:tcPr>
            <w:tcW w:w="570" w:type="dxa"/>
          </w:tcPr>
          <w:p w14:paraId="02CEE7B1" w14:textId="234B36BA" w:rsidR="00092CBA" w:rsidRPr="009551D0" w:rsidRDefault="00092CBA" w:rsidP="00092CBA">
            <w:pPr>
              <w:rPr>
                <w:rFonts w:ascii="Times New Roman" w:hAnsi="Times New Roman"/>
                <w:sz w:val="24"/>
                <w:lang w:val="lt-LT"/>
              </w:rPr>
            </w:pPr>
            <w:r>
              <w:rPr>
                <w:rFonts w:ascii="Times New Roman" w:hAnsi="Times New Roman"/>
                <w:sz w:val="24"/>
                <w:lang w:val="lt-LT"/>
              </w:rPr>
              <w:t>8.</w:t>
            </w:r>
          </w:p>
        </w:tc>
        <w:tc>
          <w:tcPr>
            <w:tcW w:w="2503" w:type="dxa"/>
          </w:tcPr>
          <w:p w14:paraId="569B1245"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Modulio rėmas.</w:t>
            </w:r>
          </w:p>
        </w:tc>
        <w:tc>
          <w:tcPr>
            <w:tcW w:w="4152" w:type="dxa"/>
          </w:tcPr>
          <w:p w14:paraId="1618B7E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Berėmis arba juodas aliuminio lydinio rėmas.</w:t>
            </w:r>
          </w:p>
        </w:tc>
        <w:tc>
          <w:tcPr>
            <w:tcW w:w="2403" w:type="dxa"/>
          </w:tcPr>
          <w:p w14:paraId="30518F58" w14:textId="77777777" w:rsidR="00092CBA" w:rsidRPr="00154BF9" w:rsidRDefault="00092CBA" w:rsidP="00092CBA">
            <w:pPr>
              <w:rPr>
                <w:rFonts w:ascii="Times New Roman" w:hAnsi="Times New Roman"/>
                <w:sz w:val="24"/>
              </w:rPr>
            </w:pPr>
          </w:p>
        </w:tc>
      </w:tr>
      <w:tr w:rsidR="00092CBA" w:rsidRPr="00154BF9" w14:paraId="101B2FD0" w14:textId="43F4E282" w:rsidTr="004B4FEE">
        <w:tc>
          <w:tcPr>
            <w:tcW w:w="570" w:type="dxa"/>
          </w:tcPr>
          <w:p w14:paraId="34C681B4" w14:textId="79ABD5C2" w:rsidR="00092CBA" w:rsidRPr="009551D0" w:rsidRDefault="00092CBA" w:rsidP="00092CBA">
            <w:pPr>
              <w:rPr>
                <w:rFonts w:ascii="Times New Roman" w:hAnsi="Times New Roman"/>
                <w:sz w:val="24"/>
                <w:lang w:val="lt-LT"/>
              </w:rPr>
            </w:pPr>
            <w:r>
              <w:rPr>
                <w:rFonts w:ascii="Times New Roman" w:hAnsi="Times New Roman"/>
                <w:sz w:val="24"/>
                <w:lang w:val="lt-LT"/>
              </w:rPr>
              <w:t>9.</w:t>
            </w:r>
          </w:p>
        </w:tc>
        <w:tc>
          <w:tcPr>
            <w:tcW w:w="2503" w:type="dxa"/>
          </w:tcPr>
          <w:p w14:paraId="3E6A9674"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Testuota vėjo apkrova.</w:t>
            </w:r>
          </w:p>
        </w:tc>
        <w:tc>
          <w:tcPr>
            <w:tcW w:w="4152" w:type="dxa"/>
          </w:tcPr>
          <w:p w14:paraId="1A1AC599" w14:textId="215F8CB4" w:rsidR="00092CBA" w:rsidRPr="00154BF9" w:rsidRDefault="00092CBA" w:rsidP="00092CBA">
            <w:pPr>
              <w:rPr>
                <w:rFonts w:ascii="Times New Roman" w:hAnsi="Times New Roman"/>
                <w:sz w:val="24"/>
                <w:lang w:val="lt-LT"/>
              </w:rPr>
            </w:pPr>
            <w:r w:rsidRPr="00092CBA">
              <w:rPr>
                <w:rFonts w:ascii="Times New Roman" w:hAnsi="Times New Roman"/>
                <w:sz w:val="24"/>
                <w:lang w:val="lt-LT"/>
              </w:rPr>
              <w:t>2,400 Pa arba aukštesnė</w:t>
            </w:r>
          </w:p>
        </w:tc>
        <w:tc>
          <w:tcPr>
            <w:tcW w:w="2403" w:type="dxa"/>
          </w:tcPr>
          <w:p w14:paraId="24A27044" w14:textId="77777777" w:rsidR="00092CBA" w:rsidRPr="00154BF9" w:rsidRDefault="00092CBA" w:rsidP="00092CBA">
            <w:pPr>
              <w:rPr>
                <w:rFonts w:ascii="Times New Roman" w:hAnsi="Times New Roman"/>
                <w:sz w:val="24"/>
              </w:rPr>
            </w:pPr>
          </w:p>
        </w:tc>
      </w:tr>
      <w:tr w:rsidR="00092CBA" w:rsidRPr="00154BF9" w14:paraId="2235D8BF" w14:textId="06B9AEC8" w:rsidTr="004B4FEE">
        <w:tc>
          <w:tcPr>
            <w:tcW w:w="570" w:type="dxa"/>
          </w:tcPr>
          <w:p w14:paraId="7E05FEFF" w14:textId="69EDBF9F" w:rsidR="00092CBA" w:rsidRPr="009551D0" w:rsidRDefault="00092CBA" w:rsidP="00092CBA">
            <w:pPr>
              <w:rPr>
                <w:rFonts w:ascii="Times New Roman" w:hAnsi="Times New Roman"/>
                <w:sz w:val="24"/>
                <w:lang w:val="lt-LT"/>
              </w:rPr>
            </w:pPr>
            <w:r>
              <w:rPr>
                <w:rFonts w:ascii="Times New Roman" w:hAnsi="Times New Roman"/>
                <w:sz w:val="24"/>
                <w:lang w:val="lt-LT"/>
              </w:rPr>
              <w:t>10.</w:t>
            </w:r>
          </w:p>
        </w:tc>
        <w:tc>
          <w:tcPr>
            <w:tcW w:w="2503" w:type="dxa"/>
          </w:tcPr>
          <w:p w14:paraId="471484EE"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Testuota sniego apkrova.</w:t>
            </w:r>
          </w:p>
        </w:tc>
        <w:tc>
          <w:tcPr>
            <w:tcW w:w="4152" w:type="dxa"/>
          </w:tcPr>
          <w:p w14:paraId="793C87E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5,400 Pa arba aukštesnė</w:t>
            </w:r>
          </w:p>
        </w:tc>
        <w:tc>
          <w:tcPr>
            <w:tcW w:w="2403" w:type="dxa"/>
          </w:tcPr>
          <w:p w14:paraId="1C72EC79" w14:textId="77777777" w:rsidR="00092CBA" w:rsidRPr="00154BF9" w:rsidRDefault="00092CBA" w:rsidP="00092CBA">
            <w:pPr>
              <w:rPr>
                <w:rFonts w:ascii="Times New Roman" w:hAnsi="Times New Roman"/>
                <w:sz w:val="24"/>
              </w:rPr>
            </w:pPr>
          </w:p>
        </w:tc>
      </w:tr>
      <w:tr w:rsidR="00092CBA" w:rsidRPr="00154BF9" w14:paraId="2DB4DD3D" w14:textId="7FE6B22C" w:rsidTr="004B4FEE">
        <w:tc>
          <w:tcPr>
            <w:tcW w:w="570" w:type="dxa"/>
          </w:tcPr>
          <w:p w14:paraId="06C8E3BE" w14:textId="149F32C5" w:rsidR="00092CBA" w:rsidRPr="002A237F" w:rsidRDefault="00092CBA" w:rsidP="00092CBA">
            <w:pPr>
              <w:rPr>
                <w:rFonts w:ascii="Times New Roman" w:hAnsi="Times New Roman"/>
                <w:sz w:val="24"/>
                <w:lang w:val="lt-LT"/>
              </w:rPr>
            </w:pPr>
            <w:r>
              <w:rPr>
                <w:rFonts w:ascii="Times New Roman" w:hAnsi="Times New Roman"/>
                <w:sz w:val="24"/>
                <w:lang w:val="lt-LT"/>
              </w:rPr>
              <w:t>11.</w:t>
            </w:r>
          </w:p>
        </w:tc>
        <w:tc>
          <w:tcPr>
            <w:tcW w:w="2503" w:type="dxa"/>
          </w:tcPr>
          <w:p w14:paraId="63D5A705"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Kontaktinės dėžutės saugos klasė.</w:t>
            </w:r>
          </w:p>
        </w:tc>
        <w:tc>
          <w:tcPr>
            <w:tcW w:w="4152" w:type="dxa"/>
          </w:tcPr>
          <w:p w14:paraId="16755119"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IP 68 arba aukštesnė.</w:t>
            </w:r>
          </w:p>
        </w:tc>
        <w:tc>
          <w:tcPr>
            <w:tcW w:w="2403" w:type="dxa"/>
          </w:tcPr>
          <w:p w14:paraId="504E487B" w14:textId="77777777" w:rsidR="00092CBA" w:rsidRPr="00154BF9" w:rsidRDefault="00092CBA" w:rsidP="00092CBA">
            <w:pPr>
              <w:rPr>
                <w:rFonts w:ascii="Times New Roman" w:hAnsi="Times New Roman"/>
                <w:sz w:val="24"/>
              </w:rPr>
            </w:pPr>
          </w:p>
        </w:tc>
      </w:tr>
      <w:tr w:rsidR="00092CBA" w:rsidRPr="00154BF9" w14:paraId="0AD74715" w14:textId="663F7252" w:rsidTr="004B4FEE">
        <w:tc>
          <w:tcPr>
            <w:tcW w:w="570" w:type="dxa"/>
          </w:tcPr>
          <w:p w14:paraId="0E9826A2" w14:textId="2D845952" w:rsidR="00092CBA" w:rsidRPr="002A237F" w:rsidRDefault="00092CBA" w:rsidP="00092CBA">
            <w:pPr>
              <w:rPr>
                <w:rFonts w:ascii="Times New Roman" w:hAnsi="Times New Roman"/>
                <w:sz w:val="24"/>
                <w:lang w:val="lt-LT"/>
              </w:rPr>
            </w:pPr>
            <w:r>
              <w:rPr>
                <w:rFonts w:ascii="Times New Roman" w:hAnsi="Times New Roman"/>
                <w:sz w:val="24"/>
                <w:lang w:val="lt-LT"/>
              </w:rPr>
              <w:t>12.</w:t>
            </w:r>
          </w:p>
        </w:tc>
        <w:tc>
          <w:tcPr>
            <w:tcW w:w="2503" w:type="dxa"/>
          </w:tcPr>
          <w:p w14:paraId="7E0ED48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Moduliai turi būti CE sertifikuoti ir pateikta deklaracija.</w:t>
            </w:r>
          </w:p>
        </w:tc>
        <w:tc>
          <w:tcPr>
            <w:tcW w:w="4152" w:type="dxa"/>
          </w:tcPr>
          <w:p w14:paraId="19FC9B1C"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2B119340" w14:textId="77777777" w:rsidR="00092CBA" w:rsidRPr="00154BF9" w:rsidRDefault="00092CBA" w:rsidP="00092CBA">
            <w:pPr>
              <w:rPr>
                <w:rFonts w:ascii="Times New Roman" w:hAnsi="Times New Roman"/>
                <w:sz w:val="24"/>
              </w:rPr>
            </w:pPr>
          </w:p>
        </w:tc>
      </w:tr>
      <w:tr w:rsidR="00092CBA" w:rsidRPr="00154BF9" w14:paraId="6686E8DD" w14:textId="5C4AC176" w:rsidTr="004B4FEE">
        <w:tc>
          <w:tcPr>
            <w:tcW w:w="570" w:type="dxa"/>
          </w:tcPr>
          <w:p w14:paraId="7FCEB629" w14:textId="08353C39" w:rsidR="00092CBA" w:rsidRPr="002A237F" w:rsidRDefault="00092CBA" w:rsidP="00092CBA">
            <w:pPr>
              <w:rPr>
                <w:rFonts w:ascii="Times New Roman" w:hAnsi="Times New Roman"/>
                <w:sz w:val="24"/>
                <w:lang w:val="lt-LT"/>
              </w:rPr>
            </w:pPr>
            <w:r>
              <w:rPr>
                <w:rFonts w:ascii="Times New Roman" w:hAnsi="Times New Roman"/>
                <w:sz w:val="24"/>
                <w:lang w:val="lt-LT"/>
              </w:rPr>
              <w:t>13.</w:t>
            </w:r>
          </w:p>
        </w:tc>
        <w:tc>
          <w:tcPr>
            <w:tcW w:w="2503" w:type="dxa"/>
          </w:tcPr>
          <w:p w14:paraId="382F3250"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Pasirašyti kokybės atitikimo standartai.</w:t>
            </w:r>
          </w:p>
        </w:tc>
        <w:tc>
          <w:tcPr>
            <w:tcW w:w="4152" w:type="dxa"/>
          </w:tcPr>
          <w:p w14:paraId="05AA04CD"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Dvigubo stiklo pagal IEC61215 ir IEC61730 arba aukščiau/ papildomai.</w:t>
            </w:r>
          </w:p>
        </w:tc>
        <w:tc>
          <w:tcPr>
            <w:tcW w:w="2403" w:type="dxa"/>
          </w:tcPr>
          <w:p w14:paraId="3AECA316" w14:textId="77777777" w:rsidR="00092CBA" w:rsidRPr="004B4FEE" w:rsidRDefault="00092CBA" w:rsidP="00092CBA">
            <w:pPr>
              <w:rPr>
                <w:rFonts w:ascii="Times New Roman" w:hAnsi="Times New Roman"/>
                <w:sz w:val="24"/>
                <w:lang w:val="lt-LT"/>
              </w:rPr>
            </w:pPr>
          </w:p>
        </w:tc>
      </w:tr>
      <w:tr w:rsidR="00092CBA" w:rsidRPr="00154BF9" w14:paraId="6D3005FE" w14:textId="233946F4" w:rsidTr="004B4FEE">
        <w:tc>
          <w:tcPr>
            <w:tcW w:w="570" w:type="dxa"/>
          </w:tcPr>
          <w:p w14:paraId="60A04F8F" w14:textId="0B157581" w:rsidR="00092CBA" w:rsidRPr="002A237F" w:rsidRDefault="00092CBA" w:rsidP="00092CBA">
            <w:pPr>
              <w:rPr>
                <w:rFonts w:ascii="Times New Roman" w:hAnsi="Times New Roman"/>
                <w:sz w:val="24"/>
                <w:lang w:val="lt-LT"/>
              </w:rPr>
            </w:pPr>
            <w:r>
              <w:rPr>
                <w:rFonts w:ascii="Times New Roman" w:hAnsi="Times New Roman"/>
                <w:sz w:val="24"/>
                <w:lang w:val="lt-LT"/>
              </w:rPr>
              <w:t>14.</w:t>
            </w:r>
          </w:p>
        </w:tc>
        <w:tc>
          <w:tcPr>
            <w:tcW w:w="2503" w:type="dxa"/>
          </w:tcPr>
          <w:p w14:paraId="011902A9" w14:textId="77777777" w:rsidR="00092CBA" w:rsidRPr="00154BF9" w:rsidRDefault="00092CBA" w:rsidP="00092CBA">
            <w:pPr>
              <w:rPr>
                <w:rFonts w:ascii="Times New Roman" w:hAnsi="Times New Roman"/>
                <w:sz w:val="24"/>
              </w:rPr>
            </w:pPr>
            <w:r w:rsidRPr="00154BF9">
              <w:rPr>
                <w:rFonts w:ascii="Times New Roman" w:hAnsi="Times New Roman"/>
                <w:sz w:val="24"/>
                <w:lang w:val="lt-LT"/>
              </w:rPr>
              <w:t>Pasirašytas dinaminės apkrovos atestatas pagal IEC TS 62782: 2016</w:t>
            </w:r>
          </w:p>
        </w:tc>
        <w:tc>
          <w:tcPr>
            <w:tcW w:w="4152" w:type="dxa"/>
          </w:tcPr>
          <w:p w14:paraId="3787BB7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6763CED0" w14:textId="77777777" w:rsidR="00092CBA" w:rsidRPr="00154BF9" w:rsidRDefault="00092CBA" w:rsidP="00092CBA">
            <w:pPr>
              <w:rPr>
                <w:rFonts w:ascii="Times New Roman" w:hAnsi="Times New Roman"/>
                <w:sz w:val="24"/>
              </w:rPr>
            </w:pPr>
          </w:p>
        </w:tc>
      </w:tr>
      <w:tr w:rsidR="00092CBA" w:rsidRPr="00154BF9" w14:paraId="26A53925" w14:textId="7B01E909" w:rsidTr="004B4FEE">
        <w:tc>
          <w:tcPr>
            <w:tcW w:w="570" w:type="dxa"/>
          </w:tcPr>
          <w:p w14:paraId="6662E24C" w14:textId="0896792A" w:rsidR="00092CBA" w:rsidRPr="002A237F" w:rsidRDefault="00092CBA" w:rsidP="00092CBA">
            <w:pPr>
              <w:rPr>
                <w:rFonts w:ascii="Times New Roman" w:hAnsi="Times New Roman"/>
                <w:sz w:val="24"/>
                <w:lang w:val="lt-LT"/>
              </w:rPr>
            </w:pPr>
            <w:r>
              <w:rPr>
                <w:rFonts w:ascii="Times New Roman" w:hAnsi="Times New Roman"/>
                <w:sz w:val="24"/>
                <w:lang w:val="lt-LT"/>
              </w:rPr>
              <w:t>15.</w:t>
            </w:r>
          </w:p>
        </w:tc>
        <w:tc>
          <w:tcPr>
            <w:tcW w:w="2503" w:type="dxa"/>
          </w:tcPr>
          <w:p w14:paraId="7A9075B7"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Degumo klasė.</w:t>
            </w:r>
          </w:p>
        </w:tc>
        <w:tc>
          <w:tcPr>
            <w:tcW w:w="4152" w:type="dxa"/>
          </w:tcPr>
          <w:p w14:paraId="1300F434"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A klasė</w:t>
            </w:r>
          </w:p>
        </w:tc>
        <w:tc>
          <w:tcPr>
            <w:tcW w:w="2403" w:type="dxa"/>
          </w:tcPr>
          <w:p w14:paraId="1355F88E" w14:textId="77777777" w:rsidR="00092CBA" w:rsidRPr="00154BF9" w:rsidRDefault="00092CBA" w:rsidP="00092CBA">
            <w:pPr>
              <w:rPr>
                <w:rFonts w:ascii="Times New Roman" w:hAnsi="Times New Roman"/>
                <w:sz w:val="24"/>
              </w:rPr>
            </w:pPr>
          </w:p>
        </w:tc>
      </w:tr>
      <w:tr w:rsidR="00092CBA" w:rsidRPr="00154BF9" w14:paraId="53E39415" w14:textId="4AD7FBF2" w:rsidTr="004B4FEE">
        <w:tc>
          <w:tcPr>
            <w:tcW w:w="570" w:type="dxa"/>
          </w:tcPr>
          <w:p w14:paraId="1CCD4197" w14:textId="3B9474AB" w:rsidR="00092CBA" w:rsidRPr="002A237F" w:rsidRDefault="00092CBA" w:rsidP="00092CBA">
            <w:pPr>
              <w:rPr>
                <w:rFonts w:ascii="Times New Roman" w:hAnsi="Times New Roman"/>
                <w:sz w:val="24"/>
                <w:lang w:val="lt-LT"/>
              </w:rPr>
            </w:pPr>
            <w:r>
              <w:rPr>
                <w:rFonts w:ascii="Times New Roman" w:hAnsi="Times New Roman"/>
                <w:sz w:val="24"/>
                <w:lang w:val="lt-LT"/>
              </w:rPr>
              <w:t>16.</w:t>
            </w:r>
          </w:p>
        </w:tc>
        <w:tc>
          <w:tcPr>
            <w:tcW w:w="2503" w:type="dxa"/>
          </w:tcPr>
          <w:p w14:paraId="0959F26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5AB459BD"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25 metai</w:t>
            </w:r>
          </w:p>
        </w:tc>
        <w:tc>
          <w:tcPr>
            <w:tcW w:w="2403" w:type="dxa"/>
          </w:tcPr>
          <w:p w14:paraId="5AE94855" w14:textId="77777777" w:rsidR="00092CBA" w:rsidRPr="00154BF9" w:rsidRDefault="00092CBA" w:rsidP="00092CBA">
            <w:pPr>
              <w:rPr>
                <w:rFonts w:ascii="Times New Roman" w:hAnsi="Times New Roman"/>
                <w:sz w:val="24"/>
              </w:rPr>
            </w:pPr>
          </w:p>
        </w:tc>
      </w:tr>
      <w:tr w:rsidR="00092CBA" w:rsidRPr="00154BF9" w14:paraId="1CC74F43" w14:textId="4288C16A" w:rsidTr="004B4FEE">
        <w:tc>
          <w:tcPr>
            <w:tcW w:w="7225" w:type="dxa"/>
            <w:gridSpan w:val="3"/>
          </w:tcPr>
          <w:p w14:paraId="5CB4BD19" w14:textId="77777777" w:rsidR="00092CBA" w:rsidRPr="00154BF9" w:rsidRDefault="00092CBA" w:rsidP="00092CBA">
            <w:pPr>
              <w:rPr>
                <w:rFonts w:ascii="Times New Roman" w:hAnsi="Times New Roman"/>
                <w:b/>
                <w:sz w:val="24"/>
                <w:lang w:val="lt-LT"/>
              </w:rPr>
            </w:pPr>
            <w:r w:rsidRPr="00154BF9">
              <w:rPr>
                <w:rFonts w:ascii="Times New Roman" w:hAnsi="Times New Roman"/>
                <w:b/>
                <w:sz w:val="24"/>
                <w:lang w:val="lt-LT"/>
              </w:rPr>
              <w:t>Reikalavimai inverteriams (Srovės keitikliams)</w:t>
            </w:r>
          </w:p>
        </w:tc>
        <w:tc>
          <w:tcPr>
            <w:tcW w:w="2403" w:type="dxa"/>
          </w:tcPr>
          <w:p w14:paraId="1370E5DD" w14:textId="77777777" w:rsidR="00092CBA" w:rsidRPr="00154BF9" w:rsidRDefault="00092CBA" w:rsidP="00092CBA">
            <w:pPr>
              <w:rPr>
                <w:rFonts w:ascii="Times New Roman" w:hAnsi="Times New Roman"/>
                <w:b/>
                <w:sz w:val="24"/>
              </w:rPr>
            </w:pPr>
          </w:p>
        </w:tc>
      </w:tr>
      <w:tr w:rsidR="00092CBA" w:rsidRPr="00154BF9" w14:paraId="39DCD40E" w14:textId="6D2F0767" w:rsidTr="004B4FEE">
        <w:tc>
          <w:tcPr>
            <w:tcW w:w="570" w:type="dxa"/>
          </w:tcPr>
          <w:p w14:paraId="25387563" w14:textId="76815248" w:rsidR="00092CBA" w:rsidRPr="002A237F" w:rsidRDefault="00092CBA" w:rsidP="00092CBA">
            <w:pPr>
              <w:rPr>
                <w:rFonts w:ascii="Times New Roman" w:hAnsi="Times New Roman"/>
                <w:sz w:val="24"/>
                <w:lang w:val="lt-LT"/>
              </w:rPr>
            </w:pPr>
            <w:r>
              <w:rPr>
                <w:rFonts w:ascii="Times New Roman" w:hAnsi="Times New Roman"/>
                <w:sz w:val="24"/>
                <w:lang w:val="lt-LT"/>
              </w:rPr>
              <w:t>1.</w:t>
            </w:r>
          </w:p>
        </w:tc>
        <w:tc>
          <w:tcPr>
            <w:tcW w:w="2503" w:type="dxa"/>
          </w:tcPr>
          <w:p w14:paraId="01FC2BB6"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Naudingumo koeficientas (Europietiškas).</w:t>
            </w:r>
          </w:p>
        </w:tc>
        <w:tc>
          <w:tcPr>
            <w:tcW w:w="4152" w:type="dxa"/>
          </w:tcPr>
          <w:p w14:paraId="4225A94D"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98.3%</w:t>
            </w:r>
          </w:p>
        </w:tc>
        <w:tc>
          <w:tcPr>
            <w:tcW w:w="2403" w:type="dxa"/>
          </w:tcPr>
          <w:p w14:paraId="403BFC7E" w14:textId="77777777" w:rsidR="00092CBA" w:rsidRPr="00154BF9" w:rsidRDefault="00092CBA" w:rsidP="00092CBA">
            <w:pPr>
              <w:rPr>
                <w:rFonts w:ascii="Times New Roman" w:hAnsi="Times New Roman"/>
                <w:sz w:val="24"/>
              </w:rPr>
            </w:pPr>
          </w:p>
        </w:tc>
      </w:tr>
      <w:tr w:rsidR="00092CBA" w:rsidRPr="00154BF9" w14:paraId="0B22501D" w14:textId="58525433" w:rsidTr="004B4FEE">
        <w:tc>
          <w:tcPr>
            <w:tcW w:w="570" w:type="dxa"/>
          </w:tcPr>
          <w:p w14:paraId="67BFE8D6" w14:textId="3422FBEA" w:rsidR="00092CBA" w:rsidRPr="009551D0" w:rsidRDefault="00092CBA" w:rsidP="00092CBA">
            <w:pPr>
              <w:rPr>
                <w:rFonts w:ascii="Times New Roman" w:hAnsi="Times New Roman"/>
                <w:sz w:val="24"/>
                <w:lang w:val="lt-LT"/>
              </w:rPr>
            </w:pPr>
            <w:r>
              <w:rPr>
                <w:rFonts w:ascii="Times New Roman" w:hAnsi="Times New Roman"/>
                <w:sz w:val="24"/>
                <w:lang w:val="lt-LT"/>
              </w:rPr>
              <w:t>2.</w:t>
            </w:r>
          </w:p>
        </w:tc>
        <w:tc>
          <w:tcPr>
            <w:tcW w:w="2503" w:type="dxa"/>
          </w:tcPr>
          <w:p w14:paraId="48544C15"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Fazių skaičius.</w:t>
            </w:r>
          </w:p>
        </w:tc>
        <w:tc>
          <w:tcPr>
            <w:tcW w:w="4152" w:type="dxa"/>
          </w:tcPr>
          <w:p w14:paraId="64F7A28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3</w:t>
            </w:r>
          </w:p>
        </w:tc>
        <w:tc>
          <w:tcPr>
            <w:tcW w:w="2403" w:type="dxa"/>
          </w:tcPr>
          <w:p w14:paraId="69750DFA" w14:textId="77777777" w:rsidR="00092CBA" w:rsidRPr="00154BF9" w:rsidRDefault="00092CBA" w:rsidP="00092CBA">
            <w:pPr>
              <w:rPr>
                <w:rFonts w:ascii="Times New Roman" w:hAnsi="Times New Roman"/>
                <w:sz w:val="24"/>
              </w:rPr>
            </w:pPr>
          </w:p>
        </w:tc>
      </w:tr>
      <w:tr w:rsidR="00092CBA" w:rsidRPr="00154BF9" w14:paraId="65DF944D" w14:textId="4AA62DC6" w:rsidTr="004B4FEE">
        <w:tc>
          <w:tcPr>
            <w:tcW w:w="570" w:type="dxa"/>
          </w:tcPr>
          <w:p w14:paraId="3E6817D1" w14:textId="1FA190CF" w:rsidR="00092CBA" w:rsidRPr="002A237F" w:rsidRDefault="00092CBA" w:rsidP="00092CBA">
            <w:pPr>
              <w:rPr>
                <w:rFonts w:ascii="Times New Roman" w:hAnsi="Times New Roman"/>
                <w:sz w:val="24"/>
                <w:lang w:val="lt-LT"/>
              </w:rPr>
            </w:pPr>
            <w:r>
              <w:rPr>
                <w:rFonts w:ascii="Times New Roman" w:hAnsi="Times New Roman"/>
                <w:sz w:val="24"/>
                <w:lang w:val="lt-LT"/>
              </w:rPr>
              <w:t>3.</w:t>
            </w:r>
          </w:p>
        </w:tc>
        <w:tc>
          <w:tcPr>
            <w:tcW w:w="2503" w:type="dxa"/>
          </w:tcPr>
          <w:p w14:paraId="3A66780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Saugos klasė.</w:t>
            </w:r>
          </w:p>
        </w:tc>
        <w:tc>
          <w:tcPr>
            <w:tcW w:w="4152" w:type="dxa"/>
          </w:tcPr>
          <w:p w14:paraId="0816985B"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IP66</w:t>
            </w:r>
          </w:p>
        </w:tc>
        <w:tc>
          <w:tcPr>
            <w:tcW w:w="2403" w:type="dxa"/>
          </w:tcPr>
          <w:p w14:paraId="6436EBBB" w14:textId="77777777" w:rsidR="00092CBA" w:rsidRPr="00154BF9" w:rsidRDefault="00092CBA" w:rsidP="00092CBA">
            <w:pPr>
              <w:rPr>
                <w:rFonts w:ascii="Times New Roman" w:hAnsi="Times New Roman"/>
                <w:sz w:val="24"/>
              </w:rPr>
            </w:pPr>
          </w:p>
        </w:tc>
      </w:tr>
      <w:tr w:rsidR="00092CBA" w:rsidRPr="00154BF9" w14:paraId="2A3192F6" w14:textId="29FE46DE" w:rsidTr="004B4FEE">
        <w:tc>
          <w:tcPr>
            <w:tcW w:w="570" w:type="dxa"/>
          </w:tcPr>
          <w:p w14:paraId="4D49457C" w14:textId="06C46C87" w:rsidR="00092CBA" w:rsidRPr="002A237F" w:rsidRDefault="00092CBA" w:rsidP="00092CBA">
            <w:pPr>
              <w:rPr>
                <w:rFonts w:ascii="Times New Roman" w:hAnsi="Times New Roman"/>
                <w:sz w:val="24"/>
                <w:lang w:val="lt-LT"/>
              </w:rPr>
            </w:pPr>
            <w:r>
              <w:rPr>
                <w:rFonts w:ascii="Times New Roman" w:hAnsi="Times New Roman"/>
                <w:sz w:val="24"/>
                <w:lang w:val="lt-LT"/>
              </w:rPr>
              <w:t>4.</w:t>
            </w:r>
          </w:p>
        </w:tc>
        <w:tc>
          <w:tcPr>
            <w:tcW w:w="2503" w:type="dxa"/>
          </w:tcPr>
          <w:p w14:paraId="0EFB7506"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Dinaminė šešėlių optimizavimo funkcija.</w:t>
            </w:r>
          </w:p>
        </w:tc>
        <w:tc>
          <w:tcPr>
            <w:tcW w:w="4152" w:type="dxa"/>
          </w:tcPr>
          <w:p w14:paraId="5FC52BE3"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1AF175A3" w14:textId="77777777" w:rsidR="00092CBA" w:rsidRPr="00154BF9" w:rsidRDefault="00092CBA" w:rsidP="00092CBA">
            <w:pPr>
              <w:rPr>
                <w:rFonts w:ascii="Times New Roman" w:hAnsi="Times New Roman"/>
                <w:sz w:val="24"/>
              </w:rPr>
            </w:pPr>
          </w:p>
        </w:tc>
      </w:tr>
      <w:tr w:rsidR="00092CBA" w:rsidRPr="00154BF9" w14:paraId="18791F05" w14:textId="3C3AB087" w:rsidTr="004B4FEE">
        <w:tc>
          <w:tcPr>
            <w:tcW w:w="570" w:type="dxa"/>
          </w:tcPr>
          <w:p w14:paraId="4ADFA5A2" w14:textId="43A787BC" w:rsidR="00092CBA" w:rsidRPr="002A237F" w:rsidRDefault="00092CBA" w:rsidP="00092CBA">
            <w:pPr>
              <w:rPr>
                <w:rFonts w:ascii="Times New Roman" w:hAnsi="Times New Roman"/>
                <w:sz w:val="24"/>
                <w:lang w:val="lt-LT"/>
              </w:rPr>
            </w:pPr>
            <w:r>
              <w:rPr>
                <w:rFonts w:ascii="Times New Roman" w:hAnsi="Times New Roman"/>
                <w:sz w:val="24"/>
                <w:lang w:val="lt-LT"/>
              </w:rPr>
              <w:t>5.</w:t>
            </w:r>
          </w:p>
        </w:tc>
        <w:tc>
          <w:tcPr>
            <w:tcW w:w="2503" w:type="dxa"/>
          </w:tcPr>
          <w:p w14:paraId="00E20F86"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AFCI 2.0 funkcijos palaikymas.</w:t>
            </w:r>
          </w:p>
        </w:tc>
        <w:tc>
          <w:tcPr>
            <w:tcW w:w="4152" w:type="dxa"/>
          </w:tcPr>
          <w:p w14:paraId="7B7A28B8"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3292FB5E" w14:textId="77777777" w:rsidR="00092CBA" w:rsidRPr="00154BF9" w:rsidRDefault="00092CBA" w:rsidP="00092CBA">
            <w:pPr>
              <w:rPr>
                <w:rFonts w:ascii="Times New Roman" w:hAnsi="Times New Roman"/>
                <w:sz w:val="24"/>
              </w:rPr>
            </w:pPr>
          </w:p>
        </w:tc>
      </w:tr>
      <w:tr w:rsidR="00092CBA" w:rsidRPr="00154BF9" w14:paraId="37CA0D47" w14:textId="4BC21433" w:rsidTr="004B4FEE">
        <w:tc>
          <w:tcPr>
            <w:tcW w:w="570" w:type="dxa"/>
          </w:tcPr>
          <w:p w14:paraId="79A7D1B6" w14:textId="171C915D" w:rsidR="00092CBA" w:rsidRPr="002A237F" w:rsidRDefault="00092CBA" w:rsidP="00092CBA">
            <w:pPr>
              <w:rPr>
                <w:rFonts w:ascii="Times New Roman" w:hAnsi="Times New Roman"/>
                <w:sz w:val="24"/>
                <w:lang w:val="lt-LT"/>
              </w:rPr>
            </w:pPr>
            <w:r>
              <w:rPr>
                <w:rFonts w:ascii="Times New Roman" w:hAnsi="Times New Roman"/>
                <w:sz w:val="24"/>
                <w:lang w:val="lt-LT"/>
              </w:rPr>
              <w:t>6.</w:t>
            </w:r>
          </w:p>
        </w:tc>
        <w:tc>
          <w:tcPr>
            <w:tcW w:w="2503" w:type="dxa"/>
          </w:tcPr>
          <w:p w14:paraId="36253D96"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Korozijos klasė.</w:t>
            </w:r>
          </w:p>
        </w:tc>
        <w:tc>
          <w:tcPr>
            <w:tcW w:w="4152" w:type="dxa"/>
          </w:tcPr>
          <w:p w14:paraId="4DB870BE"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≥C5</w:t>
            </w:r>
          </w:p>
        </w:tc>
        <w:tc>
          <w:tcPr>
            <w:tcW w:w="2403" w:type="dxa"/>
          </w:tcPr>
          <w:p w14:paraId="6F8DB434" w14:textId="77777777" w:rsidR="00092CBA" w:rsidRPr="00154BF9" w:rsidRDefault="00092CBA" w:rsidP="00092CBA">
            <w:pPr>
              <w:rPr>
                <w:rFonts w:ascii="Times New Roman" w:hAnsi="Times New Roman"/>
                <w:sz w:val="24"/>
              </w:rPr>
            </w:pPr>
          </w:p>
        </w:tc>
      </w:tr>
      <w:tr w:rsidR="00092CBA" w:rsidRPr="00154BF9" w14:paraId="0EDC806B" w14:textId="2A471A44" w:rsidTr="004B4FEE">
        <w:tc>
          <w:tcPr>
            <w:tcW w:w="570" w:type="dxa"/>
          </w:tcPr>
          <w:p w14:paraId="5D6C37FB" w14:textId="31F0F307" w:rsidR="00092CBA" w:rsidRPr="002A237F" w:rsidRDefault="00092CBA" w:rsidP="00092CBA">
            <w:pPr>
              <w:rPr>
                <w:rFonts w:ascii="Times New Roman" w:hAnsi="Times New Roman"/>
                <w:sz w:val="24"/>
                <w:lang w:val="lt-LT"/>
              </w:rPr>
            </w:pPr>
            <w:r>
              <w:rPr>
                <w:rFonts w:ascii="Times New Roman" w:hAnsi="Times New Roman"/>
                <w:sz w:val="24"/>
                <w:lang w:val="lt-LT"/>
              </w:rPr>
              <w:t>7.</w:t>
            </w:r>
          </w:p>
        </w:tc>
        <w:tc>
          <w:tcPr>
            <w:tcW w:w="2503" w:type="dxa"/>
          </w:tcPr>
          <w:p w14:paraId="1BAC7433"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Darbinės aplinkos temperatūros rėžiai.</w:t>
            </w:r>
          </w:p>
        </w:tc>
        <w:tc>
          <w:tcPr>
            <w:tcW w:w="4152" w:type="dxa"/>
          </w:tcPr>
          <w:p w14:paraId="41F27E1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-30 ℃ + 60 ℃</w:t>
            </w:r>
          </w:p>
        </w:tc>
        <w:tc>
          <w:tcPr>
            <w:tcW w:w="2403" w:type="dxa"/>
          </w:tcPr>
          <w:p w14:paraId="04C7616C" w14:textId="77777777" w:rsidR="00092CBA" w:rsidRPr="00154BF9" w:rsidRDefault="00092CBA" w:rsidP="00092CBA">
            <w:pPr>
              <w:rPr>
                <w:rFonts w:ascii="Times New Roman" w:hAnsi="Times New Roman"/>
                <w:sz w:val="24"/>
              </w:rPr>
            </w:pPr>
          </w:p>
        </w:tc>
      </w:tr>
      <w:tr w:rsidR="00092CBA" w:rsidRPr="00154BF9" w14:paraId="72C6CF4F" w14:textId="6FF120FB" w:rsidTr="004B4FEE">
        <w:tc>
          <w:tcPr>
            <w:tcW w:w="570" w:type="dxa"/>
          </w:tcPr>
          <w:p w14:paraId="3C373B99" w14:textId="66E48EA2" w:rsidR="00092CBA" w:rsidRPr="002A237F" w:rsidRDefault="00092CBA" w:rsidP="00092CBA">
            <w:pPr>
              <w:rPr>
                <w:rFonts w:ascii="Times New Roman" w:hAnsi="Times New Roman"/>
                <w:sz w:val="24"/>
                <w:lang w:val="lt-LT"/>
              </w:rPr>
            </w:pPr>
            <w:r>
              <w:rPr>
                <w:rFonts w:ascii="Times New Roman" w:hAnsi="Times New Roman"/>
                <w:sz w:val="24"/>
                <w:lang w:val="lt-LT"/>
              </w:rPr>
              <w:t>8.</w:t>
            </w:r>
          </w:p>
        </w:tc>
        <w:tc>
          <w:tcPr>
            <w:tcW w:w="2503" w:type="dxa"/>
          </w:tcPr>
          <w:p w14:paraId="2DF6354C"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Inverteriai turi būti CE sertifikuoti.</w:t>
            </w:r>
          </w:p>
        </w:tc>
        <w:tc>
          <w:tcPr>
            <w:tcW w:w="4152" w:type="dxa"/>
          </w:tcPr>
          <w:p w14:paraId="596780D8"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108B3898" w14:textId="77777777" w:rsidR="00092CBA" w:rsidRPr="00154BF9" w:rsidRDefault="00092CBA" w:rsidP="00092CBA">
            <w:pPr>
              <w:rPr>
                <w:rFonts w:ascii="Times New Roman" w:hAnsi="Times New Roman"/>
                <w:sz w:val="24"/>
              </w:rPr>
            </w:pPr>
          </w:p>
        </w:tc>
      </w:tr>
      <w:tr w:rsidR="00092CBA" w:rsidRPr="00154BF9" w14:paraId="0CDB74A6" w14:textId="4806D8FD" w:rsidTr="004B4FEE">
        <w:tc>
          <w:tcPr>
            <w:tcW w:w="570" w:type="dxa"/>
          </w:tcPr>
          <w:p w14:paraId="500BF8AB" w14:textId="7484E0C3" w:rsidR="00092CBA" w:rsidRPr="002A237F" w:rsidRDefault="00092CBA" w:rsidP="00092CBA">
            <w:pPr>
              <w:rPr>
                <w:rFonts w:ascii="Times New Roman" w:hAnsi="Times New Roman"/>
                <w:sz w:val="24"/>
              </w:rPr>
            </w:pPr>
            <w:r>
              <w:rPr>
                <w:rFonts w:ascii="Times New Roman" w:hAnsi="Times New Roman"/>
                <w:sz w:val="24"/>
              </w:rPr>
              <w:t>9.</w:t>
            </w:r>
          </w:p>
        </w:tc>
        <w:tc>
          <w:tcPr>
            <w:tcW w:w="2503" w:type="dxa"/>
          </w:tcPr>
          <w:p w14:paraId="764F9268" w14:textId="77777777" w:rsidR="00092CBA" w:rsidRDefault="00092CBA" w:rsidP="00092CBA">
            <w:pPr>
              <w:rPr>
                <w:rFonts w:ascii="Times New Roman" w:hAnsi="Times New Roman"/>
                <w:sz w:val="24"/>
                <w:lang w:val="lt-LT"/>
              </w:rPr>
            </w:pPr>
            <w:r>
              <w:rPr>
                <w:rFonts w:ascii="Times New Roman" w:hAnsi="Times New Roman"/>
                <w:sz w:val="24"/>
              </w:rPr>
              <w:t xml:space="preserve">TUV sertifikatas, </w:t>
            </w:r>
            <w:r w:rsidRPr="00C46301">
              <w:rPr>
                <w:rFonts w:ascii="Times New Roman" w:hAnsi="Times New Roman"/>
                <w:sz w:val="24"/>
                <w:lang w:val="lt-LT"/>
              </w:rPr>
              <w:t>produktas atitiko reikalavimus pagal nurodytus kriterijus</w:t>
            </w:r>
            <w:r>
              <w:rPr>
                <w:rFonts w:ascii="Times New Roman" w:hAnsi="Times New Roman"/>
                <w:sz w:val="24"/>
                <w:lang w:val="lt-LT"/>
              </w:rPr>
              <w:t>:</w:t>
            </w:r>
          </w:p>
          <w:p w14:paraId="65B09B43" w14:textId="77777777" w:rsidR="00092CBA" w:rsidRPr="00C46301" w:rsidRDefault="00092CBA" w:rsidP="00092CBA">
            <w:pPr>
              <w:rPr>
                <w:rFonts w:ascii="Times New Roman" w:hAnsi="Times New Roman"/>
                <w:sz w:val="24"/>
                <w:lang w:val="pl-PL"/>
              </w:rPr>
            </w:pPr>
            <w:r w:rsidRPr="00C46301">
              <w:rPr>
                <w:rFonts w:ascii="Times New Roman" w:hAnsi="Times New Roman"/>
                <w:sz w:val="24"/>
                <w:lang w:val="lt-LT"/>
              </w:rPr>
              <w:t>IEC</w:t>
            </w:r>
            <w:r w:rsidRPr="00C46301">
              <w:rPr>
                <w:rFonts w:ascii="Times New Roman" w:hAnsi="Times New Roman"/>
                <w:sz w:val="24"/>
                <w:lang w:val="pl-PL"/>
              </w:rPr>
              <w:t>62109-1:2010</w:t>
            </w:r>
          </w:p>
          <w:p w14:paraId="4341405E" w14:textId="77777777" w:rsidR="00092CBA" w:rsidRPr="004B4FEE" w:rsidRDefault="00092CBA" w:rsidP="00092CBA">
            <w:pPr>
              <w:rPr>
                <w:rFonts w:ascii="Times New Roman" w:hAnsi="Times New Roman"/>
                <w:sz w:val="24"/>
                <w:lang w:val="pl-PL"/>
              </w:rPr>
            </w:pPr>
            <w:r w:rsidRPr="004B4FEE">
              <w:rPr>
                <w:rFonts w:ascii="Times New Roman" w:hAnsi="Times New Roman"/>
                <w:sz w:val="24"/>
                <w:lang w:val="pl-PL"/>
              </w:rPr>
              <w:t>IEC62109-2:2011</w:t>
            </w:r>
          </w:p>
          <w:p w14:paraId="394F269F" w14:textId="77777777" w:rsidR="00092CBA" w:rsidRPr="004B4FEE" w:rsidRDefault="00092CBA" w:rsidP="00092CBA">
            <w:pPr>
              <w:rPr>
                <w:rFonts w:ascii="Times New Roman" w:hAnsi="Times New Roman"/>
                <w:sz w:val="24"/>
                <w:lang w:val="pl-PL"/>
              </w:rPr>
            </w:pPr>
            <w:r w:rsidRPr="004B4FEE">
              <w:rPr>
                <w:rFonts w:ascii="Times New Roman" w:hAnsi="Times New Roman"/>
                <w:sz w:val="24"/>
                <w:lang w:val="pl-PL"/>
              </w:rPr>
              <w:t>EN62109-1:2010</w:t>
            </w:r>
          </w:p>
          <w:p w14:paraId="2C897EC0" w14:textId="77777777" w:rsidR="00092CBA" w:rsidRPr="004B4FEE" w:rsidRDefault="00092CBA" w:rsidP="00092CBA">
            <w:pPr>
              <w:rPr>
                <w:rFonts w:ascii="Times New Roman" w:hAnsi="Times New Roman"/>
                <w:sz w:val="24"/>
                <w:lang w:val="pl-PL"/>
              </w:rPr>
            </w:pPr>
            <w:r w:rsidRPr="004B4FEE">
              <w:rPr>
                <w:rFonts w:ascii="Times New Roman" w:hAnsi="Times New Roman"/>
                <w:sz w:val="24"/>
                <w:lang w:val="pl-PL"/>
              </w:rPr>
              <w:t>EN62109-2:2011</w:t>
            </w:r>
          </w:p>
          <w:p w14:paraId="31D04F30" w14:textId="77777777" w:rsidR="00092CBA" w:rsidRPr="004B4FEE" w:rsidRDefault="00092CBA" w:rsidP="00092CBA">
            <w:pPr>
              <w:rPr>
                <w:rFonts w:ascii="Times New Roman" w:hAnsi="Times New Roman"/>
                <w:sz w:val="24"/>
                <w:lang w:val="pl-PL"/>
              </w:rPr>
            </w:pPr>
            <w:r w:rsidRPr="004B4FEE">
              <w:rPr>
                <w:rFonts w:ascii="Times New Roman" w:hAnsi="Times New Roman"/>
                <w:sz w:val="24"/>
                <w:lang w:val="pl-PL"/>
              </w:rPr>
              <w:t>arba naujesni</w:t>
            </w:r>
          </w:p>
          <w:p w14:paraId="1F7AAA33" w14:textId="77777777" w:rsidR="00092CBA" w:rsidRPr="004B4FEE" w:rsidRDefault="00092CBA" w:rsidP="00092CBA">
            <w:pPr>
              <w:rPr>
                <w:rFonts w:ascii="Times New Roman" w:hAnsi="Times New Roman"/>
                <w:sz w:val="24"/>
                <w:lang w:val="pl-PL"/>
              </w:rPr>
            </w:pPr>
          </w:p>
          <w:p w14:paraId="3FE01E20" w14:textId="77777777" w:rsidR="00092CBA" w:rsidRPr="004B4FEE" w:rsidRDefault="00092CBA" w:rsidP="00092CBA">
            <w:pPr>
              <w:rPr>
                <w:rFonts w:ascii="Times New Roman" w:hAnsi="Times New Roman"/>
                <w:sz w:val="24"/>
                <w:lang w:val="pl-PL"/>
              </w:rPr>
            </w:pPr>
            <w:r w:rsidRPr="004B4FEE">
              <w:rPr>
                <w:rFonts w:ascii="Times New Roman" w:hAnsi="Times New Roman"/>
                <w:sz w:val="24"/>
                <w:lang w:val="pl-PL"/>
              </w:rPr>
              <w:lastRenderedPageBreak/>
              <w:t>Turės būti pateikta kartu su įranga (t.y. iki 2024-03-15)</w:t>
            </w:r>
          </w:p>
        </w:tc>
        <w:tc>
          <w:tcPr>
            <w:tcW w:w="4152" w:type="dxa"/>
          </w:tcPr>
          <w:p w14:paraId="13F082ED" w14:textId="77777777" w:rsidR="00092CBA" w:rsidRPr="00154BF9" w:rsidRDefault="00092CBA" w:rsidP="00092CBA">
            <w:pPr>
              <w:rPr>
                <w:rFonts w:ascii="Times New Roman" w:hAnsi="Times New Roman"/>
                <w:sz w:val="24"/>
              </w:rPr>
            </w:pPr>
            <w:r w:rsidRPr="00154BF9">
              <w:rPr>
                <w:rFonts w:ascii="Times New Roman" w:hAnsi="Times New Roman"/>
                <w:sz w:val="24"/>
                <w:lang w:val="lt-LT"/>
              </w:rPr>
              <w:lastRenderedPageBreak/>
              <w:t>Taip</w:t>
            </w:r>
          </w:p>
        </w:tc>
        <w:tc>
          <w:tcPr>
            <w:tcW w:w="2403" w:type="dxa"/>
          </w:tcPr>
          <w:p w14:paraId="49BF3D79" w14:textId="77777777" w:rsidR="00092CBA" w:rsidRPr="00154BF9" w:rsidRDefault="00092CBA" w:rsidP="00092CBA">
            <w:pPr>
              <w:rPr>
                <w:rFonts w:ascii="Times New Roman" w:hAnsi="Times New Roman"/>
                <w:sz w:val="24"/>
              </w:rPr>
            </w:pPr>
          </w:p>
        </w:tc>
      </w:tr>
      <w:tr w:rsidR="00092CBA" w:rsidRPr="00154BF9" w14:paraId="3DD0AAD7" w14:textId="48A62372" w:rsidTr="004B4FEE">
        <w:tc>
          <w:tcPr>
            <w:tcW w:w="570" w:type="dxa"/>
          </w:tcPr>
          <w:p w14:paraId="5A16C0C5" w14:textId="3A6F5F39" w:rsidR="00092CBA" w:rsidRPr="009551D0" w:rsidRDefault="00092CBA" w:rsidP="00092CBA">
            <w:pPr>
              <w:rPr>
                <w:rFonts w:ascii="Times New Roman" w:hAnsi="Times New Roman"/>
                <w:sz w:val="24"/>
                <w:lang w:val="lt-LT"/>
              </w:rPr>
            </w:pPr>
            <w:r>
              <w:rPr>
                <w:rFonts w:ascii="Times New Roman" w:hAnsi="Times New Roman"/>
                <w:sz w:val="24"/>
                <w:lang w:val="lt-LT"/>
              </w:rPr>
              <w:lastRenderedPageBreak/>
              <w:t>10.</w:t>
            </w:r>
          </w:p>
        </w:tc>
        <w:tc>
          <w:tcPr>
            <w:tcW w:w="2503" w:type="dxa"/>
          </w:tcPr>
          <w:p w14:paraId="35EE35CF"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Klaidų/ įspėjimų duomenų saugojimo funkcija.</w:t>
            </w:r>
          </w:p>
        </w:tc>
        <w:tc>
          <w:tcPr>
            <w:tcW w:w="4152" w:type="dxa"/>
          </w:tcPr>
          <w:p w14:paraId="0E9323C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28AABA1C" w14:textId="77777777" w:rsidR="00092CBA" w:rsidRPr="00154BF9" w:rsidRDefault="00092CBA" w:rsidP="00092CBA">
            <w:pPr>
              <w:rPr>
                <w:rFonts w:ascii="Times New Roman" w:hAnsi="Times New Roman"/>
                <w:sz w:val="24"/>
              </w:rPr>
            </w:pPr>
          </w:p>
        </w:tc>
      </w:tr>
      <w:tr w:rsidR="00092CBA" w:rsidRPr="00154BF9" w14:paraId="5BDD0795" w14:textId="38B29B04" w:rsidTr="004B4FEE">
        <w:tc>
          <w:tcPr>
            <w:tcW w:w="570" w:type="dxa"/>
          </w:tcPr>
          <w:p w14:paraId="0936C543" w14:textId="4C7DD7E4" w:rsidR="00092CBA" w:rsidRPr="009551D0" w:rsidRDefault="00092CBA" w:rsidP="00092CBA">
            <w:pPr>
              <w:rPr>
                <w:rFonts w:ascii="Times New Roman" w:hAnsi="Times New Roman"/>
                <w:sz w:val="24"/>
                <w:lang w:val="lt-LT"/>
              </w:rPr>
            </w:pPr>
            <w:r>
              <w:rPr>
                <w:rFonts w:ascii="Times New Roman" w:hAnsi="Times New Roman"/>
                <w:sz w:val="24"/>
                <w:lang w:val="lt-LT"/>
              </w:rPr>
              <w:t>11.</w:t>
            </w:r>
          </w:p>
        </w:tc>
        <w:tc>
          <w:tcPr>
            <w:tcW w:w="2503" w:type="dxa"/>
          </w:tcPr>
          <w:p w14:paraId="153A55F0"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Monitoringo sistema nuotoliu.</w:t>
            </w:r>
          </w:p>
        </w:tc>
        <w:tc>
          <w:tcPr>
            <w:tcW w:w="4152" w:type="dxa"/>
          </w:tcPr>
          <w:p w14:paraId="79FF8D4F"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36F1AFF0" w14:textId="77777777" w:rsidR="00092CBA" w:rsidRPr="00154BF9" w:rsidRDefault="00092CBA" w:rsidP="00092CBA">
            <w:pPr>
              <w:rPr>
                <w:rFonts w:ascii="Times New Roman" w:hAnsi="Times New Roman"/>
                <w:sz w:val="24"/>
              </w:rPr>
            </w:pPr>
          </w:p>
        </w:tc>
      </w:tr>
      <w:tr w:rsidR="00092CBA" w:rsidRPr="00154BF9" w14:paraId="49D6D954" w14:textId="70F7489A" w:rsidTr="004B4FEE">
        <w:tc>
          <w:tcPr>
            <w:tcW w:w="570" w:type="dxa"/>
          </w:tcPr>
          <w:p w14:paraId="4978D0F2" w14:textId="4B70CAD1" w:rsidR="00092CBA" w:rsidRPr="002A237F" w:rsidRDefault="00092CBA" w:rsidP="00092CBA">
            <w:pPr>
              <w:rPr>
                <w:rFonts w:ascii="Times New Roman" w:hAnsi="Times New Roman"/>
                <w:sz w:val="24"/>
                <w:lang w:val="lt-LT"/>
              </w:rPr>
            </w:pPr>
            <w:r>
              <w:rPr>
                <w:rFonts w:ascii="Times New Roman" w:hAnsi="Times New Roman"/>
                <w:sz w:val="24"/>
                <w:lang w:val="lt-LT"/>
              </w:rPr>
              <w:t>12.</w:t>
            </w:r>
          </w:p>
        </w:tc>
        <w:tc>
          <w:tcPr>
            <w:tcW w:w="2503" w:type="dxa"/>
          </w:tcPr>
          <w:p w14:paraId="3AF4AA62"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Jėgainės duomenų perdavimas realiu laiku.</w:t>
            </w:r>
          </w:p>
        </w:tc>
        <w:tc>
          <w:tcPr>
            <w:tcW w:w="4152" w:type="dxa"/>
          </w:tcPr>
          <w:p w14:paraId="57393C9B"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59A9218C" w14:textId="77777777" w:rsidR="00092CBA" w:rsidRPr="00154BF9" w:rsidRDefault="00092CBA" w:rsidP="00092CBA">
            <w:pPr>
              <w:rPr>
                <w:rFonts w:ascii="Times New Roman" w:hAnsi="Times New Roman"/>
                <w:sz w:val="24"/>
              </w:rPr>
            </w:pPr>
          </w:p>
        </w:tc>
      </w:tr>
      <w:tr w:rsidR="00092CBA" w:rsidRPr="00154BF9" w14:paraId="29840925" w14:textId="4878DD63" w:rsidTr="004B4FEE">
        <w:tc>
          <w:tcPr>
            <w:tcW w:w="570" w:type="dxa"/>
          </w:tcPr>
          <w:p w14:paraId="525C4F3F" w14:textId="558AA590" w:rsidR="00092CBA" w:rsidRPr="009551D0" w:rsidRDefault="00092CBA" w:rsidP="00092CBA">
            <w:pPr>
              <w:rPr>
                <w:rFonts w:ascii="Times New Roman" w:hAnsi="Times New Roman"/>
                <w:sz w:val="24"/>
                <w:lang w:val="lt-LT"/>
              </w:rPr>
            </w:pPr>
            <w:r>
              <w:rPr>
                <w:rFonts w:ascii="Times New Roman" w:hAnsi="Times New Roman"/>
                <w:sz w:val="24"/>
                <w:lang w:val="lt-LT"/>
              </w:rPr>
              <w:t>13.</w:t>
            </w:r>
          </w:p>
        </w:tc>
        <w:tc>
          <w:tcPr>
            <w:tcW w:w="2503" w:type="dxa"/>
          </w:tcPr>
          <w:p w14:paraId="3A58F4A9"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01AEC9E5"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≥10</w:t>
            </w:r>
          </w:p>
        </w:tc>
        <w:tc>
          <w:tcPr>
            <w:tcW w:w="2403" w:type="dxa"/>
          </w:tcPr>
          <w:p w14:paraId="5FD1FD86" w14:textId="77777777" w:rsidR="00092CBA" w:rsidRPr="00154BF9" w:rsidRDefault="00092CBA" w:rsidP="00092CBA">
            <w:pPr>
              <w:rPr>
                <w:rFonts w:ascii="Times New Roman" w:hAnsi="Times New Roman"/>
                <w:sz w:val="24"/>
              </w:rPr>
            </w:pPr>
          </w:p>
        </w:tc>
      </w:tr>
      <w:tr w:rsidR="00092CBA" w:rsidRPr="00154BF9" w14:paraId="734B94E7" w14:textId="15F7E05D" w:rsidTr="004B4FEE">
        <w:tc>
          <w:tcPr>
            <w:tcW w:w="7225" w:type="dxa"/>
            <w:gridSpan w:val="3"/>
          </w:tcPr>
          <w:p w14:paraId="495F97B3" w14:textId="77777777" w:rsidR="00092CBA" w:rsidRPr="00154BF9" w:rsidRDefault="00092CBA" w:rsidP="00092CBA">
            <w:pPr>
              <w:rPr>
                <w:rFonts w:ascii="Times New Roman" w:hAnsi="Times New Roman"/>
                <w:b/>
                <w:sz w:val="24"/>
                <w:lang w:val="lt-LT"/>
              </w:rPr>
            </w:pPr>
            <w:r w:rsidRPr="00154BF9">
              <w:rPr>
                <w:rFonts w:ascii="Times New Roman" w:hAnsi="Times New Roman"/>
                <w:b/>
                <w:sz w:val="24"/>
                <w:lang w:val="lt-LT"/>
              </w:rPr>
              <w:t>Reikalavimai montavimo konstrukcijoms.</w:t>
            </w:r>
          </w:p>
        </w:tc>
        <w:tc>
          <w:tcPr>
            <w:tcW w:w="2403" w:type="dxa"/>
          </w:tcPr>
          <w:p w14:paraId="61670BBA" w14:textId="77777777" w:rsidR="00092CBA" w:rsidRPr="00154BF9" w:rsidRDefault="00092CBA" w:rsidP="00092CBA">
            <w:pPr>
              <w:rPr>
                <w:rFonts w:ascii="Times New Roman" w:hAnsi="Times New Roman"/>
                <w:b/>
                <w:sz w:val="24"/>
              </w:rPr>
            </w:pPr>
          </w:p>
        </w:tc>
      </w:tr>
      <w:tr w:rsidR="00092CBA" w:rsidRPr="00154BF9" w14:paraId="60BAEF25" w14:textId="4939C466" w:rsidTr="004B4FEE">
        <w:tc>
          <w:tcPr>
            <w:tcW w:w="570" w:type="dxa"/>
          </w:tcPr>
          <w:p w14:paraId="359C4AD2" w14:textId="35B19487" w:rsidR="00092CBA" w:rsidRPr="002A237F" w:rsidRDefault="00092CBA" w:rsidP="00092CBA">
            <w:pPr>
              <w:rPr>
                <w:rFonts w:ascii="Times New Roman" w:hAnsi="Times New Roman"/>
                <w:sz w:val="24"/>
                <w:lang w:val="lt-LT"/>
              </w:rPr>
            </w:pPr>
            <w:r>
              <w:rPr>
                <w:rFonts w:ascii="Times New Roman" w:hAnsi="Times New Roman"/>
                <w:sz w:val="24"/>
                <w:lang w:val="lt-LT"/>
              </w:rPr>
              <w:t>1.</w:t>
            </w:r>
          </w:p>
        </w:tc>
        <w:tc>
          <w:tcPr>
            <w:tcW w:w="2503" w:type="dxa"/>
          </w:tcPr>
          <w:p w14:paraId="47EF1927"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Montavimo konstrukcija</w:t>
            </w:r>
          </w:p>
        </w:tc>
        <w:tc>
          <w:tcPr>
            <w:tcW w:w="4152" w:type="dxa"/>
          </w:tcPr>
          <w:p w14:paraId="3AA4D638"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 xml:space="preserve"> Balastinė, vienkryptė</w:t>
            </w:r>
          </w:p>
        </w:tc>
        <w:tc>
          <w:tcPr>
            <w:tcW w:w="2403" w:type="dxa"/>
          </w:tcPr>
          <w:p w14:paraId="48305120" w14:textId="77777777" w:rsidR="00092CBA" w:rsidRPr="00154BF9" w:rsidRDefault="00092CBA" w:rsidP="00092CBA">
            <w:pPr>
              <w:rPr>
                <w:rFonts w:ascii="Times New Roman" w:hAnsi="Times New Roman"/>
                <w:sz w:val="24"/>
              </w:rPr>
            </w:pPr>
          </w:p>
        </w:tc>
      </w:tr>
      <w:tr w:rsidR="00092CBA" w:rsidRPr="00154BF9" w14:paraId="588397CF" w14:textId="00A50AD3" w:rsidTr="004B4FEE">
        <w:tc>
          <w:tcPr>
            <w:tcW w:w="570" w:type="dxa"/>
          </w:tcPr>
          <w:p w14:paraId="7E753F3F" w14:textId="0CAB757C" w:rsidR="00092CBA" w:rsidRPr="002A237F" w:rsidRDefault="00092CBA" w:rsidP="00092CBA">
            <w:pPr>
              <w:rPr>
                <w:rFonts w:ascii="Times New Roman" w:hAnsi="Times New Roman"/>
                <w:sz w:val="24"/>
                <w:lang w:val="lt-LT"/>
              </w:rPr>
            </w:pPr>
            <w:r>
              <w:rPr>
                <w:rFonts w:ascii="Times New Roman" w:hAnsi="Times New Roman"/>
                <w:sz w:val="24"/>
                <w:lang w:val="lt-LT"/>
              </w:rPr>
              <w:t>2.</w:t>
            </w:r>
          </w:p>
        </w:tc>
        <w:tc>
          <w:tcPr>
            <w:tcW w:w="2503" w:type="dxa"/>
          </w:tcPr>
          <w:p w14:paraId="730847CC"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EPDM sluoksnis tarp konstrukcijos ir stogo dangos.</w:t>
            </w:r>
          </w:p>
        </w:tc>
        <w:tc>
          <w:tcPr>
            <w:tcW w:w="4152" w:type="dxa"/>
          </w:tcPr>
          <w:p w14:paraId="1FB75D50"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569CFE18" w14:textId="77777777" w:rsidR="00092CBA" w:rsidRPr="00154BF9" w:rsidRDefault="00092CBA" w:rsidP="00092CBA">
            <w:pPr>
              <w:rPr>
                <w:rFonts w:ascii="Times New Roman" w:hAnsi="Times New Roman"/>
                <w:sz w:val="24"/>
              </w:rPr>
            </w:pPr>
          </w:p>
        </w:tc>
      </w:tr>
      <w:tr w:rsidR="00092CBA" w:rsidRPr="00154BF9" w14:paraId="25A4EF70" w14:textId="5FCCB676" w:rsidTr="004B4FEE">
        <w:tc>
          <w:tcPr>
            <w:tcW w:w="570" w:type="dxa"/>
          </w:tcPr>
          <w:p w14:paraId="4B63C08E" w14:textId="78740430" w:rsidR="00092CBA" w:rsidRPr="009551D0" w:rsidRDefault="00092CBA" w:rsidP="00092CBA">
            <w:pPr>
              <w:rPr>
                <w:rFonts w:ascii="Times New Roman" w:hAnsi="Times New Roman"/>
                <w:sz w:val="24"/>
                <w:lang w:val="lt-LT"/>
              </w:rPr>
            </w:pPr>
            <w:r>
              <w:rPr>
                <w:rFonts w:ascii="Times New Roman" w:hAnsi="Times New Roman"/>
                <w:sz w:val="24"/>
                <w:lang w:val="lt-LT"/>
              </w:rPr>
              <w:t>3.</w:t>
            </w:r>
          </w:p>
        </w:tc>
        <w:tc>
          <w:tcPr>
            <w:tcW w:w="2503" w:type="dxa"/>
          </w:tcPr>
          <w:p w14:paraId="4CDEF80E"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Vėjo deflektoriai.</w:t>
            </w:r>
          </w:p>
        </w:tc>
        <w:tc>
          <w:tcPr>
            <w:tcW w:w="4152" w:type="dxa"/>
          </w:tcPr>
          <w:p w14:paraId="20DEFD37"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4B80A6B5" w14:textId="77777777" w:rsidR="00092CBA" w:rsidRPr="00154BF9" w:rsidRDefault="00092CBA" w:rsidP="00092CBA">
            <w:pPr>
              <w:rPr>
                <w:rFonts w:ascii="Times New Roman" w:hAnsi="Times New Roman"/>
                <w:sz w:val="24"/>
              </w:rPr>
            </w:pPr>
          </w:p>
        </w:tc>
      </w:tr>
      <w:tr w:rsidR="00092CBA" w:rsidRPr="00154BF9" w14:paraId="70DB4A89" w14:textId="21883F6E" w:rsidTr="004B4FEE">
        <w:tc>
          <w:tcPr>
            <w:tcW w:w="570" w:type="dxa"/>
          </w:tcPr>
          <w:p w14:paraId="438267F7" w14:textId="29BB1C22" w:rsidR="00092CBA" w:rsidRPr="009551D0" w:rsidRDefault="00092CBA" w:rsidP="00092CBA">
            <w:pPr>
              <w:rPr>
                <w:rFonts w:ascii="Times New Roman" w:hAnsi="Times New Roman"/>
                <w:sz w:val="24"/>
                <w:lang w:val="lt-LT"/>
              </w:rPr>
            </w:pPr>
            <w:r>
              <w:rPr>
                <w:rFonts w:ascii="Times New Roman" w:hAnsi="Times New Roman"/>
                <w:sz w:val="24"/>
                <w:lang w:val="lt-LT"/>
              </w:rPr>
              <w:t>4.</w:t>
            </w:r>
          </w:p>
        </w:tc>
        <w:tc>
          <w:tcPr>
            <w:tcW w:w="2503" w:type="dxa"/>
          </w:tcPr>
          <w:p w14:paraId="7CDB451F"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Posvyrio kampas.</w:t>
            </w:r>
          </w:p>
        </w:tc>
        <w:tc>
          <w:tcPr>
            <w:tcW w:w="4152" w:type="dxa"/>
          </w:tcPr>
          <w:p w14:paraId="02F7A0AA"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15°</w:t>
            </w:r>
          </w:p>
        </w:tc>
        <w:tc>
          <w:tcPr>
            <w:tcW w:w="2403" w:type="dxa"/>
          </w:tcPr>
          <w:p w14:paraId="02F611FE" w14:textId="77777777" w:rsidR="00092CBA" w:rsidRPr="00154BF9" w:rsidRDefault="00092CBA" w:rsidP="00092CBA">
            <w:pPr>
              <w:rPr>
                <w:rFonts w:ascii="Times New Roman" w:hAnsi="Times New Roman"/>
                <w:sz w:val="24"/>
              </w:rPr>
            </w:pPr>
          </w:p>
        </w:tc>
      </w:tr>
      <w:tr w:rsidR="00092CBA" w:rsidRPr="00154BF9" w14:paraId="230A9DBA" w14:textId="351CE523" w:rsidTr="004B4FEE">
        <w:tc>
          <w:tcPr>
            <w:tcW w:w="570" w:type="dxa"/>
          </w:tcPr>
          <w:p w14:paraId="27C74D21" w14:textId="1A526D88" w:rsidR="00092CBA" w:rsidRPr="009551D0" w:rsidRDefault="00092CBA" w:rsidP="00092CBA">
            <w:pPr>
              <w:rPr>
                <w:rFonts w:ascii="Times New Roman" w:hAnsi="Times New Roman"/>
                <w:sz w:val="24"/>
                <w:lang w:val="lt-LT"/>
              </w:rPr>
            </w:pPr>
            <w:r>
              <w:rPr>
                <w:rFonts w:ascii="Times New Roman" w:hAnsi="Times New Roman"/>
                <w:sz w:val="24"/>
                <w:lang w:val="lt-LT"/>
              </w:rPr>
              <w:t>5.</w:t>
            </w:r>
          </w:p>
        </w:tc>
        <w:tc>
          <w:tcPr>
            <w:tcW w:w="2503" w:type="dxa"/>
          </w:tcPr>
          <w:p w14:paraId="23E6B000"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Vienkryptė konstrukcija.</w:t>
            </w:r>
          </w:p>
        </w:tc>
        <w:tc>
          <w:tcPr>
            <w:tcW w:w="4152" w:type="dxa"/>
          </w:tcPr>
          <w:p w14:paraId="63FAAEA3"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308F3B79" w14:textId="77777777" w:rsidR="00092CBA" w:rsidRPr="00154BF9" w:rsidRDefault="00092CBA" w:rsidP="00092CBA">
            <w:pPr>
              <w:rPr>
                <w:rFonts w:ascii="Times New Roman" w:hAnsi="Times New Roman"/>
                <w:sz w:val="24"/>
              </w:rPr>
            </w:pPr>
          </w:p>
        </w:tc>
      </w:tr>
      <w:tr w:rsidR="00092CBA" w:rsidRPr="00154BF9" w14:paraId="36E3D603" w14:textId="01E94D94" w:rsidTr="004B4FEE">
        <w:tc>
          <w:tcPr>
            <w:tcW w:w="570" w:type="dxa"/>
          </w:tcPr>
          <w:p w14:paraId="69519B5F" w14:textId="0CB84D06" w:rsidR="00092CBA" w:rsidRPr="009551D0" w:rsidRDefault="00092CBA" w:rsidP="00092CBA">
            <w:pPr>
              <w:rPr>
                <w:rFonts w:ascii="Times New Roman" w:hAnsi="Times New Roman"/>
                <w:sz w:val="24"/>
                <w:lang w:val="lt-LT"/>
              </w:rPr>
            </w:pPr>
            <w:bookmarkStart w:id="14" w:name="_GoBack" w:colFirst="2" w:colLast="2"/>
            <w:r>
              <w:rPr>
                <w:rFonts w:ascii="Times New Roman" w:hAnsi="Times New Roman"/>
                <w:sz w:val="24"/>
                <w:lang w:val="lt-LT"/>
              </w:rPr>
              <w:t>6.</w:t>
            </w:r>
          </w:p>
        </w:tc>
        <w:tc>
          <w:tcPr>
            <w:tcW w:w="2503" w:type="dxa"/>
          </w:tcPr>
          <w:p w14:paraId="7AC26B3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Atsparumas vėjui.</w:t>
            </w:r>
          </w:p>
        </w:tc>
        <w:tc>
          <w:tcPr>
            <w:tcW w:w="4152" w:type="dxa"/>
          </w:tcPr>
          <w:p w14:paraId="0F973548" w14:textId="20F90C1C" w:rsidR="00092CBA" w:rsidRPr="00E425CC" w:rsidRDefault="00092CBA" w:rsidP="00092CBA">
            <w:pPr>
              <w:rPr>
                <w:rFonts w:ascii="Times New Roman" w:hAnsi="Times New Roman"/>
                <w:sz w:val="24"/>
                <w:lang w:val="lt-LT"/>
              </w:rPr>
            </w:pPr>
            <w:r w:rsidRPr="00E425CC">
              <w:rPr>
                <w:rFonts w:ascii="Times New Roman" w:hAnsi="Times New Roman"/>
                <w:sz w:val="24"/>
                <w:lang w:val="lt-LT"/>
              </w:rPr>
              <w:t>≥24 m/s</w:t>
            </w:r>
          </w:p>
        </w:tc>
        <w:tc>
          <w:tcPr>
            <w:tcW w:w="2403" w:type="dxa"/>
          </w:tcPr>
          <w:p w14:paraId="6E51D837" w14:textId="77777777" w:rsidR="00092CBA" w:rsidRPr="00154BF9" w:rsidRDefault="00092CBA" w:rsidP="00092CBA">
            <w:pPr>
              <w:rPr>
                <w:rFonts w:ascii="Times New Roman" w:hAnsi="Times New Roman"/>
                <w:sz w:val="24"/>
              </w:rPr>
            </w:pPr>
          </w:p>
        </w:tc>
      </w:tr>
      <w:tr w:rsidR="00092CBA" w:rsidRPr="00154BF9" w14:paraId="7B3C9A14" w14:textId="54E0B1B0" w:rsidTr="004B4FEE">
        <w:tc>
          <w:tcPr>
            <w:tcW w:w="570" w:type="dxa"/>
          </w:tcPr>
          <w:p w14:paraId="5D95F62C" w14:textId="1E7C158F" w:rsidR="00092CBA" w:rsidRPr="009551D0" w:rsidRDefault="00092CBA" w:rsidP="00092CBA">
            <w:pPr>
              <w:rPr>
                <w:rFonts w:ascii="Times New Roman" w:hAnsi="Times New Roman"/>
                <w:sz w:val="24"/>
                <w:lang w:val="lt-LT"/>
              </w:rPr>
            </w:pPr>
            <w:r>
              <w:rPr>
                <w:rFonts w:ascii="Times New Roman" w:hAnsi="Times New Roman"/>
                <w:sz w:val="24"/>
                <w:lang w:val="lt-LT"/>
              </w:rPr>
              <w:t>7.</w:t>
            </w:r>
          </w:p>
        </w:tc>
        <w:tc>
          <w:tcPr>
            <w:tcW w:w="2503" w:type="dxa"/>
          </w:tcPr>
          <w:p w14:paraId="5D11E1F4"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Atsparumas sniego apkrovai.</w:t>
            </w:r>
          </w:p>
        </w:tc>
        <w:tc>
          <w:tcPr>
            <w:tcW w:w="4152" w:type="dxa"/>
          </w:tcPr>
          <w:p w14:paraId="12164408" w14:textId="3B4B1F1C" w:rsidR="00092CBA" w:rsidRPr="00E425CC" w:rsidRDefault="00092CBA" w:rsidP="00092CBA">
            <w:pPr>
              <w:rPr>
                <w:rFonts w:ascii="Times New Roman" w:hAnsi="Times New Roman"/>
                <w:sz w:val="24"/>
                <w:vertAlign w:val="superscript"/>
                <w:lang w:val="lt-LT"/>
              </w:rPr>
            </w:pPr>
            <w:r w:rsidRPr="00E425CC">
              <w:rPr>
                <w:rFonts w:ascii="Times New Roman" w:hAnsi="Times New Roman"/>
                <w:sz w:val="24"/>
                <w:lang w:val="lt-LT"/>
              </w:rPr>
              <w:t>≥1.2 KN/m</w:t>
            </w:r>
            <w:r w:rsidRPr="00E425CC">
              <w:rPr>
                <w:rFonts w:ascii="Times New Roman" w:hAnsi="Times New Roman"/>
                <w:sz w:val="24"/>
                <w:vertAlign w:val="superscript"/>
                <w:lang w:val="lt-LT"/>
              </w:rPr>
              <w:t>2</w:t>
            </w:r>
          </w:p>
        </w:tc>
        <w:tc>
          <w:tcPr>
            <w:tcW w:w="2403" w:type="dxa"/>
          </w:tcPr>
          <w:p w14:paraId="4B0D9982" w14:textId="77777777" w:rsidR="00092CBA" w:rsidRPr="00C217DB" w:rsidRDefault="00092CBA" w:rsidP="00092CBA">
            <w:pPr>
              <w:rPr>
                <w:rFonts w:ascii="Times New Roman" w:hAnsi="Times New Roman"/>
                <w:sz w:val="24"/>
                <w:lang w:val="lt-LT"/>
              </w:rPr>
            </w:pPr>
          </w:p>
        </w:tc>
      </w:tr>
      <w:bookmarkEnd w:id="14"/>
      <w:tr w:rsidR="00092CBA" w:rsidRPr="00154BF9" w14:paraId="0E353D04" w14:textId="63C6F1A2" w:rsidTr="004B4FEE">
        <w:tc>
          <w:tcPr>
            <w:tcW w:w="570" w:type="dxa"/>
          </w:tcPr>
          <w:p w14:paraId="5EEFF3CA" w14:textId="3D6220C1" w:rsidR="00092CBA" w:rsidRPr="002A237F" w:rsidRDefault="00092CBA" w:rsidP="00092CBA">
            <w:pPr>
              <w:rPr>
                <w:rFonts w:ascii="Times New Roman" w:hAnsi="Times New Roman"/>
                <w:sz w:val="24"/>
                <w:lang w:val="lt-LT"/>
              </w:rPr>
            </w:pPr>
            <w:r>
              <w:rPr>
                <w:rFonts w:ascii="Times New Roman" w:hAnsi="Times New Roman"/>
                <w:sz w:val="24"/>
                <w:lang w:val="lt-LT"/>
              </w:rPr>
              <w:t>8.</w:t>
            </w:r>
          </w:p>
        </w:tc>
        <w:tc>
          <w:tcPr>
            <w:tcW w:w="2503" w:type="dxa"/>
          </w:tcPr>
          <w:p w14:paraId="36687668"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Tvirtinimo sistemos įžeminimas</w:t>
            </w:r>
          </w:p>
        </w:tc>
        <w:tc>
          <w:tcPr>
            <w:tcW w:w="4152" w:type="dxa"/>
          </w:tcPr>
          <w:p w14:paraId="60934E7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Privaloma</w:t>
            </w:r>
          </w:p>
        </w:tc>
        <w:tc>
          <w:tcPr>
            <w:tcW w:w="2403" w:type="dxa"/>
          </w:tcPr>
          <w:p w14:paraId="6230B2C9" w14:textId="77777777" w:rsidR="00092CBA" w:rsidRPr="00C217DB" w:rsidRDefault="00092CBA" w:rsidP="00092CBA">
            <w:pPr>
              <w:rPr>
                <w:rFonts w:ascii="Times New Roman" w:hAnsi="Times New Roman"/>
                <w:sz w:val="24"/>
                <w:lang w:val="lt-LT"/>
              </w:rPr>
            </w:pPr>
          </w:p>
        </w:tc>
      </w:tr>
      <w:tr w:rsidR="00092CBA" w:rsidRPr="00154BF9" w14:paraId="3032752D" w14:textId="0147A82F" w:rsidTr="004B4FEE">
        <w:tc>
          <w:tcPr>
            <w:tcW w:w="570" w:type="dxa"/>
          </w:tcPr>
          <w:p w14:paraId="2B726E83" w14:textId="2DBD708B" w:rsidR="00092CBA" w:rsidRPr="002A237F" w:rsidRDefault="00092CBA" w:rsidP="00092CBA">
            <w:pPr>
              <w:rPr>
                <w:rFonts w:ascii="Times New Roman" w:hAnsi="Times New Roman"/>
                <w:sz w:val="24"/>
                <w:lang w:val="lt-LT"/>
              </w:rPr>
            </w:pPr>
            <w:r>
              <w:rPr>
                <w:rFonts w:ascii="Times New Roman" w:hAnsi="Times New Roman"/>
                <w:sz w:val="24"/>
                <w:lang w:val="lt-LT"/>
              </w:rPr>
              <w:t>9.</w:t>
            </w:r>
          </w:p>
        </w:tc>
        <w:tc>
          <w:tcPr>
            <w:tcW w:w="2503" w:type="dxa"/>
          </w:tcPr>
          <w:p w14:paraId="600669EF"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Korozijos klasė.</w:t>
            </w:r>
          </w:p>
        </w:tc>
        <w:tc>
          <w:tcPr>
            <w:tcW w:w="4152" w:type="dxa"/>
          </w:tcPr>
          <w:p w14:paraId="711AE790"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≥C3</w:t>
            </w:r>
          </w:p>
        </w:tc>
        <w:tc>
          <w:tcPr>
            <w:tcW w:w="2403" w:type="dxa"/>
          </w:tcPr>
          <w:p w14:paraId="350BBA6A" w14:textId="77777777" w:rsidR="00092CBA" w:rsidRPr="00C217DB" w:rsidRDefault="00092CBA" w:rsidP="00092CBA">
            <w:pPr>
              <w:rPr>
                <w:rFonts w:ascii="Times New Roman" w:hAnsi="Times New Roman"/>
                <w:sz w:val="24"/>
                <w:lang w:val="lt-LT"/>
              </w:rPr>
            </w:pPr>
          </w:p>
        </w:tc>
      </w:tr>
      <w:tr w:rsidR="00092CBA" w:rsidRPr="00154BF9" w14:paraId="4DF4BCBF" w14:textId="1DFB35D9" w:rsidTr="004B4FEE">
        <w:tc>
          <w:tcPr>
            <w:tcW w:w="570" w:type="dxa"/>
          </w:tcPr>
          <w:p w14:paraId="1AC60E8D" w14:textId="7DED9581" w:rsidR="00092CBA" w:rsidRPr="002A237F" w:rsidRDefault="00092CBA" w:rsidP="00092CBA">
            <w:pPr>
              <w:rPr>
                <w:rFonts w:ascii="Times New Roman" w:hAnsi="Times New Roman"/>
                <w:sz w:val="24"/>
                <w:lang w:val="lt-LT"/>
              </w:rPr>
            </w:pPr>
            <w:r>
              <w:rPr>
                <w:rFonts w:ascii="Times New Roman" w:hAnsi="Times New Roman"/>
                <w:sz w:val="24"/>
                <w:lang w:val="lt-LT"/>
              </w:rPr>
              <w:t>10.</w:t>
            </w:r>
          </w:p>
        </w:tc>
        <w:tc>
          <w:tcPr>
            <w:tcW w:w="2503" w:type="dxa"/>
          </w:tcPr>
          <w:p w14:paraId="3B28EA79"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Gamintojo garantija.</w:t>
            </w:r>
          </w:p>
        </w:tc>
        <w:tc>
          <w:tcPr>
            <w:tcW w:w="4152" w:type="dxa"/>
          </w:tcPr>
          <w:p w14:paraId="2BB80717"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≥12 metų</w:t>
            </w:r>
          </w:p>
        </w:tc>
        <w:tc>
          <w:tcPr>
            <w:tcW w:w="2403" w:type="dxa"/>
          </w:tcPr>
          <w:p w14:paraId="494D93CB" w14:textId="77777777" w:rsidR="00092CBA" w:rsidRPr="00C217DB" w:rsidRDefault="00092CBA" w:rsidP="00092CBA">
            <w:pPr>
              <w:rPr>
                <w:rFonts w:ascii="Times New Roman" w:hAnsi="Times New Roman"/>
                <w:sz w:val="24"/>
                <w:lang w:val="lt-LT"/>
              </w:rPr>
            </w:pPr>
          </w:p>
        </w:tc>
      </w:tr>
      <w:tr w:rsidR="00092CBA" w:rsidRPr="00154BF9" w14:paraId="472769BA" w14:textId="402BBFA8" w:rsidTr="004B4FEE">
        <w:tc>
          <w:tcPr>
            <w:tcW w:w="7225" w:type="dxa"/>
            <w:gridSpan w:val="3"/>
          </w:tcPr>
          <w:p w14:paraId="40F9B87D" w14:textId="77777777" w:rsidR="00092CBA" w:rsidRPr="00320B95" w:rsidRDefault="00092CBA" w:rsidP="00092CBA">
            <w:pPr>
              <w:rPr>
                <w:rFonts w:ascii="Times New Roman" w:hAnsi="Times New Roman"/>
                <w:b/>
                <w:sz w:val="24"/>
                <w:lang w:val="lt-LT"/>
              </w:rPr>
            </w:pPr>
            <w:r w:rsidRPr="00320B95">
              <w:rPr>
                <w:rFonts w:ascii="Times New Roman" w:hAnsi="Times New Roman"/>
                <w:b/>
                <w:sz w:val="24"/>
                <w:lang w:val="lt-LT"/>
              </w:rPr>
              <w:t>Specialiosios sąlygos montavimo darbams ant stogo</w:t>
            </w:r>
          </w:p>
        </w:tc>
        <w:tc>
          <w:tcPr>
            <w:tcW w:w="2403" w:type="dxa"/>
          </w:tcPr>
          <w:p w14:paraId="69645736" w14:textId="77777777" w:rsidR="00092CBA" w:rsidRPr="00320B95" w:rsidRDefault="00092CBA" w:rsidP="00092CBA">
            <w:pPr>
              <w:rPr>
                <w:rFonts w:ascii="Times New Roman" w:hAnsi="Times New Roman"/>
                <w:b/>
                <w:sz w:val="24"/>
              </w:rPr>
            </w:pPr>
          </w:p>
        </w:tc>
      </w:tr>
      <w:tr w:rsidR="00092CBA" w:rsidRPr="00154BF9" w14:paraId="24F1B59B" w14:textId="4972A1E3" w:rsidTr="004B4FEE">
        <w:tc>
          <w:tcPr>
            <w:tcW w:w="570" w:type="dxa"/>
          </w:tcPr>
          <w:p w14:paraId="4E0FE800" w14:textId="3A7421EA" w:rsidR="00092CBA" w:rsidRPr="009551D0" w:rsidRDefault="00092CBA" w:rsidP="00092CBA">
            <w:pPr>
              <w:rPr>
                <w:rFonts w:ascii="Times New Roman" w:hAnsi="Times New Roman"/>
                <w:sz w:val="24"/>
                <w:lang w:val="lt-LT"/>
              </w:rPr>
            </w:pPr>
            <w:r>
              <w:rPr>
                <w:rFonts w:ascii="Times New Roman" w:hAnsi="Times New Roman"/>
                <w:sz w:val="24"/>
                <w:lang w:val="lt-LT"/>
              </w:rPr>
              <w:t>1.</w:t>
            </w:r>
          </w:p>
        </w:tc>
        <w:tc>
          <w:tcPr>
            <w:tcW w:w="2503" w:type="dxa"/>
          </w:tcPr>
          <w:p w14:paraId="53442343" w14:textId="77777777" w:rsidR="00092CBA" w:rsidRPr="00154BF9" w:rsidRDefault="00092CBA" w:rsidP="00092CBA">
            <w:pPr>
              <w:rPr>
                <w:rFonts w:ascii="Times New Roman" w:hAnsi="Times New Roman"/>
                <w:sz w:val="24"/>
                <w:lang w:val="lt-LT"/>
              </w:rPr>
            </w:pPr>
            <w:r>
              <w:rPr>
                <w:rFonts w:ascii="Times New Roman" w:hAnsi="Times New Roman"/>
                <w:sz w:val="24"/>
                <w:lang w:val="lt-LT"/>
              </w:rPr>
              <w:t>Su pasiūlymu p</w:t>
            </w:r>
            <w:r w:rsidRPr="00154BF9">
              <w:rPr>
                <w:rFonts w:ascii="Times New Roman" w:hAnsi="Times New Roman"/>
                <w:sz w:val="24"/>
                <w:lang w:val="lt-LT"/>
              </w:rPr>
              <w:t>ateikiamas modulių išdėliojimo planas.</w:t>
            </w:r>
          </w:p>
        </w:tc>
        <w:tc>
          <w:tcPr>
            <w:tcW w:w="4152" w:type="dxa"/>
          </w:tcPr>
          <w:p w14:paraId="7809A451" w14:textId="77777777" w:rsidR="00092CBA" w:rsidRPr="00154BF9" w:rsidRDefault="00092CBA" w:rsidP="00092CBA">
            <w:pPr>
              <w:rPr>
                <w:rFonts w:ascii="Times New Roman" w:hAnsi="Times New Roman"/>
                <w:sz w:val="24"/>
                <w:lang w:val="lt-LT"/>
              </w:rPr>
            </w:pPr>
            <w:r w:rsidRPr="00154BF9">
              <w:rPr>
                <w:rFonts w:ascii="Times New Roman" w:hAnsi="Times New Roman"/>
                <w:sz w:val="24"/>
                <w:lang w:val="lt-LT"/>
              </w:rPr>
              <w:t>Taip</w:t>
            </w:r>
          </w:p>
        </w:tc>
        <w:tc>
          <w:tcPr>
            <w:tcW w:w="2403" w:type="dxa"/>
          </w:tcPr>
          <w:p w14:paraId="4DB95130" w14:textId="77777777" w:rsidR="00092CBA" w:rsidRPr="00154BF9" w:rsidRDefault="00092CBA" w:rsidP="00092CBA">
            <w:pPr>
              <w:rPr>
                <w:rFonts w:ascii="Times New Roman" w:hAnsi="Times New Roman"/>
                <w:sz w:val="24"/>
              </w:rPr>
            </w:pPr>
          </w:p>
        </w:tc>
      </w:tr>
      <w:tr w:rsidR="00092CBA" w:rsidRPr="00154BF9" w14:paraId="3436492D" w14:textId="596C8277" w:rsidTr="004B4FEE">
        <w:tc>
          <w:tcPr>
            <w:tcW w:w="570" w:type="dxa"/>
          </w:tcPr>
          <w:p w14:paraId="67D0D0A6" w14:textId="6E69AF5B" w:rsidR="00092CBA" w:rsidRPr="00154BF9" w:rsidRDefault="00092CBA" w:rsidP="00092CBA">
            <w:pPr>
              <w:pStyle w:val="ListParagraph"/>
              <w:numPr>
                <w:ilvl w:val="0"/>
                <w:numId w:val="0"/>
              </w:numPr>
              <w:tabs>
                <w:tab w:val="clear" w:pos="567"/>
              </w:tabs>
              <w:spacing w:before="0" w:after="0"/>
              <w:jc w:val="left"/>
              <w:rPr>
                <w:rFonts w:ascii="Times New Roman" w:hAnsi="Times New Roman" w:cs="Times New Roman"/>
                <w:sz w:val="24"/>
                <w:szCs w:val="24"/>
              </w:rPr>
            </w:pPr>
            <w:r>
              <w:rPr>
                <w:rFonts w:ascii="Times New Roman" w:hAnsi="Times New Roman" w:cs="Times New Roman"/>
                <w:sz w:val="24"/>
                <w:szCs w:val="24"/>
              </w:rPr>
              <w:t>2.</w:t>
            </w:r>
          </w:p>
        </w:tc>
        <w:tc>
          <w:tcPr>
            <w:tcW w:w="2503" w:type="dxa"/>
          </w:tcPr>
          <w:p w14:paraId="50E16C3C" w14:textId="77777777" w:rsidR="00092CBA" w:rsidRPr="00154BF9" w:rsidRDefault="00092CBA" w:rsidP="00092CBA">
            <w:pPr>
              <w:tabs>
                <w:tab w:val="left" w:pos="426"/>
                <w:tab w:val="left" w:pos="567"/>
                <w:tab w:val="left" w:pos="1134"/>
              </w:tabs>
              <w:jc w:val="both"/>
              <w:rPr>
                <w:rFonts w:ascii="Times New Roman" w:hAnsi="Times New Roman"/>
                <w:sz w:val="24"/>
              </w:rPr>
            </w:pPr>
            <w:r>
              <w:rPr>
                <w:rFonts w:ascii="Times New Roman" w:hAnsi="Times New Roman"/>
                <w:sz w:val="24"/>
              </w:rPr>
              <w:t>Garantija m</w:t>
            </w:r>
            <w:r w:rsidRPr="00154BF9">
              <w:rPr>
                <w:rFonts w:ascii="Times New Roman" w:hAnsi="Times New Roman"/>
                <w:sz w:val="24"/>
              </w:rPr>
              <w:t>ontavimo darbams</w:t>
            </w:r>
          </w:p>
        </w:tc>
        <w:tc>
          <w:tcPr>
            <w:tcW w:w="4152" w:type="dxa"/>
          </w:tcPr>
          <w:p w14:paraId="73022444" w14:textId="77777777" w:rsidR="00092CBA" w:rsidRPr="00154BF9" w:rsidRDefault="00092CBA" w:rsidP="00092CBA">
            <w:pPr>
              <w:rPr>
                <w:rFonts w:ascii="Times New Roman" w:hAnsi="Times New Roman"/>
                <w:sz w:val="24"/>
              </w:rPr>
            </w:pPr>
            <w:r w:rsidRPr="00154BF9">
              <w:rPr>
                <w:rFonts w:ascii="Times New Roman" w:hAnsi="Times New Roman"/>
                <w:sz w:val="24"/>
                <w:lang w:val="lt-LT"/>
              </w:rPr>
              <w:t>≥</w:t>
            </w:r>
            <w:r>
              <w:rPr>
                <w:rFonts w:ascii="Times New Roman" w:hAnsi="Times New Roman"/>
                <w:sz w:val="24"/>
                <w:lang w:val="lt-LT"/>
              </w:rPr>
              <w:t>5</w:t>
            </w:r>
            <w:r w:rsidRPr="00154BF9">
              <w:rPr>
                <w:rFonts w:ascii="Times New Roman" w:hAnsi="Times New Roman"/>
                <w:sz w:val="24"/>
              </w:rPr>
              <w:t xml:space="preserve"> metai</w:t>
            </w:r>
          </w:p>
        </w:tc>
        <w:tc>
          <w:tcPr>
            <w:tcW w:w="2403" w:type="dxa"/>
          </w:tcPr>
          <w:p w14:paraId="32D5FBE1" w14:textId="77777777" w:rsidR="00092CBA" w:rsidRPr="00154BF9" w:rsidRDefault="00092CBA" w:rsidP="00092CBA">
            <w:pPr>
              <w:rPr>
                <w:rFonts w:ascii="Times New Roman" w:hAnsi="Times New Roman"/>
                <w:sz w:val="24"/>
              </w:rPr>
            </w:pPr>
          </w:p>
        </w:tc>
      </w:tr>
    </w:tbl>
    <w:p w14:paraId="57FEE205" w14:textId="6831BAC6" w:rsidR="00154BF9" w:rsidRPr="00A37FC8" w:rsidRDefault="00154BF9" w:rsidP="00636471">
      <w:pPr>
        <w:jc w:val="both"/>
        <w:rPr>
          <w:rFonts w:ascii="Times New Roman" w:hAnsi="Times New Roman"/>
          <w:iCs/>
          <w:color w:val="FF0000"/>
          <w:sz w:val="24"/>
        </w:rPr>
      </w:pPr>
    </w:p>
    <w:p w14:paraId="56D7196B" w14:textId="14F6EF65" w:rsidR="00154BF9" w:rsidRPr="00154BF9" w:rsidRDefault="00154BF9" w:rsidP="00636471">
      <w:pPr>
        <w:jc w:val="both"/>
        <w:rPr>
          <w:rFonts w:ascii="Times New Roman" w:hAnsi="Times New Roman"/>
          <w:iCs/>
          <w:sz w:val="24"/>
        </w:rPr>
      </w:pPr>
    </w:p>
    <w:p w14:paraId="2E542141" w14:textId="77777777" w:rsidR="00636471" w:rsidRPr="00636471" w:rsidRDefault="00636471" w:rsidP="00636471">
      <w:pPr>
        <w:ind w:firstLine="720"/>
        <w:jc w:val="both"/>
        <w:rPr>
          <w:rFonts w:ascii="Times New Roman" w:hAnsi="Times New Roman"/>
          <w:sz w:val="24"/>
        </w:rPr>
      </w:pPr>
      <w:r w:rsidRPr="00636471">
        <w:rPr>
          <w:rFonts w:ascii="Times New Roman" w:hAnsi="Times New Roman"/>
          <w:sz w:val="24"/>
        </w:rPr>
        <w:t>Kartu su pasiūlymu pateikiami šie dokumentai:</w:t>
      </w:r>
    </w:p>
    <w:p w14:paraId="6C8C79A0" w14:textId="77777777" w:rsidR="00636471" w:rsidRPr="00636471" w:rsidRDefault="00636471" w:rsidP="00636471">
      <w:pPr>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636471" w:rsidRPr="00636471" w14:paraId="3266FF4D" w14:textId="77777777" w:rsidTr="003828F7">
        <w:tc>
          <w:tcPr>
            <w:tcW w:w="675" w:type="dxa"/>
          </w:tcPr>
          <w:p w14:paraId="6422E61C"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Eil.Nr.</w:t>
            </w:r>
          </w:p>
        </w:tc>
        <w:tc>
          <w:tcPr>
            <w:tcW w:w="6521" w:type="dxa"/>
          </w:tcPr>
          <w:p w14:paraId="29E2AB19"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Pateiktų dokumentų pavadinimas</w:t>
            </w:r>
          </w:p>
        </w:tc>
        <w:tc>
          <w:tcPr>
            <w:tcW w:w="2693" w:type="dxa"/>
          </w:tcPr>
          <w:p w14:paraId="77CA9946" w14:textId="77777777" w:rsidR="00636471" w:rsidRPr="00636471" w:rsidRDefault="00636471" w:rsidP="003828F7">
            <w:pPr>
              <w:jc w:val="center"/>
              <w:rPr>
                <w:rFonts w:ascii="Times New Roman" w:hAnsi="Times New Roman"/>
                <w:sz w:val="24"/>
              </w:rPr>
            </w:pPr>
            <w:r w:rsidRPr="00636471">
              <w:rPr>
                <w:rFonts w:ascii="Times New Roman" w:hAnsi="Times New Roman"/>
                <w:sz w:val="24"/>
              </w:rPr>
              <w:t>Dokumento puslapių skaičius</w:t>
            </w:r>
          </w:p>
        </w:tc>
      </w:tr>
      <w:tr w:rsidR="00636471" w:rsidRPr="00636471" w14:paraId="696CF608" w14:textId="77777777" w:rsidTr="003828F7">
        <w:tc>
          <w:tcPr>
            <w:tcW w:w="675" w:type="dxa"/>
          </w:tcPr>
          <w:p w14:paraId="345D03F7" w14:textId="77777777" w:rsidR="00636471" w:rsidRPr="00636471" w:rsidRDefault="00636471" w:rsidP="003828F7">
            <w:pPr>
              <w:jc w:val="both"/>
              <w:rPr>
                <w:rFonts w:ascii="Times New Roman" w:hAnsi="Times New Roman"/>
                <w:sz w:val="24"/>
              </w:rPr>
            </w:pPr>
          </w:p>
        </w:tc>
        <w:tc>
          <w:tcPr>
            <w:tcW w:w="6521" w:type="dxa"/>
          </w:tcPr>
          <w:p w14:paraId="6F6DF025" w14:textId="77777777" w:rsidR="00636471" w:rsidRPr="00636471" w:rsidRDefault="00636471" w:rsidP="003828F7">
            <w:pPr>
              <w:jc w:val="both"/>
              <w:rPr>
                <w:rFonts w:ascii="Times New Roman" w:hAnsi="Times New Roman"/>
                <w:sz w:val="24"/>
              </w:rPr>
            </w:pPr>
          </w:p>
        </w:tc>
        <w:tc>
          <w:tcPr>
            <w:tcW w:w="2693" w:type="dxa"/>
          </w:tcPr>
          <w:p w14:paraId="67A2BE57" w14:textId="77777777" w:rsidR="00636471" w:rsidRPr="00636471" w:rsidRDefault="00636471" w:rsidP="003828F7">
            <w:pPr>
              <w:jc w:val="both"/>
              <w:rPr>
                <w:rFonts w:ascii="Times New Roman" w:hAnsi="Times New Roman"/>
                <w:sz w:val="24"/>
              </w:rPr>
            </w:pPr>
          </w:p>
        </w:tc>
      </w:tr>
      <w:tr w:rsidR="00636471" w:rsidRPr="00636471" w14:paraId="74F918C2" w14:textId="77777777" w:rsidTr="003828F7">
        <w:tc>
          <w:tcPr>
            <w:tcW w:w="675" w:type="dxa"/>
          </w:tcPr>
          <w:p w14:paraId="1427765D" w14:textId="77777777" w:rsidR="00636471" w:rsidRPr="00636471" w:rsidRDefault="00636471" w:rsidP="003828F7">
            <w:pPr>
              <w:jc w:val="both"/>
              <w:rPr>
                <w:rFonts w:ascii="Times New Roman" w:hAnsi="Times New Roman"/>
                <w:sz w:val="24"/>
              </w:rPr>
            </w:pPr>
          </w:p>
        </w:tc>
        <w:tc>
          <w:tcPr>
            <w:tcW w:w="6521" w:type="dxa"/>
          </w:tcPr>
          <w:p w14:paraId="48F47F03" w14:textId="77777777" w:rsidR="00636471" w:rsidRPr="00636471" w:rsidRDefault="00636471" w:rsidP="003828F7">
            <w:pPr>
              <w:pStyle w:val="Header"/>
              <w:rPr>
                <w:rFonts w:ascii="Times New Roman" w:hAnsi="Times New Roman"/>
                <w:sz w:val="24"/>
              </w:rPr>
            </w:pPr>
          </w:p>
        </w:tc>
        <w:tc>
          <w:tcPr>
            <w:tcW w:w="2693" w:type="dxa"/>
          </w:tcPr>
          <w:p w14:paraId="66B97CE4" w14:textId="77777777" w:rsidR="00636471" w:rsidRPr="00636471" w:rsidRDefault="00636471" w:rsidP="003828F7">
            <w:pPr>
              <w:jc w:val="both"/>
              <w:rPr>
                <w:rFonts w:ascii="Times New Roman" w:hAnsi="Times New Roman"/>
                <w:sz w:val="24"/>
              </w:rPr>
            </w:pPr>
          </w:p>
        </w:tc>
      </w:tr>
      <w:tr w:rsidR="00636471" w:rsidRPr="00636471" w14:paraId="70A766EF" w14:textId="77777777" w:rsidTr="003828F7">
        <w:tc>
          <w:tcPr>
            <w:tcW w:w="675" w:type="dxa"/>
          </w:tcPr>
          <w:p w14:paraId="1337B3D4" w14:textId="77777777" w:rsidR="00636471" w:rsidRPr="00636471" w:rsidRDefault="00636471" w:rsidP="003828F7">
            <w:pPr>
              <w:jc w:val="both"/>
              <w:rPr>
                <w:rFonts w:ascii="Times New Roman" w:hAnsi="Times New Roman"/>
                <w:sz w:val="24"/>
              </w:rPr>
            </w:pPr>
          </w:p>
        </w:tc>
        <w:tc>
          <w:tcPr>
            <w:tcW w:w="6521" w:type="dxa"/>
          </w:tcPr>
          <w:p w14:paraId="5AFA8E7A" w14:textId="77777777" w:rsidR="00636471" w:rsidRPr="00636471" w:rsidRDefault="00636471" w:rsidP="003828F7">
            <w:pPr>
              <w:jc w:val="both"/>
              <w:rPr>
                <w:rFonts w:ascii="Times New Roman" w:hAnsi="Times New Roman"/>
                <w:sz w:val="24"/>
              </w:rPr>
            </w:pPr>
          </w:p>
        </w:tc>
        <w:tc>
          <w:tcPr>
            <w:tcW w:w="2693" w:type="dxa"/>
          </w:tcPr>
          <w:p w14:paraId="5938BC94" w14:textId="77777777" w:rsidR="00636471" w:rsidRPr="00636471" w:rsidRDefault="00636471" w:rsidP="003828F7">
            <w:pPr>
              <w:jc w:val="both"/>
              <w:rPr>
                <w:rFonts w:ascii="Times New Roman" w:hAnsi="Times New Roman"/>
                <w:sz w:val="24"/>
              </w:rPr>
            </w:pPr>
          </w:p>
        </w:tc>
      </w:tr>
    </w:tbl>
    <w:p w14:paraId="6124D19D" w14:textId="77777777" w:rsidR="00636471" w:rsidRPr="00636471" w:rsidRDefault="00636471" w:rsidP="00636471">
      <w:pPr>
        <w:jc w:val="both"/>
        <w:rPr>
          <w:rFonts w:ascii="Times New Roman" w:hAnsi="Times New Roman"/>
          <w:sz w:val="24"/>
        </w:rPr>
      </w:pPr>
    </w:p>
    <w:tbl>
      <w:tblPr>
        <w:tblW w:w="0" w:type="auto"/>
        <w:tblBorders>
          <w:insideV w:val="single" w:sz="4" w:space="0" w:color="auto"/>
        </w:tblBorders>
        <w:tblLook w:val="01E0" w:firstRow="1" w:lastRow="1" w:firstColumn="1" w:lastColumn="1" w:noHBand="0" w:noVBand="0"/>
      </w:tblPr>
      <w:tblGrid>
        <w:gridCol w:w="9638"/>
      </w:tblGrid>
      <w:tr w:rsidR="00636471" w:rsidRPr="00636471" w14:paraId="426CC9F1" w14:textId="77777777" w:rsidTr="003828F7">
        <w:tc>
          <w:tcPr>
            <w:tcW w:w="9855" w:type="dxa"/>
          </w:tcPr>
          <w:p w14:paraId="5C8A585D" w14:textId="77777777" w:rsidR="00636471" w:rsidRPr="00636471" w:rsidRDefault="00636471" w:rsidP="003828F7">
            <w:pPr>
              <w:jc w:val="both"/>
              <w:rPr>
                <w:rFonts w:ascii="Times New Roman" w:hAnsi="Times New Roman"/>
                <w:sz w:val="24"/>
              </w:rPr>
            </w:pPr>
          </w:p>
        </w:tc>
      </w:tr>
    </w:tbl>
    <w:p w14:paraId="628BFA71" w14:textId="77777777" w:rsidR="00636471" w:rsidRPr="00636471" w:rsidRDefault="00636471" w:rsidP="00636471">
      <w:pPr>
        <w:jc w:val="both"/>
        <w:rPr>
          <w:rFonts w:ascii="Times New Roman" w:hAnsi="Times New Roman"/>
          <w:sz w:val="24"/>
        </w:rPr>
      </w:pPr>
    </w:p>
    <w:p w14:paraId="2F139D5D" w14:textId="77777777" w:rsidR="00636471" w:rsidRPr="00636471" w:rsidRDefault="00636471" w:rsidP="00636471">
      <w:pPr>
        <w:jc w:val="both"/>
        <w:rPr>
          <w:rFonts w:ascii="Times New Roman" w:hAnsi="Times New Roman"/>
          <w:sz w:val="24"/>
        </w:rPr>
      </w:pPr>
      <w:r w:rsidRPr="00636471">
        <w:rPr>
          <w:rFonts w:ascii="Times New Roman" w:hAnsi="Times New Roman"/>
          <w:sz w:val="24"/>
        </w:rPr>
        <w:lastRenderedPageBreak/>
        <w:t>Pasiūlymas galioja iki 20 __-___-___ d.</w:t>
      </w:r>
    </w:p>
    <w:p w14:paraId="1E88CA3C" w14:textId="77777777" w:rsidR="00636471" w:rsidRPr="00636471" w:rsidRDefault="00636471" w:rsidP="00636471">
      <w:pPr>
        <w:rPr>
          <w:rFonts w:ascii="Times New Roman" w:hAnsi="Times New Roman"/>
          <w:sz w:val="24"/>
        </w:rPr>
      </w:pPr>
    </w:p>
    <w:p w14:paraId="00C32449" w14:textId="77777777" w:rsidR="00636471" w:rsidRPr="00636471" w:rsidRDefault="00636471" w:rsidP="00636471">
      <w:pPr>
        <w:tabs>
          <w:tab w:val="left" w:pos="1701"/>
        </w:tabs>
        <w:spacing w:before="120"/>
        <w:jc w:val="both"/>
        <w:rPr>
          <w:rFonts w:ascii="Times New Roman" w:hAnsi="Times New Roman"/>
          <w:sz w:val="24"/>
        </w:rPr>
      </w:pPr>
      <w:r w:rsidRPr="00636471">
        <w:rPr>
          <w:rFonts w:ascii="Times New Roman" w:hAnsi="Times New Roman"/>
          <w:sz w:val="24"/>
        </w:rPr>
        <w:t xml:space="preserve">Aš, žemiau pasirašęs (-iusi), patvirtinu, kad visa pasiūlyme pateikta informacija yra teisinga ir kad nebuvo nuslėpta jokios informacijos, kurią buvo prašoma pateikti konkurso dalyvius. </w:t>
      </w:r>
    </w:p>
    <w:p w14:paraId="5953B8BE" w14:textId="77777777" w:rsidR="00636471" w:rsidRPr="00636471" w:rsidRDefault="00636471" w:rsidP="00636471">
      <w:pPr>
        <w:tabs>
          <w:tab w:val="left" w:pos="1701"/>
        </w:tabs>
        <w:spacing w:before="120"/>
        <w:jc w:val="both"/>
        <w:rPr>
          <w:rFonts w:ascii="Times New Roman" w:hAnsi="Times New Roman"/>
          <w:sz w:val="24"/>
        </w:rPr>
      </w:pPr>
      <w:r w:rsidRPr="00636471">
        <w:rPr>
          <w:rFonts w:ascii="Times New Roman" w:hAnsi="Times New Roman"/>
          <w:sz w:val="24"/>
        </w:rPr>
        <w:t xml:space="preserve">Aš patvirtinu, kad atitinku pirkimo sąlygose nustatytus kvalifikacijos reikalavimus.   </w:t>
      </w:r>
    </w:p>
    <w:p w14:paraId="7BE34203" w14:textId="77777777" w:rsidR="00636471" w:rsidRPr="00636471" w:rsidRDefault="00636471" w:rsidP="00636471">
      <w:pPr>
        <w:rPr>
          <w:rFonts w:ascii="Times New Roman" w:hAnsi="Times New Roman"/>
          <w:sz w:val="24"/>
        </w:rPr>
      </w:pPr>
    </w:p>
    <w:p w14:paraId="58687575" w14:textId="77777777" w:rsidR="00636471" w:rsidRPr="00636471" w:rsidRDefault="00636471" w:rsidP="00636471">
      <w:pPr>
        <w:rPr>
          <w:rFonts w:ascii="Times New Roman" w:hAnsi="Times New Roman"/>
          <w:sz w:val="24"/>
        </w:rPr>
      </w:pPr>
    </w:p>
    <w:p w14:paraId="3A6EF9D2" w14:textId="77777777" w:rsidR="00636471" w:rsidRPr="00636471" w:rsidRDefault="00636471" w:rsidP="00636471">
      <w:pPr>
        <w:rPr>
          <w:rFonts w:ascii="Times New Roman" w:hAnsi="Times New Roman"/>
          <w:sz w:val="24"/>
        </w:rPr>
      </w:pPr>
    </w:p>
    <w:p w14:paraId="4E72D1D8" w14:textId="77777777" w:rsidR="00636471" w:rsidRPr="00636471" w:rsidRDefault="00636471" w:rsidP="00636471">
      <w:pPr>
        <w:rPr>
          <w:rFonts w:ascii="Times New Roman" w:hAnsi="Times New Roman"/>
          <w:sz w:val="24"/>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636471" w:rsidRPr="00636471" w14:paraId="05D60A73" w14:textId="77777777" w:rsidTr="003828F7">
        <w:tc>
          <w:tcPr>
            <w:tcW w:w="3828" w:type="dxa"/>
            <w:tcBorders>
              <w:bottom w:val="single" w:sz="4" w:space="0" w:color="auto"/>
            </w:tcBorders>
          </w:tcPr>
          <w:p w14:paraId="25E91C2B" w14:textId="77777777" w:rsidR="00636471" w:rsidRPr="00636471" w:rsidRDefault="00636471" w:rsidP="003828F7">
            <w:pPr>
              <w:spacing w:line="360" w:lineRule="auto"/>
              <w:rPr>
                <w:rFonts w:ascii="Times New Roman" w:hAnsi="Times New Roman"/>
                <w:i/>
                <w:color w:val="808080"/>
                <w:sz w:val="24"/>
              </w:rPr>
            </w:pPr>
          </w:p>
        </w:tc>
        <w:tc>
          <w:tcPr>
            <w:tcW w:w="240" w:type="dxa"/>
            <w:tcBorders>
              <w:bottom w:val="nil"/>
            </w:tcBorders>
          </w:tcPr>
          <w:p w14:paraId="7AEA6925" w14:textId="77777777" w:rsidR="00636471" w:rsidRPr="00636471" w:rsidRDefault="00636471" w:rsidP="003828F7">
            <w:pPr>
              <w:spacing w:line="360" w:lineRule="auto"/>
              <w:rPr>
                <w:rFonts w:ascii="Times New Roman" w:hAnsi="Times New Roman"/>
                <w:sz w:val="24"/>
              </w:rPr>
            </w:pPr>
          </w:p>
        </w:tc>
        <w:tc>
          <w:tcPr>
            <w:tcW w:w="1680" w:type="dxa"/>
            <w:tcBorders>
              <w:bottom w:val="single" w:sz="4" w:space="0" w:color="auto"/>
            </w:tcBorders>
          </w:tcPr>
          <w:p w14:paraId="0DD0B43E" w14:textId="77777777" w:rsidR="00636471" w:rsidRPr="00636471" w:rsidRDefault="00636471" w:rsidP="003828F7">
            <w:pPr>
              <w:spacing w:line="360" w:lineRule="auto"/>
              <w:jc w:val="center"/>
              <w:rPr>
                <w:rFonts w:ascii="Times New Roman" w:hAnsi="Times New Roman"/>
                <w:i/>
                <w:color w:val="C0C0C0"/>
                <w:sz w:val="24"/>
              </w:rPr>
            </w:pPr>
          </w:p>
        </w:tc>
        <w:tc>
          <w:tcPr>
            <w:tcW w:w="240" w:type="dxa"/>
            <w:tcBorders>
              <w:bottom w:val="nil"/>
            </w:tcBorders>
          </w:tcPr>
          <w:p w14:paraId="1A9F757C" w14:textId="77777777" w:rsidR="00636471" w:rsidRPr="00636471" w:rsidRDefault="00636471" w:rsidP="003828F7">
            <w:pPr>
              <w:spacing w:line="360" w:lineRule="auto"/>
              <w:rPr>
                <w:rFonts w:ascii="Times New Roman" w:hAnsi="Times New Roman"/>
                <w:sz w:val="24"/>
              </w:rPr>
            </w:pPr>
          </w:p>
        </w:tc>
        <w:tc>
          <w:tcPr>
            <w:tcW w:w="3231" w:type="dxa"/>
            <w:tcBorders>
              <w:bottom w:val="single" w:sz="4" w:space="0" w:color="auto"/>
            </w:tcBorders>
          </w:tcPr>
          <w:p w14:paraId="726ACA0B" w14:textId="77777777" w:rsidR="00636471" w:rsidRPr="00636471" w:rsidRDefault="00636471" w:rsidP="003828F7">
            <w:pPr>
              <w:spacing w:line="360" w:lineRule="auto"/>
              <w:jc w:val="right"/>
              <w:rPr>
                <w:rFonts w:ascii="Times New Roman" w:hAnsi="Times New Roman"/>
                <w:i/>
                <w:color w:val="808080"/>
                <w:sz w:val="24"/>
              </w:rPr>
            </w:pPr>
          </w:p>
        </w:tc>
      </w:tr>
      <w:tr w:rsidR="00636471" w:rsidRPr="00636471" w14:paraId="2DFD76A9" w14:textId="77777777" w:rsidTr="003828F7">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7F5B9A64" w14:textId="77777777" w:rsidR="00636471" w:rsidRPr="00636471" w:rsidRDefault="00636471" w:rsidP="003828F7">
            <w:pPr>
              <w:rPr>
                <w:rFonts w:ascii="Times New Roman" w:hAnsi="Times New Roman"/>
                <w:i/>
                <w:color w:val="808080"/>
                <w:sz w:val="24"/>
              </w:rPr>
            </w:pPr>
            <w:r w:rsidRPr="00636471">
              <w:rPr>
                <w:rFonts w:ascii="Times New Roman" w:hAnsi="Times New Roman"/>
                <w:i/>
                <w:color w:val="808080"/>
                <w:sz w:val="24"/>
              </w:rPr>
              <w:t>Tiekėjo vadovo arba jo įgalioto asmens pareigos</w:t>
            </w:r>
          </w:p>
        </w:tc>
        <w:tc>
          <w:tcPr>
            <w:tcW w:w="240" w:type="dxa"/>
            <w:tcBorders>
              <w:top w:val="nil"/>
              <w:left w:val="nil"/>
              <w:bottom w:val="nil"/>
              <w:right w:val="nil"/>
            </w:tcBorders>
          </w:tcPr>
          <w:p w14:paraId="783EEC81" w14:textId="77777777" w:rsidR="00636471" w:rsidRPr="00636471" w:rsidRDefault="00636471" w:rsidP="003828F7">
            <w:pPr>
              <w:spacing w:line="360" w:lineRule="auto"/>
              <w:rPr>
                <w:rFonts w:ascii="Times New Roman" w:hAnsi="Times New Roman"/>
                <w:sz w:val="24"/>
              </w:rPr>
            </w:pPr>
          </w:p>
        </w:tc>
        <w:tc>
          <w:tcPr>
            <w:tcW w:w="1680" w:type="dxa"/>
            <w:tcBorders>
              <w:left w:val="nil"/>
              <w:bottom w:val="nil"/>
              <w:right w:val="nil"/>
            </w:tcBorders>
          </w:tcPr>
          <w:p w14:paraId="21040C92" w14:textId="77777777" w:rsidR="00636471" w:rsidRPr="00636471" w:rsidRDefault="00636471" w:rsidP="003828F7">
            <w:pPr>
              <w:spacing w:line="360" w:lineRule="auto"/>
              <w:jc w:val="center"/>
              <w:rPr>
                <w:rFonts w:ascii="Times New Roman" w:hAnsi="Times New Roman"/>
                <w:i/>
                <w:color w:val="C0C0C0"/>
                <w:sz w:val="24"/>
              </w:rPr>
            </w:pPr>
            <w:r w:rsidRPr="00636471">
              <w:rPr>
                <w:rFonts w:ascii="Times New Roman" w:hAnsi="Times New Roman"/>
                <w:i/>
                <w:color w:val="C0C0C0"/>
                <w:sz w:val="24"/>
              </w:rPr>
              <w:t>parašas</w:t>
            </w:r>
          </w:p>
        </w:tc>
        <w:tc>
          <w:tcPr>
            <w:tcW w:w="240" w:type="dxa"/>
            <w:tcBorders>
              <w:top w:val="nil"/>
              <w:left w:val="nil"/>
              <w:bottom w:val="nil"/>
              <w:right w:val="nil"/>
            </w:tcBorders>
          </w:tcPr>
          <w:p w14:paraId="336312AF" w14:textId="77777777" w:rsidR="00636471" w:rsidRPr="00636471" w:rsidRDefault="00636471" w:rsidP="003828F7">
            <w:pPr>
              <w:spacing w:line="360" w:lineRule="auto"/>
              <w:rPr>
                <w:rFonts w:ascii="Times New Roman" w:hAnsi="Times New Roman"/>
                <w:sz w:val="24"/>
              </w:rPr>
            </w:pPr>
          </w:p>
        </w:tc>
        <w:tc>
          <w:tcPr>
            <w:tcW w:w="3231" w:type="dxa"/>
            <w:tcBorders>
              <w:left w:val="nil"/>
              <w:bottom w:val="nil"/>
              <w:right w:val="nil"/>
            </w:tcBorders>
          </w:tcPr>
          <w:p w14:paraId="7AD08EA6" w14:textId="77777777" w:rsidR="00636471" w:rsidRPr="00636471" w:rsidRDefault="00636471" w:rsidP="003828F7">
            <w:pPr>
              <w:spacing w:line="360" w:lineRule="auto"/>
              <w:jc w:val="right"/>
              <w:rPr>
                <w:rFonts w:ascii="Times New Roman" w:hAnsi="Times New Roman"/>
                <w:i/>
                <w:color w:val="808080"/>
                <w:sz w:val="24"/>
              </w:rPr>
            </w:pPr>
            <w:r w:rsidRPr="00636471">
              <w:rPr>
                <w:rFonts w:ascii="Times New Roman" w:hAnsi="Times New Roman"/>
                <w:i/>
                <w:color w:val="808080"/>
                <w:sz w:val="24"/>
              </w:rPr>
              <w:t>Vardas Pavardė</w:t>
            </w:r>
          </w:p>
        </w:tc>
      </w:tr>
    </w:tbl>
    <w:p w14:paraId="6FBDEAB6" w14:textId="77777777" w:rsidR="00636471" w:rsidRPr="00636471" w:rsidRDefault="00636471" w:rsidP="00636471">
      <w:pPr>
        <w:ind w:firstLine="720"/>
        <w:jc w:val="both"/>
        <w:rPr>
          <w:rFonts w:ascii="Times New Roman" w:hAnsi="Times New Roman"/>
          <w:sz w:val="24"/>
        </w:rPr>
      </w:pPr>
    </w:p>
    <w:p w14:paraId="1BA67365" w14:textId="77777777" w:rsidR="00636471" w:rsidRPr="00636471" w:rsidRDefault="00636471" w:rsidP="00EB1F0A">
      <w:pPr>
        <w:tabs>
          <w:tab w:val="left" w:pos="567"/>
        </w:tabs>
        <w:jc w:val="both"/>
        <w:rPr>
          <w:rFonts w:ascii="Times New Roman" w:hAnsi="Times New Roman"/>
          <w:sz w:val="24"/>
        </w:rPr>
      </w:pPr>
    </w:p>
    <w:sectPr w:rsidR="00636471" w:rsidRPr="00636471">
      <w:headerReference w:type="default" r:id="rId8"/>
      <w:pgSz w:w="11906" w:h="16838"/>
      <w:pgMar w:top="1701"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A7389" w16cex:dateUtc="2023-04-19T11:04:00Z"/>
  <w16cex:commentExtensible w16cex:durableId="27EA745B" w16cex:dateUtc="2023-04-19T11:08:00Z"/>
  <w16cex:commentExtensible w16cex:durableId="27EA74E6" w16cex:dateUtc="2023-04-19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0B2772" w16cid:durableId="27EA7389"/>
  <w16cid:commentId w16cid:paraId="45928CB1" w16cid:durableId="27EA745B"/>
  <w16cid:commentId w16cid:paraId="3495D675" w16cid:durableId="27EA74E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570F7" w14:textId="77777777" w:rsidR="00036895" w:rsidRDefault="00036895" w:rsidP="00D35C52">
      <w:r>
        <w:separator/>
      </w:r>
    </w:p>
  </w:endnote>
  <w:endnote w:type="continuationSeparator" w:id="0">
    <w:p w14:paraId="7AB44C0A" w14:textId="77777777" w:rsidR="00036895" w:rsidRDefault="00036895"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9A58C" w14:textId="77777777" w:rsidR="00036895" w:rsidRDefault="00036895" w:rsidP="00D35C52">
      <w:r>
        <w:separator/>
      </w:r>
    </w:p>
  </w:footnote>
  <w:footnote w:type="continuationSeparator" w:id="0">
    <w:p w14:paraId="63E1F688" w14:textId="77777777" w:rsidR="00036895" w:rsidRDefault="00036895" w:rsidP="00D35C52">
      <w:r>
        <w:continuationSeparator/>
      </w:r>
    </w:p>
  </w:footnote>
  <w:footnote w:id="1">
    <w:p w14:paraId="44D2B81D" w14:textId="77777777" w:rsidR="00FC5F06" w:rsidRPr="00B236FB" w:rsidRDefault="00FC5F06" w:rsidP="007B1618">
      <w:pPr>
        <w:pStyle w:val="FootnoteText"/>
        <w:jc w:val="both"/>
        <w:rPr>
          <w:rFonts w:ascii="Times New Roman" w:hAnsi="Times New Roman"/>
          <w:sz w:val="16"/>
          <w:szCs w:val="16"/>
        </w:rPr>
      </w:pPr>
      <w:r w:rsidRPr="00B236FB">
        <w:rPr>
          <w:rStyle w:val="FootnoteReference"/>
          <w:rFonts w:ascii="Times New Roman" w:hAnsi="Times New Roman"/>
          <w:sz w:val="16"/>
          <w:szCs w:val="16"/>
        </w:rPr>
        <w:footnoteRef/>
      </w:r>
      <w:r w:rsidRPr="00B236FB">
        <w:rPr>
          <w:rFonts w:ascii="Times New Roman" w:hAnsi="Times New Roman"/>
          <w:sz w:val="16"/>
          <w:szCs w:val="16"/>
        </w:rPr>
        <w:t xml:space="preserve"> </w:t>
      </w:r>
      <w:r>
        <w:rPr>
          <w:rFonts w:ascii="Times New Roman" w:hAnsi="Times New Roman"/>
          <w:sz w:val="16"/>
          <w:szCs w:val="16"/>
        </w:rPr>
        <w:t xml:space="preserve">Galima konkurso sąlygas papildyti nuostatomis pagal </w:t>
      </w:r>
      <w:hyperlink r:id="rId1" w:history="1">
        <w:r w:rsidRPr="000F3296">
          <w:rPr>
            <w:rStyle w:val="Hyperlink"/>
            <w:rFonts w:ascii="Times New Roman" w:hAnsi="Times New Roman"/>
            <w:sz w:val="16"/>
            <w:szCs w:val="16"/>
          </w:rPr>
          <w:t>2022 m. gruodžio 30 d. Viešųjų pirkimų tarnybos direktoriaus įsakymu Nr. 1S-240 patvirtint</w:t>
        </w:r>
        <w:r>
          <w:rPr>
            <w:rStyle w:val="Hyperlink"/>
            <w:rFonts w:ascii="Times New Roman" w:hAnsi="Times New Roman"/>
            <w:sz w:val="16"/>
            <w:szCs w:val="16"/>
          </w:rPr>
          <w:t>a</w:t>
        </w:r>
        <w:r w:rsidRPr="000F3296">
          <w:rPr>
            <w:rStyle w:val="Hyperlink"/>
            <w:rFonts w:ascii="Times New Roman" w:hAnsi="Times New Roman"/>
            <w:sz w:val="16"/>
            <w:szCs w:val="16"/>
          </w:rPr>
          <w:t>s Pasiūlymų patikslinimo, papildymo ar paaiškinimo taisykl</w:t>
        </w:r>
        <w:r>
          <w:rPr>
            <w:rStyle w:val="Hyperlink"/>
            <w:rFonts w:ascii="Times New Roman" w:hAnsi="Times New Roman"/>
            <w:sz w:val="16"/>
            <w:szCs w:val="16"/>
          </w:rPr>
          <w:t>e</w:t>
        </w:r>
        <w:r w:rsidRPr="000F3296">
          <w:rPr>
            <w:rStyle w:val="Hyperlink"/>
            <w:rFonts w:ascii="Times New Roman" w:hAnsi="Times New Roman"/>
            <w:sz w:val="16"/>
            <w:szCs w:val="16"/>
          </w:rPr>
          <w:t>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BDE0" w14:textId="77777777" w:rsidR="00FC5F06" w:rsidRDefault="00FC5F06" w:rsidP="00F847F4">
    <w:pPr>
      <w:ind w:right="-178"/>
      <w:jc w:val="center"/>
      <w:rPr>
        <w:b/>
        <w:caps/>
        <w:color w:val="808080"/>
      </w:rPr>
    </w:pPr>
  </w:p>
  <w:p w14:paraId="76E01483" w14:textId="2D96B672" w:rsidR="00FC5F06" w:rsidRPr="004A1E9E" w:rsidRDefault="00FC5F06" w:rsidP="00F847F4">
    <w:pPr>
      <w:ind w:right="-178"/>
      <w:jc w:val="center"/>
      <w:rPr>
        <w:b/>
        <w:caps/>
        <w:color w:val="808080"/>
      </w:rPr>
    </w:pPr>
    <w:r>
      <w:rPr>
        <w:b/>
        <w:caps/>
        <w:color w:val="808080"/>
      </w:rPr>
      <w:t>UAB „Ltintus“</w:t>
    </w:r>
  </w:p>
  <w:p w14:paraId="0D7FD323" w14:textId="77777777" w:rsidR="00FC5F06" w:rsidRPr="00D14494" w:rsidRDefault="00FC5F06" w:rsidP="00F847F4">
    <w:pPr>
      <w:ind w:right="-178"/>
      <w:jc w:val="center"/>
    </w:pPr>
  </w:p>
  <w:p w14:paraId="7BD3AEC4" w14:textId="50D47DD0" w:rsidR="00FC5F06" w:rsidRPr="004A1E9E" w:rsidRDefault="00FC5F06" w:rsidP="00F847F4">
    <w:pPr>
      <w:ind w:right="-178"/>
      <w:jc w:val="center"/>
      <w:rPr>
        <w:color w:val="808080"/>
        <w:sz w:val="16"/>
        <w:szCs w:val="16"/>
      </w:rPr>
    </w:pPr>
    <w:r w:rsidRPr="003F5A6D">
      <w:rPr>
        <w:color w:val="808080"/>
        <w:sz w:val="16"/>
        <w:szCs w:val="16"/>
      </w:rPr>
      <w:t>Pročiūnų g. 14, LT-77103 Šiauliai</w:t>
    </w:r>
    <w:r>
      <w:rPr>
        <w:color w:val="808080"/>
        <w:sz w:val="16"/>
        <w:szCs w:val="16"/>
      </w:rPr>
      <w:t xml:space="preserve">, įmonės kodas: </w:t>
    </w:r>
    <w:r w:rsidRPr="003F5A6D">
      <w:rPr>
        <w:color w:val="808080"/>
        <w:sz w:val="16"/>
        <w:szCs w:val="16"/>
      </w:rPr>
      <w:t>132201382</w:t>
    </w:r>
    <w:r>
      <w:rPr>
        <w:color w:val="808080"/>
        <w:sz w:val="16"/>
        <w:szCs w:val="16"/>
      </w:rPr>
      <w:t xml:space="preserve">, PVM mokėtojo kodas: </w:t>
    </w:r>
    <w:r w:rsidRPr="003F5A6D">
      <w:rPr>
        <w:color w:val="808080"/>
        <w:sz w:val="16"/>
        <w:szCs w:val="16"/>
      </w:rPr>
      <w:t>LT322013811</w:t>
    </w:r>
    <w:r>
      <w:rPr>
        <w:color w:val="808080"/>
        <w:sz w:val="16"/>
        <w:szCs w:val="16"/>
      </w:rPr>
      <w:t xml:space="preserve"> </w:t>
    </w:r>
  </w:p>
  <w:p w14:paraId="51C3798F" w14:textId="77777777" w:rsidR="00FC5F06" w:rsidRDefault="00FC5F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F781B"/>
    <w:multiLevelType w:val="hybridMultilevel"/>
    <w:tmpl w:val="F490CA84"/>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720"/>
        </w:tabs>
        <w:ind w:left="50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4110DB6"/>
    <w:multiLevelType w:val="hybridMultilevel"/>
    <w:tmpl w:val="ABDC85CE"/>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602238B8"/>
    <w:multiLevelType w:val="hybridMultilevel"/>
    <w:tmpl w:val="180A7ED6"/>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80F38E3"/>
    <w:multiLevelType w:val="hybridMultilevel"/>
    <w:tmpl w:val="180A7ED6"/>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B3F7D3C"/>
    <w:multiLevelType w:val="hybridMultilevel"/>
    <w:tmpl w:val="F490CA84"/>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8"/>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52"/>
    <w:rsid w:val="00003FAB"/>
    <w:rsid w:val="0001299A"/>
    <w:rsid w:val="00012BC4"/>
    <w:rsid w:val="00016FD3"/>
    <w:rsid w:val="00022B98"/>
    <w:rsid w:val="0002713B"/>
    <w:rsid w:val="0003229B"/>
    <w:rsid w:val="00033026"/>
    <w:rsid w:val="00036895"/>
    <w:rsid w:val="00036FEF"/>
    <w:rsid w:val="00041E7E"/>
    <w:rsid w:val="00046C66"/>
    <w:rsid w:val="00055480"/>
    <w:rsid w:val="000638BB"/>
    <w:rsid w:val="00072A62"/>
    <w:rsid w:val="00077E59"/>
    <w:rsid w:val="00080B8E"/>
    <w:rsid w:val="00092CBA"/>
    <w:rsid w:val="00094D4D"/>
    <w:rsid w:val="000A13FF"/>
    <w:rsid w:val="000A209D"/>
    <w:rsid w:val="000A369B"/>
    <w:rsid w:val="000B13B7"/>
    <w:rsid w:val="000B5C03"/>
    <w:rsid w:val="000C44BE"/>
    <w:rsid w:val="000D71F3"/>
    <w:rsid w:val="000D7256"/>
    <w:rsid w:val="000F3296"/>
    <w:rsid w:val="00102862"/>
    <w:rsid w:val="0012206E"/>
    <w:rsid w:val="0012710E"/>
    <w:rsid w:val="00127DF7"/>
    <w:rsid w:val="00143549"/>
    <w:rsid w:val="001438C0"/>
    <w:rsid w:val="00147F86"/>
    <w:rsid w:val="00154BF9"/>
    <w:rsid w:val="001641FE"/>
    <w:rsid w:val="00190135"/>
    <w:rsid w:val="00197C29"/>
    <w:rsid w:val="001A2813"/>
    <w:rsid w:val="001A4DB0"/>
    <w:rsid w:val="001B0115"/>
    <w:rsid w:val="001C0907"/>
    <w:rsid w:val="001C0EB4"/>
    <w:rsid w:val="001D03FA"/>
    <w:rsid w:val="001E49DE"/>
    <w:rsid w:val="001F0F71"/>
    <w:rsid w:val="00210963"/>
    <w:rsid w:val="00234818"/>
    <w:rsid w:val="00235EAA"/>
    <w:rsid w:val="002378B4"/>
    <w:rsid w:val="00247803"/>
    <w:rsid w:val="00250CB3"/>
    <w:rsid w:val="00253F56"/>
    <w:rsid w:val="00275DC2"/>
    <w:rsid w:val="00280AF2"/>
    <w:rsid w:val="0028140F"/>
    <w:rsid w:val="00281D79"/>
    <w:rsid w:val="002826FB"/>
    <w:rsid w:val="002829A2"/>
    <w:rsid w:val="00282F21"/>
    <w:rsid w:val="002854A3"/>
    <w:rsid w:val="00285C83"/>
    <w:rsid w:val="00287369"/>
    <w:rsid w:val="0029360C"/>
    <w:rsid w:val="002975D0"/>
    <w:rsid w:val="002A237F"/>
    <w:rsid w:val="002A3A30"/>
    <w:rsid w:val="002A425C"/>
    <w:rsid w:val="002B43DB"/>
    <w:rsid w:val="002B6B13"/>
    <w:rsid w:val="002C3FDB"/>
    <w:rsid w:val="002C7487"/>
    <w:rsid w:val="002E6F74"/>
    <w:rsid w:val="002F55F0"/>
    <w:rsid w:val="003023C0"/>
    <w:rsid w:val="0030525A"/>
    <w:rsid w:val="00307AB5"/>
    <w:rsid w:val="00310B91"/>
    <w:rsid w:val="00314B02"/>
    <w:rsid w:val="00320B95"/>
    <w:rsid w:val="00321B56"/>
    <w:rsid w:val="00324874"/>
    <w:rsid w:val="00326921"/>
    <w:rsid w:val="0033252C"/>
    <w:rsid w:val="00333AC2"/>
    <w:rsid w:val="00335D3B"/>
    <w:rsid w:val="00340DEA"/>
    <w:rsid w:val="003449CD"/>
    <w:rsid w:val="00350CEB"/>
    <w:rsid w:val="00364058"/>
    <w:rsid w:val="003656DD"/>
    <w:rsid w:val="00373333"/>
    <w:rsid w:val="003828F7"/>
    <w:rsid w:val="003A205A"/>
    <w:rsid w:val="003A4C91"/>
    <w:rsid w:val="003E485B"/>
    <w:rsid w:val="003E657E"/>
    <w:rsid w:val="003F001A"/>
    <w:rsid w:val="003F5A6D"/>
    <w:rsid w:val="003F6C55"/>
    <w:rsid w:val="00400757"/>
    <w:rsid w:val="00400A6F"/>
    <w:rsid w:val="00401115"/>
    <w:rsid w:val="00401BB8"/>
    <w:rsid w:val="004056CB"/>
    <w:rsid w:val="00405EE5"/>
    <w:rsid w:val="00406FF3"/>
    <w:rsid w:val="00412179"/>
    <w:rsid w:val="00431DFC"/>
    <w:rsid w:val="00433A51"/>
    <w:rsid w:val="004413DB"/>
    <w:rsid w:val="00451462"/>
    <w:rsid w:val="00464480"/>
    <w:rsid w:val="004707A5"/>
    <w:rsid w:val="00475C5B"/>
    <w:rsid w:val="004853B4"/>
    <w:rsid w:val="00491728"/>
    <w:rsid w:val="0049600E"/>
    <w:rsid w:val="004B211E"/>
    <w:rsid w:val="004B4FEE"/>
    <w:rsid w:val="004B5FE7"/>
    <w:rsid w:val="004C6AFB"/>
    <w:rsid w:val="004D326C"/>
    <w:rsid w:val="004D6DC9"/>
    <w:rsid w:val="004F06C0"/>
    <w:rsid w:val="00501964"/>
    <w:rsid w:val="00511269"/>
    <w:rsid w:val="00517A2D"/>
    <w:rsid w:val="00524FA8"/>
    <w:rsid w:val="005328A3"/>
    <w:rsid w:val="00537995"/>
    <w:rsid w:val="00540DC0"/>
    <w:rsid w:val="00542411"/>
    <w:rsid w:val="00547BF5"/>
    <w:rsid w:val="00547C97"/>
    <w:rsid w:val="00550017"/>
    <w:rsid w:val="00551E27"/>
    <w:rsid w:val="00552EE7"/>
    <w:rsid w:val="00552F61"/>
    <w:rsid w:val="00556813"/>
    <w:rsid w:val="00565B66"/>
    <w:rsid w:val="00565D43"/>
    <w:rsid w:val="00567C41"/>
    <w:rsid w:val="00572CF2"/>
    <w:rsid w:val="005745F0"/>
    <w:rsid w:val="00586F09"/>
    <w:rsid w:val="00587694"/>
    <w:rsid w:val="005A0F24"/>
    <w:rsid w:val="005A2876"/>
    <w:rsid w:val="005B043B"/>
    <w:rsid w:val="005B5CE9"/>
    <w:rsid w:val="005B6D79"/>
    <w:rsid w:val="005B7652"/>
    <w:rsid w:val="005C12CC"/>
    <w:rsid w:val="005D0AC8"/>
    <w:rsid w:val="005D2812"/>
    <w:rsid w:val="005D3F9F"/>
    <w:rsid w:val="005D55C9"/>
    <w:rsid w:val="006012BA"/>
    <w:rsid w:val="00606D1A"/>
    <w:rsid w:val="006123B8"/>
    <w:rsid w:val="00612A4B"/>
    <w:rsid w:val="006159CF"/>
    <w:rsid w:val="00617BE5"/>
    <w:rsid w:val="006207A4"/>
    <w:rsid w:val="0062490E"/>
    <w:rsid w:val="00631537"/>
    <w:rsid w:val="00632F84"/>
    <w:rsid w:val="00635A8C"/>
    <w:rsid w:val="00636471"/>
    <w:rsid w:val="00637599"/>
    <w:rsid w:val="00643095"/>
    <w:rsid w:val="00647D30"/>
    <w:rsid w:val="006572D3"/>
    <w:rsid w:val="00660F2C"/>
    <w:rsid w:val="0067727D"/>
    <w:rsid w:val="00680CFE"/>
    <w:rsid w:val="006B7FC6"/>
    <w:rsid w:val="006C082A"/>
    <w:rsid w:val="006C3F99"/>
    <w:rsid w:val="006C4A3F"/>
    <w:rsid w:val="006D384F"/>
    <w:rsid w:val="006D3E9E"/>
    <w:rsid w:val="006D58DA"/>
    <w:rsid w:val="006E3ACE"/>
    <w:rsid w:val="006F2DEC"/>
    <w:rsid w:val="006F54E8"/>
    <w:rsid w:val="006F7F30"/>
    <w:rsid w:val="00700E1C"/>
    <w:rsid w:val="00717E26"/>
    <w:rsid w:val="00726473"/>
    <w:rsid w:val="00726EC5"/>
    <w:rsid w:val="007278B2"/>
    <w:rsid w:val="007360C9"/>
    <w:rsid w:val="00745CB8"/>
    <w:rsid w:val="00752E41"/>
    <w:rsid w:val="00761F51"/>
    <w:rsid w:val="00780399"/>
    <w:rsid w:val="007805AF"/>
    <w:rsid w:val="0078716F"/>
    <w:rsid w:val="007917BA"/>
    <w:rsid w:val="007921AA"/>
    <w:rsid w:val="007B1618"/>
    <w:rsid w:val="007C7756"/>
    <w:rsid w:val="007D1DD9"/>
    <w:rsid w:val="007E70F0"/>
    <w:rsid w:val="007F6A65"/>
    <w:rsid w:val="0080492C"/>
    <w:rsid w:val="0081136C"/>
    <w:rsid w:val="008147DE"/>
    <w:rsid w:val="008308BC"/>
    <w:rsid w:val="00860688"/>
    <w:rsid w:val="0086179F"/>
    <w:rsid w:val="00873813"/>
    <w:rsid w:val="00885F5F"/>
    <w:rsid w:val="0089426F"/>
    <w:rsid w:val="008966B5"/>
    <w:rsid w:val="008A154C"/>
    <w:rsid w:val="008B7F2F"/>
    <w:rsid w:val="008C2F1D"/>
    <w:rsid w:val="008C5B7A"/>
    <w:rsid w:val="008C6715"/>
    <w:rsid w:val="008C7426"/>
    <w:rsid w:val="008D159C"/>
    <w:rsid w:val="008D2BC8"/>
    <w:rsid w:val="008E1C39"/>
    <w:rsid w:val="008E2381"/>
    <w:rsid w:val="008F5E8F"/>
    <w:rsid w:val="008F7360"/>
    <w:rsid w:val="008F7FB5"/>
    <w:rsid w:val="009054CE"/>
    <w:rsid w:val="0091010B"/>
    <w:rsid w:val="009235B8"/>
    <w:rsid w:val="00941414"/>
    <w:rsid w:val="0094330A"/>
    <w:rsid w:val="0095218E"/>
    <w:rsid w:val="009551D0"/>
    <w:rsid w:val="00957148"/>
    <w:rsid w:val="00962700"/>
    <w:rsid w:val="009636F8"/>
    <w:rsid w:val="009669DB"/>
    <w:rsid w:val="00972F41"/>
    <w:rsid w:val="00973ABE"/>
    <w:rsid w:val="009816B2"/>
    <w:rsid w:val="009852B4"/>
    <w:rsid w:val="00986B44"/>
    <w:rsid w:val="0099305A"/>
    <w:rsid w:val="009B01BF"/>
    <w:rsid w:val="009B0A81"/>
    <w:rsid w:val="009B746D"/>
    <w:rsid w:val="009D0DF3"/>
    <w:rsid w:val="009E3AD8"/>
    <w:rsid w:val="009E5C5E"/>
    <w:rsid w:val="009F53CB"/>
    <w:rsid w:val="00A005D0"/>
    <w:rsid w:val="00A17EE8"/>
    <w:rsid w:val="00A23025"/>
    <w:rsid w:val="00A24785"/>
    <w:rsid w:val="00A3071E"/>
    <w:rsid w:val="00A37FC8"/>
    <w:rsid w:val="00A40B6C"/>
    <w:rsid w:val="00A420A9"/>
    <w:rsid w:val="00A425BD"/>
    <w:rsid w:val="00A5266D"/>
    <w:rsid w:val="00A818B5"/>
    <w:rsid w:val="00A83371"/>
    <w:rsid w:val="00A90A76"/>
    <w:rsid w:val="00A91E39"/>
    <w:rsid w:val="00AA138E"/>
    <w:rsid w:val="00AA19F0"/>
    <w:rsid w:val="00AA7745"/>
    <w:rsid w:val="00AA776B"/>
    <w:rsid w:val="00AE0340"/>
    <w:rsid w:val="00AE03D1"/>
    <w:rsid w:val="00AE05F6"/>
    <w:rsid w:val="00AE532E"/>
    <w:rsid w:val="00AF33D0"/>
    <w:rsid w:val="00AF5F41"/>
    <w:rsid w:val="00B004E8"/>
    <w:rsid w:val="00B05D7E"/>
    <w:rsid w:val="00B14B69"/>
    <w:rsid w:val="00B236FB"/>
    <w:rsid w:val="00B340C4"/>
    <w:rsid w:val="00B47FEB"/>
    <w:rsid w:val="00B5508B"/>
    <w:rsid w:val="00B577AA"/>
    <w:rsid w:val="00B6077D"/>
    <w:rsid w:val="00B74160"/>
    <w:rsid w:val="00B92AD5"/>
    <w:rsid w:val="00B97BBF"/>
    <w:rsid w:val="00BA4637"/>
    <w:rsid w:val="00BA62F6"/>
    <w:rsid w:val="00BC661C"/>
    <w:rsid w:val="00BC7981"/>
    <w:rsid w:val="00BD374B"/>
    <w:rsid w:val="00BE32FB"/>
    <w:rsid w:val="00BF0143"/>
    <w:rsid w:val="00BF53BA"/>
    <w:rsid w:val="00C03887"/>
    <w:rsid w:val="00C05A2B"/>
    <w:rsid w:val="00C1628D"/>
    <w:rsid w:val="00C217DB"/>
    <w:rsid w:val="00C35901"/>
    <w:rsid w:val="00C3796A"/>
    <w:rsid w:val="00C37FEA"/>
    <w:rsid w:val="00C41BB2"/>
    <w:rsid w:val="00C44B16"/>
    <w:rsid w:val="00C456E9"/>
    <w:rsid w:val="00C46301"/>
    <w:rsid w:val="00C616ED"/>
    <w:rsid w:val="00C679B0"/>
    <w:rsid w:val="00C71B18"/>
    <w:rsid w:val="00C81290"/>
    <w:rsid w:val="00C86CDD"/>
    <w:rsid w:val="00C92908"/>
    <w:rsid w:val="00C933FD"/>
    <w:rsid w:val="00C96D25"/>
    <w:rsid w:val="00CA56A7"/>
    <w:rsid w:val="00CB0A6C"/>
    <w:rsid w:val="00CB1858"/>
    <w:rsid w:val="00CB741A"/>
    <w:rsid w:val="00CC49A6"/>
    <w:rsid w:val="00CD1A98"/>
    <w:rsid w:val="00CE2EF3"/>
    <w:rsid w:val="00CE7353"/>
    <w:rsid w:val="00D03F08"/>
    <w:rsid w:val="00D062F6"/>
    <w:rsid w:val="00D11107"/>
    <w:rsid w:val="00D20C9E"/>
    <w:rsid w:val="00D31EB0"/>
    <w:rsid w:val="00D35137"/>
    <w:rsid w:val="00D35C52"/>
    <w:rsid w:val="00D44C56"/>
    <w:rsid w:val="00D54389"/>
    <w:rsid w:val="00D578B2"/>
    <w:rsid w:val="00D57992"/>
    <w:rsid w:val="00D6390A"/>
    <w:rsid w:val="00D64AB2"/>
    <w:rsid w:val="00D67B10"/>
    <w:rsid w:val="00D70460"/>
    <w:rsid w:val="00D7374A"/>
    <w:rsid w:val="00D76088"/>
    <w:rsid w:val="00D802C5"/>
    <w:rsid w:val="00D81AC3"/>
    <w:rsid w:val="00D82CFB"/>
    <w:rsid w:val="00D8770E"/>
    <w:rsid w:val="00D91918"/>
    <w:rsid w:val="00D94CEA"/>
    <w:rsid w:val="00D967A3"/>
    <w:rsid w:val="00DA48F1"/>
    <w:rsid w:val="00DA4C27"/>
    <w:rsid w:val="00DB2E88"/>
    <w:rsid w:val="00DC15B6"/>
    <w:rsid w:val="00DC6163"/>
    <w:rsid w:val="00DC66BE"/>
    <w:rsid w:val="00DD3670"/>
    <w:rsid w:val="00DD37F9"/>
    <w:rsid w:val="00DD66F7"/>
    <w:rsid w:val="00DD7033"/>
    <w:rsid w:val="00DE3171"/>
    <w:rsid w:val="00DE7180"/>
    <w:rsid w:val="00DF1B0E"/>
    <w:rsid w:val="00DF5061"/>
    <w:rsid w:val="00DF60C5"/>
    <w:rsid w:val="00E007D1"/>
    <w:rsid w:val="00E0204F"/>
    <w:rsid w:val="00E1461E"/>
    <w:rsid w:val="00E20925"/>
    <w:rsid w:val="00E425CC"/>
    <w:rsid w:val="00E45BA5"/>
    <w:rsid w:val="00E64AD5"/>
    <w:rsid w:val="00E663C5"/>
    <w:rsid w:val="00E71087"/>
    <w:rsid w:val="00E720C5"/>
    <w:rsid w:val="00E74E2E"/>
    <w:rsid w:val="00E778C5"/>
    <w:rsid w:val="00E80C9D"/>
    <w:rsid w:val="00E9315C"/>
    <w:rsid w:val="00E958F1"/>
    <w:rsid w:val="00EA150A"/>
    <w:rsid w:val="00EA5FB0"/>
    <w:rsid w:val="00EB1F0A"/>
    <w:rsid w:val="00EB2396"/>
    <w:rsid w:val="00EB6E4E"/>
    <w:rsid w:val="00EC20C2"/>
    <w:rsid w:val="00EC4609"/>
    <w:rsid w:val="00ED1286"/>
    <w:rsid w:val="00ED429C"/>
    <w:rsid w:val="00ED42D8"/>
    <w:rsid w:val="00EE46DD"/>
    <w:rsid w:val="00EF7411"/>
    <w:rsid w:val="00F04944"/>
    <w:rsid w:val="00F13F2B"/>
    <w:rsid w:val="00F2080B"/>
    <w:rsid w:val="00F242BF"/>
    <w:rsid w:val="00F263FF"/>
    <w:rsid w:val="00F35FA6"/>
    <w:rsid w:val="00F60188"/>
    <w:rsid w:val="00F6373D"/>
    <w:rsid w:val="00F669E2"/>
    <w:rsid w:val="00F72328"/>
    <w:rsid w:val="00F73127"/>
    <w:rsid w:val="00F847F4"/>
    <w:rsid w:val="00F87D43"/>
    <w:rsid w:val="00F97E26"/>
    <w:rsid w:val="00FA0479"/>
    <w:rsid w:val="00FB2665"/>
    <w:rsid w:val="00FB2E3B"/>
    <w:rsid w:val="00FB67F8"/>
    <w:rsid w:val="00FC5F06"/>
    <w:rsid w:val="00FE7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8B8A6"/>
  <w15:chartTrackingRefBased/>
  <w15:docId w15:val="{4353CA70-3C5D-4DA0-955F-0BC1B06C2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5C52"/>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paragraph" w:styleId="Heading3">
    <w:name w:val="heading 3"/>
    <w:basedOn w:val="Normal"/>
    <w:next w:val="Normal"/>
    <w:link w:val="Heading3Char"/>
    <w:uiPriority w:val="9"/>
    <w:semiHidden/>
    <w:unhideWhenUsed/>
    <w:qFormat/>
    <w:rsid w:val="008308BC"/>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ntele"/>
    <w:basedOn w:val="Normal"/>
    <w:link w:val="ListParagraphChar"/>
    <w:uiPriority w:val="34"/>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rsid w:val="00C03887"/>
    <w:rPr>
      <w:rFonts w:ascii="Times New Roman" w:eastAsia="Times New Roman" w:hAnsi="Times New Roman" w:cs="Times New Roman"/>
      <w:kern w:val="0"/>
      <w:sz w:val="24"/>
      <w:szCs w:val="20"/>
      <w:lang w:eastAsia="lt-LT"/>
      <w14:ligatures w14:val="none"/>
    </w:rPr>
  </w:style>
  <w:style w:type="character" w:customStyle="1"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uiPriority w:val="99"/>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paragraph" w:styleId="BalloonText">
    <w:name w:val="Balloon Text"/>
    <w:basedOn w:val="Normal"/>
    <w:link w:val="BalloonTextChar"/>
    <w:uiPriority w:val="99"/>
    <w:semiHidden/>
    <w:unhideWhenUsed/>
    <w:rsid w:val="000C44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4BE"/>
    <w:rPr>
      <w:rFonts w:ascii="Segoe UI" w:eastAsia="Times New Roman" w:hAnsi="Segoe UI" w:cs="Segoe UI"/>
      <w:kern w:val="0"/>
      <w:sz w:val="18"/>
      <w:szCs w:val="18"/>
    </w:rPr>
  </w:style>
  <w:style w:type="table" w:styleId="TableGrid">
    <w:name w:val="Table Grid"/>
    <w:basedOn w:val="TableNormal"/>
    <w:uiPriority w:val="39"/>
    <w:rsid w:val="00EB1F0A"/>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308BC"/>
    <w:rPr>
      <w:rFonts w:asciiTheme="majorHAnsi" w:eastAsiaTheme="majorEastAsia" w:hAnsiTheme="majorHAnsi" w:cstheme="majorBidi"/>
      <w:color w:val="1F3763" w:themeColor="accent1" w:themeShade="7F"/>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922563837">
      <w:bodyDiv w:val="1"/>
      <w:marLeft w:val="0"/>
      <w:marRight w:val="0"/>
      <w:marTop w:val="0"/>
      <w:marBottom w:val="0"/>
      <w:divBdr>
        <w:top w:val="none" w:sz="0" w:space="0" w:color="auto"/>
        <w:left w:val="none" w:sz="0" w:space="0" w:color="auto"/>
        <w:bottom w:val="none" w:sz="0" w:space="0" w:color="auto"/>
        <w:right w:val="none" w:sz="0" w:space="0" w:color="auto"/>
      </w:divBdr>
      <w:divsChild>
        <w:div w:id="1679309122">
          <w:marLeft w:val="0"/>
          <w:marRight w:val="0"/>
          <w:marTop w:val="0"/>
          <w:marBottom w:val="0"/>
          <w:divBdr>
            <w:top w:val="none" w:sz="0" w:space="0" w:color="auto"/>
            <w:left w:val="none" w:sz="0" w:space="0" w:color="auto"/>
            <w:bottom w:val="none" w:sz="0" w:space="0" w:color="auto"/>
            <w:right w:val="none" w:sz="0" w:space="0" w:color="auto"/>
          </w:divBdr>
          <w:divsChild>
            <w:div w:id="1293513118">
              <w:marLeft w:val="0"/>
              <w:marRight w:val="0"/>
              <w:marTop w:val="0"/>
              <w:marBottom w:val="0"/>
              <w:divBdr>
                <w:top w:val="none" w:sz="0" w:space="0" w:color="auto"/>
                <w:left w:val="none" w:sz="0" w:space="0" w:color="auto"/>
                <w:bottom w:val="none" w:sz="0" w:space="0" w:color="auto"/>
                <w:right w:val="none" w:sz="0" w:space="0" w:color="auto"/>
              </w:divBdr>
            </w:div>
            <w:div w:id="19824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869732">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A9561-82EB-4F3B-9261-C1E1F957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14</Pages>
  <Words>16727</Words>
  <Characters>9535</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Vitkauskas</dc:creator>
  <cp:keywords/>
  <dc:description/>
  <cp:lastModifiedBy>Justina</cp:lastModifiedBy>
  <cp:revision>58</cp:revision>
  <dcterms:created xsi:type="dcterms:W3CDTF">2023-09-20T09:43:00Z</dcterms:created>
  <dcterms:modified xsi:type="dcterms:W3CDTF">2023-10-09T10:34:00Z</dcterms:modified>
</cp:coreProperties>
</file>