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6AAE" w14:textId="77777777" w:rsidR="0011697E" w:rsidRPr="003239AE" w:rsidRDefault="0011697E" w:rsidP="0011697E">
      <w:pPr>
        <w:pStyle w:val="ListParagraph"/>
        <w:numPr>
          <w:ilvl w:val="0"/>
          <w:numId w:val="4"/>
        </w:numPr>
        <w:jc w:val="right"/>
        <w:rPr>
          <w:b/>
          <w:sz w:val="22"/>
          <w:szCs w:val="22"/>
        </w:rPr>
      </w:pPr>
      <w:r w:rsidRPr="003239AE">
        <w:rPr>
          <w:b/>
          <w:sz w:val="22"/>
          <w:szCs w:val="22"/>
        </w:rPr>
        <w:t>priedas</w:t>
      </w:r>
    </w:p>
    <w:p w14:paraId="7DC67C16" w14:textId="77777777" w:rsidR="0011697E" w:rsidRPr="003239AE" w:rsidRDefault="0011697E" w:rsidP="0011697E">
      <w:pPr>
        <w:ind w:firstLine="720"/>
        <w:jc w:val="right"/>
        <w:rPr>
          <w:sz w:val="22"/>
          <w:szCs w:val="22"/>
          <w:lang w:val="lt-LT"/>
        </w:rPr>
      </w:pPr>
      <w:r w:rsidRPr="003239AE">
        <w:rPr>
          <w:i/>
          <w:sz w:val="22"/>
          <w:szCs w:val="22"/>
          <w:lang w:val="lt-LT"/>
        </w:rPr>
        <w:t xml:space="preserve"> </w:t>
      </w:r>
    </w:p>
    <w:p w14:paraId="429340E4" w14:textId="77777777" w:rsidR="0011697E" w:rsidRPr="003239AE" w:rsidRDefault="0011697E" w:rsidP="0011697E">
      <w:pPr>
        <w:pStyle w:val="Heading2"/>
        <w:numPr>
          <w:ilvl w:val="0"/>
          <w:numId w:val="0"/>
        </w:numPr>
        <w:ind w:left="180" w:firstLine="720"/>
        <w:jc w:val="center"/>
        <w:rPr>
          <w:b/>
          <w:sz w:val="22"/>
          <w:szCs w:val="22"/>
        </w:rPr>
      </w:pPr>
      <w:bookmarkStart w:id="0" w:name="_Toc55238377"/>
      <w:r w:rsidRPr="003239AE">
        <w:rPr>
          <w:b/>
          <w:sz w:val="22"/>
          <w:szCs w:val="22"/>
        </w:rPr>
        <w:t>PASIŪLYMAS DĖL SAULĖS FOTO</w:t>
      </w:r>
      <w:r>
        <w:rPr>
          <w:b/>
          <w:sz w:val="22"/>
          <w:szCs w:val="22"/>
        </w:rPr>
        <w:t>VOLTINĖS</w:t>
      </w:r>
      <w:r w:rsidRPr="003239A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ELEKTRINĖS</w:t>
      </w:r>
      <w:r w:rsidRPr="003239AE">
        <w:rPr>
          <w:b/>
          <w:sz w:val="22"/>
          <w:szCs w:val="22"/>
        </w:rPr>
        <w:t xml:space="preserve"> RANGOS DARBŲ IR ĮRANGOS PIRKIMO</w:t>
      </w:r>
      <w:bookmarkEnd w:id="0"/>
    </w:p>
    <w:p w14:paraId="262D500F" w14:textId="77777777" w:rsidR="0011697E" w:rsidRPr="003239AE" w:rsidRDefault="0011697E" w:rsidP="0011697E">
      <w:pPr>
        <w:jc w:val="center"/>
        <w:rPr>
          <w:b/>
          <w:i/>
          <w:sz w:val="22"/>
          <w:szCs w:val="22"/>
          <w:lang w:val="lt-LT"/>
        </w:rPr>
      </w:pPr>
    </w:p>
    <w:p w14:paraId="33651223" w14:textId="77777777" w:rsidR="0011697E" w:rsidRPr="003239AE" w:rsidRDefault="0011697E" w:rsidP="0011697E">
      <w:pPr>
        <w:jc w:val="center"/>
        <w:rPr>
          <w:b/>
          <w:sz w:val="22"/>
          <w:szCs w:val="22"/>
          <w:lang w:val="lt-LT"/>
        </w:rPr>
      </w:pPr>
      <w:r w:rsidRPr="003239AE">
        <w:rPr>
          <w:b/>
          <w:sz w:val="22"/>
          <w:szCs w:val="22"/>
          <w:lang w:val="lt-LT"/>
        </w:rPr>
        <w:t>Duomenys apie Tiekėją, pasiūlymo kaina bei techninė informacija</w:t>
      </w:r>
    </w:p>
    <w:p w14:paraId="47759584" w14:textId="77777777" w:rsidR="0011697E" w:rsidRPr="003239AE" w:rsidRDefault="0011697E" w:rsidP="0011697E">
      <w:pPr>
        <w:jc w:val="center"/>
        <w:rPr>
          <w:b/>
          <w:sz w:val="22"/>
          <w:szCs w:val="22"/>
          <w:lang w:val="lt-LT"/>
        </w:rPr>
      </w:pPr>
    </w:p>
    <w:p w14:paraId="644A0B64" w14:textId="77777777" w:rsidR="0011697E" w:rsidRPr="003239AE" w:rsidRDefault="0011697E" w:rsidP="0011697E">
      <w:pPr>
        <w:jc w:val="center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__________________</w:t>
      </w:r>
    </w:p>
    <w:p w14:paraId="07A3D519" w14:textId="77777777" w:rsidR="0011697E" w:rsidRPr="00AA01B9" w:rsidRDefault="0011697E" w:rsidP="0011697E">
      <w:pPr>
        <w:jc w:val="center"/>
        <w:rPr>
          <w:i/>
          <w:sz w:val="16"/>
          <w:szCs w:val="16"/>
          <w:lang w:val="lt-LT"/>
        </w:rPr>
      </w:pPr>
      <w:r w:rsidRPr="00AA01B9">
        <w:rPr>
          <w:i/>
          <w:sz w:val="16"/>
          <w:szCs w:val="16"/>
          <w:lang w:val="lt-LT"/>
        </w:rPr>
        <w:t>Data</w:t>
      </w:r>
    </w:p>
    <w:p w14:paraId="3332C46C" w14:textId="77777777" w:rsidR="0011697E" w:rsidRPr="00AA01B9" w:rsidRDefault="0011697E" w:rsidP="0011697E">
      <w:pPr>
        <w:jc w:val="center"/>
        <w:rPr>
          <w:i/>
          <w:sz w:val="16"/>
          <w:szCs w:val="16"/>
          <w:lang w:val="lt-LT"/>
        </w:rPr>
      </w:pPr>
      <w:r w:rsidRPr="003239AE">
        <w:rPr>
          <w:i/>
          <w:sz w:val="22"/>
          <w:szCs w:val="22"/>
          <w:lang w:val="lt-LT"/>
        </w:rPr>
        <w:t>__________________</w:t>
      </w:r>
      <w:r w:rsidRPr="003239AE">
        <w:rPr>
          <w:i/>
          <w:sz w:val="22"/>
          <w:szCs w:val="22"/>
          <w:lang w:val="lt-LT"/>
        </w:rPr>
        <w:br/>
      </w:r>
      <w:r w:rsidRPr="00AA01B9">
        <w:rPr>
          <w:i/>
          <w:sz w:val="16"/>
          <w:szCs w:val="16"/>
          <w:lang w:val="lt-LT"/>
        </w:rPr>
        <w:t>Vieta</w:t>
      </w:r>
    </w:p>
    <w:p w14:paraId="2E0EAD3D" w14:textId="77777777" w:rsidR="0011697E" w:rsidRPr="003239AE" w:rsidRDefault="0011697E" w:rsidP="0011697E">
      <w:pPr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1"/>
      </w:tblGrid>
      <w:tr w:rsidR="0011697E" w:rsidRPr="003239AE" w14:paraId="36994203" w14:textId="7777777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CC70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  <w:r w:rsidRPr="003239AE">
              <w:rPr>
                <w:sz w:val="22"/>
                <w:szCs w:val="22"/>
                <w:lang w:val="lt-LT"/>
              </w:rPr>
              <w:t>Tiekėjo pavadinimas</w:t>
            </w:r>
          </w:p>
          <w:p w14:paraId="46679EE8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094B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02B09241" w14:textId="7777777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36AC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  <w:r w:rsidRPr="003239AE">
              <w:rPr>
                <w:sz w:val="22"/>
                <w:szCs w:val="22"/>
                <w:lang w:val="lt-LT"/>
              </w:rPr>
              <w:t>Tiekėjo adresas</w:t>
            </w:r>
          </w:p>
          <w:p w14:paraId="27EC2633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3178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3D0054EA" w14:textId="7777777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69EE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  <w:r w:rsidRPr="003239AE">
              <w:rPr>
                <w:sz w:val="22"/>
                <w:szCs w:val="22"/>
                <w:lang w:val="lt-LT"/>
              </w:rPr>
              <w:t>Už pasiūlymą atsakingo asmens vardas, pavardė</w:t>
            </w:r>
          </w:p>
          <w:p w14:paraId="2AD7B0A6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8AFA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5605EC2E" w14:textId="7777777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6268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  <w:r w:rsidRPr="003239AE">
              <w:rPr>
                <w:sz w:val="22"/>
                <w:szCs w:val="22"/>
                <w:lang w:val="lt-LT"/>
              </w:rPr>
              <w:t>Telefono numeris</w:t>
            </w:r>
          </w:p>
          <w:p w14:paraId="65BA21F8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2067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37C21AF9" w14:textId="7777777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759B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  <w:r w:rsidRPr="003239AE">
              <w:rPr>
                <w:sz w:val="22"/>
                <w:szCs w:val="22"/>
                <w:lang w:val="lt-LT"/>
              </w:rPr>
              <w:t>El. pašto adresas</w:t>
            </w:r>
          </w:p>
          <w:p w14:paraId="5CA68D6E" w14:textId="77777777" w:rsidR="0011697E" w:rsidRPr="003239AE" w:rsidRDefault="0011697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91CB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387C078F" w14:textId="77777777" w:rsidR="00530B8A" w:rsidRPr="003239AE" w:rsidRDefault="00530B8A" w:rsidP="00530B8A">
      <w:pPr>
        <w:jc w:val="both"/>
        <w:rPr>
          <w:sz w:val="22"/>
          <w:szCs w:val="22"/>
          <w:lang w:val="lt-LT"/>
        </w:rPr>
      </w:pPr>
    </w:p>
    <w:p w14:paraId="67657574" w14:textId="77777777" w:rsidR="0011697E" w:rsidRPr="003239AE" w:rsidRDefault="0011697E" w:rsidP="00AA01B9">
      <w:pPr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3A57D99A" w14:textId="44153BAC" w:rsidR="0011697E" w:rsidRPr="00C9719F" w:rsidRDefault="0011697E" w:rsidP="0011697E">
      <w:pPr>
        <w:widowControl w:val="0"/>
        <w:tabs>
          <w:tab w:val="left" w:pos="0"/>
        </w:tabs>
        <w:ind w:firstLine="720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1)</w:t>
      </w:r>
      <w:r w:rsidRPr="003239AE">
        <w:rPr>
          <w:i/>
          <w:sz w:val="22"/>
          <w:szCs w:val="22"/>
          <w:lang w:val="lt-LT"/>
        </w:rPr>
        <w:t xml:space="preserve"> </w:t>
      </w:r>
      <w:r w:rsidRPr="00C9719F">
        <w:rPr>
          <w:sz w:val="22"/>
          <w:szCs w:val="22"/>
          <w:lang w:val="lt-LT"/>
        </w:rPr>
        <w:t xml:space="preserve">konkurso skelbime, paskelbtame </w:t>
      </w:r>
      <w:r w:rsidRPr="00C9719F">
        <w:rPr>
          <w:iCs/>
          <w:sz w:val="22"/>
          <w:szCs w:val="22"/>
          <w:lang w:val="lt-LT"/>
        </w:rPr>
        <w:t>svetainėje www.</w:t>
      </w:r>
      <w:r w:rsidRPr="00293B68">
        <w:rPr>
          <w:iCs/>
          <w:sz w:val="22"/>
          <w:szCs w:val="22"/>
          <w:lang w:val="lt-LT"/>
        </w:rPr>
        <w:t>esinvesticijos</w:t>
      </w:r>
      <w:r w:rsidRPr="008D0175">
        <w:rPr>
          <w:iCs/>
          <w:sz w:val="22"/>
          <w:szCs w:val="22"/>
          <w:lang w:val="lt-LT"/>
        </w:rPr>
        <w:t>.lt</w:t>
      </w:r>
      <w:r w:rsidRPr="008D0175">
        <w:rPr>
          <w:sz w:val="22"/>
          <w:szCs w:val="22"/>
          <w:lang w:val="lt-LT"/>
        </w:rPr>
        <w:t xml:space="preserve"> 202</w:t>
      </w:r>
      <w:r w:rsidR="004A2E82" w:rsidRPr="008D0175">
        <w:rPr>
          <w:sz w:val="22"/>
          <w:szCs w:val="22"/>
          <w:lang w:val="lt-LT"/>
        </w:rPr>
        <w:t>4</w:t>
      </w:r>
      <w:r w:rsidRPr="008D0175">
        <w:rPr>
          <w:sz w:val="22"/>
          <w:szCs w:val="22"/>
          <w:lang w:val="lt-LT"/>
        </w:rPr>
        <w:t>-</w:t>
      </w:r>
      <w:r w:rsidR="006526D4" w:rsidRPr="008D0175">
        <w:rPr>
          <w:sz w:val="22"/>
          <w:szCs w:val="22"/>
          <w:lang w:val="lt-LT"/>
        </w:rPr>
        <w:t>0</w:t>
      </w:r>
      <w:r w:rsidR="008D0175" w:rsidRPr="008D0175">
        <w:rPr>
          <w:sz w:val="22"/>
          <w:szCs w:val="22"/>
          <w:lang w:val="lt-LT"/>
        </w:rPr>
        <w:t>2</w:t>
      </w:r>
      <w:r w:rsidRPr="008D0175">
        <w:rPr>
          <w:sz w:val="22"/>
          <w:szCs w:val="22"/>
          <w:lang w:val="lt-LT"/>
        </w:rPr>
        <w:t>-</w:t>
      </w:r>
      <w:r w:rsidR="008D0175">
        <w:rPr>
          <w:sz w:val="22"/>
          <w:szCs w:val="22"/>
          <w:lang w:val="lt-LT"/>
        </w:rPr>
        <w:t>2</w:t>
      </w:r>
      <w:r w:rsidR="001110F4">
        <w:rPr>
          <w:sz w:val="22"/>
          <w:szCs w:val="22"/>
          <w:lang w:val="lt-LT"/>
        </w:rPr>
        <w:t>8</w:t>
      </w:r>
      <w:r w:rsidR="008D0175">
        <w:rPr>
          <w:sz w:val="22"/>
          <w:szCs w:val="22"/>
          <w:lang w:val="lt-LT"/>
        </w:rPr>
        <w:t xml:space="preserve"> dieną </w:t>
      </w:r>
      <w:r w:rsidR="001110F4">
        <w:rPr>
          <w:sz w:val="22"/>
          <w:szCs w:val="22"/>
          <w:lang w:val="lt-LT"/>
        </w:rPr>
        <w:t>12</w:t>
      </w:r>
      <w:r w:rsidR="008D0175">
        <w:rPr>
          <w:sz w:val="22"/>
          <w:szCs w:val="22"/>
          <w:lang w:val="lt-LT"/>
        </w:rPr>
        <w:t>:00 val.</w:t>
      </w:r>
      <w:r w:rsidRPr="00293B68">
        <w:rPr>
          <w:sz w:val="22"/>
          <w:szCs w:val="22"/>
          <w:lang w:val="lt-LT"/>
        </w:rPr>
        <w:t>.</w:t>
      </w:r>
    </w:p>
    <w:p w14:paraId="5743C974" w14:textId="77777777" w:rsidR="0011697E" w:rsidRPr="003239AE" w:rsidRDefault="0011697E" w:rsidP="0011697E">
      <w:pPr>
        <w:widowControl w:val="0"/>
        <w:ind w:left="720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2) konkurso sąlygose;</w:t>
      </w:r>
    </w:p>
    <w:p w14:paraId="5E943F2E" w14:textId="77777777" w:rsidR="0011697E" w:rsidRDefault="0011697E" w:rsidP="0011697E">
      <w:pPr>
        <w:widowControl w:val="0"/>
        <w:ind w:left="720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3) pirkimo dokumentų prieduose.</w:t>
      </w:r>
    </w:p>
    <w:p w14:paraId="6E18517E" w14:textId="77777777" w:rsidR="00530B8A" w:rsidRPr="003239AE" w:rsidRDefault="00530B8A" w:rsidP="0011697E">
      <w:pPr>
        <w:widowControl w:val="0"/>
        <w:ind w:left="720"/>
        <w:jc w:val="both"/>
        <w:rPr>
          <w:sz w:val="22"/>
          <w:szCs w:val="22"/>
          <w:lang w:val="lt-LT"/>
        </w:rPr>
      </w:pPr>
    </w:p>
    <w:p w14:paraId="17DFF393" w14:textId="77777777" w:rsidR="0011697E" w:rsidRDefault="0011697E" w:rsidP="00C53C8D">
      <w:pPr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Šioje dalyje nurodome techninę informaciją bei duomenis apie mūsų pasirengimą įvykdyti numatomą sudaryti pirkimo sutartį.</w:t>
      </w:r>
    </w:p>
    <w:p w14:paraId="0089DF21" w14:textId="77777777" w:rsidR="00530B8A" w:rsidRPr="003239AE" w:rsidRDefault="00530B8A" w:rsidP="00AA01B9">
      <w:pPr>
        <w:jc w:val="both"/>
        <w:rPr>
          <w:sz w:val="22"/>
          <w:szCs w:val="22"/>
          <w:lang w:val="lt-LT"/>
        </w:rPr>
      </w:pPr>
    </w:p>
    <w:p w14:paraId="059013B7" w14:textId="77777777" w:rsidR="0011697E" w:rsidRDefault="0011697E" w:rsidP="00AA01B9">
      <w:pPr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Mes siūlome Saulės fotoelektrinės jėgainės rangos darbus ir įrangą: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900"/>
        <w:gridCol w:w="1065"/>
        <w:gridCol w:w="1103"/>
        <w:gridCol w:w="1419"/>
        <w:gridCol w:w="1343"/>
      </w:tblGrid>
      <w:tr w:rsidR="0011697E" w:rsidRPr="00B104F7" w14:paraId="027F00E6" w14:textId="77777777" w:rsidTr="5F369651">
        <w:trPr>
          <w:cantSplit/>
          <w:trHeight w:val="684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9583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  <w:lang w:eastAsia="en-US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Eil. Nr.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9D42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Prekių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/paslaugų/</w:t>
            </w: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darbų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AF38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Kiekis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9A55" w14:textId="77777777" w:rsidR="0011697E" w:rsidRPr="00530B8A" w:rsidRDefault="0011697E">
            <w:pPr>
              <w:ind w:left="-254" w:right="-249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Mato</w:t>
            </w:r>
          </w:p>
          <w:p w14:paraId="2A0AA86A" w14:textId="77777777" w:rsidR="0011697E" w:rsidRPr="00530B8A" w:rsidRDefault="0011697E">
            <w:pPr>
              <w:ind w:left="-254" w:right="-249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vnt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BB5F5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Kaina, </w:t>
            </w: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Eur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(be PVM)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74D5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Kaina, </w:t>
            </w: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Eur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(</w:t>
            </w:r>
            <w:proofErr w:type="spellStart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su</w:t>
            </w:r>
            <w:proofErr w:type="spellEnd"/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PVM)</w:t>
            </w:r>
          </w:p>
        </w:tc>
      </w:tr>
      <w:tr w:rsidR="0011697E" w:rsidRPr="00B104F7" w14:paraId="61A7D0E0" w14:textId="77777777" w:rsidTr="5F369651">
        <w:trPr>
          <w:cantSplit/>
          <w:trHeight w:val="222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3239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972B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0AA9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DE84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6816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F0D3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sz w:val="22"/>
                <w:szCs w:val="22"/>
              </w:rPr>
              <w:t>6</w:t>
            </w:r>
          </w:p>
        </w:tc>
      </w:tr>
      <w:tr w:rsidR="0011697E" w:rsidRPr="00B104F7" w14:paraId="141C2658" w14:textId="77777777" w:rsidTr="5F369651">
        <w:trPr>
          <w:trHeight w:val="44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15E3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1.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909D" w14:textId="77777777" w:rsidR="0011697E" w:rsidRPr="00530B8A" w:rsidRDefault="0011697E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Fotomoduliai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Nurodyti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gamintoją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modelį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bei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skaičių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A748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6399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sz w:val="22"/>
                <w:szCs w:val="22"/>
              </w:rPr>
              <w:t>Kompl</w:t>
            </w:r>
            <w:proofErr w:type="spellEnd"/>
            <w:r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ABF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9606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697E" w:rsidRPr="00B104F7" w14:paraId="5F911ADB" w14:textId="77777777" w:rsidTr="004A2E82">
        <w:trPr>
          <w:trHeight w:val="90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C05C" w14:textId="7A257E91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3A5A" w14:textId="3EF90964" w:rsidR="0011697E" w:rsidRPr="00530B8A" w:rsidRDefault="00D4785D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Galios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optimizatoriai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jungiami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prie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Solaredge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inverterių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Nurodyti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optimizatorių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modelį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ir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skaičių</w:t>
            </w:r>
            <w:proofErr w:type="spellEnd"/>
            <w: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)</w:t>
            </w:r>
            <w:r w:rsidR="0011697E"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59A0" w14:textId="00039406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1B2D" w14:textId="136AB738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sz w:val="22"/>
                <w:szCs w:val="22"/>
              </w:rPr>
              <w:t>Kompl</w:t>
            </w:r>
            <w:proofErr w:type="spellEnd"/>
            <w:r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533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F613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697E" w:rsidRPr="00B104F7" w14:paraId="33D23365" w14:textId="77777777" w:rsidTr="5F369651">
        <w:trPr>
          <w:trHeight w:val="6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293C" w14:textId="58EC89F9" w:rsidR="0011697E" w:rsidRPr="00530B8A" w:rsidRDefault="0060658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1697E"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CF4B" w14:textId="465940E7" w:rsidR="0011697E" w:rsidRPr="00530B8A" w:rsidRDefault="0011697E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Montavimo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konstrukcijos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Nurodyti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gamintoją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ir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modelį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4AAE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FEA1" w14:textId="77777777" w:rsidR="0011697E" w:rsidRPr="00530B8A" w:rsidRDefault="0011697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sz w:val="22"/>
                <w:szCs w:val="22"/>
              </w:rPr>
              <w:t>Kompl</w:t>
            </w:r>
            <w:proofErr w:type="spellEnd"/>
            <w:r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456D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1F64" w14:textId="77777777" w:rsidR="0011697E" w:rsidRPr="00530B8A" w:rsidRDefault="0011697E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E4FBC" w:rsidRPr="00B104F7" w14:paraId="07DEEE06" w14:textId="77777777" w:rsidTr="5F369651">
        <w:trPr>
          <w:trHeight w:val="67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6B08" w14:textId="2BEA1CC4" w:rsidR="00BE4FBC" w:rsidRPr="00530B8A" w:rsidRDefault="00606580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BE4FBC"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D45F" w14:textId="28DDB521" w:rsidR="00BE4FBC" w:rsidRPr="00530B8A" w:rsidRDefault="00BE4FBC" w:rsidP="00BE4FBC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Montavimo</w:t>
            </w:r>
            <w:proofErr w:type="spellEnd"/>
            <w:r w:rsidR="00E13D53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="00E13D53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derinimo</w:t>
            </w:r>
            <w:proofErr w:type="spellEnd"/>
            <w:r w:rsidR="005849F4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="005849F4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darbai</w:t>
            </w:r>
            <w:proofErr w:type="spellEnd"/>
            <w:r w:rsidR="005849F4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="005849F4"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ir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>medžiagos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kabeliai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tvirtinimo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elementai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skydai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apskaitos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priemonės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>ir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pan.</w:t>
            </w:r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  <w:t xml:space="preserve">)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F869" w14:textId="77777777" w:rsidR="00BE4FBC" w:rsidRPr="00530B8A" w:rsidRDefault="00BE4FBC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9AF4" w14:textId="77777777" w:rsidR="00BE4FBC" w:rsidRPr="00530B8A" w:rsidRDefault="00BE4FBC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sz w:val="22"/>
                <w:szCs w:val="22"/>
              </w:rPr>
              <w:t>Kompl</w:t>
            </w:r>
            <w:proofErr w:type="spellEnd"/>
            <w:r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4F12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2382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E4FBC" w:rsidRPr="00B104F7" w14:paraId="01E78BA4" w14:textId="77777777" w:rsidTr="5F369651">
        <w:trPr>
          <w:trHeight w:val="44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0DB6" w14:textId="7F550DB1" w:rsidR="00BE4FBC" w:rsidRPr="00530B8A" w:rsidRDefault="00606580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BE4FBC"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B511" w14:textId="7EA93A21" w:rsidR="00BE4FBC" w:rsidRPr="00530B8A" w:rsidRDefault="00E13D53" w:rsidP="00BE4FBC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Projektavimas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bei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pridavimas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institucijomis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ir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su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tuo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susijusios</w:t>
            </w:r>
            <w:proofErr w:type="spellEnd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30B8A"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  <w:t>išlaidos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1E9F" w14:textId="77777777" w:rsidR="00BE4FBC" w:rsidRPr="00530B8A" w:rsidRDefault="00BE4FBC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A49D" w14:textId="77777777" w:rsidR="00BE4FBC" w:rsidRPr="00530B8A" w:rsidRDefault="00BE4FBC" w:rsidP="00BE4FB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530B8A">
              <w:rPr>
                <w:rFonts w:asciiTheme="majorBidi" w:hAnsiTheme="majorBidi" w:cstheme="majorBidi"/>
                <w:sz w:val="22"/>
                <w:szCs w:val="22"/>
              </w:rPr>
              <w:t>Kompl</w:t>
            </w:r>
            <w:proofErr w:type="spellEnd"/>
            <w:r w:rsidRPr="00530B8A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F43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07F8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E4FBC" w:rsidRPr="00B104F7" w14:paraId="3831A138" w14:textId="77777777" w:rsidTr="5F369651">
        <w:trPr>
          <w:trHeight w:val="44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77CD" w14:textId="39DAEA6A" w:rsidR="00BE4FBC" w:rsidRPr="00530B8A" w:rsidRDefault="00BE4FBC" w:rsidP="5F36965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B915" w14:textId="49688123" w:rsidR="00BE4FBC" w:rsidRPr="00530B8A" w:rsidRDefault="00BE4FBC" w:rsidP="5F369651">
            <w:pPr>
              <w:rPr>
                <w:rStyle w:val="Numatytasispastraiposriftas1"/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2AA6" w14:textId="1E5FC132" w:rsidR="00BE4FBC" w:rsidRPr="00530B8A" w:rsidRDefault="00BE4FBC" w:rsidP="5F36965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2235" w14:textId="5A836917" w:rsidR="00BE4FBC" w:rsidRPr="00530B8A" w:rsidRDefault="00BE4FBC" w:rsidP="5F36965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77F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D740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E4FBC" w:rsidRPr="00B104F7" w14:paraId="76FE7CCE" w14:textId="77777777" w:rsidTr="5F369651">
        <w:trPr>
          <w:trHeight w:val="263"/>
        </w:trPr>
        <w:tc>
          <w:tcPr>
            <w:tcW w:w="6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BBA1" w14:textId="77777777" w:rsidR="00BE4FBC" w:rsidRPr="00530B8A" w:rsidRDefault="00BE4FBC" w:rsidP="00BE4FBC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                                    IŠ VISO (</w:t>
            </w:r>
            <w:proofErr w:type="spellStart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bendra</w:t>
            </w:r>
            <w:proofErr w:type="spellEnd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pasiūlymo</w:t>
            </w:r>
            <w:proofErr w:type="spellEnd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kaina</w:t>
            </w:r>
            <w:proofErr w:type="spellEnd"/>
            <w:r w:rsidRPr="00530B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0AF8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B31F" w14:textId="77777777" w:rsidR="00BE4FBC" w:rsidRPr="00530B8A" w:rsidRDefault="00BE4FBC" w:rsidP="00BE4FBC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3A3BF179" w14:textId="77777777" w:rsidR="00530B8A" w:rsidRPr="00F05FF4" w:rsidRDefault="00530B8A" w:rsidP="00AA01B9">
      <w:pPr>
        <w:jc w:val="both"/>
        <w:rPr>
          <w:rFonts w:asciiTheme="majorBidi" w:hAnsiTheme="majorBidi" w:cstheme="majorBidi"/>
          <w:sz w:val="22"/>
          <w:szCs w:val="22"/>
          <w:u w:val="single"/>
          <w:lang w:val="lt-LT"/>
        </w:rPr>
      </w:pPr>
    </w:p>
    <w:p w14:paraId="51F7BEFF" w14:textId="7E636D98" w:rsidR="0011697E" w:rsidRDefault="0011697E" w:rsidP="0011697E">
      <w:pPr>
        <w:ind w:firstLine="720"/>
        <w:jc w:val="both"/>
        <w:rPr>
          <w:rFonts w:asciiTheme="majorBidi" w:hAnsiTheme="majorBidi" w:cstheme="majorBidi"/>
          <w:sz w:val="22"/>
          <w:szCs w:val="22"/>
          <w:lang w:val="lt-LT"/>
        </w:rPr>
      </w:pPr>
      <w:r w:rsidRPr="00F05FF4">
        <w:rPr>
          <w:rFonts w:asciiTheme="majorBidi" w:hAnsiTheme="majorBidi" w:cstheme="majorBidi"/>
          <w:sz w:val="22"/>
          <w:szCs w:val="22"/>
          <w:lang w:val="lt-LT"/>
        </w:rPr>
        <w:t>Suma žodžiais:________________________________________</w:t>
      </w:r>
    </w:p>
    <w:p w14:paraId="286710B5" w14:textId="19CAA683" w:rsidR="0011697E" w:rsidRPr="00F05FF4" w:rsidRDefault="0011697E" w:rsidP="0011697E">
      <w:pPr>
        <w:ind w:firstLine="720"/>
        <w:jc w:val="both"/>
        <w:rPr>
          <w:rFonts w:asciiTheme="majorBidi" w:hAnsiTheme="majorBidi" w:cstheme="majorBidi"/>
          <w:sz w:val="22"/>
          <w:szCs w:val="22"/>
          <w:lang w:val="lt-LT"/>
        </w:rPr>
      </w:pPr>
      <w:r w:rsidRPr="00F05FF4">
        <w:rPr>
          <w:rFonts w:asciiTheme="majorBidi" w:hAnsiTheme="majorBidi" w:cstheme="majorBidi"/>
          <w:sz w:val="22"/>
          <w:szCs w:val="22"/>
          <w:lang w:val="lt-LT"/>
        </w:rPr>
        <w:lastRenderedPageBreak/>
        <w:t>Tais atvejais, kai pagal galiojančius teisės aktus tiekėjui nereikia mokėti PVM, jis lentelės 6 skil</w:t>
      </w:r>
      <w:r w:rsidR="008102C3">
        <w:rPr>
          <w:rFonts w:asciiTheme="majorBidi" w:hAnsiTheme="majorBidi" w:cstheme="majorBidi"/>
          <w:sz w:val="22"/>
          <w:szCs w:val="22"/>
          <w:lang w:val="lt-LT"/>
        </w:rPr>
        <w:t>ties</w:t>
      </w:r>
      <w:r w:rsidRPr="00F05FF4">
        <w:rPr>
          <w:rFonts w:asciiTheme="majorBidi" w:hAnsiTheme="majorBidi" w:cstheme="majorBidi"/>
          <w:sz w:val="22"/>
          <w:szCs w:val="22"/>
          <w:lang w:val="lt-LT"/>
        </w:rPr>
        <w:t xml:space="preserve"> nepildo ir nurodo priežastis, dėl kurių PVM nemoka.</w:t>
      </w:r>
    </w:p>
    <w:p w14:paraId="1F0908EC" w14:textId="77777777" w:rsidR="00530B8A" w:rsidRPr="00E13D53" w:rsidRDefault="00530B8A" w:rsidP="00AA01B9">
      <w:pPr>
        <w:jc w:val="both"/>
        <w:rPr>
          <w:rFonts w:asciiTheme="majorBidi" w:hAnsiTheme="majorBidi" w:cstheme="majorBidi"/>
          <w:color w:val="0070C0"/>
          <w:sz w:val="22"/>
          <w:szCs w:val="22"/>
          <w:lang w:val="lt-LT"/>
        </w:rPr>
      </w:pPr>
    </w:p>
    <w:p w14:paraId="6A59DC5E" w14:textId="375FE7B3" w:rsidR="0011697E" w:rsidRDefault="0011697E" w:rsidP="0011697E">
      <w:pPr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Siūlomas objektas visiškai atitinka pirkimo dokumentuose nurodytus reikalavimus ir jų savybės tokios:</w:t>
      </w:r>
    </w:p>
    <w:p w14:paraId="19C5CDA3" w14:textId="77777777" w:rsidR="00075FF0" w:rsidRDefault="00075FF0" w:rsidP="0011697E">
      <w:pPr>
        <w:jc w:val="both"/>
        <w:rPr>
          <w:sz w:val="22"/>
          <w:szCs w:val="22"/>
          <w:lang w:val="lt-LT"/>
        </w:rPr>
      </w:pPr>
    </w:p>
    <w:tbl>
      <w:tblPr>
        <w:tblW w:w="10429" w:type="dxa"/>
        <w:jc w:val="center"/>
        <w:tblLook w:val="04A0" w:firstRow="1" w:lastRow="0" w:firstColumn="1" w:lastColumn="0" w:noHBand="0" w:noVBand="1"/>
      </w:tblPr>
      <w:tblGrid>
        <w:gridCol w:w="8212"/>
        <w:gridCol w:w="2217"/>
      </w:tblGrid>
      <w:tr w:rsidR="00075FF0" w:rsidRPr="00014E6B" w14:paraId="317FAD4E" w14:textId="77777777" w:rsidTr="00B91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87F2" w14:textId="77777777" w:rsidR="00075FF0" w:rsidRPr="00014E6B" w:rsidRDefault="00075FF0" w:rsidP="00B91EF1">
            <w:pPr>
              <w:jc w:val="center"/>
              <w:rPr>
                <w:b/>
                <w:bCs/>
                <w:lang w:eastAsia="lt-LT"/>
              </w:rPr>
            </w:pPr>
            <w:bookmarkStart w:id="1" w:name="_Hlk143368905"/>
            <w:proofErr w:type="spellStart"/>
            <w:r w:rsidRPr="00014E6B">
              <w:rPr>
                <w:b/>
                <w:bCs/>
                <w:spacing w:val="-1"/>
                <w:lang w:eastAsia="lt-LT"/>
              </w:rPr>
              <w:t>Kriterijus</w:t>
            </w:r>
            <w:proofErr w:type="spellEnd"/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FF51" w14:textId="77777777" w:rsidR="00075FF0" w:rsidRPr="00014E6B" w:rsidRDefault="00075FF0" w:rsidP="00B91EF1">
            <w:pPr>
              <w:rPr>
                <w:b/>
                <w:bCs/>
                <w:lang w:eastAsia="lt-LT"/>
              </w:rPr>
            </w:pPr>
            <w:proofErr w:type="spellStart"/>
            <w:r w:rsidRPr="00014E6B">
              <w:rPr>
                <w:b/>
                <w:bCs/>
                <w:spacing w:val="-1"/>
                <w:lang w:eastAsia="lt-LT"/>
              </w:rPr>
              <w:t>Kriterijaus</w:t>
            </w:r>
            <w:proofErr w:type="spellEnd"/>
            <w:r w:rsidRPr="00014E6B">
              <w:rPr>
                <w:b/>
                <w:bCs/>
                <w:spacing w:val="-1"/>
                <w:lang w:eastAsia="lt-LT"/>
              </w:rPr>
              <w:t xml:space="preserve"> </w:t>
            </w:r>
            <w:proofErr w:type="spellStart"/>
            <w:r w:rsidRPr="00014E6B">
              <w:rPr>
                <w:b/>
                <w:bCs/>
                <w:spacing w:val="-1"/>
                <w:lang w:eastAsia="lt-LT"/>
              </w:rPr>
              <w:t>reikšmė</w:t>
            </w:r>
            <w:proofErr w:type="spellEnd"/>
          </w:p>
        </w:tc>
      </w:tr>
      <w:tr w:rsidR="00075FF0" w:rsidRPr="00014E6B" w14:paraId="46F38F3D" w14:textId="77777777" w:rsidTr="00B91EF1">
        <w:trPr>
          <w:jc w:val="center"/>
        </w:trPr>
        <w:tc>
          <w:tcPr>
            <w:tcW w:w="10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4BE0" w14:textId="77777777" w:rsidR="00075FF0" w:rsidRPr="00014E6B" w:rsidRDefault="00075FF0" w:rsidP="00B91EF1">
            <w:pPr>
              <w:rPr>
                <w:b/>
                <w:bCs/>
                <w:lang w:eastAsia="lt-LT"/>
              </w:rPr>
            </w:pPr>
            <w:proofErr w:type="spellStart"/>
            <w:r w:rsidRPr="00014E6B">
              <w:rPr>
                <w:b/>
                <w:bCs/>
                <w:lang w:eastAsia="lt-LT"/>
              </w:rPr>
              <w:t>Techniniai</w:t>
            </w:r>
            <w:proofErr w:type="spellEnd"/>
            <w:r w:rsidRPr="00014E6B">
              <w:rPr>
                <w:b/>
                <w:bCs/>
                <w:lang w:eastAsia="lt-LT"/>
              </w:rPr>
              <w:t xml:space="preserve"> </w:t>
            </w:r>
            <w:proofErr w:type="spellStart"/>
            <w:r w:rsidRPr="00014E6B">
              <w:rPr>
                <w:b/>
                <w:bCs/>
                <w:lang w:eastAsia="lt-LT"/>
              </w:rPr>
              <w:t>pranašumai</w:t>
            </w:r>
            <w:proofErr w:type="spellEnd"/>
            <w:r w:rsidRPr="00014E6B">
              <w:rPr>
                <w:b/>
                <w:bCs/>
                <w:lang w:eastAsia="lt-LT"/>
              </w:rPr>
              <w:t xml:space="preserve">, </w:t>
            </w:r>
            <w:proofErr w:type="spellStart"/>
            <w:r w:rsidRPr="00014E6B">
              <w:rPr>
                <w:b/>
                <w:bCs/>
                <w:lang w:eastAsia="lt-LT"/>
              </w:rPr>
              <w:t>funkcinės</w:t>
            </w:r>
            <w:proofErr w:type="spellEnd"/>
            <w:r w:rsidRPr="00014E6B">
              <w:rPr>
                <w:b/>
                <w:bCs/>
                <w:lang w:eastAsia="lt-LT"/>
              </w:rPr>
              <w:t xml:space="preserve"> </w:t>
            </w:r>
            <w:proofErr w:type="spellStart"/>
            <w:r w:rsidRPr="00014E6B">
              <w:rPr>
                <w:b/>
                <w:bCs/>
                <w:lang w:eastAsia="lt-LT"/>
              </w:rPr>
              <w:t>charakteristikos</w:t>
            </w:r>
            <w:proofErr w:type="spellEnd"/>
            <w:r w:rsidRPr="00014E6B">
              <w:rPr>
                <w:b/>
                <w:bCs/>
                <w:lang w:eastAsia="lt-LT"/>
              </w:rPr>
              <w:t>:</w:t>
            </w:r>
          </w:p>
        </w:tc>
      </w:tr>
      <w:tr w:rsidR="00075FF0" w:rsidRPr="00014E6B" w14:paraId="51EEBDAD" w14:textId="77777777" w:rsidTr="00B91EF1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CB0037" w14:textId="77777777" w:rsidR="00075FF0" w:rsidRPr="00014E6B" w:rsidRDefault="00075FF0" w:rsidP="00B91EF1">
            <w:pPr>
              <w:rPr>
                <w:lang w:eastAsia="lt-LT"/>
              </w:rPr>
            </w:pPr>
            <w:r w:rsidRPr="00A95611">
              <w:rPr>
                <w:u w:val="single"/>
                <w:lang w:eastAsia="lt-LT"/>
              </w:rPr>
              <w:t xml:space="preserve">I </w:t>
            </w:r>
            <w:proofErr w:type="spellStart"/>
            <w:r w:rsidRPr="00A95611">
              <w:rPr>
                <w:u w:val="single"/>
                <w:lang w:eastAsia="lt-LT"/>
              </w:rPr>
              <w:t>kriterijus</w:t>
            </w:r>
            <w:proofErr w:type="spellEnd"/>
            <w:r w:rsidRPr="00014E6B">
              <w:rPr>
                <w:lang w:eastAsia="lt-LT"/>
              </w:rPr>
              <w:br/>
            </w:r>
            <w:proofErr w:type="spellStart"/>
            <w:r>
              <w:rPr>
                <w:lang w:eastAsia="lt-LT"/>
              </w:rPr>
              <w:t>Saulės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modulių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gamintojo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suteikta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produkto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garantija</w:t>
            </w:r>
            <w:proofErr w:type="spellEnd"/>
            <w:r w:rsidRPr="00014E6B">
              <w:rPr>
                <w:lang w:eastAsia="lt-LT"/>
              </w:rPr>
              <w:t xml:space="preserve">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E46B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41502003" w14:textId="77777777" w:rsidTr="00B91EF1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EF89C3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D79A" w14:textId="77777777" w:rsidR="00075FF0" w:rsidRDefault="00075FF0" w:rsidP="00B91EF1">
            <w:pPr>
              <w:jc w:val="center"/>
              <w:rPr>
                <w:lang w:val="pt-BR" w:eastAsia="lt-LT"/>
              </w:rPr>
            </w:pPr>
          </w:p>
        </w:tc>
      </w:tr>
      <w:tr w:rsidR="00075FF0" w:rsidRPr="00014E6B" w14:paraId="4BAE8E62" w14:textId="77777777" w:rsidTr="00B91EF1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8F09A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11CC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5B54E3C2" w14:textId="77777777" w:rsidTr="00B91EF1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2630" w14:textId="77777777" w:rsidR="00075FF0" w:rsidRPr="00014E6B" w:rsidRDefault="00075FF0" w:rsidP="00B91EF1">
            <w:pPr>
              <w:rPr>
                <w:lang w:eastAsia="lt-LT"/>
              </w:rPr>
            </w:pPr>
            <w:r w:rsidRPr="00A95611">
              <w:rPr>
                <w:u w:val="single"/>
                <w:lang w:eastAsia="lt-LT"/>
              </w:rPr>
              <w:t xml:space="preserve">II </w:t>
            </w:r>
            <w:proofErr w:type="spellStart"/>
            <w:r w:rsidRPr="00A95611">
              <w:rPr>
                <w:u w:val="single"/>
                <w:lang w:eastAsia="lt-LT"/>
              </w:rPr>
              <w:t>kriterijus</w:t>
            </w:r>
            <w:proofErr w:type="spellEnd"/>
            <w:r w:rsidRPr="00014E6B">
              <w:rPr>
                <w:lang w:eastAsia="lt-LT"/>
              </w:rPr>
              <w:br/>
            </w:r>
            <w:proofErr w:type="spellStart"/>
            <w:r>
              <w:rPr>
                <w:lang w:eastAsia="lt-LT"/>
              </w:rPr>
              <w:t>Saulės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m</w:t>
            </w:r>
            <w:r w:rsidRPr="00014E6B">
              <w:rPr>
                <w:lang w:eastAsia="lt-LT"/>
              </w:rPr>
              <w:t>odulio</w:t>
            </w:r>
            <w:proofErr w:type="spellEnd"/>
            <w:r w:rsidRPr="00014E6B">
              <w:rPr>
                <w:lang w:eastAsia="lt-LT"/>
              </w:rPr>
              <w:t xml:space="preserve"> </w:t>
            </w:r>
            <w:proofErr w:type="spellStart"/>
            <w:r w:rsidRPr="00014E6B">
              <w:rPr>
                <w:lang w:eastAsia="lt-LT"/>
              </w:rPr>
              <w:t>efektyvumo</w:t>
            </w:r>
            <w:proofErr w:type="spellEnd"/>
            <w:r w:rsidRPr="00014E6B">
              <w:rPr>
                <w:lang w:eastAsia="lt-LT"/>
              </w:rPr>
              <w:t xml:space="preserve"> </w:t>
            </w:r>
            <w:proofErr w:type="spellStart"/>
            <w:r w:rsidRPr="00014E6B">
              <w:rPr>
                <w:lang w:eastAsia="lt-LT"/>
              </w:rPr>
              <w:t>garantija</w:t>
            </w:r>
            <w:proofErr w:type="spellEnd"/>
            <w:r w:rsidRPr="00014E6B">
              <w:rPr>
                <w:lang w:eastAsia="lt-LT"/>
              </w:rPr>
              <w:t xml:space="preserve"> po 25 </w:t>
            </w:r>
            <w:proofErr w:type="spellStart"/>
            <w:r w:rsidRPr="00014E6B">
              <w:rPr>
                <w:lang w:eastAsia="lt-LT"/>
              </w:rPr>
              <w:t>metų</w:t>
            </w:r>
            <w:proofErr w:type="spellEnd"/>
            <w:r w:rsidRPr="00014E6B">
              <w:rPr>
                <w:lang w:eastAsia="lt-LT"/>
              </w:rPr>
              <w:t xml:space="preserve"> </w:t>
            </w:r>
            <w:proofErr w:type="spellStart"/>
            <w:r w:rsidRPr="00014E6B">
              <w:rPr>
                <w:lang w:eastAsia="lt-LT"/>
              </w:rPr>
              <w:t>eksploatacijos</w:t>
            </w:r>
            <w:proofErr w:type="spellEnd"/>
            <w:r w:rsidRPr="00014E6B">
              <w:rPr>
                <w:lang w:eastAsia="lt-LT"/>
              </w:rPr>
              <w:t xml:space="preserve">, </w:t>
            </w:r>
            <w:proofErr w:type="spellStart"/>
            <w:r w:rsidRPr="00014E6B">
              <w:rPr>
                <w:lang w:eastAsia="lt-LT"/>
              </w:rPr>
              <w:t>lyginant</w:t>
            </w:r>
            <w:proofErr w:type="spellEnd"/>
            <w:r w:rsidRPr="00014E6B">
              <w:rPr>
                <w:lang w:eastAsia="lt-LT"/>
              </w:rPr>
              <w:t xml:space="preserve"> </w:t>
            </w:r>
            <w:proofErr w:type="spellStart"/>
            <w:r w:rsidRPr="00014E6B">
              <w:rPr>
                <w:lang w:eastAsia="lt-LT"/>
              </w:rPr>
              <w:t>su</w:t>
            </w:r>
            <w:proofErr w:type="spellEnd"/>
            <w:r w:rsidRPr="00014E6B">
              <w:rPr>
                <w:lang w:eastAsia="lt-LT"/>
              </w:rPr>
              <w:t xml:space="preserve"> </w:t>
            </w:r>
            <w:proofErr w:type="spellStart"/>
            <w:r w:rsidRPr="00014E6B">
              <w:rPr>
                <w:lang w:eastAsia="lt-LT"/>
              </w:rPr>
              <w:t>nominalia</w:t>
            </w:r>
            <w:proofErr w:type="spellEnd"/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B815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7A678EA1" w14:textId="77777777" w:rsidTr="00B91EF1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26A0F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A075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31BC3269" w14:textId="77777777" w:rsidTr="00B91EF1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7A681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91FB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7D19F8B8" w14:textId="77777777" w:rsidTr="00B91EF1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E6B319" w14:textId="77777777" w:rsidR="00075FF0" w:rsidRPr="00A95611" w:rsidRDefault="00075FF0" w:rsidP="00B91EF1">
            <w:pPr>
              <w:rPr>
                <w:u w:val="single"/>
                <w:lang w:eastAsia="lt-LT"/>
              </w:rPr>
            </w:pPr>
            <w:r w:rsidRPr="00A95611">
              <w:rPr>
                <w:u w:val="single"/>
                <w:lang w:eastAsia="lt-LT"/>
              </w:rPr>
              <w:t xml:space="preserve">III </w:t>
            </w:r>
            <w:proofErr w:type="spellStart"/>
            <w:r w:rsidRPr="00A95611">
              <w:rPr>
                <w:u w:val="single"/>
                <w:lang w:eastAsia="lt-LT"/>
              </w:rPr>
              <w:t>kriterijus</w:t>
            </w:r>
            <w:proofErr w:type="spellEnd"/>
          </w:p>
          <w:p w14:paraId="7C718E76" w14:textId="77777777" w:rsidR="00075FF0" w:rsidRPr="00014E6B" w:rsidRDefault="00075FF0" w:rsidP="00B91EF1">
            <w:pPr>
              <w:rPr>
                <w:lang w:eastAsia="lt-LT"/>
              </w:rPr>
            </w:pPr>
            <w:proofErr w:type="spellStart"/>
            <w:r>
              <w:rPr>
                <w:lang w:eastAsia="lt-LT"/>
              </w:rPr>
              <w:t>Saulės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modulio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efektyvumas</w:t>
            </w:r>
            <w:proofErr w:type="spellEnd"/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308A" w14:textId="77777777" w:rsidR="00075FF0" w:rsidRPr="00083308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409FBD7E" w14:textId="77777777" w:rsidTr="00B91EF1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79BD5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748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075FF0" w:rsidRPr="00014E6B" w14:paraId="0C03111C" w14:textId="77777777" w:rsidTr="00B91EF1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3559AC" w14:textId="77777777" w:rsidR="00075FF0" w:rsidRPr="00014E6B" w:rsidRDefault="00075FF0" w:rsidP="00B91EF1">
            <w:pPr>
              <w:rPr>
                <w:lang w:eastAsia="lt-LT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FF96" w14:textId="77777777" w:rsidR="00075FF0" w:rsidRPr="00014E6B" w:rsidRDefault="00075FF0" w:rsidP="00B91EF1">
            <w:pPr>
              <w:jc w:val="center"/>
              <w:rPr>
                <w:lang w:eastAsia="lt-LT"/>
              </w:rPr>
            </w:pPr>
          </w:p>
        </w:tc>
      </w:tr>
      <w:tr w:rsidR="0050276B" w:rsidRPr="008D0175" w14:paraId="26EC071F" w14:textId="77777777" w:rsidTr="0050276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C8DD0" w14:textId="50CBAAA6" w:rsidR="000B413E" w:rsidRPr="00546B25" w:rsidRDefault="00D4785D" w:rsidP="000B413E">
            <w:pPr>
              <w:rPr>
                <w:u w:val="single"/>
                <w:lang w:eastAsia="lt-LT"/>
              </w:rPr>
            </w:pPr>
            <w:r>
              <w:rPr>
                <w:u w:val="single"/>
                <w:lang w:eastAsia="lt-LT"/>
              </w:rPr>
              <w:t>I</w:t>
            </w:r>
            <w:r w:rsidR="000B413E" w:rsidRPr="00546B25">
              <w:rPr>
                <w:u w:val="single"/>
                <w:lang w:eastAsia="lt-LT"/>
              </w:rPr>
              <w:t xml:space="preserve">V </w:t>
            </w:r>
            <w:proofErr w:type="spellStart"/>
            <w:r w:rsidR="000B413E" w:rsidRPr="00546B25">
              <w:rPr>
                <w:u w:val="single"/>
                <w:lang w:eastAsia="lt-LT"/>
              </w:rPr>
              <w:t>kriterijus</w:t>
            </w:r>
            <w:proofErr w:type="spellEnd"/>
            <w:r w:rsidR="000B413E" w:rsidRPr="00546B25">
              <w:rPr>
                <w:u w:val="single"/>
                <w:lang w:eastAsia="lt-LT"/>
              </w:rPr>
              <w:t xml:space="preserve">. </w:t>
            </w:r>
          </w:p>
          <w:p w14:paraId="1F77E22C" w14:textId="0203087B" w:rsidR="0050276B" w:rsidRPr="00FC01A8" w:rsidRDefault="000B413E" w:rsidP="000B413E">
            <w:pPr>
              <w:rPr>
                <w:lang w:val="fr-FR" w:eastAsia="lt-LT"/>
              </w:rPr>
            </w:pPr>
            <w:proofErr w:type="spellStart"/>
            <w:r>
              <w:rPr>
                <w:lang w:eastAsia="lt-LT"/>
              </w:rPr>
              <w:t>Elektrinės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įrengimo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ir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pilno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pridavimo</w:t>
            </w:r>
            <w:proofErr w:type="spellEnd"/>
            <w:r>
              <w:rPr>
                <w:lang w:eastAsia="lt-LT"/>
              </w:rPr>
              <w:t xml:space="preserve"> (ESO, VERT </w:t>
            </w:r>
            <w:proofErr w:type="spellStart"/>
            <w:r>
              <w:rPr>
                <w:lang w:eastAsia="lt-LT"/>
              </w:rPr>
              <w:t>ir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kitom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institucijom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jei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reikia</w:t>
            </w:r>
            <w:proofErr w:type="spellEnd"/>
            <w:r>
              <w:rPr>
                <w:lang w:eastAsia="lt-LT"/>
              </w:rPr>
              <w:t xml:space="preserve">) </w:t>
            </w:r>
            <w:proofErr w:type="spellStart"/>
            <w:r>
              <w:rPr>
                <w:lang w:eastAsia="lt-LT"/>
              </w:rPr>
              <w:t>terminas</w:t>
            </w:r>
            <w:proofErr w:type="spellEnd"/>
            <w:r>
              <w:rPr>
                <w:lang w:eastAsia="lt-LT"/>
              </w:rPr>
              <w:t xml:space="preserve">. </w:t>
            </w:r>
            <w:proofErr w:type="spellStart"/>
            <w:r w:rsidRPr="00FC01A8">
              <w:rPr>
                <w:lang w:val="fr-FR" w:eastAsia="lt-LT"/>
              </w:rPr>
              <w:t>Ilgiausias</w:t>
            </w:r>
            <w:proofErr w:type="spellEnd"/>
            <w:r w:rsidRPr="00FC01A8">
              <w:rPr>
                <w:lang w:val="fr-FR" w:eastAsia="lt-LT"/>
              </w:rPr>
              <w:t xml:space="preserve"> terminas </w:t>
            </w:r>
            <w:proofErr w:type="spellStart"/>
            <w:r w:rsidRPr="00FC01A8">
              <w:rPr>
                <w:lang w:val="fr-FR" w:eastAsia="lt-LT"/>
              </w:rPr>
              <w:t>negali</w:t>
            </w:r>
            <w:proofErr w:type="spellEnd"/>
            <w:r w:rsidRPr="00FC01A8">
              <w:rPr>
                <w:lang w:val="fr-FR" w:eastAsia="lt-LT"/>
              </w:rPr>
              <w:t xml:space="preserve"> </w:t>
            </w:r>
            <w:proofErr w:type="spellStart"/>
            <w:r w:rsidRPr="00FC01A8">
              <w:rPr>
                <w:lang w:val="fr-FR" w:eastAsia="lt-LT"/>
              </w:rPr>
              <w:t>viršyti</w:t>
            </w:r>
            <w:proofErr w:type="spellEnd"/>
            <w:r w:rsidRPr="00FC01A8">
              <w:rPr>
                <w:lang w:val="fr-FR" w:eastAsia="lt-LT"/>
              </w:rPr>
              <w:t xml:space="preserve"> </w:t>
            </w:r>
            <w:r w:rsidR="00FC01A8" w:rsidRPr="008D0175">
              <w:rPr>
                <w:lang w:val="fr-FR" w:eastAsia="lt-LT"/>
              </w:rPr>
              <w:t>90</w:t>
            </w:r>
            <w:r w:rsidR="00606580" w:rsidRPr="008D0175">
              <w:rPr>
                <w:lang w:val="fr-FR" w:eastAsia="lt-LT"/>
              </w:rPr>
              <w:t xml:space="preserve"> </w:t>
            </w:r>
            <w:proofErr w:type="spellStart"/>
            <w:r w:rsidRPr="008D0175">
              <w:rPr>
                <w:lang w:val="fr-FR" w:eastAsia="lt-LT"/>
              </w:rPr>
              <w:t>k.d</w:t>
            </w:r>
            <w:proofErr w:type="spellEnd"/>
            <w:r w:rsidRPr="008D0175">
              <w:rPr>
                <w:lang w:val="fr-FR" w:eastAsia="lt-LT"/>
              </w:rPr>
              <w:t>.</w:t>
            </w:r>
            <w:r w:rsidR="00FC01A8" w:rsidRPr="008D0175">
              <w:rPr>
                <w:lang w:val="fr-FR" w:eastAsia="lt-LT"/>
              </w:rPr>
              <w:t xml:space="preserve"> </w:t>
            </w:r>
            <w:proofErr w:type="spellStart"/>
            <w:r w:rsidR="00FC01A8" w:rsidRPr="008D0175">
              <w:rPr>
                <w:lang w:val="fr-FR" w:eastAsia="lt-LT"/>
              </w:rPr>
              <w:t>ir</w:t>
            </w:r>
            <w:proofErr w:type="spellEnd"/>
            <w:r w:rsidR="00FC01A8" w:rsidRPr="008D0175">
              <w:rPr>
                <w:lang w:val="fr-FR" w:eastAsia="lt-LT"/>
              </w:rPr>
              <w:t xml:space="preserve"> </w:t>
            </w:r>
            <w:proofErr w:type="spellStart"/>
            <w:r w:rsidR="00FC01A8" w:rsidRPr="008D0175">
              <w:rPr>
                <w:lang w:val="fr-FR" w:eastAsia="lt-LT"/>
              </w:rPr>
              <w:t>negali</w:t>
            </w:r>
            <w:proofErr w:type="spellEnd"/>
            <w:r w:rsidR="00FC01A8" w:rsidRPr="008D0175">
              <w:rPr>
                <w:lang w:val="fr-FR" w:eastAsia="lt-LT"/>
              </w:rPr>
              <w:t xml:space="preserve"> testis </w:t>
            </w:r>
            <w:proofErr w:type="spellStart"/>
            <w:r w:rsidR="00FC01A8" w:rsidRPr="008D0175">
              <w:rPr>
                <w:lang w:val="fr-FR" w:eastAsia="lt-LT"/>
              </w:rPr>
              <w:t>ilgiau</w:t>
            </w:r>
            <w:proofErr w:type="spellEnd"/>
            <w:r w:rsidR="00FC01A8" w:rsidRPr="008D0175">
              <w:rPr>
                <w:lang w:val="fr-FR" w:eastAsia="lt-LT"/>
              </w:rPr>
              <w:t xml:space="preserve"> </w:t>
            </w:r>
            <w:proofErr w:type="spellStart"/>
            <w:r w:rsidR="00FC01A8" w:rsidRPr="008D0175">
              <w:rPr>
                <w:lang w:val="fr-FR" w:eastAsia="lt-LT"/>
              </w:rPr>
              <w:t>nei</w:t>
            </w:r>
            <w:proofErr w:type="spellEnd"/>
            <w:r w:rsidR="00FC01A8" w:rsidRPr="008D0175">
              <w:rPr>
                <w:lang w:val="fr-FR" w:eastAsia="lt-LT"/>
              </w:rPr>
              <w:t xml:space="preserve"> </w:t>
            </w:r>
            <w:proofErr w:type="spellStart"/>
            <w:r w:rsidR="00FC01A8" w:rsidRPr="008D0175">
              <w:rPr>
                <w:lang w:val="fr-FR" w:eastAsia="lt-LT"/>
              </w:rPr>
              <w:t>iki</w:t>
            </w:r>
            <w:proofErr w:type="spellEnd"/>
            <w:r w:rsidR="00FC01A8" w:rsidRPr="008D0175">
              <w:rPr>
                <w:lang w:val="fr-FR" w:eastAsia="lt-LT"/>
              </w:rPr>
              <w:t xml:space="preserve"> 2024 06 30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C7E09" w14:textId="77777777" w:rsidR="0050276B" w:rsidRDefault="0050276B" w:rsidP="00B91EF1">
            <w:pPr>
              <w:jc w:val="center"/>
              <w:rPr>
                <w:lang w:val="pt-BR" w:eastAsia="lt-LT"/>
              </w:rPr>
            </w:pPr>
          </w:p>
        </w:tc>
      </w:tr>
      <w:tr w:rsidR="0050276B" w:rsidRPr="008D0175" w14:paraId="7E398F10" w14:textId="77777777" w:rsidTr="0050276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A00A9" w14:textId="77777777" w:rsidR="0050276B" w:rsidRPr="00FC01A8" w:rsidRDefault="0050276B" w:rsidP="00B91EF1">
            <w:pPr>
              <w:rPr>
                <w:lang w:val="fr-FR" w:eastAsia="lt-LT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8296A" w14:textId="77777777" w:rsidR="0050276B" w:rsidRDefault="0050276B" w:rsidP="00B91EF1">
            <w:pPr>
              <w:jc w:val="center"/>
              <w:rPr>
                <w:lang w:val="pt-BR" w:eastAsia="lt-LT"/>
              </w:rPr>
            </w:pPr>
          </w:p>
        </w:tc>
      </w:tr>
      <w:tr w:rsidR="0050276B" w:rsidRPr="008D0175" w14:paraId="350BC456" w14:textId="77777777" w:rsidTr="00B91EF1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AE74" w14:textId="77777777" w:rsidR="0050276B" w:rsidRPr="00FC01A8" w:rsidRDefault="0050276B" w:rsidP="00B91EF1">
            <w:pPr>
              <w:rPr>
                <w:lang w:val="fr-FR" w:eastAsia="lt-LT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5A87" w14:textId="77777777" w:rsidR="0050276B" w:rsidRDefault="0050276B" w:rsidP="00B91EF1">
            <w:pPr>
              <w:jc w:val="center"/>
              <w:rPr>
                <w:lang w:val="pt-BR" w:eastAsia="lt-LT"/>
              </w:rPr>
            </w:pPr>
          </w:p>
        </w:tc>
      </w:tr>
      <w:bookmarkEnd w:id="1"/>
    </w:tbl>
    <w:p w14:paraId="3B96F611" w14:textId="77777777" w:rsidR="002A2C21" w:rsidRDefault="002A2C21" w:rsidP="00AA01B9">
      <w:pPr>
        <w:rPr>
          <w:rStyle w:val="Numatytasispastraiposriftas1"/>
          <w:sz w:val="22"/>
          <w:szCs w:val="22"/>
          <w:lang w:val="lt-LT"/>
        </w:rPr>
      </w:pPr>
    </w:p>
    <w:p w14:paraId="771D2B23" w14:textId="77777777" w:rsidR="008D0175" w:rsidRDefault="008D0175" w:rsidP="00AA01B9">
      <w:pPr>
        <w:rPr>
          <w:rStyle w:val="Numatytasispastraiposriftas1"/>
          <w:sz w:val="22"/>
          <w:szCs w:val="22"/>
          <w:lang w:val="lt-LT"/>
        </w:rPr>
      </w:pPr>
    </w:p>
    <w:p w14:paraId="482C0365" w14:textId="77777777" w:rsidR="008D0175" w:rsidRDefault="008D0175" w:rsidP="00AA01B9">
      <w:pPr>
        <w:rPr>
          <w:rStyle w:val="Numatytasispastraiposriftas1"/>
          <w:sz w:val="22"/>
          <w:szCs w:val="22"/>
          <w:lang w:val="lt-LT"/>
        </w:rPr>
      </w:pPr>
    </w:p>
    <w:p w14:paraId="7F655200" w14:textId="77777777" w:rsidR="008D0175" w:rsidRPr="0050276B" w:rsidRDefault="008D0175" w:rsidP="00AA01B9">
      <w:pPr>
        <w:rPr>
          <w:rStyle w:val="Numatytasispastraiposriftas1"/>
          <w:rFonts w:asciiTheme="majorBidi" w:hAnsiTheme="majorBidi" w:cstheme="majorBidi"/>
          <w:sz w:val="22"/>
          <w:szCs w:val="22"/>
          <w:lang w:val="lt-LT"/>
        </w:rPr>
      </w:pPr>
    </w:p>
    <w:tbl>
      <w:tblPr>
        <w:tblW w:w="9910" w:type="dxa"/>
        <w:tblInd w:w="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3010"/>
        <w:gridCol w:w="2250"/>
        <w:gridCol w:w="3690"/>
      </w:tblGrid>
      <w:tr w:rsidR="00A564B0" w:rsidRPr="00BC18C0" w14:paraId="6B4D07CC" w14:textId="77777777" w:rsidTr="00AA01B9">
        <w:trPr>
          <w:trHeight w:val="164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vAlign w:val="center"/>
            <w:hideMark/>
          </w:tcPr>
          <w:p w14:paraId="37A8E6D2" w14:textId="77777777" w:rsidR="00A564B0" w:rsidRPr="004F2120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ind w:firstLine="142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F212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vAlign w:val="center"/>
            <w:hideMark/>
          </w:tcPr>
          <w:p w14:paraId="65ABC4B4" w14:textId="77777777" w:rsidR="00A564B0" w:rsidRPr="00A564B0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ind w:firstLine="142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Įrangos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techniniai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ir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kokybiniai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rodikliai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vAlign w:val="center"/>
            <w:hideMark/>
          </w:tcPr>
          <w:p w14:paraId="09A612FF" w14:textId="77777777" w:rsidR="00A564B0" w:rsidRPr="00A564B0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ind w:firstLine="142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Minimalūs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reikalavimai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pagal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techninę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specifikaciją</w:t>
            </w:r>
            <w:proofErr w:type="spellEnd"/>
          </w:p>
          <w:p w14:paraId="43337FCD" w14:textId="77777777" w:rsidR="00A564B0" w:rsidRPr="00A564B0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ind w:firstLine="142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</w:pPr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konkurso</w:t>
            </w:r>
            <w:proofErr w:type="spellEnd"/>
            <w:proofErr w:type="gram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sąlygų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1 </w:t>
            </w:r>
            <w:proofErr w:type="spellStart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priedas</w:t>
            </w:r>
            <w:proofErr w:type="spellEnd"/>
            <w:r w:rsidRPr="00A564B0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)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vAlign w:val="center"/>
            <w:hideMark/>
          </w:tcPr>
          <w:p w14:paraId="29BABA09" w14:textId="77777777" w:rsidR="00A564B0" w:rsidRPr="00AA01B9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ind w:firstLine="142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Siūloma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rodiklio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reikšmė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kartu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pateikiant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nuorodą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į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siūlomą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rodiklio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reikšmę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įrodantį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dokumentą</w:t>
            </w:r>
            <w:proofErr w:type="spellEnd"/>
          </w:p>
          <w:p w14:paraId="7B7FA795" w14:textId="77777777" w:rsidR="00A564B0" w:rsidRPr="00AA01B9" w:rsidRDefault="00A564B0" w:rsidP="00AA01B9">
            <w:pPr>
              <w:pStyle w:val="Standard"/>
              <w:tabs>
                <w:tab w:val="left" w:pos="1134"/>
                <w:tab w:val="center" w:pos="4950"/>
              </w:tabs>
              <w:spacing w:line="276" w:lineRule="auto"/>
              <w:jc w:val="center"/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</w:pPr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tiekėjas</w:t>
            </w:r>
            <w:proofErr w:type="spellEnd"/>
            <w:proofErr w:type="gram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turi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nurodyti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dokumento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pavadinimą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bei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jo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puslapį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kuriame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pateikiama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informacija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apie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atitikimą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tiekėjo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siūlomą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rodiklį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apsiribojimas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vien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įrašais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„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atitinka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“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ir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arba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„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taip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“ </w:t>
            </w:r>
            <w:proofErr w:type="spellStart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negalimas</w:t>
            </w:r>
            <w:proofErr w:type="spellEnd"/>
            <w:r w:rsidRPr="00AA01B9">
              <w:rPr>
                <w:rStyle w:val="Numatytasispastraiposriftas1"/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)</w:t>
            </w:r>
          </w:p>
        </w:tc>
      </w:tr>
      <w:tr w:rsidR="00A564B0" w:rsidRPr="004F2120" w14:paraId="79E9E70A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53102F1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I.</w:t>
            </w:r>
          </w:p>
        </w:tc>
        <w:tc>
          <w:tcPr>
            <w:tcW w:w="895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44A8555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FOTOELEKTRINIAI MODULIAI:</w:t>
            </w:r>
          </w:p>
        </w:tc>
      </w:tr>
      <w:tr w:rsidR="00A564B0" w:rsidRPr="004F2120" w14:paraId="2FD69078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D5170AF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85C9B66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Siūlomi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moduliai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turi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atitikti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šių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standartų</w:t>
            </w:r>
            <w:proofErr w:type="spellEnd"/>
          </w:p>
          <w:p w14:paraId="73C2903D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reikalavimus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: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A245B7D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01BC0509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5711F1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1.1.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FC18FFC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IEC 61215 (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arba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lygiavertis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FBDBB51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Taip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5CC80D88" w14:textId="0A0A59ED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1978DECF" w14:textId="77777777" w:rsidTr="00A564B0">
        <w:trPr>
          <w:trHeight w:val="345"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2519C997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1.2.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9577CD9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IEC 61730 (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arba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lygiavertis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C5D7D4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Taip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99AFA16" w14:textId="4A289C3C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5AB48672" w14:textId="77777777" w:rsidTr="00A564B0">
        <w:tc>
          <w:tcPr>
            <w:tcW w:w="9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D08633F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1.3.</w:t>
            </w:r>
          </w:p>
        </w:tc>
        <w:tc>
          <w:tcPr>
            <w:tcW w:w="301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5D43CA1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Apsaugos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klasė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(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jungiamai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dėžutei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A26D709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≥ IP6</w:t>
            </w: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5</w:t>
            </w:r>
          </w:p>
        </w:tc>
        <w:tc>
          <w:tcPr>
            <w:tcW w:w="36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4F145959" w14:textId="12FE7A0C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4F2120" w14:paraId="66FA0025" w14:textId="77777777" w:rsidTr="00A564B0">
        <w:tc>
          <w:tcPr>
            <w:tcW w:w="9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A969875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eastAsia="en-US"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1.4.</w:t>
            </w:r>
          </w:p>
        </w:tc>
        <w:tc>
          <w:tcPr>
            <w:tcW w:w="301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E63A08F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CE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atitikties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deklaracija</w:t>
            </w:r>
            <w:proofErr w:type="spellEnd"/>
          </w:p>
        </w:tc>
        <w:tc>
          <w:tcPr>
            <w:tcW w:w="225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2F1388E8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Taip</w:t>
            </w:r>
          </w:p>
        </w:tc>
        <w:tc>
          <w:tcPr>
            <w:tcW w:w="36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1B7808E5" w14:textId="479CE671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4F2120" w14:paraId="0B9F96FE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FE48C2C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eastAsia="en-US"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DE229B6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Fotoelektrinių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modulių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gamybos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kokybiniai</w:t>
            </w:r>
            <w:proofErr w:type="spellEnd"/>
          </w:p>
          <w:p w14:paraId="0866E7AA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Kriterijai</w:t>
            </w:r>
            <w:proofErr w:type="spellEnd"/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6ED20F3D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74BBC24E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4703D42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2.2.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0EABC2E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Gamintojo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garantijos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moduliams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: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28421B30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B19B830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024D2350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21A255E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2.2.1.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20186AE1" w14:textId="77777777" w:rsidR="00A564B0" w:rsidRPr="009F6EC8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</w:pPr>
            <w:r w:rsidRPr="009F6EC8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  <w:t>Produkto garantija (pilnais metais gamintojo garantija)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3C90A82" w14:textId="5A9FBBD7" w:rsidR="00A564B0" w:rsidRPr="00AA01B9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lt-LT" w:bidi="en-US"/>
              </w:rPr>
            </w:pPr>
            <w:r w:rsidRPr="009F6EC8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  <w:t xml:space="preserve">     </w:t>
            </w:r>
            <w:r w:rsidR="00FA522B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  <w:t>&gt;</w:t>
            </w: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10</w:t>
            </w: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metų</w:t>
            </w:r>
            <w:proofErr w:type="spellEnd"/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32A51616" w14:textId="69414CD9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4F2120" w14:paraId="5881B549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45054F4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eastAsia="en-US"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2.2.3.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78D80AE0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Efektyvumo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garantija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po </w:t>
            </w: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25</w:t>
            </w: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metų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eksploatacijos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,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lyginant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su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nominalia</w:t>
            </w:r>
            <w:proofErr w:type="spellEnd"/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3263C59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≥ </w:t>
            </w: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80</w:t>
            </w: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℅ 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3CE5D74F" w14:textId="092E0BD5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9F6EC8" w14:paraId="10D63AC7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3148538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eastAsia="en-US"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lastRenderedPageBreak/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54764B3" w14:textId="77777777" w:rsidR="00A564B0" w:rsidRPr="009F6EC8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val="pt-BR" w:bidi="en-US"/>
              </w:rPr>
            </w:pPr>
            <w:r w:rsidRPr="009F6EC8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val="pt-BR" w:bidi="en-US"/>
              </w:rPr>
              <w:t>Techniniai ir kokybiniai reikalavimai fotoelementų moduliams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5EEEF913" w14:textId="77777777" w:rsidR="00A564B0" w:rsidRPr="009F6EC8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</w:pPr>
          </w:p>
        </w:tc>
      </w:tr>
      <w:tr w:rsidR="00A564B0" w:rsidRPr="004F2120" w14:paraId="4F6E69E1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59994DA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3.1.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FF01748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Mechaninis</w:t>
            </w:r>
            <w:proofErr w:type="spellEnd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atsparumas</w:t>
            </w:r>
            <w:proofErr w:type="spellEnd"/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68BA05D0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437DE2B1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color w:val="FF0000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521EC1A2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9E0C4D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3.1.1.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EEB44DE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Maksimali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vėjo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apkrova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, Pa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2BDC24E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≥ 2400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4D3F305" w14:textId="4688AC8A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color w:val="FF0000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57765974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0F7544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3.1.2.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2B67BA0C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Maksimali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sniego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apkrova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, Pa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45592AF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≥ 5400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8D11098" w14:textId="045012E3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3EF42425" w14:textId="77777777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7252A6DB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3.2.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7D81917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Kiti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parametrai</w:t>
            </w:r>
            <w:proofErr w:type="spellEnd"/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6847792B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19006374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8D0175" w14:paraId="5D61BBE6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371B7276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3.2.1.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3302FC99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>Saulės</w:t>
            </w:r>
            <w:proofErr w:type="spellEnd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>elementų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>tipas</w:t>
            </w:r>
            <w:proofErr w:type="spellEnd"/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14A14A5C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</w:pPr>
            <w:proofErr w:type="spellStart"/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Monokristaliniai</w:t>
            </w:r>
            <w:proofErr w:type="spellEnd"/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/</w:t>
            </w:r>
            <w:proofErr w:type="spellStart"/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polikristaliniai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moduliai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arba</w:t>
            </w:r>
            <w:proofErr w:type="spellEnd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fr-FR" w:bidi="en-US"/>
              </w:rPr>
              <w:t>lygiaverčiai</w:t>
            </w:r>
            <w:proofErr w:type="spellEnd"/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AAE578F" w14:textId="0EF13F65" w:rsidR="00A564B0" w:rsidRPr="00A564B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val="fr-FR" w:eastAsia="zh-CN" w:bidi="hi-IN"/>
              </w:rPr>
            </w:pPr>
          </w:p>
        </w:tc>
      </w:tr>
      <w:tr w:rsidR="00A564B0" w:rsidRPr="004F2120" w14:paraId="5B81B492" w14:textId="77777777" w:rsidTr="00A564B0"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972542E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eastAsia="en-US"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3.2.2.</w:t>
            </w:r>
          </w:p>
        </w:tc>
        <w:tc>
          <w:tcPr>
            <w:tcW w:w="3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0214123A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>Modulio</w:t>
            </w:r>
            <w:proofErr w:type="spellEnd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color w:val="000000"/>
                <w:kern w:val="3"/>
                <w:sz w:val="22"/>
                <w:szCs w:val="22"/>
                <w:lang w:bidi="en-US"/>
              </w:rPr>
              <w:t>rėmas</w:t>
            </w:r>
            <w:proofErr w:type="spellEnd"/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70BE04F" w14:textId="77777777" w:rsidR="00A564B0" w:rsidRPr="009F6EC8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</w:pPr>
            <w:r w:rsidRPr="009F6EC8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val="pt-BR" w:bidi="en-US"/>
              </w:rPr>
              <w:t xml:space="preserve">Anoduotas Al,                       cinkuoto arba nerūdijančio plieno. 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7DA91B1A" w14:textId="5819D09E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19F93642" w14:textId="77777777" w:rsidR="00A564B0" w:rsidRPr="004F2120" w:rsidRDefault="00A564B0" w:rsidP="00A564B0">
      <w:pPr>
        <w:widowControl w:val="0"/>
        <w:suppressAutoHyphens/>
        <w:autoSpaceDN w:val="0"/>
        <w:jc w:val="both"/>
        <w:textAlignment w:val="baseline"/>
        <w:rPr>
          <w:rFonts w:asciiTheme="majorBidi" w:eastAsia="Andale Sans UI" w:hAnsiTheme="majorBidi" w:cstheme="majorBidi"/>
          <w:kern w:val="3"/>
          <w:sz w:val="22"/>
          <w:szCs w:val="22"/>
          <w:lang w:val="lt-LT" w:eastAsia="en-US" w:bidi="en-US"/>
        </w:rPr>
      </w:pPr>
    </w:p>
    <w:tbl>
      <w:tblPr>
        <w:tblW w:w="9900" w:type="dxa"/>
        <w:tblInd w:w="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2974"/>
        <w:gridCol w:w="2274"/>
        <w:gridCol w:w="3660"/>
      </w:tblGrid>
      <w:tr w:rsidR="00A564B0" w:rsidRPr="004F2120" w14:paraId="071AD042" w14:textId="77777777" w:rsidTr="5F369651">
        <w:trPr>
          <w:trHeight w:val="30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F6CE340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III.</w:t>
            </w:r>
          </w:p>
        </w:tc>
        <w:tc>
          <w:tcPr>
            <w:tcW w:w="5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3F570490" w14:textId="77777777" w:rsidR="00A564B0" w:rsidRPr="004F2120" w:rsidRDefault="00A564B0" w:rsidP="5F369651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</w:pPr>
            <w:r w:rsidRPr="5F369651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Kiti </w:t>
            </w:r>
            <w:proofErr w:type="spellStart"/>
            <w:r w:rsidRPr="5F369651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parametrai</w:t>
            </w:r>
            <w:proofErr w:type="spellEnd"/>
            <w:r w:rsidRPr="5F369651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 xml:space="preserve"> / </w:t>
            </w:r>
            <w:proofErr w:type="spellStart"/>
            <w:r w:rsidRPr="5F369651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kriterijai</w:t>
            </w:r>
            <w:proofErr w:type="spellEnd"/>
            <w:r w:rsidRPr="5F369651">
              <w:rPr>
                <w:rFonts w:asciiTheme="majorBidi" w:eastAsia="Andale Sans UI" w:hAnsiTheme="majorBidi" w:cstheme="majorBidi"/>
                <w:b/>
                <w:bCs/>
                <w:kern w:val="3"/>
                <w:sz w:val="22"/>
                <w:szCs w:val="22"/>
                <w:lang w:bidi="en-US"/>
              </w:rPr>
              <w:t>: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0856DAF6" w14:textId="77777777" w:rsidR="00A564B0" w:rsidRPr="004F2120" w:rsidRDefault="00A564B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</w:p>
        </w:tc>
      </w:tr>
      <w:tr w:rsidR="00A564B0" w:rsidRPr="004F2120" w14:paraId="0579EAFE" w14:textId="77777777" w:rsidTr="5F369651">
        <w:trPr>
          <w:trHeight w:val="30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2AB432FE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1.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5E150AE5" w14:textId="77777777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</w:pPr>
            <w:proofErr w:type="spellStart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Konstrukcijų</w:t>
            </w:r>
            <w:proofErr w:type="spellEnd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gamintojo</w:t>
            </w:r>
            <w:proofErr w:type="spellEnd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garantinis</w:t>
            </w:r>
            <w:proofErr w:type="spellEnd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4F212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terminas</w:t>
            </w:r>
            <w:proofErr w:type="spellEnd"/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  <w:hideMark/>
          </w:tcPr>
          <w:p w14:paraId="684FDE1D" w14:textId="44A054CF" w:rsidR="00A564B0" w:rsidRPr="004F2120" w:rsidRDefault="1D987098" w:rsidP="5F36965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5F369651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≥ </w:t>
            </w:r>
            <w:r w:rsidR="5DFE1BA9" w:rsidRPr="5F369651">
              <w:rPr>
                <w:rFonts w:asciiTheme="majorBidi" w:eastAsia="Andale Sans UI" w:hAnsiTheme="majorBidi" w:cstheme="majorBidi"/>
                <w:sz w:val="22"/>
                <w:szCs w:val="22"/>
                <w:lang w:bidi="en-US"/>
              </w:rPr>
              <w:t>2</w:t>
            </w:r>
            <w:r w:rsidRPr="5F369651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 xml:space="preserve">0 </w:t>
            </w:r>
            <w:proofErr w:type="spellStart"/>
            <w:r w:rsidRPr="5F369651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metų</w:t>
            </w:r>
            <w:proofErr w:type="spellEnd"/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7E89BF39" w14:textId="77777777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4F2120" w14:paraId="4FBE205C" w14:textId="77777777" w:rsidTr="5F369651">
        <w:trPr>
          <w:trHeight w:val="30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3138BA5C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2.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68523C14" w14:textId="73C7318A" w:rsidR="00A564B0" w:rsidRPr="004F2120" w:rsidRDefault="00A564B0">
            <w:pPr>
              <w:widowControl w:val="0"/>
              <w:suppressAutoHyphens/>
              <w:autoSpaceDN w:val="0"/>
              <w:textAlignment w:val="baseline"/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</w:pPr>
            <w:r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 xml:space="preserve">CE </w:t>
            </w:r>
            <w:proofErr w:type="spellStart"/>
            <w:r w:rsidR="0060658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atitikties</w:t>
            </w:r>
            <w:proofErr w:type="spellEnd"/>
            <w:r w:rsidR="0060658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 xml:space="preserve"> </w:t>
            </w:r>
            <w:proofErr w:type="spellStart"/>
            <w:r w:rsidR="00606580"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deklaracija</w:t>
            </w:r>
            <w:proofErr w:type="spellEnd"/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35D7B13E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</w:pPr>
            <w:r>
              <w:rPr>
                <w:rFonts w:asciiTheme="majorBidi" w:eastAsia="Andale Sans UI" w:hAnsiTheme="majorBidi" w:cstheme="majorBidi"/>
                <w:bCs/>
                <w:kern w:val="3"/>
                <w:sz w:val="22"/>
                <w:szCs w:val="22"/>
                <w:lang w:bidi="en-US"/>
              </w:rPr>
              <w:t>Taip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5BEBD7C9" w14:textId="461D1FB9" w:rsidR="00A564B0" w:rsidRPr="004F2120" w:rsidRDefault="00A564B0" w:rsidP="58FCB69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sz w:val="22"/>
                <w:szCs w:val="22"/>
                <w:lang w:eastAsia="zh-CN" w:bidi="hi-IN"/>
              </w:rPr>
            </w:pPr>
          </w:p>
          <w:p w14:paraId="2EB77988" w14:textId="41685AF9" w:rsidR="00A564B0" w:rsidRPr="004F2120" w:rsidRDefault="00A564B0" w:rsidP="58FCB69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564B0" w:rsidRPr="004F2120" w14:paraId="30FF7B3D" w14:textId="77777777" w:rsidTr="5F369651">
        <w:trPr>
          <w:trHeight w:val="30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4BEC4DFA" w14:textId="77777777" w:rsidR="00A564B0" w:rsidRPr="004F2120" w:rsidRDefault="00A564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3</w:t>
            </w:r>
            <w:r w:rsidRPr="004F2120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.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43784085" w14:textId="50399B60" w:rsidR="00A564B0" w:rsidRPr="004F2120" w:rsidRDefault="00763349" w:rsidP="00B104F7">
            <w:pPr>
              <w:widowControl w:val="0"/>
              <w:suppressAutoHyphens/>
              <w:autoSpaceDN w:val="0"/>
              <w:textAlignment w:val="baseline"/>
              <w:rPr>
                <w:rFonts w:asciiTheme="majorBidi" w:hAnsiTheme="majorBidi" w:cstheme="majorBidi"/>
                <w:kern w:val="3"/>
                <w:sz w:val="22"/>
                <w:szCs w:val="22"/>
                <w:lang w:bidi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Testavimas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vėjo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tunelyje</w:t>
            </w:r>
            <w:proofErr w:type="spellEnd"/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774FF9D7" w14:textId="0D293F9D" w:rsidR="00A564B0" w:rsidRPr="004F2120" w:rsidRDefault="1B9F1411" w:rsidP="58FCB69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</w:pPr>
            <w:r w:rsidRPr="58FCB69B">
              <w:rPr>
                <w:rFonts w:asciiTheme="majorBidi" w:eastAsia="Andale Sans UI" w:hAnsiTheme="majorBidi" w:cstheme="majorBidi"/>
                <w:kern w:val="3"/>
                <w:sz w:val="22"/>
                <w:szCs w:val="22"/>
                <w:lang w:bidi="en-US"/>
              </w:rPr>
              <w:t>Taip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23" w:type="dxa"/>
              <w:bottom w:w="0" w:type="dxa"/>
              <w:right w:w="108" w:type="dxa"/>
            </w:tcMar>
          </w:tcPr>
          <w:p w14:paraId="5230B0E7" w14:textId="49158C58" w:rsidR="00A564B0" w:rsidRPr="004F2120" w:rsidRDefault="00A564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ajorBidi" w:eastAsia="SimSun" w:hAnsiTheme="majorBidi" w:cstheme="majorBid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79EEF259" w14:textId="77777777" w:rsidR="00A564B0" w:rsidRPr="004F2120" w:rsidRDefault="00A564B0" w:rsidP="00A564B0">
      <w:pPr>
        <w:jc w:val="both"/>
        <w:rPr>
          <w:rFonts w:asciiTheme="majorBidi" w:hAnsiTheme="majorBidi" w:cstheme="majorBidi"/>
          <w:sz w:val="22"/>
          <w:szCs w:val="22"/>
          <w:lang w:val="lt-LT" w:eastAsia="en-US"/>
        </w:rPr>
      </w:pPr>
    </w:p>
    <w:p w14:paraId="5ED42E53" w14:textId="77777777" w:rsidR="00A564B0" w:rsidRDefault="00A564B0" w:rsidP="00A564B0">
      <w:pPr>
        <w:jc w:val="both"/>
        <w:rPr>
          <w:rFonts w:asciiTheme="majorBidi" w:hAnsiTheme="majorBidi" w:cstheme="majorBidi"/>
          <w:sz w:val="22"/>
          <w:szCs w:val="22"/>
          <w:lang w:val="lt-LT"/>
        </w:rPr>
      </w:pPr>
      <w:r w:rsidRPr="004F2120">
        <w:rPr>
          <w:rFonts w:asciiTheme="majorBidi" w:hAnsiTheme="majorBidi" w:cstheme="majorBidi"/>
          <w:sz w:val="22"/>
          <w:szCs w:val="22"/>
          <w:lang w:val="lt-LT"/>
        </w:rPr>
        <w:t>Ši techninė specifikacija yra neatsiejama saulės foto</w:t>
      </w:r>
      <w:r>
        <w:rPr>
          <w:rFonts w:asciiTheme="majorBidi" w:hAnsiTheme="majorBidi" w:cstheme="majorBidi"/>
          <w:sz w:val="22"/>
          <w:szCs w:val="22"/>
          <w:lang w:val="lt-LT"/>
        </w:rPr>
        <w:t>voltinės</w:t>
      </w:r>
      <w:r w:rsidRPr="004F2120">
        <w:rPr>
          <w:rFonts w:asciiTheme="majorBidi" w:hAnsiTheme="majorBidi" w:cstheme="majorBidi"/>
          <w:sz w:val="22"/>
          <w:szCs w:val="22"/>
          <w:lang w:val="lt-LT"/>
        </w:rPr>
        <w:t xml:space="preserve"> įrangos (įskaitant montavimą) pirkimo sutarties dalis.</w:t>
      </w:r>
    </w:p>
    <w:p w14:paraId="76F3F195" w14:textId="77777777" w:rsidR="001110F4" w:rsidRDefault="001110F4" w:rsidP="00A564B0">
      <w:pPr>
        <w:jc w:val="both"/>
        <w:rPr>
          <w:rFonts w:asciiTheme="majorBidi" w:hAnsiTheme="majorBidi" w:cstheme="majorBidi"/>
          <w:sz w:val="22"/>
          <w:szCs w:val="22"/>
          <w:lang w:val="lt-LT"/>
        </w:rPr>
      </w:pPr>
    </w:p>
    <w:p w14:paraId="577B1316" w14:textId="673853CE" w:rsidR="001110F4" w:rsidRDefault="001110F4" w:rsidP="00A564B0">
      <w:pPr>
        <w:jc w:val="both"/>
        <w:rPr>
          <w:rFonts w:asciiTheme="majorBidi" w:hAnsiTheme="majorBidi" w:cstheme="majorBidi"/>
          <w:sz w:val="22"/>
          <w:szCs w:val="22"/>
          <w:lang w:val="lt-LT"/>
        </w:rPr>
      </w:pPr>
      <w:r>
        <w:rPr>
          <w:rFonts w:asciiTheme="majorBidi" w:hAnsiTheme="majorBidi" w:cstheme="majorBidi"/>
          <w:sz w:val="22"/>
          <w:szCs w:val="22"/>
          <w:lang w:val="lt-LT"/>
        </w:rPr>
        <w:t>Privalomi pateikti dokumentai, kurių nepateikus bus šalinama iš konkurso:</w:t>
      </w:r>
    </w:p>
    <w:p w14:paraId="6C607569" w14:textId="77777777" w:rsidR="0052143E" w:rsidRDefault="0052143E" w:rsidP="00A564B0">
      <w:pPr>
        <w:jc w:val="both"/>
        <w:rPr>
          <w:rFonts w:asciiTheme="majorBidi" w:hAnsiTheme="majorBidi" w:cstheme="majorBidi"/>
          <w:sz w:val="22"/>
          <w:szCs w:val="22"/>
          <w:lang w:val="lt-LT"/>
        </w:rPr>
      </w:pPr>
    </w:p>
    <w:p w14:paraId="02007941" w14:textId="2C7FF4A4" w:rsidR="001110F4" w:rsidRPr="00E85D5F" w:rsidRDefault="001110F4" w:rsidP="00E85D5F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2"/>
          <w:szCs w:val="22"/>
        </w:rPr>
      </w:pPr>
      <w:r w:rsidRPr="00E85D5F">
        <w:rPr>
          <w:rFonts w:asciiTheme="majorBidi" w:hAnsiTheme="majorBidi" w:cstheme="majorBidi"/>
          <w:sz w:val="22"/>
          <w:szCs w:val="22"/>
        </w:rPr>
        <w:t xml:space="preserve">Užpildyta pasiūlymo forma (priedas Nr.2) ir joje nurodyti </w:t>
      </w:r>
      <w:r w:rsidR="0052143E" w:rsidRPr="00E85D5F">
        <w:rPr>
          <w:rFonts w:asciiTheme="majorBidi" w:hAnsiTheme="majorBidi" w:cstheme="majorBidi"/>
          <w:sz w:val="22"/>
          <w:szCs w:val="22"/>
        </w:rPr>
        <w:t>dokumentai;</w:t>
      </w:r>
    </w:p>
    <w:p w14:paraId="3C59D8A5" w14:textId="77777777" w:rsidR="0052143E" w:rsidRPr="00E85D5F" w:rsidRDefault="0052143E" w:rsidP="00E85D5F">
      <w:pPr>
        <w:pStyle w:val="ListParagraph"/>
        <w:numPr>
          <w:ilvl w:val="0"/>
          <w:numId w:val="6"/>
        </w:numPr>
        <w:spacing w:before="120"/>
        <w:jc w:val="both"/>
        <w:rPr>
          <w:color w:val="000000"/>
          <w:sz w:val="22"/>
          <w:szCs w:val="22"/>
        </w:rPr>
      </w:pPr>
      <w:r w:rsidRPr="00E85D5F">
        <w:rPr>
          <w:sz w:val="22"/>
          <w:szCs w:val="22"/>
        </w:rPr>
        <w:t>Jungtinės veiklos sutarties kopija, jei pasiūlymą teikia ūkio subjektų grupė;</w:t>
      </w:r>
    </w:p>
    <w:p w14:paraId="01BC820E" w14:textId="33CC36AA" w:rsidR="0052143E" w:rsidRPr="00E85D5F" w:rsidRDefault="0052143E" w:rsidP="00E85D5F">
      <w:pPr>
        <w:pStyle w:val="ListParagraph"/>
        <w:numPr>
          <w:ilvl w:val="0"/>
          <w:numId w:val="6"/>
        </w:numPr>
        <w:spacing w:before="120"/>
        <w:jc w:val="both"/>
        <w:rPr>
          <w:color w:val="000000"/>
          <w:sz w:val="22"/>
          <w:szCs w:val="22"/>
        </w:rPr>
      </w:pPr>
      <w:r w:rsidRPr="00E85D5F">
        <w:rPr>
          <w:sz w:val="22"/>
          <w:szCs w:val="22"/>
        </w:rPr>
        <w:t>dokumentai, patvirtinantys kitų ūkio subjektų (subtiekėjų) išteklių prieinamumą visą sutarties vykdymo laikotarpį;</w:t>
      </w:r>
    </w:p>
    <w:p w14:paraId="37D5F434" w14:textId="6E7E4FDD" w:rsidR="0052143E" w:rsidRPr="0052143E" w:rsidRDefault="0052143E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2143E">
        <w:rPr>
          <w:rFonts w:ascii="Times New Roman" w:hAnsi="Times New Roman" w:cs="Times New Roman"/>
          <w:sz w:val="22"/>
          <w:szCs w:val="22"/>
        </w:rPr>
        <w:t xml:space="preserve">įgaliojimas pasirašyti ir pateikti pasiūlymą, jei pasiūlymą pasirašo ir pateikia ne tiekėjo įmonės vadovas; </w:t>
      </w:r>
    </w:p>
    <w:p w14:paraId="260653AC" w14:textId="4CE3785F" w:rsidR="0052143E" w:rsidRPr="0052143E" w:rsidRDefault="00E85D5F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52143E" w:rsidRPr="0052143E">
        <w:rPr>
          <w:rFonts w:ascii="Times New Roman" w:hAnsi="Times New Roman" w:cs="Times New Roman"/>
          <w:sz w:val="22"/>
          <w:szCs w:val="22"/>
        </w:rPr>
        <w:t>pkrovų stogui skaičiavim</w:t>
      </w:r>
      <w:r>
        <w:rPr>
          <w:rFonts w:ascii="Times New Roman" w:hAnsi="Times New Roman" w:cs="Times New Roman"/>
          <w:sz w:val="22"/>
          <w:szCs w:val="22"/>
        </w:rPr>
        <w:t>ai</w:t>
      </w:r>
      <w:r w:rsidR="0052143E" w:rsidRPr="0052143E">
        <w:rPr>
          <w:rFonts w:ascii="Times New Roman" w:hAnsi="Times New Roman" w:cs="Times New Roman"/>
          <w:sz w:val="22"/>
          <w:szCs w:val="22"/>
        </w:rPr>
        <w:t xml:space="preserve"> su konstrukcijų gamintojo programine įranga, kur aiškiai nurodytas balasto išdėstymo planas su svoriais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5BC4C3BA" w14:textId="679F2827" w:rsidR="0052143E" w:rsidRPr="00F970EC" w:rsidRDefault="00BC18C0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BC18C0">
        <w:rPr>
          <w:rStyle w:val="Numatytasispastraiposriftas1"/>
          <w:rFonts w:asciiTheme="majorBidi" w:hAnsiTheme="majorBidi" w:cstheme="majorBidi"/>
          <w:sz w:val="22"/>
          <w:szCs w:val="22"/>
        </w:rPr>
        <w:t>m</w:t>
      </w:r>
      <w:r w:rsidRPr="00BC18C0">
        <w:rPr>
          <w:rStyle w:val="Numatytasispastraiposriftas1"/>
          <w:rFonts w:asciiTheme="majorBidi" w:hAnsiTheme="majorBidi" w:cstheme="majorBidi"/>
          <w:sz w:val="22"/>
          <w:szCs w:val="22"/>
        </w:rPr>
        <w:t>ontavimo metodo pagrindimas turi būti pateiktas laisvos formos raštu užtikrinant efektyviausią elektrinės darbą</w:t>
      </w:r>
      <w:r w:rsidR="00E85D5F" w:rsidRPr="00F970EC">
        <w:rPr>
          <w:rFonts w:asciiTheme="majorBidi" w:hAnsiTheme="majorBidi" w:cstheme="majorBidi"/>
          <w:sz w:val="22"/>
          <w:szCs w:val="22"/>
        </w:rPr>
        <w:t>;</w:t>
      </w:r>
    </w:p>
    <w:p w14:paraId="26959309" w14:textId="03F41953" w:rsidR="0052143E" w:rsidRPr="0052143E" w:rsidRDefault="00E85D5F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4D4E8A">
        <w:rPr>
          <w:rFonts w:ascii="Times New Roman" w:hAnsi="Times New Roman" w:cs="Times New Roman"/>
          <w:sz w:val="22"/>
          <w:szCs w:val="22"/>
        </w:rPr>
        <w:t>arbų</w:t>
      </w:r>
      <w:r w:rsidR="0052143E" w:rsidRPr="0052143E">
        <w:rPr>
          <w:rFonts w:ascii="Times New Roman" w:hAnsi="Times New Roman" w:cs="Times New Roman"/>
          <w:sz w:val="22"/>
          <w:szCs w:val="22"/>
        </w:rPr>
        <w:t xml:space="preserve"> grafikas, kuriame išskirtas projektavimas, įrangos pristatymas, įrangos sumontavimas ir pajungimas į vidinį įmonės tinklą, VERT pažymos bandymams atlikti gavimas, natūriniai bandymai ir galutinė VERT pažyma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5336794A" w14:textId="7BB65768" w:rsidR="0052143E" w:rsidRPr="0052143E" w:rsidRDefault="00E85D5F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</w:t>
      </w:r>
      <w:r w:rsidR="0052143E" w:rsidRPr="0052143E">
        <w:rPr>
          <w:rFonts w:ascii="Times New Roman" w:hAnsi="Times New Roman" w:cs="Times New Roman"/>
          <w:sz w:val="22"/>
          <w:szCs w:val="22"/>
        </w:rPr>
        <w:t>valifikacinius reikalavimus pagrindžiantys dokumentai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BD7EE7C" w14:textId="1D441B8E" w:rsidR="0052143E" w:rsidRPr="0052143E" w:rsidRDefault="0052143E" w:rsidP="00E85D5F">
      <w:pPr>
        <w:pStyle w:val="gmail-msolistparagraph"/>
        <w:numPr>
          <w:ilvl w:val="0"/>
          <w:numId w:val="6"/>
        </w:numPr>
        <w:spacing w:before="12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2143E">
        <w:rPr>
          <w:rFonts w:ascii="Times New Roman" w:hAnsi="Times New Roman" w:cs="Times New Roman"/>
          <w:sz w:val="22"/>
          <w:szCs w:val="22"/>
        </w:rPr>
        <w:t>kita Konkurso sąlygose, įskaitant Techninę specifikaciją (Priedas Nr.1) ir kainos ir kokybės vertinimo metodiką (Priedas Nr.3),  prašoma informacija ir (ar) dokumentai</w:t>
      </w:r>
      <w:r w:rsidR="00E85D5F">
        <w:rPr>
          <w:rFonts w:ascii="Times New Roman" w:hAnsi="Times New Roman" w:cs="Times New Roman"/>
          <w:sz w:val="22"/>
          <w:szCs w:val="22"/>
        </w:rPr>
        <w:t>.</w:t>
      </w:r>
    </w:p>
    <w:p w14:paraId="754DD7C7" w14:textId="77777777" w:rsidR="0052143E" w:rsidRPr="001110F4" w:rsidRDefault="0052143E" w:rsidP="0052143E">
      <w:pPr>
        <w:pStyle w:val="ListParagraph"/>
        <w:ind w:left="720"/>
        <w:jc w:val="both"/>
        <w:rPr>
          <w:rFonts w:asciiTheme="majorBidi" w:hAnsiTheme="majorBidi" w:cstheme="majorBidi"/>
          <w:sz w:val="22"/>
          <w:szCs w:val="22"/>
        </w:rPr>
      </w:pPr>
    </w:p>
    <w:p w14:paraId="2C824EEB" w14:textId="77777777" w:rsidR="0011697E" w:rsidRPr="003239AE" w:rsidRDefault="0011697E" w:rsidP="0011697E">
      <w:pPr>
        <w:jc w:val="both"/>
        <w:rPr>
          <w:sz w:val="22"/>
          <w:szCs w:val="22"/>
          <w:lang w:val="lt-LT"/>
        </w:rPr>
      </w:pPr>
    </w:p>
    <w:p w14:paraId="1E1A554E" w14:textId="77777777" w:rsidR="0011697E" w:rsidRPr="003239AE" w:rsidRDefault="0011697E" w:rsidP="0011697E">
      <w:pPr>
        <w:ind w:firstLine="720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Kartu su pasiūlymu pateikiami šie dokumentai:</w:t>
      </w:r>
    </w:p>
    <w:p w14:paraId="73475332" w14:textId="77777777" w:rsidR="0011697E" w:rsidRPr="003239AE" w:rsidRDefault="0011697E" w:rsidP="0011697E">
      <w:pPr>
        <w:jc w:val="both"/>
        <w:rPr>
          <w:sz w:val="22"/>
          <w:szCs w:val="22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693"/>
      </w:tblGrid>
      <w:tr w:rsidR="0011697E" w:rsidRPr="003239AE" w14:paraId="558A3802" w14:textId="77777777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9868" w14:textId="77777777" w:rsidR="0011697E" w:rsidRPr="003239AE" w:rsidRDefault="0011697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239AE">
              <w:rPr>
                <w:b/>
                <w:sz w:val="22"/>
                <w:szCs w:val="22"/>
                <w:lang w:val="lt-LT"/>
              </w:rPr>
              <w:t>Eil.</w:t>
            </w:r>
          </w:p>
          <w:p w14:paraId="12968F59" w14:textId="77777777" w:rsidR="0011697E" w:rsidRPr="003239AE" w:rsidRDefault="0011697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239AE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FA56" w14:textId="77777777" w:rsidR="0011697E" w:rsidRPr="003239AE" w:rsidRDefault="0011697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239AE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8724" w14:textId="77777777" w:rsidR="0011697E" w:rsidRPr="003239AE" w:rsidRDefault="0011697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239AE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</w:tr>
      <w:tr w:rsidR="0011697E" w:rsidRPr="003239AE" w14:paraId="24AF235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CF4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3984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64BA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515FBF47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80EC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CB48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5237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11697E" w:rsidRPr="003239AE" w14:paraId="0713540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E294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352A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473A" w14:textId="77777777" w:rsidR="0011697E" w:rsidRPr="003239AE" w:rsidRDefault="0011697E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0B8BC08E" w14:textId="77777777" w:rsidR="0011697E" w:rsidRPr="003239AE" w:rsidRDefault="0011697E" w:rsidP="0011697E">
      <w:pPr>
        <w:ind w:firstLine="720"/>
        <w:jc w:val="both"/>
        <w:rPr>
          <w:sz w:val="22"/>
          <w:szCs w:val="22"/>
          <w:lang w:val="lt-LT"/>
        </w:rPr>
      </w:pPr>
    </w:p>
    <w:p w14:paraId="0B66AE8D" w14:textId="77777777" w:rsidR="0011697E" w:rsidRPr="003239AE" w:rsidRDefault="0011697E" w:rsidP="0011697E">
      <w:pPr>
        <w:spacing w:after="14" w:line="267" w:lineRule="auto"/>
        <w:ind w:right="54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Vykdydami sutartį pasitelksime šiuos subtiekėjus (subrangovus)*:</w:t>
      </w:r>
      <w:r w:rsidRPr="003239AE">
        <w:rPr>
          <w:b/>
          <w:sz w:val="22"/>
          <w:szCs w:val="22"/>
          <w:lang w:val="lt-LT"/>
        </w:rPr>
        <w:t xml:space="preserve"> </w:t>
      </w:r>
    </w:p>
    <w:tbl>
      <w:tblPr>
        <w:tblStyle w:val="TableGrid0"/>
        <w:tblW w:w="9875" w:type="dxa"/>
        <w:tblInd w:w="20" w:type="dxa"/>
        <w:tblCellMar>
          <w:top w:w="13" w:type="dxa"/>
          <w:left w:w="107" w:type="dxa"/>
        </w:tblCellMar>
        <w:tblLook w:val="04A0" w:firstRow="1" w:lastRow="0" w:firstColumn="1" w:lastColumn="0" w:noHBand="0" w:noVBand="1"/>
      </w:tblPr>
      <w:tblGrid>
        <w:gridCol w:w="675"/>
        <w:gridCol w:w="4110"/>
        <w:gridCol w:w="2409"/>
        <w:gridCol w:w="2681"/>
      </w:tblGrid>
      <w:tr w:rsidR="0011697E" w:rsidRPr="003239AE" w14:paraId="00BCE844" w14:textId="77777777">
        <w:trPr>
          <w:trHeight w:val="16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1C14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Eil. Nr.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28B3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Subtiekėjo (subrangovo) pavadinimas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B1134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Prekės/ paslaugos/ darbai, kuriuos </w:t>
            </w:r>
          </w:p>
          <w:p w14:paraId="5B8FB7E1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numatoma perduoti </w:t>
            </w:r>
          </w:p>
          <w:p w14:paraId="338E1139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subtiekėjui </w:t>
            </w:r>
          </w:p>
          <w:p w14:paraId="6C37936B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(subrangovui)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F564D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Pirkimo dalis (dalis procentais), kuriai atlikti bus </w:t>
            </w:r>
          </w:p>
          <w:p w14:paraId="6C3E8723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pasitelkiamas subtiekėjas </w:t>
            </w:r>
          </w:p>
          <w:p w14:paraId="35D32846" w14:textId="77777777" w:rsidR="0011697E" w:rsidRPr="003239AE" w:rsidRDefault="0011697E">
            <w:pPr>
              <w:pStyle w:val="Header"/>
              <w:tabs>
                <w:tab w:val="left" w:pos="720"/>
              </w:tabs>
              <w:rPr>
                <w:b/>
                <w:szCs w:val="22"/>
              </w:rPr>
            </w:pPr>
            <w:r w:rsidRPr="003239AE">
              <w:rPr>
                <w:b/>
                <w:szCs w:val="22"/>
              </w:rPr>
              <w:t xml:space="preserve">(subrangovas) </w:t>
            </w:r>
          </w:p>
        </w:tc>
      </w:tr>
      <w:tr w:rsidR="0011697E" w:rsidRPr="003239AE" w14:paraId="5E1AD9CC" w14:textId="77777777">
        <w:trPr>
          <w:trHeight w:val="2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1C38" w14:textId="77777777" w:rsidR="0011697E" w:rsidRPr="003239AE" w:rsidRDefault="0011697E" w:rsidP="0011697E">
            <w:pPr>
              <w:pStyle w:val="ListParagraph"/>
              <w:numPr>
                <w:ilvl w:val="0"/>
                <w:numId w:val="3"/>
              </w:numPr>
              <w:spacing w:line="259" w:lineRule="auto"/>
              <w:contextualSpacing/>
              <w:rPr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6DED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23BF" w14:textId="77777777" w:rsidR="0011697E" w:rsidRPr="003239AE" w:rsidRDefault="0011697E">
            <w:pPr>
              <w:spacing w:line="259" w:lineRule="auto"/>
              <w:ind w:left="1"/>
              <w:rPr>
                <w:lang w:val="lt-LT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1999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</w:p>
        </w:tc>
      </w:tr>
      <w:tr w:rsidR="0011697E" w:rsidRPr="003239AE" w14:paraId="0D862F44" w14:textId="77777777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516F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DF80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29C" w14:textId="77777777" w:rsidR="0011697E" w:rsidRPr="003239AE" w:rsidRDefault="0011697E">
            <w:pPr>
              <w:spacing w:line="259" w:lineRule="auto"/>
              <w:ind w:left="1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44F5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</w:tr>
      <w:tr w:rsidR="0011697E" w:rsidRPr="003239AE" w14:paraId="1B4375D0" w14:textId="77777777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0962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F1F6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1980" w14:textId="77777777" w:rsidR="0011697E" w:rsidRPr="003239AE" w:rsidRDefault="0011697E">
            <w:pPr>
              <w:spacing w:line="259" w:lineRule="auto"/>
              <w:ind w:left="1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00A5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</w:tr>
    </w:tbl>
    <w:p w14:paraId="060B6511" w14:textId="77777777" w:rsidR="0011697E" w:rsidRPr="003239AE" w:rsidRDefault="0011697E" w:rsidP="0011697E">
      <w:pPr>
        <w:numPr>
          <w:ilvl w:val="0"/>
          <w:numId w:val="2"/>
        </w:numPr>
        <w:spacing w:line="259" w:lineRule="auto"/>
        <w:rPr>
          <w:sz w:val="22"/>
          <w:szCs w:val="22"/>
          <w:lang w:val="lt-LT"/>
        </w:rPr>
      </w:pPr>
      <w:r w:rsidRPr="003239AE">
        <w:rPr>
          <w:i/>
          <w:sz w:val="22"/>
          <w:szCs w:val="22"/>
          <w:lang w:val="lt-LT"/>
        </w:rPr>
        <w:t>Pildyti tuomet, jei sutarties vykdymui bus pasitelkiami subtiekėjai (subrangovai).</w:t>
      </w:r>
      <w:r w:rsidRPr="003239AE">
        <w:rPr>
          <w:sz w:val="22"/>
          <w:szCs w:val="22"/>
          <w:lang w:val="lt-LT"/>
        </w:rPr>
        <w:t xml:space="preserve"> </w:t>
      </w:r>
    </w:p>
    <w:p w14:paraId="5646664F" w14:textId="52F1BF1D" w:rsidR="00B104F7" w:rsidRDefault="0011697E" w:rsidP="00E85D5F">
      <w:pPr>
        <w:spacing w:line="259" w:lineRule="auto"/>
        <w:ind w:left="862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 xml:space="preserve"> </w:t>
      </w:r>
    </w:p>
    <w:p w14:paraId="340085B3" w14:textId="500B22E4" w:rsidR="0011697E" w:rsidRPr="003239AE" w:rsidRDefault="0011697E" w:rsidP="0011697E">
      <w:pPr>
        <w:spacing w:after="14" w:line="267" w:lineRule="auto"/>
        <w:ind w:right="54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Šiame pasiūlyme pateikta konfidenciali informacija*:</w:t>
      </w:r>
      <w:r w:rsidRPr="003239AE">
        <w:rPr>
          <w:b/>
          <w:sz w:val="22"/>
          <w:szCs w:val="22"/>
          <w:lang w:val="lt-LT"/>
        </w:rPr>
        <w:t xml:space="preserve"> </w:t>
      </w:r>
    </w:p>
    <w:tbl>
      <w:tblPr>
        <w:tblStyle w:val="TableGrid0"/>
        <w:tblW w:w="9918" w:type="dxa"/>
        <w:tblInd w:w="20" w:type="dxa"/>
        <w:tblCellMar>
          <w:top w:w="1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9"/>
        <w:gridCol w:w="8959"/>
      </w:tblGrid>
      <w:tr w:rsidR="0011697E" w:rsidRPr="00140858" w14:paraId="7523692A" w14:textId="77777777">
        <w:trPr>
          <w:trHeight w:val="55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E5E4" w14:textId="77777777" w:rsidR="0011697E" w:rsidRPr="003239AE" w:rsidRDefault="0011697E">
            <w:pPr>
              <w:spacing w:line="259" w:lineRule="auto"/>
              <w:ind w:left="26"/>
              <w:jc w:val="center"/>
              <w:rPr>
                <w:lang w:val="lt-LT"/>
              </w:rPr>
            </w:pPr>
            <w:r w:rsidRPr="003239AE">
              <w:rPr>
                <w:b/>
                <w:lang w:val="lt-LT"/>
              </w:rPr>
              <w:t xml:space="preserve">Eil. Nr. 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28B4" w14:textId="77777777" w:rsidR="0011697E" w:rsidRPr="003239AE" w:rsidRDefault="0011697E">
            <w:pPr>
              <w:spacing w:line="259" w:lineRule="auto"/>
              <w:ind w:left="9"/>
              <w:jc w:val="center"/>
              <w:rPr>
                <w:lang w:val="lt-LT"/>
              </w:rPr>
            </w:pPr>
            <w:r w:rsidRPr="003239AE">
              <w:rPr>
                <w:b/>
                <w:lang w:val="lt-LT"/>
              </w:rPr>
              <w:t>Pateikto dokumento pavadinimas /dokumento dalis</w:t>
            </w:r>
            <w:r w:rsidRPr="003239AE">
              <w:rPr>
                <w:lang w:val="lt-LT"/>
              </w:rPr>
              <w:t xml:space="preserve"> </w:t>
            </w:r>
          </w:p>
        </w:tc>
      </w:tr>
      <w:tr w:rsidR="0011697E" w:rsidRPr="00140858" w14:paraId="1A376178" w14:textId="77777777">
        <w:trPr>
          <w:trHeight w:val="2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600C" w14:textId="77777777" w:rsidR="0011697E" w:rsidRPr="003239AE" w:rsidRDefault="0011697E">
            <w:pPr>
              <w:spacing w:line="259" w:lineRule="auto"/>
              <w:ind w:left="57"/>
              <w:jc w:val="center"/>
              <w:rPr>
                <w:lang w:val="lt-LT"/>
              </w:rPr>
            </w:pPr>
            <w:r w:rsidRPr="003239AE">
              <w:rPr>
                <w:b/>
                <w:lang w:val="lt-LT"/>
              </w:rPr>
              <w:t xml:space="preserve"> 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ACDD" w14:textId="77777777" w:rsidR="0011697E" w:rsidRPr="003239AE" w:rsidRDefault="0011697E">
            <w:pPr>
              <w:spacing w:line="259" w:lineRule="auto"/>
              <w:ind w:left="59"/>
              <w:jc w:val="center"/>
              <w:rPr>
                <w:lang w:val="lt-LT"/>
              </w:rPr>
            </w:pPr>
            <w:r w:rsidRPr="003239AE">
              <w:rPr>
                <w:b/>
                <w:lang w:val="lt-LT"/>
              </w:rPr>
              <w:t xml:space="preserve"> </w:t>
            </w:r>
          </w:p>
        </w:tc>
      </w:tr>
      <w:tr w:rsidR="0011697E" w:rsidRPr="00140858" w14:paraId="2D217DBD" w14:textId="77777777">
        <w:trPr>
          <w:trHeight w:val="28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017F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5B39" w14:textId="77777777" w:rsidR="0011697E" w:rsidRPr="003239AE" w:rsidRDefault="0011697E">
            <w:pPr>
              <w:spacing w:line="259" w:lineRule="auto"/>
              <w:ind w:left="1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</w:tr>
      <w:tr w:rsidR="0011697E" w:rsidRPr="00140858" w14:paraId="670878FC" w14:textId="77777777">
        <w:trPr>
          <w:trHeight w:val="28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81F1" w14:textId="77777777" w:rsidR="0011697E" w:rsidRPr="003239AE" w:rsidRDefault="0011697E">
            <w:pPr>
              <w:spacing w:line="259" w:lineRule="auto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E2EC" w14:textId="77777777" w:rsidR="0011697E" w:rsidRPr="003239AE" w:rsidRDefault="0011697E">
            <w:pPr>
              <w:spacing w:line="259" w:lineRule="auto"/>
              <w:ind w:left="1"/>
              <w:rPr>
                <w:lang w:val="lt-LT"/>
              </w:rPr>
            </w:pPr>
            <w:r w:rsidRPr="003239AE">
              <w:rPr>
                <w:lang w:val="lt-LT"/>
              </w:rPr>
              <w:t xml:space="preserve"> </w:t>
            </w:r>
          </w:p>
        </w:tc>
      </w:tr>
    </w:tbl>
    <w:p w14:paraId="4B164220" w14:textId="77777777" w:rsidR="0011697E" w:rsidRPr="003239AE" w:rsidRDefault="0011697E" w:rsidP="0011697E">
      <w:pPr>
        <w:spacing w:line="269" w:lineRule="auto"/>
        <w:ind w:left="142"/>
        <w:rPr>
          <w:sz w:val="22"/>
          <w:szCs w:val="22"/>
          <w:lang w:val="lt-LT"/>
        </w:rPr>
      </w:pPr>
      <w:r w:rsidRPr="003239AE">
        <w:rPr>
          <w:i/>
          <w:sz w:val="22"/>
          <w:szCs w:val="22"/>
          <w:lang w:val="lt-LT"/>
        </w:rPr>
        <w:t>Pildyti tuomet, jei bus pateikta konfidenciali informacija. Tiekėjas negali nurodyti, kad konfidenciali yra pasiūlymo kaina arba kad visas pasiūlymas yra konfidencialus.</w:t>
      </w:r>
      <w:r w:rsidRPr="003239AE">
        <w:rPr>
          <w:sz w:val="22"/>
          <w:szCs w:val="22"/>
          <w:lang w:val="lt-LT"/>
        </w:rPr>
        <w:t xml:space="preserve"> </w:t>
      </w:r>
    </w:p>
    <w:p w14:paraId="2FF392A7" w14:textId="77777777" w:rsidR="0011697E" w:rsidRPr="003239AE" w:rsidRDefault="0011697E" w:rsidP="0011697E">
      <w:pPr>
        <w:jc w:val="both"/>
        <w:rPr>
          <w:sz w:val="22"/>
          <w:szCs w:val="22"/>
          <w:lang w:val="lt-LT"/>
        </w:rPr>
      </w:pPr>
    </w:p>
    <w:p w14:paraId="2E4DE005" w14:textId="77777777" w:rsidR="0011697E" w:rsidRPr="003239AE" w:rsidRDefault="0011697E" w:rsidP="0011697E">
      <w:pPr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>Pasiūlymas galioja iki 20 __-___-___ d.</w:t>
      </w:r>
    </w:p>
    <w:p w14:paraId="7C97E100" w14:textId="77777777" w:rsidR="0011697E" w:rsidRPr="003239AE" w:rsidRDefault="0011697E" w:rsidP="0011697E">
      <w:pPr>
        <w:tabs>
          <w:tab w:val="left" w:pos="1701"/>
        </w:tabs>
        <w:spacing w:before="120"/>
        <w:jc w:val="both"/>
        <w:rPr>
          <w:sz w:val="22"/>
          <w:szCs w:val="22"/>
          <w:lang w:val="lt-LT"/>
        </w:rPr>
      </w:pPr>
      <w:r w:rsidRPr="003239AE">
        <w:rPr>
          <w:sz w:val="22"/>
          <w:szCs w:val="22"/>
          <w:lang w:val="lt-LT"/>
        </w:rPr>
        <w:t xml:space="preserve">Aš, žemiau pasirašęs (-iusi), patvirtinu, kad visa mūsų pasiūlyme pateikta informacija yra teisinga ir kad mes nenuslėpėme jokios informacijos, kurią buvo prašoma pateikti konkurso dalyvius. </w:t>
      </w:r>
    </w:p>
    <w:p w14:paraId="699FBE40" w14:textId="77777777" w:rsidR="0011697E" w:rsidRPr="003239AE" w:rsidRDefault="0011697E" w:rsidP="0011697E">
      <w:pPr>
        <w:pStyle w:val="BodyText"/>
        <w:jc w:val="both"/>
        <w:rPr>
          <w:sz w:val="22"/>
        </w:rPr>
      </w:pPr>
      <w:r w:rsidRPr="003239AE">
        <w:rPr>
          <w:sz w:val="22"/>
        </w:rPr>
        <w:t xml:space="preserve">Aš patvirtinu, kad nedalyvavau rengiant pirkimo dokumentus ir nesu susijęs su jokia kita šiame konkurse dalyvaujančia įmone ar kita suinteresuota šalimi. </w:t>
      </w:r>
    </w:p>
    <w:p w14:paraId="305283D4" w14:textId="77777777" w:rsidR="0011697E" w:rsidRPr="003239AE" w:rsidRDefault="0011697E" w:rsidP="0011697E">
      <w:pPr>
        <w:pStyle w:val="BodyText"/>
        <w:jc w:val="both"/>
        <w:rPr>
          <w:sz w:val="22"/>
        </w:rPr>
      </w:pPr>
      <w:r w:rsidRPr="003239AE">
        <w:rPr>
          <w:sz w:val="22"/>
        </w:rPr>
        <w:t>Aš suprantu, kad išaiškėjus aukščiau nurodytoms aplinkybėms būsiu pašalintas (-a) iš šio konkurso procedūros, ir mano pasiūlymas bus atmestas.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11697E" w:rsidRPr="00BC18C0" w14:paraId="535DF3C0" w14:textId="77777777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8290A" w14:textId="77777777" w:rsidR="0011697E" w:rsidRPr="003239AE" w:rsidRDefault="0011697E">
            <w:pPr>
              <w:spacing w:line="360" w:lineRule="auto"/>
              <w:rPr>
                <w:i/>
                <w:sz w:val="22"/>
                <w:szCs w:val="22"/>
                <w:lang w:val="lt-LT"/>
              </w:rPr>
            </w:pPr>
            <w:bookmarkStart w:id="2" w:name="_Hlk99380317"/>
          </w:p>
        </w:tc>
        <w:tc>
          <w:tcPr>
            <w:tcW w:w="240" w:type="dxa"/>
          </w:tcPr>
          <w:p w14:paraId="306B5A59" w14:textId="77777777" w:rsidR="0011697E" w:rsidRPr="003239AE" w:rsidRDefault="0011697E">
            <w:pPr>
              <w:spacing w:line="36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5C986" w14:textId="77777777" w:rsidR="0011697E" w:rsidRPr="003239AE" w:rsidRDefault="0011697E">
            <w:pPr>
              <w:spacing w:line="360" w:lineRule="auto"/>
              <w:jc w:val="center"/>
              <w:rPr>
                <w:i/>
                <w:sz w:val="22"/>
                <w:szCs w:val="22"/>
                <w:lang w:val="lt-LT"/>
              </w:rPr>
            </w:pPr>
          </w:p>
        </w:tc>
        <w:tc>
          <w:tcPr>
            <w:tcW w:w="240" w:type="dxa"/>
          </w:tcPr>
          <w:p w14:paraId="3EC0CE34" w14:textId="77777777" w:rsidR="0011697E" w:rsidRPr="003239AE" w:rsidRDefault="0011697E">
            <w:pPr>
              <w:spacing w:line="36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38765" w14:textId="77777777" w:rsidR="0011697E" w:rsidRPr="003239AE" w:rsidRDefault="0011697E">
            <w:pPr>
              <w:spacing w:line="360" w:lineRule="auto"/>
              <w:jc w:val="right"/>
              <w:rPr>
                <w:i/>
                <w:sz w:val="22"/>
                <w:szCs w:val="22"/>
                <w:lang w:val="lt-LT"/>
              </w:rPr>
            </w:pPr>
          </w:p>
        </w:tc>
      </w:tr>
      <w:tr w:rsidR="0011697E" w:rsidRPr="003239AE" w14:paraId="12621BC1" w14:textId="77777777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5CE038" w14:textId="77777777" w:rsidR="0011697E" w:rsidRPr="003239AE" w:rsidRDefault="0011697E">
            <w:pPr>
              <w:spacing w:line="360" w:lineRule="auto"/>
              <w:rPr>
                <w:i/>
                <w:sz w:val="22"/>
                <w:szCs w:val="22"/>
                <w:lang w:val="lt-LT"/>
              </w:rPr>
            </w:pPr>
            <w:r w:rsidRPr="003239AE">
              <w:rPr>
                <w:i/>
                <w:sz w:val="22"/>
                <w:szCs w:val="22"/>
                <w:lang w:val="lt-LT"/>
              </w:rPr>
              <w:t>Tiekėjo arba jo įgalioto asmens pareigos</w:t>
            </w:r>
          </w:p>
        </w:tc>
        <w:tc>
          <w:tcPr>
            <w:tcW w:w="240" w:type="dxa"/>
          </w:tcPr>
          <w:p w14:paraId="4412AB85" w14:textId="77777777" w:rsidR="0011697E" w:rsidRPr="003239AE" w:rsidRDefault="0011697E">
            <w:pPr>
              <w:spacing w:line="36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4AEBBB" w14:textId="77777777" w:rsidR="0011697E" w:rsidRPr="003239AE" w:rsidRDefault="0011697E">
            <w:pPr>
              <w:spacing w:line="360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239AE">
              <w:rPr>
                <w:i/>
                <w:sz w:val="22"/>
                <w:szCs w:val="22"/>
                <w:lang w:val="lt-LT"/>
              </w:rPr>
              <w:t>parašas</w:t>
            </w:r>
          </w:p>
        </w:tc>
        <w:tc>
          <w:tcPr>
            <w:tcW w:w="240" w:type="dxa"/>
          </w:tcPr>
          <w:p w14:paraId="24421351" w14:textId="77777777" w:rsidR="0011697E" w:rsidRPr="003239AE" w:rsidRDefault="0011697E">
            <w:pPr>
              <w:spacing w:line="36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EBCE9D" w14:textId="77777777" w:rsidR="0011697E" w:rsidRPr="003239AE" w:rsidRDefault="0011697E">
            <w:pPr>
              <w:spacing w:line="360" w:lineRule="auto"/>
              <w:jc w:val="right"/>
              <w:rPr>
                <w:i/>
                <w:sz w:val="22"/>
                <w:szCs w:val="22"/>
                <w:lang w:val="lt-LT"/>
              </w:rPr>
            </w:pPr>
            <w:r w:rsidRPr="003239AE">
              <w:rPr>
                <w:i/>
                <w:sz w:val="22"/>
                <w:szCs w:val="22"/>
                <w:lang w:val="lt-LT"/>
              </w:rPr>
              <w:t>Vardas Pavardė</w:t>
            </w:r>
          </w:p>
        </w:tc>
      </w:tr>
      <w:bookmarkEnd w:id="2"/>
    </w:tbl>
    <w:p w14:paraId="58CF6FDD" w14:textId="77777777" w:rsidR="0011697E" w:rsidRDefault="0011697E" w:rsidP="0011697E">
      <w:pPr>
        <w:ind w:left="7256" w:firstLine="907"/>
        <w:rPr>
          <w:b/>
          <w:sz w:val="22"/>
          <w:szCs w:val="22"/>
          <w:lang w:val="lt-LT"/>
        </w:rPr>
      </w:pPr>
    </w:p>
    <w:p w14:paraId="625807D9" w14:textId="77777777" w:rsidR="0011697E" w:rsidRDefault="0011697E"/>
    <w:sectPr w:rsidR="0011697E" w:rsidSect="002564E7">
      <w:headerReference w:type="default" r:id="rId10"/>
      <w:footerReference w:type="default" r:id="rId11"/>
      <w:pgSz w:w="11900" w:h="16840"/>
      <w:pgMar w:top="1843" w:right="743" w:bottom="1134" w:left="116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E2D4" w14:textId="77777777" w:rsidR="002564E7" w:rsidRDefault="002564E7">
      <w:r>
        <w:separator/>
      </w:r>
    </w:p>
  </w:endnote>
  <w:endnote w:type="continuationSeparator" w:id="0">
    <w:p w14:paraId="3BF4284B" w14:textId="77777777" w:rsidR="002564E7" w:rsidRDefault="002564E7">
      <w:r>
        <w:continuationSeparator/>
      </w:r>
    </w:p>
  </w:endnote>
  <w:endnote w:type="continuationNotice" w:id="1">
    <w:p w14:paraId="31874B66" w14:textId="77777777" w:rsidR="002564E7" w:rsidRDefault="00256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BA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 Next Regular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Menlo Bold">
    <w:charset w:val="00"/>
    <w:family w:val="modern"/>
    <w:pitch w:val="fixed"/>
    <w:sig w:usb0="E60022FF" w:usb1="D000F1FB" w:usb2="00000028" w:usb3="00000000" w:csb0="000001D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5DEE" w14:textId="251B55CF" w:rsidR="00C71ED7" w:rsidRDefault="00C71ED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proofErr w:type="spellStart"/>
    <w:r>
      <w:rPr>
        <w:color w:val="8496B0" w:themeColor="text2" w:themeTint="99"/>
        <w:spacing w:val="60"/>
      </w:rPr>
      <w:t>Lapas|Lapų</w:t>
    </w:r>
    <w:proofErr w:type="spellEnd"/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 xml:space="preserve"> PAGE   \* MERGEFORMAT 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 xml:space="preserve"> NUMPAGES  \* Arabic  \* MERGEFORMAT 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29034655" w14:textId="77777777" w:rsidR="002F50FB" w:rsidRPr="00841E10" w:rsidRDefault="002F50FB">
    <w:pPr>
      <w:pStyle w:val="Footer"/>
      <w:tabs>
        <w:tab w:val="clear" w:pos="4320"/>
        <w:tab w:val="clear" w:pos="8640"/>
        <w:tab w:val="left" w:pos="1814"/>
        <w:tab w:val="left" w:pos="3969"/>
        <w:tab w:val="left" w:pos="6804"/>
      </w:tabs>
      <w:spacing w:line="180" w:lineRule="exact"/>
      <w:rPr>
        <w:rFonts w:ascii="Avenir Next Regular" w:hAnsi="Avenir Next Regular" w:cs="Menlo Bold"/>
        <w:color w:val="3C3C3B"/>
        <w:spacing w:val="-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E44A6" w14:textId="77777777" w:rsidR="002564E7" w:rsidRDefault="002564E7">
      <w:r>
        <w:separator/>
      </w:r>
    </w:p>
  </w:footnote>
  <w:footnote w:type="continuationSeparator" w:id="0">
    <w:p w14:paraId="586C14DE" w14:textId="77777777" w:rsidR="002564E7" w:rsidRDefault="002564E7">
      <w:r>
        <w:continuationSeparator/>
      </w:r>
    </w:p>
  </w:footnote>
  <w:footnote w:type="continuationNotice" w:id="1">
    <w:p w14:paraId="77198566" w14:textId="77777777" w:rsidR="002564E7" w:rsidRDefault="002564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1357" w14:textId="2D4750B3" w:rsidR="00C71ED7" w:rsidRPr="00C53C8D" w:rsidRDefault="008D0175" w:rsidP="00AA01B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B1532" wp14:editId="7BA643B0">
              <wp:simplePos x="0" y="0"/>
              <wp:positionH relativeFrom="margin">
                <wp:posOffset>-635</wp:posOffset>
              </wp:positionH>
              <wp:positionV relativeFrom="paragraph">
                <wp:posOffset>680161</wp:posOffset>
              </wp:positionV>
              <wp:extent cx="6083935" cy="0"/>
              <wp:effectExtent l="0" t="19050" r="31115" b="19050"/>
              <wp:wrapNone/>
              <wp:docPr id="2" name="Tiesioji jungti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D912A">
                            <a:alpha val="96078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BEC67" id="Tiesioji jungtis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05pt,53.55pt" to="479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" strokecolor="#ed912a" strokeweight="2.25pt">
              <v:stroke opacity="62965f" joinstyle="miter"/>
              <w10:wrap anchorx="margin"/>
            </v:line>
          </w:pict>
        </mc:Fallback>
      </mc:AlternateContent>
    </w:r>
    <w:r w:rsidR="00C53C8D">
      <w:rPr>
        <w:noProof/>
      </w:rPr>
      <w:drawing>
        <wp:anchor distT="0" distB="0" distL="114300" distR="114300" simplePos="0" relativeHeight="251660288" behindDoc="0" locked="0" layoutInCell="1" allowOverlap="1" wp14:anchorId="2EDFA49A" wp14:editId="07721855">
          <wp:simplePos x="0" y="0"/>
          <wp:positionH relativeFrom="margin">
            <wp:posOffset>71755</wp:posOffset>
          </wp:positionH>
          <wp:positionV relativeFrom="paragraph">
            <wp:posOffset>84455</wp:posOffset>
          </wp:positionV>
          <wp:extent cx="2017259" cy="540000"/>
          <wp:effectExtent l="0" t="0" r="2540" b="0"/>
          <wp:wrapThrough wrapText="bothSides">
            <wp:wrapPolygon edited="0">
              <wp:start x="0" y="0"/>
              <wp:lineTo x="0" y="20584"/>
              <wp:lineTo x="21423" y="20584"/>
              <wp:lineTo x="21423" y="0"/>
              <wp:lineTo x="0" y="0"/>
            </wp:wrapPolygon>
          </wp:wrapThrough>
          <wp:docPr id="1742762496" name="Picture 1742762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ėlis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08" t="16326" r="4063" b="13500"/>
                  <a:stretch/>
                </pic:blipFill>
                <pic:spPr bwMode="auto">
                  <a:xfrm>
                    <a:off x="0" y="0"/>
                    <a:ext cx="2017259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3C8D">
      <w:rPr>
        <w:noProof/>
      </w:rPr>
      <w:drawing>
        <wp:inline distT="0" distB="0" distL="0" distR="0" wp14:anchorId="5897A0C4" wp14:editId="4BFF5765">
          <wp:extent cx="2922373" cy="593090"/>
          <wp:effectExtent l="0" t="0" r="0" b="0"/>
          <wp:docPr id="1583848114" name="Picture 1583848114">
            <a:extLst xmlns:a="http://schemas.openxmlformats.org/drawingml/2006/main">
              <a:ext uri="{FF2B5EF4-FFF2-40B4-BE49-F238E27FC236}">
                <a16:creationId xmlns:a16="http://schemas.microsoft.com/office/drawing/2014/main" id="{F4683E8B-2666-F308-A2AA-BA3EC6D1450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8" name="Picture 2">
                    <a:extLst>
                      <a:ext uri="{FF2B5EF4-FFF2-40B4-BE49-F238E27FC236}">
                        <a16:creationId xmlns:a16="http://schemas.microsoft.com/office/drawing/2014/main" id="{F4683E8B-2666-F308-A2AA-BA3EC6D1450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250"/>
                  <a:stretch/>
                </pic:blipFill>
                <pic:spPr bwMode="auto">
                  <a:xfrm>
                    <a:off x="0" y="0"/>
                    <a:ext cx="2922373" cy="593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4AC"/>
    <w:multiLevelType w:val="hybridMultilevel"/>
    <w:tmpl w:val="6C86B608"/>
    <w:lvl w:ilvl="0" w:tplc="13784D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841592"/>
    <w:multiLevelType w:val="hybridMultilevel"/>
    <w:tmpl w:val="80FCAD6C"/>
    <w:lvl w:ilvl="0" w:tplc="7812BB90">
      <w:start w:val="1"/>
      <w:numFmt w:val="bullet"/>
      <w:lvlText w:val="*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E8412E">
      <w:start w:val="6"/>
      <w:numFmt w:val="decimal"/>
      <w:lvlRestart w:val="0"/>
      <w:lvlText w:val="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2D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489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1038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7802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A8B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D47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48E9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3A421E"/>
    <w:multiLevelType w:val="hybridMultilevel"/>
    <w:tmpl w:val="FA484E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4429F"/>
    <w:multiLevelType w:val="hybridMultilevel"/>
    <w:tmpl w:val="751898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551546"/>
    <w:multiLevelType w:val="hybridMultilevel"/>
    <w:tmpl w:val="B5F8919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42028033">
    <w:abstractNumId w:val="5"/>
  </w:num>
  <w:num w:numId="2" w16cid:durableId="253978346">
    <w:abstractNumId w:val="1"/>
  </w:num>
  <w:num w:numId="3" w16cid:durableId="777913120">
    <w:abstractNumId w:val="3"/>
  </w:num>
  <w:num w:numId="4" w16cid:durableId="1631277943">
    <w:abstractNumId w:val="0"/>
  </w:num>
  <w:num w:numId="5" w16cid:durableId="1279221822">
    <w:abstractNumId w:val="2"/>
  </w:num>
  <w:num w:numId="6" w16cid:durableId="1256086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7E"/>
    <w:rsid w:val="000474CB"/>
    <w:rsid w:val="00075FF0"/>
    <w:rsid w:val="00086227"/>
    <w:rsid w:val="00091C9A"/>
    <w:rsid w:val="000B009E"/>
    <w:rsid w:val="000B413E"/>
    <w:rsid w:val="000E6A46"/>
    <w:rsid w:val="001110F4"/>
    <w:rsid w:val="00113593"/>
    <w:rsid w:val="0011697E"/>
    <w:rsid w:val="00157C43"/>
    <w:rsid w:val="00191945"/>
    <w:rsid w:val="001B04A4"/>
    <w:rsid w:val="001C5264"/>
    <w:rsid w:val="001E298C"/>
    <w:rsid w:val="00215C77"/>
    <w:rsid w:val="00225922"/>
    <w:rsid w:val="002564E7"/>
    <w:rsid w:val="002718FF"/>
    <w:rsid w:val="002A2C21"/>
    <w:rsid w:val="002C395A"/>
    <w:rsid w:val="002F50FB"/>
    <w:rsid w:val="00312B71"/>
    <w:rsid w:val="003F091B"/>
    <w:rsid w:val="003F7E20"/>
    <w:rsid w:val="00422264"/>
    <w:rsid w:val="00494E7D"/>
    <w:rsid w:val="00496FCE"/>
    <w:rsid w:val="004A2E82"/>
    <w:rsid w:val="004B38A2"/>
    <w:rsid w:val="004C7245"/>
    <w:rsid w:val="004D4E8A"/>
    <w:rsid w:val="004F04AD"/>
    <w:rsid w:val="004F72F7"/>
    <w:rsid w:val="0050276B"/>
    <w:rsid w:val="00502F96"/>
    <w:rsid w:val="0052143E"/>
    <w:rsid w:val="00530B8A"/>
    <w:rsid w:val="00552027"/>
    <w:rsid w:val="005849F4"/>
    <w:rsid w:val="005E51A0"/>
    <w:rsid w:val="00606580"/>
    <w:rsid w:val="006322A9"/>
    <w:rsid w:val="006526D4"/>
    <w:rsid w:val="006673AB"/>
    <w:rsid w:val="00763349"/>
    <w:rsid w:val="007713D0"/>
    <w:rsid w:val="008102C3"/>
    <w:rsid w:val="00881108"/>
    <w:rsid w:val="00881B65"/>
    <w:rsid w:val="008D0175"/>
    <w:rsid w:val="0092667C"/>
    <w:rsid w:val="00936B2F"/>
    <w:rsid w:val="00971C2F"/>
    <w:rsid w:val="00974B74"/>
    <w:rsid w:val="009779FB"/>
    <w:rsid w:val="00996147"/>
    <w:rsid w:val="009B288D"/>
    <w:rsid w:val="009C6B34"/>
    <w:rsid w:val="00A15F3E"/>
    <w:rsid w:val="00A37C1F"/>
    <w:rsid w:val="00A456B0"/>
    <w:rsid w:val="00A564B0"/>
    <w:rsid w:val="00A80D80"/>
    <w:rsid w:val="00A81CE2"/>
    <w:rsid w:val="00AA01B9"/>
    <w:rsid w:val="00AB391D"/>
    <w:rsid w:val="00AE3842"/>
    <w:rsid w:val="00AF06B1"/>
    <w:rsid w:val="00AF20D9"/>
    <w:rsid w:val="00B00746"/>
    <w:rsid w:val="00B1027B"/>
    <w:rsid w:val="00B104F7"/>
    <w:rsid w:val="00B772E8"/>
    <w:rsid w:val="00B83179"/>
    <w:rsid w:val="00B84B10"/>
    <w:rsid w:val="00BA5F98"/>
    <w:rsid w:val="00BC18C0"/>
    <w:rsid w:val="00BD6E26"/>
    <w:rsid w:val="00BE4FBC"/>
    <w:rsid w:val="00C47253"/>
    <w:rsid w:val="00C50CD2"/>
    <w:rsid w:val="00C527E8"/>
    <w:rsid w:val="00C53C8D"/>
    <w:rsid w:val="00C71ED7"/>
    <w:rsid w:val="00C74CF2"/>
    <w:rsid w:val="00CA1978"/>
    <w:rsid w:val="00CB3241"/>
    <w:rsid w:val="00CC4FDA"/>
    <w:rsid w:val="00CC5CD3"/>
    <w:rsid w:val="00D2264F"/>
    <w:rsid w:val="00D4785D"/>
    <w:rsid w:val="00D61C40"/>
    <w:rsid w:val="00D90E22"/>
    <w:rsid w:val="00E13D53"/>
    <w:rsid w:val="00E1748D"/>
    <w:rsid w:val="00E4668D"/>
    <w:rsid w:val="00E83C46"/>
    <w:rsid w:val="00E85D5F"/>
    <w:rsid w:val="00ED66F7"/>
    <w:rsid w:val="00F21F28"/>
    <w:rsid w:val="00F34F80"/>
    <w:rsid w:val="00F61717"/>
    <w:rsid w:val="00F61C8C"/>
    <w:rsid w:val="00F764B7"/>
    <w:rsid w:val="00F8767F"/>
    <w:rsid w:val="00F95F06"/>
    <w:rsid w:val="00F970EC"/>
    <w:rsid w:val="00FA522B"/>
    <w:rsid w:val="00FB5145"/>
    <w:rsid w:val="00FC01A8"/>
    <w:rsid w:val="00FE696B"/>
    <w:rsid w:val="00FF5A7A"/>
    <w:rsid w:val="00FF6556"/>
    <w:rsid w:val="01578D75"/>
    <w:rsid w:val="08B714F7"/>
    <w:rsid w:val="0E23474D"/>
    <w:rsid w:val="10C5AA87"/>
    <w:rsid w:val="1B9F1411"/>
    <w:rsid w:val="1D987098"/>
    <w:rsid w:val="32423873"/>
    <w:rsid w:val="33AC1E5B"/>
    <w:rsid w:val="349F6693"/>
    <w:rsid w:val="361FDEC5"/>
    <w:rsid w:val="3839BC27"/>
    <w:rsid w:val="3B715CE9"/>
    <w:rsid w:val="3C654DA4"/>
    <w:rsid w:val="3CB298F5"/>
    <w:rsid w:val="4A3E5E26"/>
    <w:rsid w:val="4A8EF8A5"/>
    <w:rsid w:val="4AB9EDB0"/>
    <w:rsid w:val="4B3E90BA"/>
    <w:rsid w:val="52D15CCD"/>
    <w:rsid w:val="559F673C"/>
    <w:rsid w:val="56B8F883"/>
    <w:rsid w:val="58FCB69B"/>
    <w:rsid w:val="591C3319"/>
    <w:rsid w:val="5DFE1BA9"/>
    <w:rsid w:val="5EF38B66"/>
    <w:rsid w:val="5F369651"/>
    <w:rsid w:val="61661C36"/>
    <w:rsid w:val="65C8B8C6"/>
    <w:rsid w:val="698B5A9B"/>
    <w:rsid w:val="6B272AFC"/>
    <w:rsid w:val="70181D1F"/>
    <w:rsid w:val="7650AB0A"/>
    <w:rsid w:val="77C4E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F462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9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11697E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sz w:val="28"/>
      <w:szCs w:val="22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11697E"/>
    <w:pPr>
      <w:numPr>
        <w:ilvl w:val="1"/>
        <w:numId w:val="1"/>
      </w:numPr>
      <w:jc w:val="both"/>
      <w:outlineLvl w:val="1"/>
    </w:pPr>
    <w:rPr>
      <w:szCs w:val="20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11697E"/>
    <w:pPr>
      <w:keepNext/>
      <w:numPr>
        <w:ilvl w:val="2"/>
        <w:numId w:val="1"/>
      </w:numPr>
      <w:jc w:val="both"/>
      <w:outlineLvl w:val="2"/>
    </w:pPr>
    <w:rPr>
      <w:szCs w:val="20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11697E"/>
    <w:pPr>
      <w:keepNext/>
      <w:numPr>
        <w:ilvl w:val="3"/>
        <w:numId w:val="1"/>
      </w:numPr>
      <w:outlineLvl w:val="3"/>
    </w:pPr>
    <w:rPr>
      <w:b/>
      <w:sz w:val="44"/>
      <w:szCs w:val="20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11697E"/>
    <w:pPr>
      <w:keepNext/>
      <w:numPr>
        <w:ilvl w:val="4"/>
        <w:numId w:val="1"/>
      </w:numPr>
      <w:outlineLvl w:val="4"/>
    </w:pPr>
    <w:rPr>
      <w:b/>
      <w:sz w:val="40"/>
      <w:szCs w:val="20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11697E"/>
    <w:pPr>
      <w:keepNext/>
      <w:numPr>
        <w:ilvl w:val="5"/>
        <w:numId w:val="1"/>
      </w:numPr>
      <w:outlineLvl w:val="5"/>
    </w:pPr>
    <w:rPr>
      <w:b/>
      <w:sz w:val="36"/>
      <w:szCs w:val="20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11697E"/>
    <w:pPr>
      <w:keepNext/>
      <w:numPr>
        <w:ilvl w:val="6"/>
        <w:numId w:val="1"/>
      </w:numPr>
      <w:outlineLvl w:val="6"/>
    </w:pPr>
    <w:rPr>
      <w:sz w:val="48"/>
      <w:szCs w:val="20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11697E"/>
    <w:pPr>
      <w:keepNext/>
      <w:numPr>
        <w:ilvl w:val="7"/>
        <w:numId w:val="1"/>
      </w:numPr>
      <w:outlineLvl w:val="7"/>
    </w:pPr>
    <w:rPr>
      <w:b/>
      <w:sz w:val="18"/>
      <w:szCs w:val="20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11697E"/>
    <w:pPr>
      <w:keepNext/>
      <w:numPr>
        <w:ilvl w:val="8"/>
        <w:numId w:val="1"/>
      </w:numPr>
      <w:outlineLvl w:val="8"/>
    </w:pPr>
    <w:rPr>
      <w:sz w:val="40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697E"/>
    <w:rPr>
      <w:rFonts w:ascii="Times New Roman" w:eastAsia="Calibri" w:hAnsi="Times New Roman" w:cs="Times New Roman"/>
      <w:kern w:val="0"/>
      <w:sz w:val="28"/>
      <w:lang w:val="lt-LT" w:eastAsia="lt-LT"/>
      <w14:ligatures w14:val="none"/>
    </w:rPr>
  </w:style>
  <w:style w:type="character" w:customStyle="1" w:styleId="Heading2Char">
    <w:name w:val="Heading 2 Char"/>
    <w:basedOn w:val="DefaultParagraphFont"/>
    <w:link w:val="Heading2"/>
    <w:rsid w:val="0011697E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3Char">
    <w:name w:val="Heading 3 Char"/>
    <w:basedOn w:val="DefaultParagraphFont"/>
    <w:link w:val="Heading3"/>
    <w:rsid w:val="0011697E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4Char">
    <w:name w:val="Heading 4 Char"/>
    <w:basedOn w:val="DefaultParagraphFont"/>
    <w:link w:val="Heading4"/>
    <w:rsid w:val="0011697E"/>
    <w:rPr>
      <w:rFonts w:ascii="Times New Roman" w:eastAsia="Times New Roman" w:hAnsi="Times New Roman" w:cs="Times New Roman"/>
      <w:b/>
      <w:kern w:val="0"/>
      <w:sz w:val="44"/>
      <w:szCs w:val="20"/>
      <w:lang w:val="lt-LT" w:eastAsia="lt-LT"/>
      <w14:ligatures w14:val="none"/>
    </w:rPr>
  </w:style>
  <w:style w:type="character" w:customStyle="1" w:styleId="Heading5Char">
    <w:name w:val="Heading 5 Char"/>
    <w:basedOn w:val="DefaultParagraphFont"/>
    <w:link w:val="Heading5"/>
    <w:rsid w:val="0011697E"/>
    <w:rPr>
      <w:rFonts w:ascii="Times New Roman" w:eastAsia="Times New Roman" w:hAnsi="Times New Roman" w:cs="Times New Roman"/>
      <w:b/>
      <w:kern w:val="0"/>
      <w:sz w:val="40"/>
      <w:szCs w:val="20"/>
      <w:lang w:val="lt-LT" w:eastAsia="lt-LT"/>
      <w14:ligatures w14:val="none"/>
    </w:rPr>
  </w:style>
  <w:style w:type="character" w:customStyle="1" w:styleId="Heading6Char">
    <w:name w:val="Heading 6 Char"/>
    <w:basedOn w:val="DefaultParagraphFont"/>
    <w:link w:val="Heading6"/>
    <w:rsid w:val="0011697E"/>
    <w:rPr>
      <w:rFonts w:ascii="Times New Roman" w:eastAsia="Times New Roman" w:hAnsi="Times New Roman" w:cs="Times New Roman"/>
      <w:b/>
      <w:kern w:val="0"/>
      <w:sz w:val="36"/>
      <w:szCs w:val="20"/>
      <w:lang w:val="lt-LT" w:eastAsia="lt-LT"/>
      <w14:ligatures w14:val="none"/>
    </w:rPr>
  </w:style>
  <w:style w:type="character" w:customStyle="1" w:styleId="Heading7Char">
    <w:name w:val="Heading 7 Char"/>
    <w:basedOn w:val="DefaultParagraphFont"/>
    <w:link w:val="Heading7"/>
    <w:rsid w:val="0011697E"/>
    <w:rPr>
      <w:rFonts w:ascii="Times New Roman" w:eastAsia="Times New Roman" w:hAnsi="Times New Roman" w:cs="Times New Roman"/>
      <w:kern w:val="0"/>
      <w:sz w:val="48"/>
      <w:szCs w:val="20"/>
      <w:lang w:val="lt-LT" w:eastAsia="lt-LT"/>
      <w14:ligatures w14:val="none"/>
    </w:rPr>
  </w:style>
  <w:style w:type="character" w:customStyle="1" w:styleId="Heading8Char">
    <w:name w:val="Heading 8 Char"/>
    <w:basedOn w:val="DefaultParagraphFont"/>
    <w:link w:val="Heading8"/>
    <w:rsid w:val="0011697E"/>
    <w:rPr>
      <w:rFonts w:ascii="Times New Roman" w:eastAsia="Times New Roman" w:hAnsi="Times New Roman" w:cs="Times New Roman"/>
      <w:b/>
      <w:kern w:val="0"/>
      <w:sz w:val="18"/>
      <w:szCs w:val="20"/>
      <w:lang w:val="lt-LT" w:eastAsia="lt-LT"/>
      <w14:ligatures w14:val="none"/>
    </w:rPr>
  </w:style>
  <w:style w:type="character" w:customStyle="1" w:styleId="Heading9Char">
    <w:name w:val="Heading 9 Char"/>
    <w:basedOn w:val="DefaultParagraphFont"/>
    <w:link w:val="Heading9"/>
    <w:rsid w:val="0011697E"/>
    <w:rPr>
      <w:rFonts w:ascii="Times New Roman" w:eastAsia="Times New Roman" w:hAnsi="Times New Roman" w:cs="Times New Roman"/>
      <w:kern w:val="0"/>
      <w:sz w:val="40"/>
      <w:szCs w:val="20"/>
      <w:lang w:val="lt-LT"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1697E"/>
    <w:pPr>
      <w:tabs>
        <w:tab w:val="center" w:pos="4320"/>
        <w:tab w:val="right" w:pos="8640"/>
      </w:tabs>
    </w:pPr>
    <w:rPr>
      <w:szCs w:val="20"/>
      <w:lang w:val="lt-LT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1697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nhideWhenUsed/>
    <w:rsid w:val="0011697E"/>
    <w:pPr>
      <w:tabs>
        <w:tab w:val="center" w:pos="4320"/>
        <w:tab w:val="right" w:pos="8640"/>
      </w:tabs>
    </w:pPr>
    <w:rPr>
      <w:szCs w:val="20"/>
      <w:lang w:val="lt-LT" w:eastAsia="en-US"/>
    </w:rPr>
  </w:style>
  <w:style w:type="character" w:customStyle="1" w:styleId="FooterChar">
    <w:name w:val="Footer Char"/>
    <w:basedOn w:val="DefaultParagraphFont"/>
    <w:link w:val="Footer"/>
    <w:rsid w:val="0011697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BodyText">
    <w:name w:val="Body Text"/>
    <w:basedOn w:val="Normal"/>
    <w:link w:val="BodyTextChar"/>
    <w:unhideWhenUsed/>
    <w:rsid w:val="0011697E"/>
    <w:pPr>
      <w:spacing w:after="120" w:line="276" w:lineRule="auto"/>
    </w:pPr>
    <w:rPr>
      <w:rFonts w:eastAsia="Calibri"/>
      <w:szCs w:val="22"/>
      <w:lang w:val="lt-LT" w:eastAsia="en-US"/>
    </w:rPr>
  </w:style>
  <w:style w:type="character" w:customStyle="1" w:styleId="BodyTextChar">
    <w:name w:val="Body Text Char"/>
    <w:basedOn w:val="DefaultParagraphFont"/>
    <w:link w:val="BodyText"/>
    <w:rsid w:val="0011697E"/>
    <w:rPr>
      <w:rFonts w:ascii="Times New Roman" w:eastAsia="Calibri" w:hAnsi="Times New Roman" w:cs="Times New Roman"/>
      <w:kern w:val="0"/>
      <w:sz w:val="24"/>
      <w:lang w:val="lt-LT"/>
      <w14:ligatures w14:val="none"/>
    </w:rPr>
  </w:style>
  <w:style w:type="paragraph" w:styleId="ListParagraph">
    <w:name w:val="List Paragraph"/>
    <w:aliases w:val="Numbering,ERP-List Paragraph,List Paragraph11,List Paragraph111,Buletai,Bullet EY,List Paragraph21,List Paragraph1,List Paragraph2,lp1,Bullet 1,Use Case List Paragraph,Paragraph,List Paragraph Red,List not in Table"/>
    <w:basedOn w:val="Normal"/>
    <w:link w:val="ListParagraphChar"/>
    <w:uiPriority w:val="34"/>
    <w:qFormat/>
    <w:rsid w:val="0011697E"/>
    <w:pPr>
      <w:ind w:left="1296"/>
    </w:pPr>
    <w:rPr>
      <w:szCs w:val="20"/>
      <w:lang w:val="lt-LT" w:eastAsia="en-US"/>
    </w:rPr>
  </w:style>
  <w:style w:type="character" w:customStyle="1" w:styleId="ListParagraphChar">
    <w:name w:val="List Paragraph Char"/>
    <w:aliases w:val="Numbering Char,ERP-List Paragraph Char,List Paragraph11 Char,List Paragraph111 Char,Buletai Char,Bullet EY Char,List Paragraph21 Char,List Paragraph1 Char,List Paragraph2 Char,lp1 Char,Bullet 1 Char,Use Case List Paragraph Char"/>
    <w:link w:val="ListParagraph"/>
    <w:uiPriority w:val="34"/>
    <w:locked/>
    <w:rsid w:val="0011697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customStyle="1" w:styleId="Standard">
    <w:name w:val="Standard"/>
    <w:rsid w:val="001169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  <w14:ligatures w14:val="none"/>
    </w:rPr>
  </w:style>
  <w:style w:type="character" w:customStyle="1" w:styleId="Numatytasispastraiposriftas1">
    <w:name w:val="Numatytasis pastraipos šriftas1"/>
    <w:rsid w:val="0011697E"/>
  </w:style>
  <w:style w:type="table" w:customStyle="1" w:styleId="TableGrid0">
    <w:name w:val="Table Grid0"/>
    <w:rsid w:val="0011697E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1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8C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C8C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6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6D4"/>
    <w:rPr>
      <w:rFonts w:ascii="Segoe UI" w:eastAsia="Times New Roman" w:hAnsi="Segoe UI" w:cs="Segoe UI"/>
      <w:kern w:val="0"/>
      <w:sz w:val="18"/>
      <w:szCs w:val="18"/>
      <w:lang w:eastAsia="en-GB"/>
      <w14:ligatures w14:val="none"/>
    </w:rPr>
  </w:style>
  <w:style w:type="paragraph" w:styleId="Revision">
    <w:name w:val="Revision"/>
    <w:hidden/>
    <w:uiPriority w:val="99"/>
    <w:semiHidden/>
    <w:rsid w:val="009779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075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"/>
    <w:rsid w:val="0052143E"/>
    <w:pPr>
      <w:spacing w:before="100" w:beforeAutospacing="1" w:after="100" w:afterAutospacing="1"/>
    </w:pPr>
    <w:rPr>
      <w:rFonts w:ascii="Aptos" w:eastAsiaTheme="minorHAnsi" w:hAnsi="Aptos" w:cs="Aptos"/>
      <w:lang w:val="lt-LT" w:eastAsia="lt-L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0BC8803158AD643B5EE9E17E4AD4A06" ma:contentTypeVersion="17" ma:contentTypeDescription="Kurkite naują dokumentą." ma:contentTypeScope="" ma:versionID="0130c3489595a86b0cd2234e4c85a9fd">
  <xsd:schema xmlns:xsd="http://www.w3.org/2001/XMLSchema" xmlns:xs="http://www.w3.org/2001/XMLSchema" xmlns:p="http://schemas.microsoft.com/office/2006/metadata/properties" xmlns:ns2="be15e572-6cfb-406d-b92e-d34e744eda68" xmlns:ns3="076ccf15-08c8-4d27-8a7d-bb7f2ef20f5b" targetNamespace="http://schemas.microsoft.com/office/2006/metadata/properties" ma:root="true" ma:fieldsID="6b4a4856d406d8b4afb3a9d8e8643238" ns2:_="" ns3:_="">
    <xsd:import namespace="be15e572-6cfb-406d-b92e-d34e744eda68"/>
    <xsd:import namespace="076ccf15-08c8-4d27-8a7d-bb7f2ef20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5e572-6cfb-406d-b92e-d34e744ed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243f2f24-b361-42b5-bc38-d3d33cb632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ccf15-08c8-4d27-8a7d-bb7f2ef20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f6c90f-c668-43e6-83bf-586ed04f0890}" ma:internalName="TaxCatchAll" ma:showField="CatchAllData" ma:web="076ccf15-08c8-4d27-8a7d-bb7f2ef20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9602A-7247-4430-8076-ACD2EBA99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5e572-6cfb-406d-b92e-d34e744eda68"/>
    <ds:schemaRef ds:uri="076ccf15-08c8-4d27-8a7d-bb7f2ef20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B66E26-9CBC-45CE-A12E-CEC9AC9AC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94603-4BB7-4E62-975B-4D156B32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4128</Words>
  <Characters>2353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2023-09-26T19:45:00Z</dcterms:created>
  <dcterms:modified xsi:type="dcterms:W3CDTF">2024-02-28T07:46:00Z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365a07067797b34c37461e20713ea447e74a1e7bbb3ca04e7c851cc20bc476ca</vt:lpwstr>
  </property>
</Properties>
</file>