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4DB76" w14:textId="34A558CF" w:rsidR="0065655B" w:rsidRDefault="0065655B" w:rsidP="0065655B">
      <w:pPr>
        <w:tabs>
          <w:tab w:val="left" w:pos="567"/>
        </w:tabs>
        <w:spacing w:before="120" w:after="120"/>
        <w:ind w:firstLine="426"/>
        <w:jc w:val="center"/>
        <w:rPr>
          <w:rFonts w:ascii="Times New Roman" w:hAnsi="Times New Roman"/>
          <w:b/>
          <w:iCs/>
          <w:sz w:val="24"/>
        </w:rPr>
      </w:pPr>
      <w:r>
        <w:rPr>
          <w:rFonts w:ascii="Times New Roman" w:hAnsi="Times New Roman"/>
          <w:b/>
          <w:iCs/>
          <w:sz w:val="24"/>
        </w:rPr>
        <w:t>UAB „MERKINĖS FABRIKAS“ PIRKIMO</w:t>
      </w:r>
    </w:p>
    <w:p w14:paraId="20B32494" w14:textId="767A32B6" w:rsidR="0065655B" w:rsidRDefault="0065655B" w:rsidP="0065655B">
      <w:pPr>
        <w:tabs>
          <w:tab w:val="left" w:pos="567"/>
        </w:tabs>
        <w:spacing w:before="120" w:after="120"/>
        <w:ind w:firstLine="426"/>
        <w:jc w:val="center"/>
        <w:rPr>
          <w:rFonts w:ascii="Times New Roman" w:hAnsi="Times New Roman"/>
          <w:b/>
          <w:iCs/>
          <w:sz w:val="24"/>
        </w:rPr>
      </w:pPr>
      <w:r>
        <w:rPr>
          <w:rFonts w:ascii="Times New Roman" w:hAnsi="Times New Roman"/>
          <w:b/>
          <w:iCs/>
          <w:sz w:val="24"/>
        </w:rPr>
        <w:t>„</w:t>
      </w:r>
      <w:r w:rsidR="00550120">
        <w:rPr>
          <w:rFonts w:ascii="Times New Roman" w:hAnsi="Times New Roman"/>
          <w:b/>
          <w:iCs/>
          <w:sz w:val="24"/>
        </w:rPr>
        <w:t>Gyvenamosios paskirties (įvairioms socialinėms grupėms) p</w:t>
      </w:r>
      <w:r w:rsidRPr="0065655B">
        <w:rPr>
          <w:rFonts w:ascii="Times New Roman" w:hAnsi="Times New Roman"/>
          <w:b/>
          <w:iCs/>
          <w:sz w:val="24"/>
        </w:rPr>
        <w:t>astat</w:t>
      </w:r>
      <w:r w:rsidR="00550120">
        <w:rPr>
          <w:rFonts w:ascii="Times New Roman" w:hAnsi="Times New Roman"/>
          <w:b/>
          <w:iCs/>
          <w:sz w:val="24"/>
        </w:rPr>
        <w:t>ų,</w:t>
      </w:r>
      <w:r w:rsidRPr="0065655B">
        <w:rPr>
          <w:rFonts w:ascii="Times New Roman" w:hAnsi="Times New Roman"/>
          <w:b/>
          <w:iCs/>
          <w:sz w:val="24"/>
        </w:rPr>
        <w:t xml:space="preserve"> unikalus Nr. 3894-0028-4019 ir </w:t>
      </w:r>
      <w:r w:rsidR="00550120" w:rsidRPr="0065655B">
        <w:rPr>
          <w:rFonts w:ascii="Times New Roman" w:hAnsi="Times New Roman"/>
          <w:b/>
          <w:iCs/>
          <w:sz w:val="24"/>
        </w:rPr>
        <w:t>Nr. 3894-0028-</w:t>
      </w:r>
      <w:r w:rsidRPr="0065655B">
        <w:rPr>
          <w:rFonts w:ascii="Times New Roman" w:hAnsi="Times New Roman"/>
          <w:b/>
          <w:iCs/>
          <w:sz w:val="24"/>
        </w:rPr>
        <w:t>4026</w:t>
      </w:r>
      <w:r w:rsidR="00550120">
        <w:rPr>
          <w:rFonts w:ascii="Times New Roman" w:hAnsi="Times New Roman"/>
          <w:b/>
          <w:iCs/>
          <w:sz w:val="24"/>
        </w:rPr>
        <w:t>,</w:t>
      </w:r>
      <w:r w:rsidRPr="0065655B">
        <w:rPr>
          <w:rFonts w:ascii="Times New Roman" w:hAnsi="Times New Roman"/>
          <w:b/>
          <w:iCs/>
          <w:sz w:val="24"/>
        </w:rPr>
        <w:t xml:space="preserve"> </w:t>
      </w:r>
      <w:r w:rsidR="00550120">
        <w:rPr>
          <w:rFonts w:ascii="Times New Roman" w:hAnsi="Times New Roman"/>
          <w:b/>
          <w:iCs/>
          <w:sz w:val="24"/>
        </w:rPr>
        <w:t xml:space="preserve">paskirties keitimo į kultūros paskirties pastatus, Varėnos r. </w:t>
      </w:r>
      <w:proofErr w:type="spellStart"/>
      <w:r w:rsidR="00550120">
        <w:rPr>
          <w:rFonts w:ascii="Times New Roman" w:hAnsi="Times New Roman"/>
          <w:b/>
          <w:iCs/>
          <w:sz w:val="24"/>
        </w:rPr>
        <w:t>sav</w:t>
      </w:r>
      <w:proofErr w:type="spellEnd"/>
      <w:r w:rsidR="00550120">
        <w:rPr>
          <w:rFonts w:ascii="Times New Roman" w:hAnsi="Times New Roman"/>
          <w:b/>
          <w:iCs/>
          <w:sz w:val="24"/>
        </w:rPr>
        <w:t xml:space="preserve">, Merkinės mstl., Gardino g. 28, </w:t>
      </w:r>
      <w:r w:rsidRPr="0065655B">
        <w:rPr>
          <w:rFonts w:ascii="Times New Roman" w:hAnsi="Times New Roman"/>
          <w:b/>
          <w:iCs/>
          <w:sz w:val="24"/>
        </w:rPr>
        <w:t>kapitalinio remonto darbai</w:t>
      </w:r>
      <w:r>
        <w:rPr>
          <w:rFonts w:ascii="Times New Roman" w:hAnsi="Times New Roman"/>
          <w:b/>
          <w:iCs/>
          <w:sz w:val="24"/>
        </w:rPr>
        <w:t>“</w:t>
      </w:r>
    </w:p>
    <w:p w14:paraId="4FA2C95A" w14:textId="23341916" w:rsidR="00D35C52" w:rsidRPr="00DB2E88" w:rsidRDefault="00D35C52" w:rsidP="0065655B">
      <w:pPr>
        <w:tabs>
          <w:tab w:val="left" w:pos="567"/>
        </w:tabs>
        <w:spacing w:before="120" w:after="120"/>
        <w:ind w:firstLine="426"/>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Default="00D35C52" w:rsidP="005612AA">
      <w:pPr>
        <w:pStyle w:val="Subtitle"/>
        <w:tabs>
          <w:tab w:val="left" w:pos="567"/>
        </w:tabs>
        <w:spacing w:before="120" w:after="120"/>
        <w:rPr>
          <w:rFonts w:ascii="Times New Roman" w:hAnsi="Times New Roman"/>
          <w:b/>
          <w:bCs/>
          <w:sz w:val="24"/>
          <w:u w:val="none"/>
          <w:lang w:val="lt-LT"/>
        </w:rPr>
      </w:pPr>
    </w:p>
    <w:p w14:paraId="3174AA8D" w14:textId="77777777" w:rsidR="00D35C52" w:rsidRPr="00DB2E88" w:rsidRDefault="00D35C52" w:rsidP="005612AA">
      <w:pPr>
        <w:pStyle w:val="Heading1"/>
        <w:tabs>
          <w:tab w:val="left" w:pos="567"/>
        </w:tabs>
        <w:spacing w:before="120" w:after="12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2BB3150" w14:textId="7D3F5661" w:rsidR="00D35C52" w:rsidRPr="00DB2E88" w:rsidRDefault="00354626" w:rsidP="005612AA">
      <w:pPr>
        <w:numPr>
          <w:ilvl w:val="1"/>
          <w:numId w:val="3"/>
        </w:numPr>
        <w:tabs>
          <w:tab w:val="clear" w:pos="792"/>
          <w:tab w:val="left" w:pos="567"/>
          <w:tab w:val="left" w:pos="840"/>
          <w:tab w:val="left" w:pos="1080"/>
        </w:tabs>
        <w:autoSpaceDE w:val="0"/>
        <w:autoSpaceDN w:val="0"/>
        <w:adjustRightInd w:val="0"/>
        <w:spacing w:before="120" w:after="120"/>
        <w:ind w:left="0" w:firstLine="0"/>
        <w:jc w:val="both"/>
        <w:rPr>
          <w:rFonts w:ascii="Times New Roman" w:hAnsi="Times New Roman"/>
          <w:sz w:val="24"/>
        </w:rPr>
      </w:pPr>
      <w:bookmarkStart w:id="2" w:name="_Toc335201955"/>
      <w:r w:rsidRPr="00354626">
        <w:rPr>
          <w:rFonts w:ascii="Times New Roman" w:hAnsi="Times New Roman"/>
          <w:i/>
          <w:sz w:val="24"/>
        </w:rPr>
        <w:t xml:space="preserve">UAB Merkinės fabrikas </w:t>
      </w:r>
      <w:r w:rsidR="00D35C52" w:rsidRPr="00DB2E88">
        <w:rPr>
          <w:rFonts w:ascii="Times New Roman" w:hAnsi="Times New Roman"/>
          <w:sz w:val="24"/>
        </w:rPr>
        <w:t>(toliau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 xml:space="preserve">įgyvendindama projektą </w:t>
      </w:r>
      <w:r w:rsidR="00550120">
        <w:rPr>
          <w:rFonts w:ascii="Times New Roman" w:hAnsi="Times New Roman"/>
          <w:sz w:val="24"/>
          <w:lang w:eastAsia="lt-LT"/>
        </w:rPr>
        <w:t>„</w:t>
      </w:r>
      <w:r w:rsidR="005D62B5" w:rsidRPr="005D62B5">
        <w:rPr>
          <w:rFonts w:ascii="Times New Roman" w:hAnsi="Times New Roman"/>
          <w:i/>
          <w:sz w:val="24"/>
          <w:lang w:eastAsia="lt-LT"/>
        </w:rPr>
        <w:t>Vietos kultūros verslumo skatinimas - Merkinės dvarvietė</w:t>
      </w:r>
      <w:r w:rsidR="00550120">
        <w:rPr>
          <w:rFonts w:ascii="Times New Roman" w:hAnsi="Times New Roman"/>
          <w:i/>
          <w:sz w:val="24"/>
          <w:lang w:eastAsia="lt-LT"/>
        </w:rPr>
        <w:t>“</w:t>
      </w:r>
      <w:r w:rsidR="005D62B5" w:rsidRPr="005D62B5">
        <w:rPr>
          <w:rFonts w:ascii="Times New Roman" w:hAnsi="Times New Roman"/>
          <w:i/>
          <w:sz w:val="24"/>
          <w:lang w:eastAsia="lt-LT"/>
        </w:rPr>
        <w:t xml:space="preserve"> (Nr. LT04-3-KM-K01-024),</w:t>
      </w:r>
      <w:r w:rsidR="00D35C52" w:rsidRPr="00DB2E88">
        <w:rPr>
          <w:rFonts w:ascii="Times New Roman" w:hAnsi="Times New Roman"/>
          <w:sz w:val="24"/>
          <w:lang w:eastAsia="lt-LT"/>
        </w:rPr>
        <w:t xml:space="preserve"> bendrai finansuojamą </w:t>
      </w:r>
      <w:r w:rsidR="00B678D7" w:rsidRPr="00B678D7">
        <w:rPr>
          <w:rFonts w:ascii="Times New Roman" w:hAnsi="Times New Roman"/>
          <w:sz w:val="24"/>
          <w:lang w:eastAsia="lt-LT"/>
        </w:rPr>
        <w:t xml:space="preserve">Europos ekonominės erdvės finansinio mechanizmo </w:t>
      </w:r>
      <w:r w:rsidR="00D35C52" w:rsidRPr="00DB2E88">
        <w:rPr>
          <w:rFonts w:ascii="Times New Roman" w:hAnsi="Times New Roman"/>
          <w:sz w:val="24"/>
          <w:lang w:eastAsia="lt-LT"/>
        </w:rPr>
        <w:t>ir Lietuvos Respublikos 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3B1E3BF5" w14:textId="58808AA3" w:rsidR="00B678D7" w:rsidRDefault="00B678D7" w:rsidP="00AC4432">
      <w:pPr>
        <w:numPr>
          <w:ilvl w:val="1"/>
          <w:numId w:val="3"/>
        </w:numPr>
        <w:tabs>
          <w:tab w:val="clear" w:pos="792"/>
          <w:tab w:val="left" w:pos="567"/>
          <w:tab w:val="left" w:pos="1080"/>
        </w:tabs>
        <w:autoSpaceDE w:val="0"/>
        <w:autoSpaceDN w:val="0"/>
        <w:adjustRightInd w:val="0"/>
        <w:spacing w:before="120" w:after="120"/>
        <w:ind w:left="0" w:firstLine="0"/>
        <w:jc w:val="both"/>
        <w:rPr>
          <w:rFonts w:ascii="Times New Roman" w:hAnsi="Times New Roman"/>
          <w:sz w:val="24"/>
        </w:rPr>
      </w:pPr>
      <w:r>
        <w:rPr>
          <w:rFonts w:ascii="Times New Roman" w:hAnsi="Times New Roman"/>
          <w:sz w:val="24"/>
        </w:rPr>
        <w:t xml:space="preserve">Pirkimas vykdomas vadovaujantis </w:t>
      </w:r>
      <w:r w:rsidRPr="00B678D7">
        <w:rPr>
          <w:rFonts w:ascii="Times New Roman" w:hAnsi="Times New Roman"/>
          <w:sz w:val="24"/>
        </w:rPr>
        <w:t xml:space="preserve">2014–2021 m. Europos ekonominės erdvės ir Norvegijos finansinių mechanizmų projektų bei Dvišalio bendradarbiavimo fondo projektų pirkimų priežiūros ir neperkančiųjų organizacijų bei perkančiųjų organizacijų pagal Reglamentus pirkimų vykdymo tvarkos apraše (Nr. Nr. 2020/8-320) </w:t>
      </w:r>
      <w:r>
        <w:rPr>
          <w:rFonts w:ascii="Times New Roman" w:hAnsi="Times New Roman"/>
          <w:sz w:val="24"/>
        </w:rPr>
        <w:t>(toliau – Aprašas)</w:t>
      </w:r>
      <w:r>
        <w:rPr>
          <w:rStyle w:val="FootnoteReference"/>
          <w:rFonts w:ascii="Times New Roman" w:hAnsi="Times New Roman"/>
          <w:sz w:val="24"/>
        </w:rPr>
        <w:footnoteReference w:id="1"/>
      </w:r>
      <w:r>
        <w:rPr>
          <w:rFonts w:ascii="Times New Roman" w:hAnsi="Times New Roman"/>
          <w:sz w:val="24"/>
        </w:rPr>
        <w:t xml:space="preserve"> </w:t>
      </w:r>
    </w:p>
    <w:p w14:paraId="3142516D" w14:textId="09270DB4" w:rsidR="008C077C" w:rsidRDefault="008C077C" w:rsidP="00AC4432">
      <w:pPr>
        <w:numPr>
          <w:ilvl w:val="1"/>
          <w:numId w:val="3"/>
        </w:numPr>
        <w:tabs>
          <w:tab w:val="clear" w:pos="792"/>
          <w:tab w:val="left" w:pos="567"/>
          <w:tab w:val="left" w:pos="1080"/>
        </w:tabs>
        <w:autoSpaceDE w:val="0"/>
        <w:autoSpaceDN w:val="0"/>
        <w:adjustRightInd w:val="0"/>
        <w:spacing w:before="120" w:after="120"/>
        <w:ind w:left="0" w:firstLine="0"/>
        <w:jc w:val="both"/>
        <w:rPr>
          <w:rFonts w:ascii="Times New Roman" w:hAnsi="Times New Roman"/>
          <w:sz w:val="24"/>
        </w:rPr>
      </w:pPr>
      <w:r w:rsidRPr="008C077C">
        <w:rPr>
          <w:rFonts w:ascii="Times New Roman" w:hAnsi="Times New Roman"/>
          <w:sz w:val="24"/>
        </w:rPr>
        <w:t xml:space="preserve">Pirkimas vykdomas konkurso būdu. Visi pirkimo dokumentai turi būti pateikiami raštu taip kaip apibrėžta šiose pirkimo sąlygose. Apie pirkimą skelbiama </w:t>
      </w:r>
      <w:r>
        <w:rPr>
          <w:rFonts w:ascii="Times New Roman" w:hAnsi="Times New Roman"/>
          <w:sz w:val="24"/>
        </w:rPr>
        <w:t xml:space="preserve">interneto svetainėje: </w:t>
      </w:r>
      <w:hyperlink r:id="rId8" w:history="1">
        <w:r w:rsidRPr="00CA12F9">
          <w:rPr>
            <w:rStyle w:val="Hyperlink"/>
            <w:rFonts w:ascii="Times New Roman" w:hAnsi="Times New Roman"/>
            <w:sz w:val="24"/>
          </w:rPr>
          <w:t>https://2014.esinvesticijos.lt/lt/finansavimas/neperkanciuju-organizaciju-pirkimu-skelbimai</w:t>
        </w:r>
      </w:hyperlink>
      <w:r>
        <w:rPr>
          <w:rFonts w:ascii="Times New Roman" w:hAnsi="Times New Roman"/>
          <w:sz w:val="24"/>
        </w:rPr>
        <w:t xml:space="preserve"> </w:t>
      </w:r>
    </w:p>
    <w:p w14:paraId="228F0B81" w14:textId="15852DFF" w:rsidR="00AC4432" w:rsidRPr="00AC4432" w:rsidRDefault="00AC4432" w:rsidP="00AC4432">
      <w:pPr>
        <w:numPr>
          <w:ilvl w:val="1"/>
          <w:numId w:val="3"/>
        </w:numPr>
        <w:tabs>
          <w:tab w:val="clear" w:pos="792"/>
          <w:tab w:val="left" w:pos="567"/>
          <w:tab w:val="left" w:pos="1080"/>
        </w:tabs>
        <w:autoSpaceDE w:val="0"/>
        <w:autoSpaceDN w:val="0"/>
        <w:adjustRightInd w:val="0"/>
        <w:spacing w:before="120" w:after="120"/>
        <w:ind w:left="0" w:firstLine="0"/>
        <w:jc w:val="both"/>
        <w:rPr>
          <w:rFonts w:ascii="Times New Roman" w:hAnsi="Times New Roman"/>
          <w:sz w:val="24"/>
        </w:rPr>
      </w:pPr>
      <w:r w:rsidRPr="00AC4432">
        <w:rPr>
          <w:rFonts w:ascii="Times New Roman" w:hAnsi="Times New Roman"/>
          <w:sz w:val="24"/>
        </w:rPr>
        <w:t xml:space="preserve">Šiuose pirkimo dokumentuose vartojamos sąvokos atitinka </w:t>
      </w:r>
      <w:r w:rsidR="00B678D7">
        <w:rPr>
          <w:rFonts w:ascii="Times New Roman" w:hAnsi="Times New Roman"/>
          <w:sz w:val="24"/>
        </w:rPr>
        <w:t>A</w:t>
      </w:r>
      <w:r w:rsidRPr="00AC4432">
        <w:rPr>
          <w:rFonts w:ascii="Times New Roman" w:hAnsi="Times New Roman"/>
          <w:sz w:val="24"/>
        </w:rPr>
        <w:t>praše apibrėžtas sąvokas.</w:t>
      </w:r>
    </w:p>
    <w:p w14:paraId="224CA979" w14:textId="77777777" w:rsidR="008E2381" w:rsidRPr="00DB2E88" w:rsidRDefault="008E2381" w:rsidP="005612AA">
      <w:pPr>
        <w:tabs>
          <w:tab w:val="left" w:pos="567"/>
          <w:tab w:val="left" w:pos="840"/>
          <w:tab w:val="left" w:pos="1080"/>
        </w:tabs>
        <w:autoSpaceDE w:val="0"/>
        <w:autoSpaceDN w:val="0"/>
        <w:adjustRightInd w:val="0"/>
        <w:spacing w:before="120" w:after="120"/>
        <w:jc w:val="both"/>
        <w:rPr>
          <w:rFonts w:ascii="Times New Roman" w:hAnsi="Times New Roman"/>
          <w:sz w:val="24"/>
        </w:rPr>
      </w:pPr>
    </w:p>
    <w:p w14:paraId="3E7D5B5E" w14:textId="77777777" w:rsidR="00D35C52" w:rsidRPr="00DB2E88" w:rsidRDefault="00D35C52" w:rsidP="005612AA">
      <w:pPr>
        <w:pStyle w:val="Heading1"/>
        <w:tabs>
          <w:tab w:val="left" w:pos="567"/>
        </w:tabs>
        <w:spacing w:before="120" w:after="120"/>
        <w:rPr>
          <w:rFonts w:ascii="Times New Roman" w:hAnsi="Times New Roman"/>
          <w:sz w:val="24"/>
        </w:rPr>
      </w:pPr>
      <w:r w:rsidRPr="00DB2E88">
        <w:rPr>
          <w:rFonts w:ascii="Times New Roman" w:hAnsi="Times New Roman"/>
          <w:sz w:val="24"/>
        </w:rPr>
        <w:t>PIRKIMO OBJEKTAS</w:t>
      </w:r>
      <w:bookmarkEnd w:id="2"/>
    </w:p>
    <w:p w14:paraId="03F2A7B7" w14:textId="4434D5ED" w:rsidR="008B53A7" w:rsidRPr="006D384F" w:rsidRDefault="008B53A7" w:rsidP="008B53A7">
      <w:pPr>
        <w:pStyle w:val="ListParagraph"/>
        <w:spacing w:before="120" w:after="120"/>
        <w:ind w:left="0" w:firstLine="0"/>
        <w:rPr>
          <w:rFonts w:ascii="Times New Roman" w:hAnsi="Times New Roman" w:cs="Times New Roman"/>
          <w:i/>
          <w:iCs/>
          <w:sz w:val="24"/>
          <w:szCs w:val="24"/>
        </w:rPr>
      </w:pPr>
      <w:r w:rsidRPr="006D384F">
        <w:rPr>
          <w:rFonts w:ascii="Times New Roman" w:hAnsi="Times New Roman" w:cs="Times New Roman"/>
          <w:sz w:val="24"/>
          <w:szCs w:val="24"/>
        </w:rPr>
        <w:t xml:space="preserve">Pirkimo objektas </w:t>
      </w:r>
      <w:r>
        <w:rPr>
          <w:rFonts w:ascii="Times New Roman" w:hAnsi="Times New Roman" w:cs="Times New Roman"/>
          <w:sz w:val="24"/>
          <w:szCs w:val="24"/>
        </w:rPr>
        <w:t>skaidomas į dvi</w:t>
      </w:r>
      <w:r w:rsidRPr="006D384F">
        <w:rPr>
          <w:rFonts w:ascii="Times New Roman" w:hAnsi="Times New Roman" w:cs="Times New Roman"/>
          <w:sz w:val="24"/>
          <w:szCs w:val="24"/>
        </w:rPr>
        <w:t xml:space="preserve"> dalis</w:t>
      </w:r>
      <w:r>
        <w:rPr>
          <w:rFonts w:ascii="Times New Roman" w:hAnsi="Times New Roman" w:cs="Times New Roman"/>
          <w:sz w:val="24"/>
          <w:szCs w:val="24"/>
        </w:rPr>
        <w:t>:</w:t>
      </w:r>
    </w:p>
    <w:p w14:paraId="32911DDF" w14:textId="655F9C57" w:rsidR="008B53A7" w:rsidRDefault="008B53A7" w:rsidP="008B53A7">
      <w:pPr>
        <w:pStyle w:val="ListParagraph"/>
        <w:numPr>
          <w:ilvl w:val="2"/>
          <w:numId w:val="1"/>
        </w:numPr>
        <w:spacing w:before="120" w:after="120"/>
        <w:ind w:left="1276" w:hanging="709"/>
        <w:rPr>
          <w:rFonts w:ascii="Times New Roman" w:hAnsi="Times New Roman" w:cs="Times New Roman"/>
          <w:sz w:val="24"/>
          <w:szCs w:val="24"/>
        </w:rPr>
      </w:pPr>
      <w:r>
        <w:rPr>
          <w:rFonts w:ascii="Times New Roman" w:hAnsi="Times New Roman" w:cs="Times New Roman"/>
          <w:sz w:val="24"/>
          <w:szCs w:val="24"/>
        </w:rPr>
        <w:t xml:space="preserve">1 pirkimo dalis – </w:t>
      </w:r>
      <w:bookmarkStart w:id="3" w:name="_Hlk161258271"/>
      <w:r w:rsidR="00550120">
        <w:rPr>
          <w:rFonts w:ascii="Times New Roman" w:hAnsi="Times New Roman" w:cs="Times New Roman"/>
          <w:sz w:val="24"/>
          <w:szCs w:val="24"/>
        </w:rPr>
        <w:t xml:space="preserve">Pagrindinis </w:t>
      </w:r>
      <w:r>
        <w:rPr>
          <w:rFonts w:ascii="Times New Roman" w:hAnsi="Times New Roman" w:cs="Times New Roman"/>
          <w:sz w:val="24"/>
          <w:szCs w:val="24"/>
        </w:rPr>
        <w:t>p</w:t>
      </w:r>
      <w:r w:rsidR="0086777C" w:rsidRPr="0086777C">
        <w:rPr>
          <w:rFonts w:ascii="Times New Roman" w:hAnsi="Times New Roman" w:cs="Times New Roman"/>
          <w:sz w:val="24"/>
          <w:szCs w:val="24"/>
        </w:rPr>
        <w:t>astat</w:t>
      </w:r>
      <w:r w:rsidR="00550120">
        <w:rPr>
          <w:rFonts w:ascii="Times New Roman" w:hAnsi="Times New Roman" w:cs="Times New Roman"/>
          <w:sz w:val="24"/>
          <w:szCs w:val="24"/>
        </w:rPr>
        <w:t>as</w:t>
      </w:r>
      <w:r w:rsidR="0086777C" w:rsidRPr="0086777C">
        <w:rPr>
          <w:rFonts w:ascii="Times New Roman" w:hAnsi="Times New Roman" w:cs="Times New Roman"/>
          <w:sz w:val="24"/>
          <w:szCs w:val="24"/>
        </w:rPr>
        <w:t xml:space="preserve"> </w:t>
      </w:r>
      <w:r>
        <w:rPr>
          <w:rFonts w:ascii="Times New Roman" w:hAnsi="Times New Roman" w:cs="Times New Roman"/>
          <w:sz w:val="24"/>
          <w:szCs w:val="24"/>
        </w:rPr>
        <w:t>–</w:t>
      </w:r>
      <w:r w:rsidR="0086777C" w:rsidRPr="0086777C">
        <w:rPr>
          <w:rFonts w:ascii="Times New Roman" w:hAnsi="Times New Roman" w:cs="Times New Roman"/>
          <w:sz w:val="24"/>
          <w:szCs w:val="24"/>
        </w:rPr>
        <w:t xml:space="preserve"> </w:t>
      </w:r>
      <w:r w:rsidR="00550120">
        <w:rPr>
          <w:rFonts w:ascii="Times New Roman" w:hAnsi="Times New Roman" w:cs="Times New Roman"/>
          <w:sz w:val="24"/>
          <w:szCs w:val="24"/>
        </w:rPr>
        <w:t>g</w:t>
      </w:r>
      <w:r w:rsidR="00550120" w:rsidRPr="00550120">
        <w:rPr>
          <w:rFonts w:ascii="Times New Roman" w:hAnsi="Times New Roman" w:cs="Times New Roman"/>
          <w:sz w:val="24"/>
          <w:szCs w:val="24"/>
        </w:rPr>
        <w:t>yvenamosios paskirties (įvairioms socialinėms grupėms) pastat</w:t>
      </w:r>
      <w:r w:rsidR="00550120">
        <w:rPr>
          <w:rFonts w:ascii="Times New Roman" w:hAnsi="Times New Roman" w:cs="Times New Roman"/>
          <w:sz w:val="24"/>
          <w:szCs w:val="24"/>
        </w:rPr>
        <w:t>o (</w:t>
      </w:r>
      <w:r w:rsidR="00550120" w:rsidRPr="00550120">
        <w:rPr>
          <w:rFonts w:ascii="Times New Roman" w:hAnsi="Times New Roman" w:cs="Times New Roman"/>
          <w:sz w:val="24"/>
          <w:szCs w:val="24"/>
        </w:rPr>
        <w:t>unikalus Nr. 3894-0028-4019</w:t>
      </w:r>
      <w:r w:rsidR="00550120">
        <w:rPr>
          <w:rFonts w:ascii="Times New Roman" w:hAnsi="Times New Roman" w:cs="Times New Roman"/>
          <w:sz w:val="24"/>
          <w:szCs w:val="24"/>
        </w:rPr>
        <w:t>)</w:t>
      </w:r>
      <w:r w:rsidR="0086777C" w:rsidRPr="0086777C">
        <w:rPr>
          <w:rFonts w:ascii="Times New Roman" w:hAnsi="Times New Roman" w:cs="Times New Roman"/>
          <w:sz w:val="24"/>
          <w:szCs w:val="24"/>
        </w:rPr>
        <w:t xml:space="preserve">, </w:t>
      </w:r>
      <w:r w:rsidR="00550120" w:rsidRPr="0086777C">
        <w:rPr>
          <w:rFonts w:ascii="Times New Roman" w:hAnsi="Times New Roman" w:cs="Times New Roman"/>
          <w:sz w:val="24"/>
          <w:szCs w:val="24"/>
        </w:rPr>
        <w:t>keičiant paskirtį į kultūros</w:t>
      </w:r>
      <w:r w:rsidR="00550120">
        <w:rPr>
          <w:rFonts w:ascii="Times New Roman" w:hAnsi="Times New Roman" w:cs="Times New Roman"/>
          <w:sz w:val="24"/>
          <w:szCs w:val="24"/>
        </w:rPr>
        <w:t>, kapitalinio remonto</w:t>
      </w:r>
      <w:r w:rsidR="00550120" w:rsidRPr="0086777C">
        <w:rPr>
          <w:rFonts w:ascii="Times New Roman" w:hAnsi="Times New Roman" w:cs="Times New Roman"/>
          <w:sz w:val="24"/>
          <w:szCs w:val="24"/>
        </w:rPr>
        <w:t xml:space="preserve"> </w:t>
      </w:r>
      <w:r w:rsidRPr="0086777C">
        <w:rPr>
          <w:rFonts w:ascii="Times New Roman" w:hAnsi="Times New Roman" w:cs="Times New Roman"/>
          <w:sz w:val="24"/>
          <w:szCs w:val="24"/>
        </w:rPr>
        <w:t>darb</w:t>
      </w:r>
      <w:r>
        <w:rPr>
          <w:rFonts w:ascii="Times New Roman" w:hAnsi="Times New Roman" w:cs="Times New Roman"/>
          <w:sz w:val="24"/>
          <w:szCs w:val="24"/>
        </w:rPr>
        <w:t>ai</w:t>
      </w:r>
      <w:r w:rsidRPr="00DB2E88">
        <w:rPr>
          <w:rFonts w:ascii="Times New Roman" w:hAnsi="Times New Roman" w:cs="Times New Roman"/>
          <w:i/>
          <w:sz w:val="24"/>
          <w:szCs w:val="24"/>
        </w:rPr>
        <w:t xml:space="preserve">, </w:t>
      </w:r>
      <w:r w:rsidRPr="00DB2E88">
        <w:rPr>
          <w:rFonts w:ascii="Times New Roman" w:hAnsi="Times New Roman" w:cs="Times New Roman"/>
          <w:iCs/>
          <w:sz w:val="24"/>
          <w:szCs w:val="24"/>
        </w:rPr>
        <w:t xml:space="preserve">kurių </w:t>
      </w:r>
      <w:r>
        <w:rPr>
          <w:rFonts w:ascii="Times New Roman" w:hAnsi="Times New Roman" w:cs="Times New Roman"/>
          <w:iCs/>
          <w:sz w:val="24"/>
          <w:szCs w:val="24"/>
        </w:rPr>
        <w:t xml:space="preserve">kiekiai (apimtis) ir </w:t>
      </w:r>
      <w:r w:rsidRPr="00DB2E88">
        <w:rPr>
          <w:rFonts w:ascii="Times New Roman" w:hAnsi="Times New Roman" w:cs="Times New Roman"/>
          <w:iCs/>
          <w:sz w:val="24"/>
          <w:szCs w:val="24"/>
        </w:rPr>
        <w:t xml:space="preserve">savybės nustatytos pateiktoje </w:t>
      </w:r>
      <w:r w:rsidRPr="00AA5F5A">
        <w:rPr>
          <w:rFonts w:ascii="Times New Roman" w:hAnsi="Times New Roman" w:cs="Times New Roman"/>
          <w:iCs/>
          <w:sz w:val="24"/>
          <w:szCs w:val="24"/>
        </w:rPr>
        <w:t>techninėje specifikacijoje – techniniame projekte</w:t>
      </w:r>
      <w:r>
        <w:rPr>
          <w:rFonts w:ascii="Times New Roman" w:hAnsi="Times New Roman" w:cs="Times New Roman"/>
          <w:iCs/>
          <w:sz w:val="24"/>
          <w:szCs w:val="24"/>
        </w:rPr>
        <w:t xml:space="preserve"> (toliau – Pastatas 1).</w:t>
      </w:r>
    </w:p>
    <w:p w14:paraId="363024D0" w14:textId="3CA8EA02" w:rsidR="008B53A7" w:rsidRPr="008B53A7" w:rsidRDefault="008B53A7" w:rsidP="008B53A7">
      <w:pPr>
        <w:pStyle w:val="ListParagraph"/>
        <w:numPr>
          <w:ilvl w:val="2"/>
          <w:numId w:val="1"/>
        </w:numPr>
        <w:spacing w:before="120" w:after="120"/>
        <w:ind w:left="1276" w:hanging="709"/>
        <w:rPr>
          <w:rFonts w:ascii="Times New Roman" w:hAnsi="Times New Roman" w:cs="Times New Roman"/>
          <w:sz w:val="24"/>
          <w:szCs w:val="24"/>
        </w:rPr>
      </w:pPr>
      <w:r>
        <w:rPr>
          <w:rFonts w:ascii="Times New Roman" w:hAnsi="Times New Roman" w:cs="Times New Roman"/>
          <w:sz w:val="24"/>
          <w:szCs w:val="24"/>
        </w:rPr>
        <w:t xml:space="preserve">2 pirkimo dalis – </w:t>
      </w:r>
      <w:r w:rsidR="00550120">
        <w:rPr>
          <w:rFonts w:ascii="Times New Roman" w:hAnsi="Times New Roman" w:cs="Times New Roman"/>
          <w:sz w:val="24"/>
          <w:szCs w:val="24"/>
        </w:rPr>
        <w:t>Ambulatorija</w:t>
      </w:r>
      <w:r w:rsidR="0086777C" w:rsidRPr="0086777C">
        <w:rPr>
          <w:rFonts w:ascii="Times New Roman" w:hAnsi="Times New Roman" w:cs="Times New Roman"/>
          <w:sz w:val="24"/>
          <w:szCs w:val="24"/>
        </w:rPr>
        <w:t xml:space="preserve"> </w:t>
      </w:r>
      <w:r>
        <w:rPr>
          <w:rFonts w:ascii="Times New Roman" w:hAnsi="Times New Roman" w:cs="Times New Roman"/>
          <w:sz w:val="24"/>
          <w:szCs w:val="24"/>
        </w:rPr>
        <w:t>–</w:t>
      </w:r>
      <w:r w:rsidR="0086777C" w:rsidRPr="0086777C">
        <w:rPr>
          <w:rFonts w:ascii="Times New Roman" w:hAnsi="Times New Roman" w:cs="Times New Roman"/>
          <w:sz w:val="24"/>
          <w:szCs w:val="24"/>
        </w:rPr>
        <w:t xml:space="preserve"> </w:t>
      </w:r>
      <w:r w:rsidR="00550120">
        <w:rPr>
          <w:rFonts w:ascii="Times New Roman" w:hAnsi="Times New Roman" w:cs="Times New Roman"/>
          <w:sz w:val="24"/>
          <w:szCs w:val="24"/>
        </w:rPr>
        <w:t>g</w:t>
      </w:r>
      <w:r w:rsidR="00550120" w:rsidRPr="00550120">
        <w:rPr>
          <w:rFonts w:ascii="Times New Roman" w:hAnsi="Times New Roman" w:cs="Times New Roman"/>
          <w:sz w:val="24"/>
          <w:szCs w:val="24"/>
        </w:rPr>
        <w:t>yvenamosios paskirties (įvairioms socialinėms grupėms) pastat</w:t>
      </w:r>
      <w:r w:rsidR="00550120">
        <w:rPr>
          <w:rFonts w:ascii="Times New Roman" w:hAnsi="Times New Roman" w:cs="Times New Roman"/>
          <w:sz w:val="24"/>
          <w:szCs w:val="24"/>
        </w:rPr>
        <w:t>o (</w:t>
      </w:r>
      <w:r w:rsidR="0086777C" w:rsidRPr="0086777C">
        <w:rPr>
          <w:rFonts w:ascii="Times New Roman" w:hAnsi="Times New Roman" w:cs="Times New Roman"/>
          <w:sz w:val="24"/>
          <w:szCs w:val="24"/>
        </w:rPr>
        <w:t>unikalus Nr. 3894-0028-4026)</w:t>
      </w:r>
      <w:r w:rsidR="00D33133">
        <w:rPr>
          <w:rFonts w:ascii="Times New Roman" w:hAnsi="Times New Roman" w:cs="Times New Roman"/>
          <w:sz w:val="24"/>
          <w:szCs w:val="24"/>
        </w:rPr>
        <w:t>,</w:t>
      </w:r>
      <w:r w:rsidR="0086777C" w:rsidRPr="0086777C">
        <w:rPr>
          <w:rFonts w:ascii="Times New Roman" w:hAnsi="Times New Roman" w:cs="Times New Roman"/>
          <w:sz w:val="24"/>
          <w:szCs w:val="24"/>
        </w:rPr>
        <w:t xml:space="preserve"> </w:t>
      </w:r>
      <w:r w:rsidR="00D33133" w:rsidRPr="0086777C">
        <w:rPr>
          <w:rFonts w:ascii="Times New Roman" w:hAnsi="Times New Roman" w:cs="Times New Roman"/>
          <w:sz w:val="24"/>
          <w:szCs w:val="24"/>
        </w:rPr>
        <w:t>keičiant paskirtį į kultūros</w:t>
      </w:r>
      <w:r w:rsidR="00D33133">
        <w:rPr>
          <w:rFonts w:ascii="Times New Roman" w:hAnsi="Times New Roman" w:cs="Times New Roman"/>
          <w:sz w:val="24"/>
          <w:szCs w:val="24"/>
        </w:rPr>
        <w:t>, kapitalinio remonto</w:t>
      </w:r>
      <w:r w:rsidR="00D33133" w:rsidRPr="0086777C">
        <w:rPr>
          <w:rFonts w:ascii="Times New Roman" w:hAnsi="Times New Roman" w:cs="Times New Roman"/>
          <w:sz w:val="24"/>
          <w:szCs w:val="24"/>
        </w:rPr>
        <w:t xml:space="preserve"> darb</w:t>
      </w:r>
      <w:r w:rsidR="00D33133">
        <w:rPr>
          <w:rFonts w:ascii="Times New Roman" w:hAnsi="Times New Roman" w:cs="Times New Roman"/>
          <w:sz w:val="24"/>
          <w:szCs w:val="24"/>
        </w:rPr>
        <w:t>ai</w:t>
      </w:r>
      <w:r w:rsidR="00D33133" w:rsidRPr="00DB2E88">
        <w:rPr>
          <w:rFonts w:ascii="Times New Roman" w:hAnsi="Times New Roman" w:cs="Times New Roman"/>
          <w:i/>
          <w:sz w:val="24"/>
          <w:szCs w:val="24"/>
        </w:rPr>
        <w:t xml:space="preserve">, </w:t>
      </w:r>
      <w:r w:rsidR="00D33133" w:rsidRPr="00DB2E88">
        <w:rPr>
          <w:rFonts w:ascii="Times New Roman" w:hAnsi="Times New Roman" w:cs="Times New Roman"/>
          <w:iCs/>
          <w:sz w:val="24"/>
          <w:szCs w:val="24"/>
        </w:rPr>
        <w:t xml:space="preserve">kurių </w:t>
      </w:r>
      <w:r w:rsidR="00D33133">
        <w:rPr>
          <w:rFonts w:ascii="Times New Roman" w:hAnsi="Times New Roman" w:cs="Times New Roman"/>
          <w:iCs/>
          <w:sz w:val="24"/>
          <w:szCs w:val="24"/>
        </w:rPr>
        <w:t xml:space="preserve">kiekiai (apimtis) ir </w:t>
      </w:r>
      <w:r w:rsidR="00D33133" w:rsidRPr="00DB2E88">
        <w:rPr>
          <w:rFonts w:ascii="Times New Roman" w:hAnsi="Times New Roman" w:cs="Times New Roman"/>
          <w:iCs/>
          <w:sz w:val="24"/>
          <w:szCs w:val="24"/>
        </w:rPr>
        <w:t xml:space="preserve">savybės nustatytos pateiktoje </w:t>
      </w:r>
      <w:r w:rsidR="00D33133" w:rsidRPr="00AA5F5A">
        <w:rPr>
          <w:rFonts w:ascii="Times New Roman" w:hAnsi="Times New Roman" w:cs="Times New Roman"/>
          <w:iCs/>
          <w:sz w:val="24"/>
          <w:szCs w:val="24"/>
        </w:rPr>
        <w:t>techninėje specifikacijoje – techniniame projekte</w:t>
      </w:r>
      <w:r>
        <w:rPr>
          <w:rFonts w:ascii="Times New Roman" w:hAnsi="Times New Roman" w:cs="Times New Roman"/>
          <w:iCs/>
          <w:sz w:val="24"/>
          <w:szCs w:val="24"/>
        </w:rPr>
        <w:t xml:space="preserve"> (toliau – Pastatas 2)</w:t>
      </w:r>
      <w:r w:rsidR="00D35C52" w:rsidRPr="00AA5F5A">
        <w:rPr>
          <w:rFonts w:ascii="Times New Roman" w:hAnsi="Times New Roman" w:cs="Times New Roman"/>
          <w:iCs/>
          <w:sz w:val="24"/>
          <w:szCs w:val="24"/>
        </w:rPr>
        <w:t>.</w:t>
      </w:r>
      <w:r w:rsidR="008B4EAE" w:rsidRPr="00AA5F5A">
        <w:rPr>
          <w:rFonts w:ascii="Times New Roman" w:hAnsi="Times New Roman" w:cs="Times New Roman"/>
          <w:iCs/>
          <w:sz w:val="24"/>
          <w:szCs w:val="24"/>
        </w:rPr>
        <w:t xml:space="preserve"> </w:t>
      </w:r>
    </w:p>
    <w:bookmarkEnd w:id="3"/>
    <w:p w14:paraId="6A26FEAF" w14:textId="1C417C63" w:rsidR="00D35C52" w:rsidRPr="00AA5F5A" w:rsidRDefault="007E050A" w:rsidP="008B53A7">
      <w:pPr>
        <w:pStyle w:val="ListParagraph"/>
        <w:spacing w:before="120" w:after="120"/>
        <w:ind w:left="0" w:firstLine="0"/>
        <w:rPr>
          <w:rFonts w:ascii="Times New Roman" w:hAnsi="Times New Roman" w:cs="Times New Roman"/>
          <w:sz w:val="24"/>
          <w:szCs w:val="24"/>
        </w:rPr>
      </w:pPr>
      <w:r w:rsidRPr="008B53A7">
        <w:rPr>
          <w:rFonts w:ascii="Times New Roman" w:hAnsi="Times New Roman" w:cs="Times New Roman"/>
          <w:sz w:val="24"/>
          <w:szCs w:val="24"/>
        </w:rPr>
        <w:t xml:space="preserve">Darbų atlikimo terminas </w:t>
      </w:r>
      <w:r w:rsidR="008B53A7">
        <w:rPr>
          <w:rFonts w:ascii="Times New Roman" w:hAnsi="Times New Roman" w:cs="Times New Roman"/>
          <w:sz w:val="24"/>
          <w:szCs w:val="24"/>
        </w:rPr>
        <w:t xml:space="preserve">kiekvienai pirkimo daliai </w:t>
      </w:r>
      <w:r w:rsidRPr="008B53A7">
        <w:rPr>
          <w:rFonts w:ascii="Times New Roman" w:hAnsi="Times New Roman" w:cs="Times New Roman"/>
          <w:sz w:val="24"/>
          <w:szCs w:val="24"/>
        </w:rPr>
        <w:t xml:space="preserve">– </w:t>
      </w:r>
      <w:r w:rsidR="007E7AB9">
        <w:rPr>
          <w:rFonts w:ascii="Times New Roman" w:hAnsi="Times New Roman" w:cs="Times New Roman"/>
          <w:sz w:val="24"/>
          <w:szCs w:val="24"/>
        </w:rPr>
        <w:t>iki 2024 m. rugsėjo 30 d</w:t>
      </w:r>
      <w:r w:rsidRPr="008B53A7">
        <w:rPr>
          <w:rFonts w:ascii="Times New Roman" w:hAnsi="Times New Roman" w:cs="Times New Roman"/>
          <w:sz w:val="24"/>
          <w:szCs w:val="24"/>
        </w:rPr>
        <w:t xml:space="preserve">. </w:t>
      </w:r>
      <w:r w:rsidR="008E6E99" w:rsidRPr="008B53A7">
        <w:rPr>
          <w:rFonts w:ascii="Times New Roman" w:hAnsi="Times New Roman" w:cs="Times New Roman"/>
          <w:sz w:val="24"/>
          <w:szCs w:val="24"/>
        </w:rPr>
        <w:t xml:space="preserve">Darbų atlikimo terminas gali būti pratęstas </w:t>
      </w:r>
      <w:r w:rsidR="00FB5218" w:rsidRPr="008B53A7">
        <w:rPr>
          <w:rFonts w:ascii="Times New Roman" w:hAnsi="Times New Roman" w:cs="Times New Roman"/>
          <w:sz w:val="24"/>
          <w:szCs w:val="24"/>
        </w:rPr>
        <w:t>1</w:t>
      </w:r>
      <w:r w:rsidR="002336E3" w:rsidRPr="008B53A7">
        <w:rPr>
          <w:rFonts w:ascii="Times New Roman" w:hAnsi="Times New Roman" w:cs="Times New Roman"/>
          <w:sz w:val="24"/>
          <w:szCs w:val="24"/>
        </w:rPr>
        <w:t xml:space="preserve"> </w:t>
      </w:r>
      <w:r w:rsidR="008E6E99" w:rsidRPr="008B53A7">
        <w:rPr>
          <w:rFonts w:ascii="Times New Roman" w:hAnsi="Times New Roman" w:cs="Times New Roman"/>
          <w:sz w:val="24"/>
          <w:szCs w:val="24"/>
        </w:rPr>
        <w:t>mėnesi</w:t>
      </w:r>
      <w:r w:rsidR="00FB5218" w:rsidRPr="008B53A7">
        <w:rPr>
          <w:rFonts w:ascii="Times New Roman" w:hAnsi="Times New Roman" w:cs="Times New Roman"/>
          <w:sz w:val="24"/>
          <w:szCs w:val="24"/>
        </w:rPr>
        <w:t>o</w:t>
      </w:r>
      <w:r w:rsidR="008E6E99" w:rsidRPr="008B53A7">
        <w:rPr>
          <w:rFonts w:ascii="Times New Roman" w:hAnsi="Times New Roman" w:cs="Times New Roman"/>
          <w:sz w:val="24"/>
          <w:szCs w:val="24"/>
        </w:rPr>
        <w:t xml:space="preserve"> laikotarpiui tik dėl aplinkybių, kurios nepriklauso nuo Rangovo.</w:t>
      </w:r>
    </w:p>
    <w:p w14:paraId="6C5E1EE8" w14:textId="07C5DB93" w:rsidR="0086179F" w:rsidRPr="00DB2E88" w:rsidRDefault="0086179F" w:rsidP="005612AA">
      <w:pPr>
        <w:pStyle w:val="ListParagraph"/>
        <w:spacing w:before="120" w:after="12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w:t>
      </w:r>
      <w:r w:rsidR="008B53A7">
        <w:rPr>
          <w:rFonts w:ascii="Times New Roman" w:hAnsi="Times New Roman" w:cs="Times New Roman"/>
          <w:sz w:val="24"/>
          <w:szCs w:val="24"/>
        </w:rPr>
        <w:t>us</w:t>
      </w:r>
      <w:r w:rsidRPr="00DB2E88">
        <w:rPr>
          <w:rFonts w:ascii="Times New Roman" w:hAnsi="Times New Roman" w:cs="Times New Roman"/>
          <w:sz w:val="24"/>
          <w:szCs w:val="24"/>
        </w:rPr>
        <w:t>, nurodytas konkretus modelis ar šaltinis, konkretus procesas ar prekės ženklas, patentas, tipai, konkreti kilmė, gamyba ar standartas, laikytina, kad priimtini ir savo savybėmis lygiaverčiai objektai.</w:t>
      </w:r>
    </w:p>
    <w:p w14:paraId="0C49B8DF" w14:textId="31E064E2" w:rsidR="005B6D79" w:rsidRPr="00DB2E88" w:rsidRDefault="008B53A7" w:rsidP="005612AA">
      <w:pPr>
        <w:pStyle w:val="ListParagraph"/>
        <w:spacing w:before="120" w:after="120"/>
        <w:ind w:left="0" w:firstLine="0"/>
        <w:rPr>
          <w:rFonts w:ascii="Times New Roman" w:hAnsi="Times New Roman" w:cs="Times New Roman"/>
          <w:sz w:val="24"/>
          <w:szCs w:val="24"/>
        </w:rPr>
      </w:pPr>
      <w:r>
        <w:rPr>
          <w:rFonts w:ascii="Times New Roman" w:hAnsi="Times New Roman" w:cs="Times New Roman"/>
          <w:sz w:val="24"/>
          <w:szCs w:val="24"/>
        </w:rPr>
        <w:t>Abiejų pirkimo dalių d</w:t>
      </w:r>
      <w:r w:rsidR="00C35901" w:rsidRPr="00DB2E88">
        <w:rPr>
          <w:rFonts w:ascii="Times New Roman" w:hAnsi="Times New Roman" w:cs="Times New Roman"/>
          <w:sz w:val="24"/>
          <w:szCs w:val="24"/>
        </w:rPr>
        <w:t xml:space="preserve">arbų atlikimo vieta – </w:t>
      </w:r>
      <w:r w:rsidR="009620CD">
        <w:rPr>
          <w:rFonts w:ascii="Times New Roman" w:hAnsi="Times New Roman" w:cs="Times New Roman"/>
          <w:sz w:val="24"/>
          <w:szCs w:val="24"/>
        </w:rPr>
        <w:t>G</w:t>
      </w:r>
      <w:r w:rsidR="009620CD" w:rsidRPr="009620CD">
        <w:rPr>
          <w:rFonts w:ascii="Times New Roman" w:hAnsi="Times New Roman" w:cs="Times New Roman"/>
          <w:sz w:val="24"/>
          <w:szCs w:val="24"/>
        </w:rPr>
        <w:t xml:space="preserve">ardino g. 28, </w:t>
      </w:r>
      <w:r w:rsidR="009620CD">
        <w:rPr>
          <w:rFonts w:ascii="Times New Roman" w:hAnsi="Times New Roman" w:cs="Times New Roman"/>
          <w:sz w:val="24"/>
          <w:szCs w:val="24"/>
        </w:rPr>
        <w:t>M</w:t>
      </w:r>
      <w:r w:rsidR="009620CD" w:rsidRPr="009620CD">
        <w:rPr>
          <w:rFonts w:ascii="Times New Roman" w:hAnsi="Times New Roman" w:cs="Times New Roman"/>
          <w:sz w:val="24"/>
          <w:szCs w:val="24"/>
        </w:rPr>
        <w:t xml:space="preserve">erkinės mstl., </w:t>
      </w:r>
      <w:r w:rsidR="009620CD">
        <w:rPr>
          <w:rFonts w:ascii="Times New Roman" w:hAnsi="Times New Roman" w:cs="Times New Roman"/>
          <w:sz w:val="24"/>
          <w:szCs w:val="24"/>
        </w:rPr>
        <w:t>V</w:t>
      </w:r>
      <w:r w:rsidR="009620CD" w:rsidRPr="009620CD">
        <w:rPr>
          <w:rFonts w:ascii="Times New Roman" w:hAnsi="Times New Roman" w:cs="Times New Roman"/>
          <w:sz w:val="24"/>
          <w:szCs w:val="24"/>
        </w:rPr>
        <w:t>arėnos r.</w:t>
      </w:r>
      <w:bookmarkEnd w:id="1"/>
    </w:p>
    <w:p w14:paraId="00C8D516" w14:textId="77777777" w:rsidR="0095218E" w:rsidRPr="00DB2E88" w:rsidRDefault="0095218E" w:rsidP="005612AA">
      <w:pPr>
        <w:pStyle w:val="ListParagraph"/>
        <w:numPr>
          <w:ilvl w:val="0"/>
          <w:numId w:val="0"/>
        </w:numPr>
        <w:spacing w:before="120" w:after="120"/>
        <w:rPr>
          <w:rFonts w:ascii="Times New Roman" w:hAnsi="Times New Roman" w:cs="Times New Roman"/>
          <w:sz w:val="24"/>
          <w:szCs w:val="24"/>
        </w:rPr>
      </w:pPr>
    </w:p>
    <w:p w14:paraId="7661C8B7" w14:textId="088E0D5F" w:rsidR="00D35C52" w:rsidRPr="00DB2E88" w:rsidRDefault="00D35C52" w:rsidP="005612AA">
      <w:pPr>
        <w:pStyle w:val="Heading1"/>
        <w:tabs>
          <w:tab w:val="left" w:pos="567"/>
        </w:tabs>
        <w:spacing w:before="120" w:after="120"/>
        <w:rPr>
          <w:rFonts w:ascii="Times New Roman" w:hAnsi="Times New Roman"/>
          <w:sz w:val="24"/>
        </w:rPr>
      </w:pPr>
      <w:r w:rsidRPr="00DB2E88">
        <w:rPr>
          <w:rFonts w:ascii="Times New Roman" w:hAnsi="Times New Roman"/>
          <w:sz w:val="24"/>
        </w:rPr>
        <w:lastRenderedPageBreak/>
        <w:t>REIKALAVIMAI DALYVIŲ KVALIFIKACIJAI</w:t>
      </w:r>
      <w:r w:rsidR="0095218E">
        <w:rPr>
          <w:rStyle w:val="FootnoteReference"/>
          <w:b w:val="0"/>
        </w:rPr>
        <w:footnoteReference w:id="2"/>
      </w:r>
    </w:p>
    <w:p w14:paraId="78838D74" w14:textId="77777777" w:rsidR="0017646B" w:rsidRDefault="0017646B" w:rsidP="0017646B">
      <w:pPr>
        <w:pStyle w:val="ListParagraph"/>
        <w:numPr>
          <w:ilvl w:val="0"/>
          <w:numId w:val="0"/>
        </w:numPr>
        <w:spacing w:before="120" w:after="120"/>
        <w:rPr>
          <w:rFonts w:ascii="Times New Roman" w:hAnsi="Times New Roman" w:cs="Times New Roman"/>
          <w:sz w:val="24"/>
          <w:szCs w:val="24"/>
        </w:rPr>
      </w:pPr>
    </w:p>
    <w:p w14:paraId="5380386D" w14:textId="066C0189" w:rsidR="00D35C52" w:rsidRPr="00AA5F5A" w:rsidRDefault="000031E9" w:rsidP="005612AA">
      <w:pPr>
        <w:pStyle w:val="ListParagraph"/>
        <w:spacing w:before="120" w:after="12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EndPr/>
        <w:sdtContent>
          <w:r w:rsidR="0090743F" w:rsidRPr="00AA5F5A">
            <w:rPr>
              <w:rFonts w:ascii="Times New Roman" w:hAnsi="Times New Roman" w:cs="Times New Roman"/>
              <w:sz w:val="24"/>
              <w:szCs w:val="24"/>
            </w:rPr>
            <w:t>Dalyvių kvalifikacija bus tikrinama.</w:t>
          </w:r>
        </w:sdtContent>
      </w:sdt>
      <w:r w:rsidR="00D35C52" w:rsidRPr="00AA5F5A">
        <w:rPr>
          <w:rFonts w:ascii="Times New Roman" w:hAnsi="Times New Roman" w:cs="Times New Roman"/>
          <w:sz w:val="24"/>
          <w:szCs w:val="24"/>
        </w:rPr>
        <w:t xml:space="preserve"> </w:t>
      </w:r>
    </w:p>
    <w:p w14:paraId="106D534C" w14:textId="314AF398" w:rsidR="007C7756" w:rsidRPr="00DB2E88" w:rsidRDefault="007C7756" w:rsidP="008B53A7">
      <w:pPr>
        <w:pStyle w:val="ListParagraph"/>
        <w:numPr>
          <w:ilvl w:val="2"/>
          <w:numId w:val="1"/>
        </w:numPr>
        <w:spacing w:before="120" w:after="120"/>
        <w:ind w:hanging="513"/>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8"/>
        <w:gridCol w:w="2483"/>
        <w:gridCol w:w="2552"/>
        <w:gridCol w:w="3679"/>
      </w:tblGrid>
      <w:tr w:rsidR="007C7756" w:rsidRPr="00DB2E88" w14:paraId="0F6291DC" w14:textId="77777777" w:rsidTr="0065655B">
        <w:trPr>
          <w:cantSplit/>
          <w:tblHeader/>
        </w:trPr>
        <w:tc>
          <w:tcPr>
            <w:tcW w:w="948"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612AA">
            <w:pPr>
              <w:tabs>
                <w:tab w:val="left" w:pos="567"/>
              </w:tabs>
              <w:spacing w:before="120" w:after="120"/>
              <w:ind w:left="-959" w:firstLine="851"/>
              <w:jc w:val="center"/>
              <w:rPr>
                <w:rFonts w:ascii="Times New Roman" w:hAnsi="Times New Roman"/>
                <w:b/>
                <w:sz w:val="24"/>
              </w:rPr>
            </w:pPr>
            <w:r w:rsidRPr="00DB2E88">
              <w:rPr>
                <w:rFonts w:ascii="Times New Roman" w:hAnsi="Times New Roman"/>
                <w:b/>
                <w:sz w:val="24"/>
              </w:rPr>
              <w:t xml:space="preserve">Eil. </w:t>
            </w:r>
          </w:p>
          <w:p w14:paraId="0778BA2F" w14:textId="77777777" w:rsidR="007C7756" w:rsidRPr="00DB2E88" w:rsidRDefault="007C7756" w:rsidP="005612AA">
            <w:pPr>
              <w:tabs>
                <w:tab w:val="left" w:pos="567"/>
              </w:tabs>
              <w:spacing w:before="120" w:after="120"/>
              <w:ind w:left="-959" w:firstLine="851"/>
              <w:jc w:val="center"/>
              <w:rPr>
                <w:rFonts w:ascii="Times New Roman" w:hAnsi="Times New Roman"/>
                <w:b/>
                <w:sz w:val="24"/>
              </w:rPr>
            </w:pPr>
            <w:r w:rsidRPr="00DB2E88">
              <w:rPr>
                <w:rFonts w:ascii="Times New Roman" w:hAnsi="Times New Roman"/>
                <w:b/>
                <w:sz w:val="24"/>
              </w:rPr>
              <w:t>Nr.</w:t>
            </w:r>
          </w:p>
        </w:tc>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612AA">
            <w:pPr>
              <w:tabs>
                <w:tab w:val="left" w:pos="567"/>
              </w:tabs>
              <w:spacing w:before="120" w:after="120"/>
              <w:jc w:val="center"/>
              <w:rPr>
                <w:rFonts w:ascii="Times New Roman" w:hAnsi="Times New Roman"/>
                <w:b/>
                <w:sz w:val="24"/>
              </w:rPr>
            </w:pPr>
            <w:r w:rsidRPr="00DB2E88">
              <w:rPr>
                <w:rFonts w:ascii="Times New Roman" w:hAnsi="Times New Roman"/>
                <w:b/>
                <w:sz w:val="24"/>
              </w:rPr>
              <w:t>Kvalifikacijos reikalavimai</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612AA">
            <w:pPr>
              <w:tabs>
                <w:tab w:val="left" w:pos="567"/>
              </w:tabs>
              <w:spacing w:before="120" w:after="120"/>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612AA">
            <w:pPr>
              <w:tabs>
                <w:tab w:val="left" w:pos="567"/>
              </w:tabs>
              <w:spacing w:before="120" w:after="120"/>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65655B">
        <w:trPr>
          <w:cantSplit/>
        </w:trPr>
        <w:tc>
          <w:tcPr>
            <w:tcW w:w="948" w:type="dxa"/>
            <w:tcBorders>
              <w:top w:val="single" w:sz="4" w:space="0" w:color="000000"/>
              <w:left w:val="single" w:sz="4" w:space="0" w:color="000000"/>
              <w:bottom w:val="single" w:sz="4" w:space="0" w:color="000000"/>
              <w:right w:val="single" w:sz="4" w:space="0" w:color="000000"/>
            </w:tcBorders>
            <w:shd w:val="clear" w:color="auto" w:fill="auto"/>
          </w:tcPr>
          <w:p w14:paraId="53825E64" w14:textId="4BFD4598" w:rsidR="007C7756" w:rsidRPr="00DB2E88" w:rsidRDefault="007C7756" w:rsidP="005612AA">
            <w:pPr>
              <w:tabs>
                <w:tab w:val="left" w:pos="567"/>
              </w:tabs>
              <w:spacing w:before="120" w:after="120"/>
              <w:jc w:val="both"/>
              <w:rPr>
                <w:rFonts w:ascii="Times New Roman" w:hAnsi="Times New Roman"/>
                <w:sz w:val="24"/>
              </w:rPr>
            </w:pPr>
            <w:r w:rsidRPr="00DB2E88">
              <w:rPr>
                <w:rFonts w:ascii="Times New Roman" w:hAnsi="Times New Roman"/>
                <w:sz w:val="24"/>
              </w:rPr>
              <w:t>3.1.</w:t>
            </w:r>
            <w:r w:rsidR="008C5F4B">
              <w:rPr>
                <w:rFonts w:ascii="Times New Roman" w:hAnsi="Times New Roman"/>
                <w:sz w:val="24"/>
              </w:rPr>
              <w:t>1</w:t>
            </w:r>
            <w:r w:rsidRPr="00DB2E88">
              <w:rPr>
                <w:rFonts w:ascii="Times New Roman" w:hAnsi="Times New Roman"/>
                <w:sz w:val="24"/>
              </w:rPr>
              <w:t>.1</w:t>
            </w:r>
          </w:p>
        </w:tc>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6C233977" w14:textId="03392625" w:rsidR="008B53A7" w:rsidRPr="00B63939" w:rsidRDefault="00CE4AB0" w:rsidP="005612AA">
            <w:pPr>
              <w:tabs>
                <w:tab w:val="left" w:pos="567"/>
              </w:tabs>
              <w:spacing w:before="120" w:after="120"/>
              <w:jc w:val="both"/>
              <w:rPr>
                <w:rFonts w:ascii="Times New Roman" w:hAnsi="Times New Roman"/>
                <w:sz w:val="24"/>
              </w:rPr>
            </w:pPr>
            <w:r w:rsidRPr="00CE4AB0">
              <w:rPr>
                <w:rFonts w:ascii="Times New Roman" w:hAnsi="Times New Roman"/>
                <w:sz w:val="24"/>
              </w:rPr>
              <w:t xml:space="preserve">Tiekėjo vidutinės metinės </w:t>
            </w:r>
            <w:r>
              <w:rPr>
                <w:rFonts w:ascii="Times New Roman" w:hAnsi="Times New Roman"/>
                <w:sz w:val="24"/>
              </w:rPr>
              <w:t xml:space="preserve">visos </w:t>
            </w:r>
            <w:r w:rsidRPr="00CE4AB0">
              <w:rPr>
                <w:rFonts w:ascii="Times New Roman" w:hAnsi="Times New Roman"/>
                <w:sz w:val="24"/>
              </w:rPr>
              <w:t>veiklos pajamos</w:t>
            </w:r>
            <w:r w:rsidR="00AC0165">
              <w:rPr>
                <w:rFonts w:ascii="Times New Roman" w:hAnsi="Times New Roman"/>
                <w:sz w:val="24"/>
              </w:rPr>
              <w:t xml:space="preserve"> per </w:t>
            </w:r>
            <w:r w:rsidRPr="00CE4AB0">
              <w:rPr>
                <w:rFonts w:ascii="Times New Roman" w:hAnsi="Times New Roman"/>
                <w:sz w:val="24"/>
              </w:rPr>
              <w:t xml:space="preserve">paskutinius </w:t>
            </w:r>
            <w:r w:rsidR="00AC0165">
              <w:rPr>
                <w:rFonts w:ascii="Times New Roman" w:hAnsi="Times New Roman"/>
                <w:sz w:val="24"/>
              </w:rPr>
              <w:t>3</w:t>
            </w:r>
            <w:r w:rsidRPr="00CE4AB0">
              <w:rPr>
                <w:rFonts w:ascii="Times New Roman" w:hAnsi="Times New Roman"/>
                <w:sz w:val="24"/>
              </w:rPr>
              <w:t xml:space="preserve"> finansinius metus, o jeigu tiekėjas įregistruotas ar veiklą pradėjo vėliau – nuo jo įregistravimo dienos</w:t>
            </w:r>
            <w:r w:rsidR="00A46A98">
              <w:rPr>
                <w:rFonts w:ascii="Times New Roman" w:hAnsi="Times New Roman"/>
                <w:sz w:val="24"/>
              </w:rPr>
              <w:t xml:space="preserve"> ar veiklos pradžios</w:t>
            </w:r>
            <w:r w:rsidRPr="00CE4AB0">
              <w:rPr>
                <w:rFonts w:ascii="Times New Roman" w:hAnsi="Times New Roman"/>
                <w:sz w:val="24"/>
              </w:rPr>
              <w:t xml:space="preserve">, </w:t>
            </w:r>
            <w:r w:rsidRPr="00AA5F5A">
              <w:rPr>
                <w:rFonts w:ascii="Times New Roman" w:hAnsi="Times New Roman"/>
                <w:sz w:val="24"/>
              </w:rPr>
              <w:t>turi būti ne mažesnės kaip</w:t>
            </w:r>
            <w:r w:rsidR="008B53A7">
              <w:rPr>
                <w:rFonts w:ascii="Times New Roman" w:hAnsi="Times New Roman"/>
                <w:sz w:val="24"/>
              </w:rPr>
              <w:t>:</w:t>
            </w:r>
          </w:p>
          <w:p w14:paraId="003225D0" w14:textId="77777777" w:rsidR="008C2099" w:rsidRDefault="008C2099" w:rsidP="005612AA">
            <w:pPr>
              <w:tabs>
                <w:tab w:val="left" w:pos="567"/>
              </w:tabs>
              <w:spacing w:before="120" w:after="120"/>
              <w:jc w:val="both"/>
              <w:rPr>
                <w:rFonts w:ascii="Times New Roman" w:hAnsi="Times New Roman"/>
                <w:sz w:val="24"/>
              </w:rPr>
            </w:pPr>
            <w:r>
              <w:rPr>
                <w:rFonts w:ascii="Times New Roman" w:hAnsi="Times New Roman"/>
                <w:sz w:val="24"/>
              </w:rPr>
              <w:t>1-ai pirkimo daliai – 350 000,00 Eur.</w:t>
            </w:r>
          </w:p>
          <w:p w14:paraId="3A76D5DA" w14:textId="2DCDEBEB" w:rsidR="0033252C" w:rsidRDefault="008C2099" w:rsidP="005612AA">
            <w:pPr>
              <w:tabs>
                <w:tab w:val="left" w:pos="567"/>
              </w:tabs>
              <w:spacing w:before="120" w:after="120"/>
              <w:jc w:val="both"/>
              <w:rPr>
                <w:rFonts w:ascii="Times New Roman" w:hAnsi="Times New Roman"/>
                <w:sz w:val="24"/>
              </w:rPr>
            </w:pPr>
            <w:r>
              <w:rPr>
                <w:rFonts w:ascii="Times New Roman" w:hAnsi="Times New Roman"/>
                <w:sz w:val="24"/>
              </w:rPr>
              <w:t>2</w:t>
            </w:r>
            <w:r w:rsidR="008B53A7">
              <w:rPr>
                <w:rFonts w:ascii="Times New Roman" w:hAnsi="Times New Roman"/>
                <w:sz w:val="24"/>
              </w:rPr>
              <w:t xml:space="preserve">-ai pirkimo daliai </w:t>
            </w:r>
            <w:r w:rsidR="00A46A98">
              <w:rPr>
                <w:rFonts w:ascii="Times New Roman" w:hAnsi="Times New Roman"/>
                <w:sz w:val="24"/>
              </w:rPr>
              <w:t>šis reikalavimas netaikomas</w:t>
            </w:r>
            <w:r w:rsidR="008B53A7">
              <w:rPr>
                <w:rFonts w:ascii="Times New Roman" w:hAnsi="Times New Roman"/>
                <w:sz w:val="24"/>
              </w:rPr>
              <w:t>;</w:t>
            </w:r>
          </w:p>
          <w:p w14:paraId="4B6C0861" w14:textId="3349EC1B" w:rsidR="008B53A7" w:rsidRPr="008B53A7" w:rsidRDefault="008B53A7" w:rsidP="005612AA">
            <w:pPr>
              <w:tabs>
                <w:tab w:val="left" w:pos="567"/>
              </w:tabs>
              <w:spacing w:before="120" w:after="120"/>
              <w:jc w:val="both"/>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D64D977" w14:textId="3BCB0BA8" w:rsidR="008B53A7" w:rsidRDefault="0020783C" w:rsidP="005612AA">
            <w:pPr>
              <w:tabs>
                <w:tab w:val="left" w:pos="567"/>
              </w:tabs>
              <w:spacing w:before="120" w:after="120"/>
              <w:jc w:val="both"/>
              <w:rPr>
                <w:rFonts w:ascii="Times New Roman" w:hAnsi="Times New Roman"/>
                <w:sz w:val="24"/>
              </w:rPr>
            </w:pPr>
            <w:r>
              <w:rPr>
                <w:rFonts w:ascii="Times New Roman" w:hAnsi="Times New Roman"/>
                <w:sz w:val="24"/>
              </w:rPr>
              <w:t>Taikoma kiekvienai pirkimo daliai atskirai</w:t>
            </w:r>
            <w:r w:rsidR="008B53A7">
              <w:rPr>
                <w:rFonts w:ascii="Times New Roman" w:hAnsi="Times New Roman"/>
                <w:sz w:val="24"/>
              </w:rPr>
              <w:t>:</w:t>
            </w:r>
          </w:p>
          <w:p w14:paraId="6009BC45" w14:textId="77777777" w:rsidR="00A46A98" w:rsidRPr="00A46A98" w:rsidRDefault="00A46A98" w:rsidP="00A46A98">
            <w:pPr>
              <w:tabs>
                <w:tab w:val="left" w:pos="567"/>
              </w:tabs>
              <w:spacing w:before="120" w:after="120"/>
              <w:jc w:val="both"/>
              <w:rPr>
                <w:rFonts w:ascii="Times New Roman" w:hAnsi="Times New Roman"/>
                <w:sz w:val="24"/>
              </w:rPr>
            </w:pPr>
            <w:r w:rsidRPr="00A46A98">
              <w:rPr>
                <w:rFonts w:ascii="Times New Roman" w:hAnsi="Times New Roman"/>
                <w:sz w:val="24"/>
              </w:rPr>
              <w:t>jeigu pasiūlymą teikia ūkio subjektų grupė – reikalavimą turi atitikti visi kartu (pajėgumai sumuojami);</w:t>
            </w:r>
          </w:p>
          <w:p w14:paraId="0A8A5A37" w14:textId="7088831F" w:rsidR="007C7756" w:rsidRPr="00E17C58" w:rsidRDefault="00A46A98" w:rsidP="00A46A98">
            <w:pPr>
              <w:tabs>
                <w:tab w:val="left" w:pos="567"/>
              </w:tabs>
              <w:spacing w:before="120" w:after="120"/>
              <w:jc w:val="both"/>
              <w:rPr>
                <w:rFonts w:ascii="Times New Roman" w:hAnsi="Times New Roman"/>
                <w:sz w:val="24"/>
              </w:rPr>
            </w:pPr>
            <w:r w:rsidRPr="00A46A98">
              <w:rPr>
                <w:rFonts w:ascii="Times New Roman" w:hAnsi="Times New Roman"/>
                <w:sz w:val="24"/>
              </w:rPr>
              <w:t>tiekėjas gali remtis kitų ūkio subjektų pajėgumais: reikalavimą turi atitikti visi kartu (šių ūkio subjektų pajėgumai gali būti sumuojami su tiekėjo pajėgumais).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6CCB15ED" w14:textId="71EAFADC" w:rsidR="008B53A7" w:rsidRDefault="0020783C" w:rsidP="008B53A7">
            <w:pPr>
              <w:tabs>
                <w:tab w:val="left" w:pos="567"/>
              </w:tabs>
              <w:spacing w:before="120" w:after="120"/>
              <w:jc w:val="both"/>
              <w:rPr>
                <w:rFonts w:ascii="Times New Roman" w:hAnsi="Times New Roman"/>
                <w:sz w:val="24"/>
              </w:rPr>
            </w:pPr>
            <w:r>
              <w:rPr>
                <w:rFonts w:ascii="Times New Roman" w:hAnsi="Times New Roman"/>
                <w:sz w:val="24"/>
              </w:rPr>
              <w:t>Taikoma kiekvienai pirkimo daliai atskirai</w:t>
            </w:r>
            <w:r w:rsidR="008B53A7">
              <w:rPr>
                <w:rFonts w:ascii="Times New Roman" w:hAnsi="Times New Roman"/>
                <w:sz w:val="24"/>
              </w:rPr>
              <w:t>:</w:t>
            </w:r>
          </w:p>
          <w:p w14:paraId="23649811" w14:textId="2A3FEA48" w:rsidR="007C7756" w:rsidRPr="00DB2E88" w:rsidRDefault="004C57D7" w:rsidP="005612AA">
            <w:pPr>
              <w:tabs>
                <w:tab w:val="left" w:pos="567"/>
              </w:tabs>
              <w:spacing w:before="120" w:after="120"/>
              <w:jc w:val="both"/>
              <w:rPr>
                <w:rFonts w:ascii="Times New Roman" w:hAnsi="Times New Roman"/>
                <w:sz w:val="24"/>
              </w:rPr>
            </w:pPr>
            <w:r w:rsidRPr="004C57D7">
              <w:rPr>
                <w:rFonts w:ascii="Times New Roman" w:hAnsi="Times New Roman"/>
                <w:sz w:val="24"/>
              </w:rPr>
              <w:t xml:space="preserve">paskutinių </w:t>
            </w:r>
            <w:r>
              <w:rPr>
                <w:rFonts w:ascii="Times New Roman" w:hAnsi="Times New Roman"/>
                <w:sz w:val="24"/>
              </w:rPr>
              <w:t>3</w:t>
            </w:r>
            <w:r w:rsidRPr="004C57D7">
              <w:rPr>
                <w:rFonts w:ascii="Times New Roman" w:hAnsi="Times New Roman"/>
                <w:sz w:val="24"/>
              </w:rPr>
              <w:t xml:space="preserve">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tc>
      </w:tr>
      <w:tr w:rsidR="006C373A" w:rsidRPr="00DB2E88" w14:paraId="7A0C6A81" w14:textId="77777777" w:rsidTr="0065655B">
        <w:tc>
          <w:tcPr>
            <w:tcW w:w="948" w:type="dxa"/>
            <w:tcBorders>
              <w:top w:val="single" w:sz="4" w:space="0" w:color="000000"/>
              <w:left w:val="single" w:sz="4" w:space="0" w:color="000000"/>
              <w:bottom w:val="single" w:sz="4" w:space="0" w:color="000000"/>
              <w:right w:val="single" w:sz="4" w:space="0" w:color="000000"/>
            </w:tcBorders>
            <w:shd w:val="clear" w:color="auto" w:fill="auto"/>
          </w:tcPr>
          <w:p w14:paraId="2C34E4A7" w14:textId="40D78728" w:rsidR="006C373A" w:rsidRPr="00DB2E88" w:rsidRDefault="006C373A" w:rsidP="00A46A98">
            <w:pPr>
              <w:tabs>
                <w:tab w:val="left" w:pos="426"/>
                <w:tab w:val="left" w:pos="567"/>
              </w:tabs>
              <w:snapToGrid w:val="0"/>
              <w:spacing w:before="120" w:after="120"/>
              <w:jc w:val="both"/>
              <w:rPr>
                <w:rFonts w:ascii="Times New Roman" w:hAnsi="Times New Roman"/>
                <w:sz w:val="24"/>
              </w:rPr>
            </w:pPr>
            <w:r w:rsidRPr="00DB2E88">
              <w:rPr>
                <w:rFonts w:ascii="Times New Roman" w:hAnsi="Times New Roman"/>
                <w:sz w:val="24"/>
              </w:rPr>
              <w:t>3.1.</w:t>
            </w:r>
            <w:r w:rsidR="008C5F4B">
              <w:rPr>
                <w:rFonts w:ascii="Times New Roman" w:hAnsi="Times New Roman"/>
                <w:sz w:val="24"/>
              </w:rPr>
              <w:t>1</w:t>
            </w:r>
            <w:r w:rsidRPr="00DB2E88">
              <w:rPr>
                <w:rFonts w:ascii="Times New Roman" w:hAnsi="Times New Roman"/>
                <w:sz w:val="24"/>
              </w:rPr>
              <w:t>.2</w:t>
            </w:r>
          </w:p>
        </w:tc>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0D528B97" w14:textId="3575C110" w:rsidR="0020783C" w:rsidRDefault="0020783C" w:rsidP="005612AA">
            <w:pPr>
              <w:tabs>
                <w:tab w:val="left" w:pos="567"/>
              </w:tabs>
              <w:spacing w:before="120" w:after="120"/>
              <w:jc w:val="both"/>
              <w:rPr>
                <w:rFonts w:ascii="Times New Roman" w:hAnsi="Times New Roman"/>
                <w:sz w:val="24"/>
              </w:rPr>
            </w:pPr>
            <w:r>
              <w:rPr>
                <w:rFonts w:ascii="Times New Roman" w:hAnsi="Times New Roman"/>
                <w:sz w:val="24"/>
              </w:rPr>
              <w:t>Taikoma kiekvienai pirkimo daliai atskirai.</w:t>
            </w:r>
          </w:p>
          <w:p w14:paraId="4310A8DD" w14:textId="68227795" w:rsidR="006C373A" w:rsidRPr="00FE67F2" w:rsidRDefault="006C373A" w:rsidP="005612AA">
            <w:pPr>
              <w:tabs>
                <w:tab w:val="left" w:pos="567"/>
              </w:tabs>
              <w:spacing w:before="120" w:after="120"/>
              <w:jc w:val="both"/>
              <w:rPr>
                <w:rFonts w:ascii="Times New Roman" w:hAnsi="Times New Roman"/>
                <w:sz w:val="24"/>
              </w:rPr>
            </w:pPr>
            <w:r w:rsidRPr="00FE67F2">
              <w:rPr>
                <w:rFonts w:ascii="Times New Roman" w:hAnsi="Times New Roman"/>
                <w:sz w:val="24"/>
              </w:rPr>
              <w:t>Tiekėjas, pirkimo sutarties vykdymui, privalo turėti:</w:t>
            </w:r>
          </w:p>
          <w:p w14:paraId="5CE6EE03" w14:textId="04AC9740" w:rsidR="006C373A" w:rsidRDefault="006C373A" w:rsidP="005612AA">
            <w:pPr>
              <w:tabs>
                <w:tab w:val="left" w:pos="567"/>
              </w:tabs>
              <w:spacing w:before="120" w:after="120"/>
              <w:jc w:val="both"/>
              <w:rPr>
                <w:rFonts w:ascii="Times New Roman" w:hAnsi="Times New Roman"/>
                <w:sz w:val="24"/>
              </w:rPr>
            </w:pPr>
            <w:r w:rsidRPr="00FE67F2">
              <w:rPr>
                <w:rFonts w:ascii="Times New Roman" w:hAnsi="Times New Roman"/>
                <w:sz w:val="24"/>
              </w:rPr>
              <w:t xml:space="preserve">1. </w:t>
            </w:r>
            <w:r w:rsidR="00D22805">
              <w:rPr>
                <w:rFonts w:ascii="Times New Roman" w:hAnsi="Times New Roman"/>
                <w:sz w:val="24"/>
              </w:rPr>
              <w:t>N</w:t>
            </w:r>
            <w:r w:rsidRPr="00FE67F2">
              <w:rPr>
                <w:rFonts w:ascii="Times New Roman" w:hAnsi="Times New Roman"/>
                <w:sz w:val="24"/>
              </w:rPr>
              <w:t xml:space="preserve">e mažiau kaip vieną statinio statybos vadovą, turintį teisę eiti </w:t>
            </w:r>
            <w:r w:rsidRPr="00FE67F2">
              <w:rPr>
                <w:rFonts w:ascii="Times New Roman" w:hAnsi="Times New Roman"/>
                <w:sz w:val="24"/>
              </w:rPr>
              <w:lastRenderedPageBreak/>
              <w:t xml:space="preserve">statinio statybos vadovo pareigas </w:t>
            </w:r>
            <w:r>
              <w:rPr>
                <w:rFonts w:ascii="Times New Roman" w:hAnsi="Times New Roman"/>
                <w:sz w:val="24"/>
              </w:rPr>
              <w:t>ne</w:t>
            </w:r>
            <w:r w:rsidRPr="00FE67F2">
              <w:rPr>
                <w:rFonts w:ascii="Times New Roman" w:hAnsi="Times New Roman"/>
                <w:sz w:val="24"/>
              </w:rPr>
              <w:t xml:space="preserve">ypatinguosiuose statiniuose, priskiriamuose statinių grupei – negyvenamieji pastatai (pogrupiui: </w:t>
            </w:r>
            <w:r>
              <w:rPr>
                <w:rFonts w:ascii="Times New Roman" w:hAnsi="Times New Roman"/>
                <w:sz w:val="24"/>
              </w:rPr>
              <w:t>kultūros</w:t>
            </w:r>
            <w:r w:rsidRPr="00FE67F2">
              <w:rPr>
                <w:rFonts w:ascii="Times New Roman" w:hAnsi="Times New Roman"/>
                <w:sz w:val="24"/>
              </w:rPr>
              <w:t xml:space="preserve"> paskirties statiniai</w:t>
            </w:r>
            <w:r>
              <w:rPr>
                <w:rFonts w:ascii="Times New Roman" w:hAnsi="Times New Roman"/>
                <w:sz w:val="24"/>
              </w:rPr>
              <w:t xml:space="preserve">), </w:t>
            </w:r>
            <w:r w:rsidRPr="002905C5">
              <w:rPr>
                <w:rFonts w:ascii="Times New Roman" w:hAnsi="Times New Roman"/>
                <w:sz w:val="24"/>
              </w:rPr>
              <w:t xml:space="preserve">ir kuris per paskutinius </w:t>
            </w:r>
            <w:r w:rsidR="00467FED">
              <w:rPr>
                <w:rFonts w:ascii="Times New Roman" w:hAnsi="Times New Roman"/>
                <w:sz w:val="24"/>
              </w:rPr>
              <w:t>3</w:t>
            </w:r>
            <w:r w:rsidRPr="002905C5">
              <w:rPr>
                <w:rFonts w:ascii="Times New Roman" w:hAnsi="Times New Roman"/>
                <w:sz w:val="24"/>
              </w:rPr>
              <w:t xml:space="preserve"> metus iki pasiūlymo pateikimo termino pabaigos ėjo statinio statybos darbų vadovo pareigas statybos objekte - ypatingojo (-ųjų) </w:t>
            </w:r>
            <w:r>
              <w:rPr>
                <w:rFonts w:ascii="Times New Roman" w:hAnsi="Times New Roman"/>
                <w:sz w:val="24"/>
              </w:rPr>
              <w:t xml:space="preserve">ar neypatingojo (-ųjų) </w:t>
            </w:r>
            <w:r w:rsidRPr="002905C5">
              <w:rPr>
                <w:rFonts w:ascii="Times New Roman" w:hAnsi="Times New Roman"/>
                <w:sz w:val="24"/>
              </w:rPr>
              <w:t xml:space="preserve">pastato (-ų) naujos statybos, </w:t>
            </w:r>
            <w:r w:rsidR="005A24EF">
              <w:rPr>
                <w:rFonts w:ascii="Times New Roman" w:hAnsi="Times New Roman"/>
                <w:sz w:val="24"/>
              </w:rPr>
              <w:t xml:space="preserve">ar </w:t>
            </w:r>
            <w:r w:rsidRPr="002905C5">
              <w:rPr>
                <w:rFonts w:ascii="Times New Roman" w:hAnsi="Times New Roman"/>
                <w:sz w:val="24"/>
              </w:rPr>
              <w:t xml:space="preserve">rekonstrukcijos, </w:t>
            </w:r>
            <w:r w:rsidR="005A24EF">
              <w:rPr>
                <w:rFonts w:ascii="Times New Roman" w:hAnsi="Times New Roman"/>
                <w:sz w:val="24"/>
              </w:rPr>
              <w:t xml:space="preserve">ar </w:t>
            </w:r>
            <w:r w:rsidRPr="002905C5">
              <w:rPr>
                <w:rFonts w:ascii="Times New Roman" w:hAnsi="Times New Roman"/>
                <w:sz w:val="24"/>
              </w:rPr>
              <w:t>kapitalinio remonto</w:t>
            </w:r>
            <w:r w:rsidR="005A24EF">
              <w:rPr>
                <w:rFonts w:ascii="Times New Roman" w:hAnsi="Times New Roman"/>
                <w:sz w:val="24"/>
              </w:rPr>
              <w:t>,</w:t>
            </w:r>
            <w:r w:rsidRPr="002905C5">
              <w:rPr>
                <w:rFonts w:ascii="Times New Roman" w:hAnsi="Times New Roman"/>
                <w:sz w:val="24"/>
              </w:rPr>
              <w:t xml:space="preserve"> </w:t>
            </w:r>
            <w:r w:rsidR="005A24EF">
              <w:rPr>
                <w:rFonts w:ascii="Times New Roman" w:hAnsi="Times New Roman"/>
                <w:sz w:val="24"/>
              </w:rPr>
              <w:t>a</w:t>
            </w:r>
            <w:r w:rsidRPr="002905C5">
              <w:rPr>
                <w:rFonts w:ascii="Times New Roman" w:hAnsi="Times New Roman"/>
                <w:sz w:val="24"/>
              </w:rPr>
              <w:t>r paprastojo remonto darbai.</w:t>
            </w:r>
          </w:p>
          <w:p w14:paraId="0434B1AA" w14:textId="18550A97" w:rsidR="00A46A98" w:rsidRPr="00DB2E88" w:rsidRDefault="00A46A98" w:rsidP="005612AA">
            <w:pPr>
              <w:tabs>
                <w:tab w:val="left" w:pos="567"/>
              </w:tabs>
              <w:spacing w:before="120" w:after="120"/>
              <w:jc w:val="both"/>
              <w:rPr>
                <w:rFonts w:ascii="Times New Roman" w:hAnsi="Times New Roman"/>
                <w:sz w:val="24"/>
              </w:rPr>
            </w:pPr>
            <w:r>
              <w:rPr>
                <w:rFonts w:ascii="Times New Roman" w:hAnsi="Times New Roman"/>
                <w:sz w:val="24"/>
              </w:rPr>
              <w:t>2. S</w:t>
            </w:r>
            <w:r w:rsidRPr="00A46A98">
              <w:rPr>
                <w:rFonts w:ascii="Times New Roman" w:hAnsi="Times New Roman"/>
                <w:sz w:val="24"/>
              </w:rPr>
              <w:t>tatybos vadov</w:t>
            </w:r>
            <w:r>
              <w:rPr>
                <w:rFonts w:ascii="Times New Roman" w:hAnsi="Times New Roman"/>
                <w:sz w:val="24"/>
              </w:rPr>
              <w:t>as</w:t>
            </w:r>
            <w:r w:rsidRPr="00A46A98">
              <w:rPr>
                <w:rFonts w:ascii="Times New Roman" w:hAnsi="Times New Roman"/>
                <w:sz w:val="24"/>
              </w:rPr>
              <w:t xml:space="preserve"> turi turėti teisę dirbti kultūros paveldo apsaugos zonoje</w:t>
            </w:r>
            <w:r>
              <w:rPr>
                <w:rFonts w:ascii="Times New Roman" w:hAnsi="Times New Roman"/>
                <w:sz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8C616FD" w14:textId="2989DCB4" w:rsidR="0020783C" w:rsidRDefault="0020783C" w:rsidP="005612AA">
            <w:pPr>
              <w:tabs>
                <w:tab w:val="left" w:pos="567"/>
              </w:tabs>
              <w:spacing w:before="120" w:after="120"/>
              <w:jc w:val="both"/>
              <w:rPr>
                <w:rFonts w:ascii="Times New Roman" w:hAnsi="Times New Roman"/>
                <w:sz w:val="24"/>
              </w:rPr>
            </w:pPr>
            <w:r>
              <w:rPr>
                <w:rFonts w:ascii="Times New Roman" w:hAnsi="Times New Roman"/>
                <w:sz w:val="24"/>
              </w:rPr>
              <w:lastRenderedPageBreak/>
              <w:t>Taikoma kiekvienai pirkimo daliai atskirai.</w:t>
            </w:r>
          </w:p>
          <w:p w14:paraId="28E4710B" w14:textId="77777777" w:rsidR="00A46A98" w:rsidRPr="00792D14" w:rsidRDefault="00A46A98" w:rsidP="00A46A98">
            <w:pPr>
              <w:tabs>
                <w:tab w:val="left" w:pos="567"/>
              </w:tabs>
              <w:spacing w:before="120" w:after="120"/>
              <w:jc w:val="both"/>
              <w:rPr>
                <w:rFonts w:ascii="Times New Roman" w:hAnsi="Times New Roman"/>
                <w:sz w:val="24"/>
              </w:rPr>
            </w:pPr>
            <w:r w:rsidRPr="00792D14">
              <w:rPr>
                <w:rFonts w:ascii="Times New Roman" w:hAnsi="Times New Roman"/>
                <w:sz w:val="24"/>
              </w:rPr>
              <w:t xml:space="preserve">Jeigu pasiūlymą teikia ūkio subjektų grupė – reikalavimą turi atitikti ūkio subjektų grupės nario (-ių) specialistai, atsižvelgiant į jų prisiimamus </w:t>
            </w:r>
            <w:r w:rsidRPr="00792D14">
              <w:rPr>
                <w:rFonts w:ascii="Times New Roman" w:hAnsi="Times New Roman"/>
                <w:sz w:val="24"/>
              </w:rPr>
              <w:lastRenderedPageBreak/>
              <w:t xml:space="preserve">įsipareigojimus pirkimo sutarčiai vykdyti </w:t>
            </w:r>
          </w:p>
          <w:p w14:paraId="5ED16C2A" w14:textId="77777777" w:rsidR="00A46A98" w:rsidRPr="00792D14" w:rsidRDefault="00A46A98" w:rsidP="00A46A98">
            <w:pPr>
              <w:tabs>
                <w:tab w:val="left" w:pos="567"/>
              </w:tabs>
              <w:spacing w:before="120" w:after="120"/>
              <w:jc w:val="both"/>
              <w:rPr>
                <w:rFonts w:ascii="Times New Roman" w:hAnsi="Times New Roman"/>
                <w:sz w:val="24"/>
              </w:rPr>
            </w:pPr>
            <w:r w:rsidRPr="00792D14">
              <w:rPr>
                <w:rFonts w:ascii="Times New Roman" w:hAnsi="Times New Roman"/>
                <w:sz w:val="24"/>
              </w:rPr>
              <w:t>Tiekėjas gali remtis kitų ūkio subjektų pajėgumais tik tuo atveju, jeigu tie subjektai (jų darbuotojai) patys vykdys tą pirkimo sutarties dalį, kuriai reikia jų turimų pajėgumų.</w:t>
            </w:r>
          </w:p>
          <w:p w14:paraId="749075CF" w14:textId="232F77CD" w:rsidR="006C373A" w:rsidRPr="00DB2E88" w:rsidRDefault="00A46A98" w:rsidP="00A46A98">
            <w:pPr>
              <w:tabs>
                <w:tab w:val="left" w:pos="567"/>
              </w:tabs>
              <w:spacing w:before="120" w:after="120"/>
              <w:jc w:val="both"/>
              <w:rPr>
                <w:rFonts w:ascii="Times New Roman" w:hAnsi="Times New Roman"/>
                <w:sz w:val="24"/>
              </w:rPr>
            </w:pPr>
            <w:r w:rsidRPr="00792D14">
              <w:rPr>
                <w:rFonts w:ascii="Times New Roman" w:hAnsi="Times New Roman"/>
                <w:sz w:val="24"/>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Pr>
          <w:p w14:paraId="28A6E0D0" w14:textId="18212531" w:rsidR="0020783C" w:rsidRPr="004A4240" w:rsidRDefault="0020783C" w:rsidP="005612AA">
            <w:pPr>
              <w:tabs>
                <w:tab w:val="left" w:pos="567"/>
              </w:tabs>
              <w:spacing w:before="120" w:after="120"/>
              <w:jc w:val="both"/>
              <w:rPr>
                <w:rFonts w:ascii="Times New Roman" w:hAnsi="Times New Roman"/>
                <w:sz w:val="24"/>
              </w:rPr>
            </w:pPr>
            <w:r w:rsidRPr="004A4240">
              <w:rPr>
                <w:rFonts w:ascii="Times New Roman" w:hAnsi="Times New Roman"/>
                <w:sz w:val="24"/>
              </w:rPr>
              <w:lastRenderedPageBreak/>
              <w:t xml:space="preserve">Taikoma kiekvienai pirkimo daliai atskirai. </w:t>
            </w:r>
          </w:p>
          <w:p w14:paraId="07545EA7" w14:textId="16B503F5" w:rsidR="006C373A" w:rsidRPr="004A4240" w:rsidRDefault="004A4240" w:rsidP="005612AA">
            <w:pPr>
              <w:tabs>
                <w:tab w:val="left" w:pos="567"/>
              </w:tabs>
              <w:spacing w:before="120" w:after="120"/>
              <w:jc w:val="both"/>
              <w:rPr>
                <w:rFonts w:ascii="Times New Roman" w:hAnsi="Times New Roman"/>
                <w:sz w:val="24"/>
              </w:rPr>
            </w:pPr>
            <w:r w:rsidRPr="004A4240">
              <w:rPr>
                <w:rFonts w:ascii="Times New Roman" w:hAnsi="Times New Roman"/>
                <w:sz w:val="24"/>
              </w:rPr>
              <w:t>1</w:t>
            </w:r>
            <w:r w:rsidR="006C373A" w:rsidRPr="004A4240">
              <w:rPr>
                <w:rFonts w:ascii="Times New Roman" w:hAnsi="Times New Roman"/>
                <w:sz w:val="24"/>
              </w:rPr>
              <w:t>. Siūlomo specialisto pasirašyta deklaracija, kurioje jis įsipareigoja vykdyti pirkimo sutartį (tais atvejais, kai specialistas pasiūlymo pateikimo metu nėra Tiekėjo darbuotojas).</w:t>
            </w:r>
          </w:p>
          <w:p w14:paraId="4ABFE2D7" w14:textId="06F9D3CA" w:rsidR="006C373A" w:rsidRPr="004A4240" w:rsidRDefault="004A4240" w:rsidP="005612AA">
            <w:pPr>
              <w:tabs>
                <w:tab w:val="left" w:pos="567"/>
              </w:tabs>
              <w:spacing w:before="120" w:after="120"/>
              <w:jc w:val="both"/>
              <w:rPr>
                <w:rFonts w:ascii="Times New Roman" w:hAnsi="Times New Roman"/>
                <w:sz w:val="24"/>
              </w:rPr>
            </w:pPr>
            <w:r w:rsidRPr="004A4240">
              <w:rPr>
                <w:rFonts w:ascii="Times New Roman" w:hAnsi="Times New Roman"/>
                <w:sz w:val="24"/>
              </w:rPr>
              <w:lastRenderedPageBreak/>
              <w:t>2</w:t>
            </w:r>
            <w:r w:rsidR="006C373A" w:rsidRPr="004A4240">
              <w:rPr>
                <w:rFonts w:ascii="Times New Roman" w:hAnsi="Times New Roman"/>
                <w:sz w:val="24"/>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E6E3875" w14:textId="77777777" w:rsidR="006C373A" w:rsidRPr="004A4240" w:rsidRDefault="006C373A" w:rsidP="005612AA">
            <w:pPr>
              <w:tabs>
                <w:tab w:val="left" w:pos="567"/>
              </w:tabs>
              <w:spacing w:before="120" w:after="120"/>
              <w:jc w:val="both"/>
              <w:rPr>
                <w:rFonts w:ascii="Times New Roman" w:hAnsi="Times New Roman"/>
                <w:sz w:val="24"/>
              </w:rPr>
            </w:pPr>
            <w:r w:rsidRPr="004A4240">
              <w:rPr>
                <w:rFonts w:ascii="Times New Roman" w:hAnsi="Times New Roman"/>
                <w:sz w:val="24"/>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 </w:t>
            </w:r>
          </w:p>
          <w:p w14:paraId="2578BEFE" w14:textId="77777777" w:rsidR="006C373A" w:rsidRPr="004A4240" w:rsidRDefault="006C373A" w:rsidP="005612AA">
            <w:pPr>
              <w:tabs>
                <w:tab w:val="left" w:pos="567"/>
              </w:tabs>
              <w:spacing w:before="120" w:after="120"/>
              <w:jc w:val="both"/>
              <w:rPr>
                <w:rFonts w:ascii="Times New Roman" w:hAnsi="Times New Roman"/>
                <w:sz w:val="24"/>
              </w:rPr>
            </w:pPr>
            <w:r w:rsidRPr="004A4240">
              <w:rPr>
                <w:rFonts w:ascii="Times New Roman" w:hAnsi="Times New Roman"/>
                <w:sz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w:t>
            </w:r>
            <w:r w:rsidRPr="004A4240">
              <w:rPr>
                <w:rFonts w:ascii="Times New Roman" w:hAnsi="Times New Roman"/>
                <w:sz w:val="24"/>
              </w:rPr>
              <w:lastRenderedPageBreak/>
              <w:t>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443CBA0" w14:textId="77777777" w:rsidR="006C373A" w:rsidRPr="004A4240" w:rsidRDefault="006C373A" w:rsidP="005612AA">
            <w:pPr>
              <w:tabs>
                <w:tab w:val="left" w:pos="567"/>
              </w:tabs>
              <w:spacing w:before="120" w:after="120"/>
              <w:jc w:val="both"/>
              <w:rPr>
                <w:rFonts w:ascii="Times New Roman" w:hAnsi="Times New Roman"/>
                <w:sz w:val="24"/>
              </w:rPr>
            </w:pPr>
            <w:r w:rsidRPr="004A4240">
              <w:rPr>
                <w:rFonts w:ascii="Times New Roman" w:hAnsi="Times New Roman"/>
                <w:sz w:val="24"/>
              </w:rPr>
              <w:t>Pirkimo vykdytojas informaciją apie Lietuvoje išduotus kvalifikacijos dokumentus pasitikrina SSVA registruose https://www.ssva.lt/cms/registrai.</w:t>
            </w:r>
          </w:p>
          <w:p w14:paraId="57E77930" w14:textId="77777777" w:rsidR="006C373A" w:rsidRPr="004A4240" w:rsidRDefault="006C373A" w:rsidP="005612AA">
            <w:pPr>
              <w:tabs>
                <w:tab w:val="left" w:pos="567"/>
              </w:tabs>
              <w:spacing w:before="120" w:after="120"/>
              <w:jc w:val="both"/>
              <w:rPr>
                <w:rFonts w:ascii="Times New Roman" w:hAnsi="Times New Roman"/>
                <w:sz w:val="24"/>
              </w:rPr>
            </w:pPr>
            <w:r w:rsidRPr="004A4240">
              <w:rPr>
                <w:rFonts w:ascii="Times New Roman" w:hAnsi="Times New Roman"/>
                <w:sz w:val="24"/>
              </w:rPr>
              <w:t>Tiekėjas.</w:t>
            </w:r>
          </w:p>
          <w:p w14:paraId="66210BE3" w14:textId="77777777" w:rsidR="006C373A" w:rsidRPr="004A4240" w:rsidRDefault="006C373A" w:rsidP="005612AA">
            <w:pPr>
              <w:tabs>
                <w:tab w:val="left" w:pos="567"/>
              </w:tabs>
              <w:spacing w:before="120" w:after="120"/>
              <w:jc w:val="both"/>
              <w:rPr>
                <w:rFonts w:ascii="Times New Roman" w:hAnsi="Times New Roman"/>
                <w:sz w:val="24"/>
              </w:rPr>
            </w:pPr>
            <w:r w:rsidRPr="004A4240">
              <w:rPr>
                <w:rFonts w:ascii="Times New Roman" w:hAnsi="Times New Roman"/>
                <w:sz w:val="24"/>
              </w:rPr>
              <w:t xml:space="preserve">Jeigu pasiūlymą teikia ūkio subjektų grupė – reikalavimą turi atitikti ūkio subjektų grupės nario (-ių) specialistai, atsižvelgiant į jų prisiimamus įsipareigojimus pirkimo sutarčiai vykdyti </w:t>
            </w:r>
          </w:p>
          <w:p w14:paraId="1CD2016C" w14:textId="77777777" w:rsidR="006C373A" w:rsidRPr="004A4240" w:rsidRDefault="006C373A" w:rsidP="005612AA">
            <w:pPr>
              <w:tabs>
                <w:tab w:val="left" w:pos="567"/>
              </w:tabs>
              <w:spacing w:before="120" w:after="120"/>
              <w:jc w:val="both"/>
              <w:rPr>
                <w:rFonts w:ascii="Times New Roman" w:hAnsi="Times New Roman"/>
                <w:sz w:val="24"/>
              </w:rPr>
            </w:pPr>
            <w:r w:rsidRPr="004A4240">
              <w:rPr>
                <w:rFonts w:ascii="Times New Roman" w:hAnsi="Times New Roman"/>
                <w:sz w:val="24"/>
              </w:rPr>
              <w:t>Tiekėjas gali remtis kitų ūkio subjektų pajėgumais tik tuo atveju, jeigu tie subjektai (jų darbuotojai) patys vykdys tą pirkimo sutarties dalį, kuriai reikia jų turimų pajėgumų.</w:t>
            </w:r>
          </w:p>
          <w:p w14:paraId="65048919" w14:textId="4320F2C5" w:rsidR="006C373A" w:rsidRPr="004A4240" w:rsidRDefault="006C373A" w:rsidP="005612AA">
            <w:pPr>
              <w:tabs>
                <w:tab w:val="left" w:pos="567"/>
              </w:tabs>
              <w:spacing w:before="120" w:after="120"/>
              <w:jc w:val="both"/>
              <w:rPr>
                <w:rFonts w:ascii="Times New Roman" w:hAnsi="Times New Roman"/>
                <w:sz w:val="24"/>
              </w:rPr>
            </w:pPr>
            <w:r w:rsidRPr="004A4240">
              <w:rPr>
                <w:rFonts w:ascii="Times New Roman" w:hAnsi="Times New Roman"/>
                <w:sz w:val="24"/>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13D4BAFB" w14:textId="0965EF51" w:rsidR="0012710E" w:rsidRPr="00DB2E88" w:rsidRDefault="0012710E" w:rsidP="005612AA">
      <w:pPr>
        <w:pStyle w:val="ListParagraph"/>
        <w:tabs>
          <w:tab w:val="clear" w:pos="567"/>
          <w:tab w:val="left" w:pos="426"/>
        </w:tabs>
        <w:spacing w:before="120" w:after="120"/>
        <w:ind w:left="0" w:firstLine="0"/>
        <w:rPr>
          <w:rFonts w:ascii="Times New Roman" w:hAnsi="Times New Roman" w:cs="Times New Roman"/>
          <w:b/>
          <w:bCs/>
          <w:sz w:val="24"/>
          <w:szCs w:val="24"/>
        </w:rPr>
      </w:pPr>
      <w:r w:rsidRPr="00DB2E88">
        <w:rPr>
          <w:rFonts w:ascii="Times New Roman" w:hAnsi="Times New Roman" w:cs="Times New Roman"/>
          <w:sz w:val="24"/>
          <w:szCs w:val="24"/>
        </w:rPr>
        <w:lastRenderedPageBreak/>
        <w:t xml:space="preserve"> </w:t>
      </w: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612AA">
      <w:pPr>
        <w:pStyle w:val="ListParagraph"/>
        <w:spacing w:before="120" w:after="12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w:t>
      </w:r>
      <w:r w:rsidRPr="00DB2E88">
        <w:rPr>
          <w:rFonts w:ascii="Times New Roman" w:hAnsi="Times New Roman" w:cs="Times New Roman"/>
          <w:sz w:val="24"/>
          <w:szCs w:val="24"/>
        </w:rPr>
        <w:lastRenderedPageBreak/>
        <w:t xml:space="preserve">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B2E88" w:rsidRDefault="0089426F" w:rsidP="005612AA">
      <w:pPr>
        <w:pStyle w:val="ListParagraph"/>
        <w:spacing w:before="120" w:after="12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5518AE" w:rsidRDefault="00AA138E" w:rsidP="005612AA">
      <w:pPr>
        <w:pStyle w:val="ListParagraph"/>
        <w:numPr>
          <w:ilvl w:val="0"/>
          <w:numId w:val="0"/>
        </w:numPr>
        <w:spacing w:before="120" w:after="120"/>
        <w:rPr>
          <w:rFonts w:ascii="Times New Roman" w:hAnsi="Times New Roman" w:cs="Times New Roman"/>
          <w:sz w:val="24"/>
          <w:szCs w:val="24"/>
        </w:rPr>
      </w:pPr>
    </w:p>
    <w:p w14:paraId="79019F09" w14:textId="77777777" w:rsidR="00D35C52" w:rsidRDefault="00D35C52" w:rsidP="005612AA">
      <w:pPr>
        <w:pStyle w:val="Heading1"/>
        <w:tabs>
          <w:tab w:val="left" w:pos="567"/>
        </w:tabs>
        <w:spacing w:before="120" w:after="120"/>
        <w:rPr>
          <w:rFonts w:ascii="Times New Roman" w:hAnsi="Times New Roman"/>
          <w:sz w:val="24"/>
        </w:rPr>
      </w:pPr>
      <w:bookmarkStart w:id="4" w:name="_Toc335201957"/>
      <w:r w:rsidRPr="00DB2E88">
        <w:rPr>
          <w:rFonts w:ascii="Times New Roman" w:hAnsi="Times New Roman"/>
          <w:sz w:val="24"/>
        </w:rPr>
        <w:t>REIKALAVIMAI PASIŪLYMŲ PATEIKIMUI</w:t>
      </w:r>
      <w:bookmarkEnd w:id="4"/>
      <w:r w:rsidRPr="00DB2E88">
        <w:rPr>
          <w:rFonts w:ascii="Times New Roman" w:hAnsi="Times New Roman"/>
          <w:sz w:val="24"/>
        </w:rPr>
        <w:t xml:space="preserve"> </w:t>
      </w:r>
    </w:p>
    <w:p w14:paraId="687BB5C2" w14:textId="4B33524F" w:rsidR="003023C0" w:rsidRPr="00180C0E" w:rsidRDefault="003023C0" w:rsidP="005612AA">
      <w:pPr>
        <w:numPr>
          <w:ilvl w:val="1"/>
          <w:numId w:val="4"/>
        </w:numPr>
        <w:tabs>
          <w:tab w:val="clear" w:pos="1000"/>
          <w:tab w:val="num" w:pos="-120"/>
          <w:tab w:val="left" w:pos="567"/>
          <w:tab w:val="num" w:pos="709"/>
        </w:tabs>
        <w:spacing w:before="120" w:after="120"/>
        <w:ind w:left="0" w:firstLine="0"/>
        <w:jc w:val="both"/>
        <w:rPr>
          <w:rFonts w:ascii="Times New Roman" w:eastAsia="Arial Unicode MS" w:hAnsi="Times New Roman"/>
          <w:color w:val="000000"/>
          <w:sz w:val="24"/>
        </w:rPr>
      </w:pPr>
      <w:r w:rsidRPr="00180C0E">
        <w:rPr>
          <w:rFonts w:ascii="Times New Roman" w:hAnsi="Times New Roman"/>
          <w:sz w:val="24"/>
        </w:rPr>
        <w:t xml:space="preserve">Tiekėjo pasiūlymas bei kita korespondencija pateikiama lietuvių kalba. </w:t>
      </w:r>
    </w:p>
    <w:p w14:paraId="0E54AA63" w14:textId="7AE7F56C" w:rsidR="00635A8C" w:rsidRPr="00DB2E88" w:rsidRDefault="003023C0" w:rsidP="005612AA">
      <w:pPr>
        <w:numPr>
          <w:ilvl w:val="1"/>
          <w:numId w:val="4"/>
        </w:numPr>
        <w:tabs>
          <w:tab w:val="clear" w:pos="1000"/>
          <w:tab w:val="num" w:pos="-120"/>
          <w:tab w:val="left" w:pos="567"/>
          <w:tab w:val="num" w:pos="709"/>
        </w:tabs>
        <w:spacing w:before="120" w:after="120"/>
        <w:ind w:left="0" w:firstLine="0"/>
        <w:jc w:val="both"/>
        <w:rPr>
          <w:rFonts w:ascii="Times New Roman" w:hAnsi="Times New Roman"/>
          <w:i/>
          <w:spacing w:val="-4"/>
          <w:sz w:val="24"/>
        </w:rPr>
      </w:pPr>
      <w:r w:rsidRPr="00F60A8C">
        <w:rPr>
          <w:rFonts w:ascii="Times New Roman" w:hAnsi="Times New Roman"/>
          <w:sz w:val="24"/>
        </w:rPr>
        <w:t xml:space="preserve">Pasiūlymas teikiamas elektroniniame laiške adresu </w:t>
      </w:r>
      <w:hyperlink r:id="rId9" w:history="1">
        <w:r w:rsidR="00EC7F50" w:rsidRPr="00F60A8C">
          <w:rPr>
            <w:rStyle w:val="Hyperlink"/>
            <w:rFonts w:ascii="Times New Roman" w:hAnsi="Times New Roman"/>
            <w:sz w:val="24"/>
          </w:rPr>
          <w:t>info@merkinesfabrikas.lt</w:t>
        </w:r>
      </w:hyperlink>
      <w:r w:rsidR="00EC7F50" w:rsidRPr="00F60A8C">
        <w:rPr>
          <w:rFonts w:ascii="Times New Roman" w:hAnsi="Times New Roman"/>
          <w:sz w:val="24"/>
        </w:rPr>
        <w:t xml:space="preserve">. </w:t>
      </w:r>
      <w:r w:rsidRPr="00F60A8C">
        <w:rPr>
          <w:rFonts w:ascii="Times New Roman" w:hAnsi="Times New Roman"/>
          <w:b/>
          <w:sz w:val="24"/>
        </w:rPr>
        <w:t>Pasiūlymą</w:t>
      </w:r>
      <w:r w:rsidRPr="00DB2E88">
        <w:rPr>
          <w:rFonts w:ascii="Times New Roman" w:hAnsi="Times New Roman"/>
          <w:b/>
          <w:sz w:val="24"/>
        </w:rPr>
        <w:t xml:space="preserve"> sudaro</w:t>
      </w:r>
      <w:r w:rsidR="00635A8C" w:rsidRPr="00DB2E88">
        <w:rPr>
          <w:rFonts w:ascii="Times New Roman" w:hAnsi="Times New Roman"/>
          <w:b/>
          <w:sz w:val="24"/>
        </w:rPr>
        <w:t>:</w:t>
      </w:r>
    </w:p>
    <w:p w14:paraId="74F9CBAF" w14:textId="2A78B8AE" w:rsidR="003023C0" w:rsidRPr="00DB2E88" w:rsidRDefault="003023C0" w:rsidP="00AF33B5">
      <w:pPr>
        <w:numPr>
          <w:ilvl w:val="2"/>
          <w:numId w:val="4"/>
        </w:numPr>
        <w:tabs>
          <w:tab w:val="clear" w:pos="1440"/>
          <w:tab w:val="left" w:pos="567"/>
          <w:tab w:val="num" w:pos="709"/>
        </w:tabs>
        <w:spacing w:before="120" w:after="120"/>
        <w:ind w:hanging="657"/>
        <w:jc w:val="both"/>
        <w:rPr>
          <w:rFonts w:ascii="Times New Roman" w:hAnsi="Times New Roman"/>
          <w:i/>
          <w:spacing w:val="-4"/>
          <w:sz w:val="24"/>
        </w:rPr>
      </w:pPr>
      <w:r w:rsidRPr="00DB2E88">
        <w:rPr>
          <w:rFonts w:ascii="Times New Roman" w:hAnsi="Times New Roman"/>
          <w:b/>
          <w:sz w:val="24"/>
          <w:lang w:eastAsia="lt-LT"/>
        </w:rPr>
        <w:t>užpildyta pasiūlymo forma, parengta pagal ši</w:t>
      </w:r>
      <w:r w:rsidR="0020783C">
        <w:rPr>
          <w:rFonts w:ascii="Times New Roman" w:hAnsi="Times New Roman"/>
          <w:b/>
          <w:sz w:val="24"/>
          <w:lang w:eastAsia="lt-LT"/>
        </w:rPr>
        <w:t>o</w:t>
      </w:r>
      <w:r w:rsidRPr="00DB2E88">
        <w:rPr>
          <w:rFonts w:ascii="Times New Roman" w:hAnsi="Times New Roman"/>
          <w:b/>
          <w:sz w:val="24"/>
          <w:lang w:eastAsia="lt-LT"/>
        </w:rPr>
        <w:t xml:space="preserve"> pirkimo konkurso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3B69FFC7" w:rsidR="00635A8C" w:rsidRPr="00A46A98" w:rsidRDefault="00635A8C" w:rsidP="00AF33B5">
      <w:pPr>
        <w:numPr>
          <w:ilvl w:val="2"/>
          <w:numId w:val="4"/>
        </w:numPr>
        <w:tabs>
          <w:tab w:val="clear" w:pos="1440"/>
          <w:tab w:val="left" w:pos="567"/>
          <w:tab w:val="num" w:pos="709"/>
        </w:tabs>
        <w:spacing w:before="120" w:after="120"/>
        <w:ind w:hanging="657"/>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p>
    <w:p w14:paraId="0B730396" w14:textId="122AD03C" w:rsidR="00A46A98" w:rsidRPr="00A46A98" w:rsidRDefault="00A46A98" w:rsidP="00AF33B5">
      <w:pPr>
        <w:numPr>
          <w:ilvl w:val="2"/>
          <w:numId w:val="4"/>
        </w:numPr>
        <w:tabs>
          <w:tab w:val="clear" w:pos="1440"/>
          <w:tab w:val="left" w:pos="567"/>
          <w:tab w:val="num" w:pos="709"/>
        </w:tabs>
        <w:spacing w:before="120" w:after="120"/>
        <w:ind w:hanging="657"/>
        <w:jc w:val="both"/>
        <w:rPr>
          <w:rFonts w:ascii="Times New Roman" w:hAnsi="Times New Roman"/>
          <w:i/>
          <w:spacing w:val="-4"/>
          <w:sz w:val="24"/>
        </w:rPr>
      </w:pPr>
      <w:r>
        <w:rPr>
          <w:rFonts w:ascii="Times New Roman" w:hAnsi="Times New Roman"/>
          <w:b/>
          <w:sz w:val="24"/>
          <w:lang w:eastAsia="lt-LT"/>
        </w:rPr>
        <w:t xml:space="preserve">Rekomenduojama, kad į jungtinės veiklos sutarties nuostatas būtų įtrauktos šios esminės sąlygos: </w:t>
      </w:r>
    </w:p>
    <w:p w14:paraId="74E4AFC9" w14:textId="0A96C0C0" w:rsidR="00A46A98" w:rsidRPr="00A46A98" w:rsidRDefault="00A46A98" w:rsidP="00A46A98">
      <w:pPr>
        <w:numPr>
          <w:ilvl w:val="3"/>
          <w:numId w:val="4"/>
        </w:numPr>
        <w:tabs>
          <w:tab w:val="left" w:pos="567"/>
        </w:tabs>
        <w:spacing w:before="120" w:after="120"/>
        <w:jc w:val="both"/>
        <w:rPr>
          <w:rFonts w:ascii="Times New Roman" w:hAnsi="Times New Roman"/>
          <w:i/>
          <w:spacing w:val="-4"/>
          <w:sz w:val="24"/>
        </w:rPr>
      </w:pPr>
      <w:r w:rsidRPr="00A46A98">
        <w:rPr>
          <w:rFonts w:ascii="Times New Roman" w:hAnsi="Times New Roman"/>
          <w:i/>
          <w:spacing w:val="-4"/>
          <w:sz w:val="24"/>
        </w:rPr>
        <w:t>tiekėjų grupės sudėtis ir kiekvieno tiekėjų grupės dalyvio įsipareigojimai vykdant numatomą su Pirkėju sudaryti sutartį;</w:t>
      </w:r>
    </w:p>
    <w:p w14:paraId="0438AF3B" w14:textId="69D72549" w:rsidR="00A46A98" w:rsidRPr="00A46A98" w:rsidRDefault="00A46A98" w:rsidP="00A46A98">
      <w:pPr>
        <w:numPr>
          <w:ilvl w:val="3"/>
          <w:numId w:val="4"/>
        </w:numPr>
        <w:tabs>
          <w:tab w:val="left" w:pos="567"/>
        </w:tabs>
        <w:spacing w:before="120" w:after="120"/>
        <w:jc w:val="both"/>
        <w:rPr>
          <w:rFonts w:ascii="Times New Roman" w:hAnsi="Times New Roman"/>
          <w:i/>
          <w:spacing w:val="-4"/>
          <w:sz w:val="24"/>
        </w:rPr>
      </w:pPr>
      <w:r w:rsidRPr="00A46A98">
        <w:rPr>
          <w:rFonts w:ascii="Times New Roman" w:hAnsi="Times New Roman"/>
          <w:i/>
          <w:spacing w:val="-4"/>
          <w:sz w:val="24"/>
        </w:rPr>
        <w:t>solidari, kiekvieno tiekėjų grupės dalyvio atskirai ir visų kartu, atsakomybė už įsipareigojimų ir prievolių Pirkėjui nevykdymą (nepriklausomai nuo jų įnašo pagal jungtinės veiklos sutartį);</w:t>
      </w:r>
    </w:p>
    <w:p w14:paraId="4246DC0A" w14:textId="0CCF5FB1" w:rsidR="00A46A98" w:rsidRPr="00DB2E88" w:rsidRDefault="00A46A98" w:rsidP="00A46A98">
      <w:pPr>
        <w:numPr>
          <w:ilvl w:val="3"/>
          <w:numId w:val="4"/>
        </w:numPr>
        <w:tabs>
          <w:tab w:val="left" w:pos="567"/>
        </w:tabs>
        <w:spacing w:before="120" w:after="120"/>
        <w:jc w:val="both"/>
        <w:rPr>
          <w:rFonts w:ascii="Times New Roman" w:hAnsi="Times New Roman"/>
          <w:i/>
          <w:spacing w:val="-4"/>
          <w:sz w:val="24"/>
        </w:rPr>
      </w:pPr>
      <w:r w:rsidRPr="00A46A98">
        <w:rPr>
          <w:rFonts w:ascii="Times New Roman" w:hAnsi="Times New Roman"/>
          <w:i/>
          <w:spacing w:val="-4"/>
          <w:sz w:val="24"/>
        </w:rPr>
        <w:t>kuris šios sutarties dalyvis yra įgaliojamas tiekėjų grupės vardu teikti pasiūlymą, o laimėjus pirkimą, – pasirašyti sutartį su Pirkėju, teikti sąskaitas faktūras atsiskaitymams (mokėjimai bus atliekami tik vienam iš jungtinės veiklos sutarties dalyvių), pasirašyti su sutarties vykdymu susijusius dokumentus (įgaliotas dalyvis) ir kt.</w:t>
      </w:r>
    </w:p>
    <w:p w14:paraId="71EC571F" w14:textId="6636B9F5" w:rsidR="003023C0" w:rsidRPr="00DB2E88" w:rsidRDefault="003023C0" w:rsidP="005612AA">
      <w:pPr>
        <w:numPr>
          <w:ilvl w:val="1"/>
          <w:numId w:val="4"/>
        </w:numPr>
        <w:tabs>
          <w:tab w:val="clear" w:pos="1000"/>
          <w:tab w:val="num" w:pos="-120"/>
          <w:tab w:val="left" w:pos="567"/>
          <w:tab w:val="num" w:pos="709"/>
        </w:tabs>
        <w:spacing w:before="120" w:after="120"/>
        <w:ind w:left="0" w:firstLine="0"/>
        <w:jc w:val="both"/>
        <w:rPr>
          <w:rFonts w:ascii="Times New Roman" w:hAnsi="Times New Roman"/>
          <w:i/>
          <w:sz w:val="24"/>
        </w:rPr>
      </w:pPr>
      <w:r w:rsidRPr="00DB2E88">
        <w:rPr>
          <w:rFonts w:ascii="Times New Roman" w:hAnsi="Times New Roman"/>
          <w:sz w:val="24"/>
        </w:rPr>
        <w:t>Tiekėjas gali pateikti tik vieną pasiūlymą</w:t>
      </w:r>
      <w:r w:rsidR="0020783C">
        <w:rPr>
          <w:rFonts w:ascii="Times New Roman" w:hAnsi="Times New Roman"/>
          <w:sz w:val="24"/>
        </w:rPr>
        <w:t>, kadangi</w:t>
      </w:r>
      <w:r w:rsidR="00524FA8">
        <w:rPr>
          <w:rFonts w:ascii="Times New Roman" w:hAnsi="Times New Roman"/>
          <w:sz w:val="24"/>
        </w:rPr>
        <w:t xml:space="preserve"> pirkimas skaidomas į </w:t>
      </w:r>
      <w:r w:rsidR="0020783C">
        <w:rPr>
          <w:rFonts w:ascii="Times New Roman" w:hAnsi="Times New Roman"/>
          <w:sz w:val="24"/>
        </w:rPr>
        <w:t xml:space="preserve">dvi </w:t>
      </w:r>
      <w:r w:rsidR="00524FA8">
        <w:rPr>
          <w:rFonts w:ascii="Times New Roman" w:hAnsi="Times New Roman"/>
          <w:sz w:val="24"/>
        </w:rPr>
        <w:t>dalis – po vieną kiekvienai daliai</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w:t>
      </w:r>
      <w:r w:rsidR="00A46A98" w:rsidRPr="00A46A98">
        <w:t xml:space="preserve"> </w:t>
      </w:r>
      <w:r w:rsidR="00A46A98" w:rsidRPr="00A46A98">
        <w:rPr>
          <w:rFonts w:ascii="Times New Roman" w:hAnsi="Times New Roman"/>
          <w:sz w:val="24"/>
        </w:rPr>
        <w:t>toje pačioje pirkimo dalyje</w:t>
      </w:r>
      <w:r w:rsidRPr="00DB2E88">
        <w:rPr>
          <w:rFonts w:ascii="Times New Roman" w:hAnsi="Times New Roman"/>
          <w:sz w:val="24"/>
        </w:rPr>
        <w:t>, visi tokie pasiūlymai bus atmesti.</w:t>
      </w:r>
    </w:p>
    <w:p w14:paraId="63FC2B8E" w14:textId="5D90A2A7" w:rsidR="003023C0" w:rsidRPr="00DB2E88" w:rsidRDefault="003023C0" w:rsidP="005612AA">
      <w:pPr>
        <w:numPr>
          <w:ilvl w:val="1"/>
          <w:numId w:val="4"/>
        </w:numPr>
        <w:tabs>
          <w:tab w:val="clear" w:pos="1000"/>
          <w:tab w:val="num" w:pos="0"/>
          <w:tab w:val="left" w:pos="567"/>
          <w:tab w:val="num" w:pos="709"/>
        </w:tabs>
        <w:spacing w:before="120" w:after="120"/>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612AA">
      <w:pPr>
        <w:numPr>
          <w:ilvl w:val="1"/>
          <w:numId w:val="4"/>
        </w:numPr>
        <w:tabs>
          <w:tab w:val="clear" w:pos="1000"/>
          <w:tab w:val="num" w:pos="0"/>
          <w:tab w:val="left" w:pos="567"/>
          <w:tab w:val="num" w:pos="709"/>
        </w:tabs>
        <w:spacing w:before="120" w:after="120"/>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interneto svetainėje esinvesticijos.lt.</w:t>
      </w:r>
    </w:p>
    <w:p w14:paraId="3A476712" w14:textId="64283C7C" w:rsidR="003023C0" w:rsidRDefault="000638BB" w:rsidP="005612AA">
      <w:pPr>
        <w:numPr>
          <w:ilvl w:val="1"/>
          <w:numId w:val="4"/>
        </w:numPr>
        <w:tabs>
          <w:tab w:val="clear" w:pos="1000"/>
          <w:tab w:val="num" w:pos="0"/>
          <w:tab w:val="left" w:pos="567"/>
          <w:tab w:val="num" w:pos="709"/>
        </w:tabs>
        <w:spacing w:before="120" w:after="120"/>
        <w:ind w:left="0" w:firstLine="0"/>
        <w:jc w:val="both"/>
        <w:rPr>
          <w:rFonts w:ascii="Times New Roman" w:hAnsi="Times New Roman"/>
          <w:sz w:val="24"/>
        </w:rPr>
      </w:pPr>
      <w:r w:rsidRPr="00871CDB">
        <w:rPr>
          <w:rFonts w:ascii="Times New Roman" w:hAnsi="Times New Roman"/>
          <w:sz w:val="24"/>
        </w:rPr>
        <w:t>Pasiūlymo</w:t>
      </w:r>
      <w:r w:rsidR="003023C0" w:rsidRPr="00871CDB">
        <w:rPr>
          <w:rFonts w:ascii="Times New Roman" w:hAnsi="Times New Roman"/>
          <w:sz w:val="24"/>
        </w:rPr>
        <w:t xml:space="preserve"> kaina pateikiama</w:t>
      </w:r>
      <w:r w:rsidR="00551E27" w:rsidRPr="00871CDB">
        <w:rPr>
          <w:rFonts w:ascii="Times New Roman" w:hAnsi="Times New Roman"/>
          <w:sz w:val="24"/>
        </w:rPr>
        <w:t xml:space="preserve"> eurais</w:t>
      </w:r>
      <w:r w:rsidR="003023C0" w:rsidRPr="00871CDB">
        <w:rPr>
          <w:rFonts w:ascii="Times New Roman" w:hAnsi="Times New Roman"/>
          <w:sz w:val="24"/>
        </w:rPr>
        <w:t xml:space="preserve"> </w:t>
      </w:r>
      <w:r w:rsidR="007805AF" w:rsidRPr="00871CDB">
        <w:rPr>
          <w:rFonts w:ascii="Times New Roman" w:hAnsi="Times New Roman"/>
          <w:color w:val="000000" w:themeColor="text1"/>
          <w:sz w:val="24"/>
        </w:rPr>
        <w:t>su PVM</w:t>
      </w:r>
      <w:r w:rsidR="007805AF" w:rsidRPr="00871CDB">
        <w:rPr>
          <w:rStyle w:val="FootnoteReference"/>
          <w:rFonts w:ascii="Times New Roman" w:hAnsi="Times New Roman"/>
          <w:color w:val="000000" w:themeColor="text1"/>
          <w:sz w:val="24"/>
        </w:rPr>
        <w:footnoteReference w:id="3"/>
      </w:r>
      <w:r w:rsidR="00AF33B5">
        <w:rPr>
          <w:rFonts w:ascii="Times New Roman" w:hAnsi="Times New Roman"/>
          <w:color w:val="000000" w:themeColor="text1"/>
          <w:sz w:val="24"/>
        </w:rPr>
        <w:t xml:space="preserve">. </w:t>
      </w:r>
      <w:r w:rsidR="003023C0" w:rsidRPr="00871CDB">
        <w:rPr>
          <w:rFonts w:ascii="Times New Roman" w:hAnsi="Times New Roman"/>
          <w:sz w:val="24"/>
        </w:rPr>
        <w:t>Į kainą turi būti įskaityti visi mokesčiai ir visos</w:t>
      </w:r>
      <w:r w:rsidR="003023C0" w:rsidRPr="00033026">
        <w:rPr>
          <w:rFonts w:ascii="Times New Roman" w:hAnsi="Times New Roman"/>
          <w:sz w:val="24"/>
        </w:rPr>
        <w:t xml:space="preserve"> tiekėjo išlaidos</w:t>
      </w:r>
      <w:r w:rsidR="00A23025" w:rsidRPr="00033026">
        <w:rPr>
          <w:rFonts w:ascii="Times New Roman" w:hAnsi="Times New Roman"/>
          <w:sz w:val="24"/>
        </w:rPr>
        <w:t>.</w:t>
      </w:r>
    </w:p>
    <w:p w14:paraId="79635F1E" w14:textId="353CB72E" w:rsidR="004D326C" w:rsidRPr="00033026" w:rsidRDefault="004D326C" w:rsidP="005612AA">
      <w:pPr>
        <w:numPr>
          <w:ilvl w:val="1"/>
          <w:numId w:val="4"/>
        </w:numPr>
        <w:tabs>
          <w:tab w:val="clear" w:pos="1000"/>
          <w:tab w:val="num" w:pos="0"/>
          <w:tab w:val="left" w:pos="567"/>
          <w:tab w:val="num" w:pos="709"/>
        </w:tabs>
        <w:spacing w:before="120" w:after="120"/>
        <w:ind w:left="0" w:firstLine="0"/>
        <w:jc w:val="both"/>
        <w:rPr>
          <w:rFonts w:ascii="Times New Roman" w:hAnsi="Times New Roman"/>
          <w:sz w:val="24"/>
        </w:rPr>
      </w:pPr>
      <w:r>
        <w:rPr>
          <w:rFonts w:ascii="Times New Roman" w:hAnsi="Times New Roman"/>
          <w:sz w:val="24"/>
        </w:rPr>
        <w:t xml:space="preserve">Pasiūlymo kaina vertinama eurais </w:t>
      </w:r>
      <w:r w:rsidR="007001A8">
        <w:rPr>
          <w:rFonts w:ascii="Times New Roman" w:hAnsi="Times New Roman"/>
          <w:sz w:val="24"/>
        </w:rPr>
        <w:t>be</w:t>
      </w:r>
      <w:r>
        <w:rPr>
          <w:rFonts w:ascii="Times New Roman" w:hAnsi="Times New Roman"/>
          <w:sz w:val="24"/>
        </w:rPr>
        <w:t xml:space="preserve"> PVM</w:t>
      </w:r>
      <w:r w:rsidR="007001A8">
        <w:rPr>
          <w:rFonts w:ascii="Times New Roman" w:hAnsi="Times New Roman"/>
          <w:sz w:val="24"/>
        </w:rPr>
        <w:t>.</w:t>
      </w:r>
    </w:p>
    <w:p w14:paraId="6049E8FD" w14:textId="2A76870B" w:rsidR="003023C0" w:rsidRPr="007805AF" w:rsidRDefault="003023C0" w:rsidP="005612AA">
      <w:pPr>
        <w:numPr>
          <w:ilvl w:val="1"/>
          <w:numId w:val="4"/>
        </w:numPr>
        <w:tabs>
          <w:tab w:val="clear" w:pos="1000"/>
          <w:tab w:val="num" w:pos="0"/>
          <w:tab w:val="left" w:pos="567"/>
          <w:tab w:val="num" w:pos="709"/>
        </w:tabs>
        <w:spacing w:before="120" w:after="120"/>
        <w:ind w:left="0" w:firstLine="0"/>
        <w:jc w:val="both"/>
        <w:rPr>
          <w:rFonts w:ascii="Times New Roman" w:hAnsi="Times New Roman"/>
          <w:i/>
          <w:sz w:val="24"/>
        </w:rPr>
      </w:pPr>
      <w:r w:rsidRPr="007805AF">
        <w:rPr>
          <w:rFonts w:ascii="Times New Roman" w:hAnsi="Times New Roman"/>
          <w:sz w:val="24"/>
        </w:rPr>
        <w:lastRenderedPageBreak/>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612AA">
      <w:pPr>
        <w:tabs>
          <w:tab w:val="left" w:pos="567"/>
          <w:tab w:val="num" w:pos="1000"/>
        </w:tabs>
        <w:spacing w:before="120" w:after="120"/>
        <w:jc w:val="both"/>
        <w:rPr>
          <w:rFonts w:ascii="Times New Roman" w:hAnsi="Times New Roman"/>
          <w:sz w:val="24"/>
        </w:rPr>
      </w:pPr>
    </w:p>
    <w:p w14:paraId="52C0BAE1" w14:textId="69FDD208" w:rsidR="00B5508B" w:rsidRPr="0020783C" w:rsidRDefault="00B5508B" w:rsidP="005612AA">
      <w:pPr>
        <w:pStyle w:val="ListParagraph"/>
        <w:numPr>
          <w:ilvl w:val="0"/>
          <w:numId w:val="4"/>
        </w:numPr>
        <w:spacing w:before="120" w:after="120"/>
        <w:jc w:val="center"/>
        <w:outlineLvl w:val="0"/>
        <w:rPr>
          <w:rFonts w:ascii="Times New Roman" w:hAnsi="Times New Roman"/>
          <w:sz w:val="24"/>
        </w:rPr>
      </w:pPr>
      <w:bookmarkStart w:id="5" w:name="_Toc297898751"/>
      <w:r w:rsidRPr="003A205A">
        <w:rPr>
          <w:rFonts w:ascii="Times New Roman" w:hAnsi="Times New Roman"/>
          <w:b/>
          <w:sz w:val="24"/>
        </w:rPr>
        <w:t>KONKURSO SĄLYGŲ PAAIŠKINIMAS IR PATIKSLINIMAS</w:t>
      </w:r>
      <w:bookmarkEnd w:id="5"/>
    </w:p>
    <w:p w14:paraId="46CE1BC9" w14:textId="09AFD05C" w:rsidR="00B5508B" w:rsidRPr="00DB2E88" w:rsidRDefault="00B5508B" w:rsidP="005612AA">
      <w:pPr>
        <w:numPr>
          <w:ilvl w:val="1"/>
          <w:numId w:val="4"/>
        </w:numPr>
        <w:tabs>
          <w:tab w:val="left" w:pos="567"/>
        </w:tabs>
        <w:spacing w:before="120" w:after="120"/>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5612AA">
      <w:pPr>
        <w:numPr>
          <w:ilvl w:val="1"/>
          <w:numId w:val="4"/>
        </w:numPr>
        <w:tabs>
          <w:tab w:val="left" w:pos="567"/>
        </w:tabs>
        <w:spacing w:before="120" w:after="120"/>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6" w:name="_Hlk127783565"/>
    </w:p>
    <w:p w14:paraId="20590CFA" w14:textId="70F211C4" w:rsidR="00A90A76" w:rsidRPr="00AA5F5A" w:rsidRDefault="00A46A98" w:rsidP="00E114CA">
      <w:pPr>
        <w:numPr>
          <w:ilvl w:val="1"/>
          <w:numId w:val="4"/>
        </w:numPr>
        <w:tabs>
          <w:tab w:val="left" w:pos="567"/>
        </w:tabs>
        <w:spacing w:before="120" w:after="120"/>
        <w:ind w:left="0" w:firstLine="0"/>
        <w:jc w:val="both"/>
        <w:rPr>
          <w:rFonts w:ascii="Times New Roman" w:hAnsi="Times New Roman"/>
          <w:strike/>
          <w:sz w:val="24"/>
        </w:rPr>
      </w:pPr>
      <w:r w:rsidRPr="00A46A98">
        <w:rPr>
          <w:rFonts w:ascii="Times New Roman" w:hAnsi="Times New Roman"/>
          <w:color w:val="000000"/>
          <w:sz w:val="24"/>
        </w:rPr>
        <w:t>Jei paskelbus apie pirkimą, yra keičiama pasiūlymams parengti reikalinga informacija, taip pat kai tiekėjams teikiami pirkimo dokumentų paaiškinimai (patikslinimai) (pavyzdžiui, keičiami ir (ar) tikslinami kvalifikacijos reikalavimai)</w:t>
      </w:r>
      <w:r w:rsidR="00B5508B" w:rsidRPr="00AA5F5A">
        <w:rPr>
          <w:rFonts w:ascii="Times New Roman" w:hAnsi="Times New Roman"/>
          <w:color w:val="000000"/>
          <w:sz w:val="24"/>
        </w:rPr>
        <w:t>, Pirkėjas</w:t>
      </w:r>
      <w:r w:rsidR="00143549" w:rsidRPr="00AA5F5A">
        <w:rPr>
          <w:rFonts w:ascii="Times New Roman" w:hAnsi="Times New Roman"/>
          <w:color w:val="000000"/>
          <w:sz w:val="24"/>
        </w:rPr>
        <w:t xml:space="preserve"> interneto svetainėje esinvesticijos.lt </w:t>
      </w:r>
      <w:r w:rsidR="00B5508B" w:rsidRPr="00AA5F5A">
        <w:rPr>
          <w:rFonts w:ascii="Times New Roman" w:hAnsi="Times New Roman"/>
          <w:color w:val="000000"/>
          <w:sz w:val="24"/>
        </w:rPr>
        <w:t xml:space="preserve">paskelbia pakeistą </w:t>
      </w:r>
      <w:r>
        <w:rPr>
          <w:rFonts w:ascii="Times New Roman" w:hAnsi="Times New Roman"/>
          <w:color w:val="000000"/>
          <w:sz w:val="24"/>
        </w:rPr>
        <w:t>skelbimą</w:t>
      </w:r>
      <w:r w:rsidR="00B5508B" w:rsidRPr="00AA5F5A">
        <w:rPr>
          <w:rFonts w:ascii="Times New Roman" w:hAnsi="Times New Roman"/>
          <w:color w:val="000000"/>
          <w:sz w:val="24"/>
        </w:rPr>
        <w:t xml:space="preserve"> dalyvauti pirkime, iš naujo nustatydamas ne trumpesnį kaip </w:t>
      </w:r>
      <w:r>
        <w:rPr>
          <w:rFonts w:ascii="Times New Roman" w:hAnsi="Times New Roman"/>
          <w:color w:val="000000"/>
          <w:sz w:val="24"/>
        </w:rPr>
        <w:t>7</w:t>
      </w:r>
      <w:r w:rsidR="00B5508B" w:rsidRPr="00AA5F5A">
        <w:rPr>
          <w:rFonts w:ascii="Times New Roman" w:hAnsi="Times New Roman"/>
          <w:color w:val="000000"/>
          <w:sz w:val="24"/>
        </w:rPr>
        <w:t xml:space="preserve"> darbo dienų terminą</w:t>
      </w:r>
      <w:r>
        <w:rPr>
          <w:rStyle w:val="FootnoteReference"/>
          <w:rFonts w:ascii="Times New Roman" w:hAnsi="Times New Roman"/>
          <w:color w:val="000000"/>
          <w:sz w:val="24"/>
        </w:rPr>
        <w:footnoteReference w:id="4"/>
      </w:r>
      <w:r w:rsidR="00B5508B" w:rsidRPr="00AA5F5A">
        <w:rPr>
          <w:rFonts w:ascii="Times New Roman" w:hAnsi="Times New Roman"/>
          <w:color w:val="000000"/>
          <w:sz w:val="24"/>
        </w:rPr>
        <w:t xml:space="preserve"> pasiūlymams pateikti.</w:t>
      </w:r>
      <w:bookmarkEnd w:id="6"/>
    </w:p>
    <w:p w14:paraId="532C4895" w14:textId="77777777" w:rsidR="00D35C52" w:rsidRPr="00DB2E88" w:rsidRDefault="00D35C52" w:rsidP="005612AA">
      <w:pPr>
        <w:pStyle w:val="Heading1"/>
        <w:numPr>
          <w:ilvl w:val="0"/>
          <w:numId w:val="4"/>
        </w:numPr>
        <w:tabs>
          <w:tab w:val="left" w:pos="567"/>
        </w:tabs>
        <w:spacing w:before="120" w:after="120"/>
        <w:rPr>
          <w:rFonts w:ascii="Times New Roman" w:hAnsi="Times New Roman"/>
          <w:sz w:val="24"/>
        </w:rPr>
      </w:pPr>
      <w:bookmarkStart w:id="7" w:name="_Toc329439533"/>
      <w:r w:rsidRPr="00DB2E88">
        <w:rPr>
          <w:rFonts w:ascii="Times New Roman" w:hAnsi="Times New Roman"/>
          <w:sz w:val="24"/>
        </w:rPr>
        <w:t>DERYBŲ REIKALAVIMAI</w:t>
      </w:r>
    </w:p>
    <w:p w14:paraId="53F9A9A7" w14:textId="77777777" w:rsidR="008F7FB5" w:rsidRPr="00DB2E88" w:rsidRDefault="00D35C52" w:rsidP="005612AA">
      <w:pPr>
        <w:pStyle w:val="ListParagraph"/>
        <w:numPr>
          <w:ilvl w:val="1"/>
          <w:numId w:val="4"/>
        </w:numPr>
        <w:spacing w:before="120" w:after="12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09D9360E" w:rsidR="008F7FB5" w:rsidRDefault="008F7FB5" w:rsidP="005612AA">
      <w:pPr>
        <w:pStyle w:val="ListParagraph"/>
        <w:numPr>
          <w:ilvl w:val="1"/>
          <w:numId w:val="4"/>
        </w:numPr>
        <w:spacing w:before="120" w:after="12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A46A98">
        <w:rPr>
          <w:rFonts w:ascii="Times New Roman" w:hAnsi="Times New Roman" w:cs="Times New Roman"/>
          <w:sz w:val="24"/>
          <w:szCs w:val="24"/>
        </w:rPr>
        <w:t xml:space="preserve"> (</w:t>
      </w:r>
      <w:r w:rsidR="00A46A98" w:rsidRPr="00A46A98">
        <w:rPr>
          <w:rFonts w:ascii="Times New Roman" w:hAnsi="Times New Roman" w:cs="Times New Roman"/>
          <w:sz w:val="24"/>
          <w:szCs w:val="24"/>
        </w:rPr>
        <w:t>šiame etape vertinant atitikimą kvalifikacijos reikalavimams, vadovaujamasi pasiūlymo formoje pateikta informacija dėl atitikimo kvalifikacijos reikalavimams</w:t>
      </w:r>
      <w:r w:rsidR="00A46A98">
        <w:rPr>
          <w:rFonts w:ascii="Times New Roman" w:hAnsi="Times New Roman" w:cs="Times New Roman"/>
          <w:sz w:val="24"/>
          <w:szCs w:val="24"/>
        </w:rPr>
        <w:t>)</w:t>
      </w:r>
      <w:r w:rsidR="0012206E"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0794FDD1" w:rsidR="00C05A2B" w:rsidRPr="00DB2E88" w:rsidRDefault="00A46A98" w:rsidP="005612AA">
      <w:pPr>
        <w:pStyle w:val="ListParagraph"/>
        <w:numPr>
          <w:ilvl w:val="1"/>
          <w:numId w:val="4"/>
        </w:numPr>
        <w:spacing w:before="120" w:after="120"/>
        <w:ind w:left="0" w:firstLine="0"/>
        <w:rPr>
          <w:rFonts w:ascii="Times New Roman" w:hAnsi="Times New Roman" w:cs="Times New Roman"/>
          <w:sz w:val="24"/>
          <w:szCs w:val="24"/>
        </w:rPr>
      </w:pPr>
      <w:r w:rsidRPr="00A46A98">
        <w:rPr>
          <w:rFonts w:ascii="Times New Roman" w:hAnsi="Times New Roman" w:cs="Times New Roman"/>
          <w:sz w:val="24"/>
          <w:szCs w:val="24"/>
        </w:rPr>
        <w:t xml:space="preserve">Siekiant pagerinti tiekėjų pasiūlymus </w:t>
      </w:r>
      <w:r>
        <w:rPr>
          <w:rFonts w:ascii="Times New Roman" w:hAnsi="Times New Roman" w:cs="Times New Roman"/>
          <w:sz w:val="24"/>
          <w:szCs w:val="24"/>
        </w:rPr>
        <w:t>d</w:t>
      </w:r>
      <w:r w:rsidR="00C05A2B" w:rsidRPr="00DB2E88">
        <w:rPr>
          <w:rFonts w:ascii="Times New Roman" w:hAnsi="Times New Roman" w:cs="Times New Roman"/>
          <w:sz w:val="24"/>
          <w:szCs w:val="24"/>
        </w:rPr>
        <w:t>erybos gali būti vykdomos dėl visų perkamų darbų, kain</w:t>
      </w:r>
      <w:r w:rsidR="006B1B49">
        <w:rPr>
          <w:rFonts w:ascii="Times New Roman" w:hAnsi="Times New Roman" w:cs="Times New Roman"/>
          <w:sz w:val="24"/>
          <w:szCs w:val="24"/>
        </w:rPr>
        <w:t>os</w:t>
      </w:r>
      <w:r w:rsidR="00C05A2B" w:rsidRPr="00DB2E88">
        <w:rPr>
          <w:rFonts w:ascii="Times New Roman" w:hAnsi="Times New Roman" w:cs="Times New Roman"/>
          <w:sz w:val="24"/>
          <w:szCs w:val="24"/>
        </w:rPr>
        <w:t>, kokyb</w:t>
      </w:r>
      <w:r w:rsidR="006B1B49">
        <w:rPr>
          <w:rFonts w:ascii="Times New Roman" w:hAnsi="Times New Roman" w:cs="Times New Roman"/>
          <w:sz w:val="24"/>
          <w:szCs w:val="24"/>
        </w:rPr>
        <w:t>ės</w:t>
      </w:r>
      <w:r w:rsidR="00C05A2B" w:rsidRPr="00DB2E88">
        <w:rPr>
          <w:rFonts w:ascii="Times New Roman" w:hAnsi="Times New Roman" w:cs="Times New Roman"/>
          <w:sz w:val="24"/>
          <w:szCs w:val="24"/>
        </w:rPr>
        <w:t>, komercin</w:t>
      </w:r>
      <w:r w:rsidR="006B1B49">
        <w:rPr>
          <w:rFonts w:ascii="Times New Roman" w:hAnsi="Times New Roman" w:cs="Times New Roman"/>
          <w:sz w:val="24"/>
          <w:szCs w:val="24"/>
        </w:rPr>
        <w:t>ių</w:t>
      </w:r>
      <w:r w:rsidR="00C05A2B" w:rsidRPr="00DB2E88">
        <w:rPr>
          <w:rFonts w:ascii="Times New Roman" w:hAnsi="Times New Roman" w:cs="Times New Roman"/>
          <w:sz w:val="24"/>
          <w:szCs w:val="24"/>
        </w:rPr>
        <w:t xml:space="preserve"> sąlyg</w:t>
      </w:r>
      <w:r w:rsidR="006B1B49">
        <w:rPr>
          <w:rFonts w:ascii="Times New Roman" w:hAnsi="Times New Roman" w:cs="Times New Roman"/>
          <w:sz w:val="24"/>
          <w:szCs w:val="24"/>
        </w:rPr>
        <w:t>ų</w:t>
      </w:r>
      <w:r w:rsidR="00C05A2B" w:rsidRPr="00DB2E88">
        <w:rPr>
          <w:rFonts w:ascii="Times New Roman" w:hAnsi="Times New Roman" w:cs="Times New Roman"/>
          <w:sz w:val="24"/>
          <w:szCs w:val="24"/>
        </w:rPr>
        <w:t xml:space="preserve">. </w:t>
      </w:r>
    </w:p>
    <w:p w14:paraId="5D098682" w14:textId="363D3261" w:rsidR="00C05A2B" w:rsidRPr="00DB2E88" w:rsidRDefault="00C05A2B" w:rsidP="005612AA">
      <w:pPr>
        <w:pStyle w:val="ListParagraph"/>
        <w:numPr>
          <w:ilvl w:val="1"/>
          <w:numId w:val="4"/>
        </w:numPr>
        <w:spacing w:before="120" w:after="12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w:t>
      </w:r>
      <w:r w:rsidR="006B1B49">
        <w:rPr>
          <w:rStyle w:val="FootnoteReference"/>
          <w:rFonts w:ascii="Times New Roman" w:hAnsi="Times New Roman" w:cs="Times New Roman"/>
          <w:sz w:val="24"/>
          <w:szCs w:val="24"/>
        </w:rPr>
        <w:footnoteReference w:id="5"/>
      </w:r>
      <w:r w:rsidRPr="00DB2E88">
        <w:rPr>
          <w:rFonts w:ascii="Times New Roman" w:hAnsi="Times New Roman" w:cs="Times New Roman"/>
          <w:sz w:val="24"/>
          <w:szCs w:val="24"/>
        </w:rPr>
        <w:t>, išskyrus esminių sutarties sąlygų pagerinimą Pirkėjo naudai</w:t>
      </w:r>
      <w:r w:rsidR="003E657E" w:rsidRPr="00DB2E88">
        <w:rPr>
          <w:rFonts w:ascii="Times New Roman" w:hAnsi="Times New Roman" w:cs="Times New Roman"/>
          <w:sz w:val="24"/>
          <w:szCs w:val="24"/>
        </w:rPr>
        <w:t>.</w:t>
      </w:r>
    </w:p>
    <w:p w14:paraId="5F1D231B" w14:textId="4D35D876" w:rsidR="003E657E" w:rsidRPr="00DB2E88" w:rsidRDefault="000A13FF" w:rsidP="005612AA">
      <w:pPr>
        <w:pStyle w:val="ListParagraph"/>
        <w:numPr>
          <w:ilvl w:val="1"/>
          <w:numId w:val="4"/>
        </w:numPr>
        <w:spacing w:before="120" w:after="12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w:t>
      </w:r>
      <w:r w:rsidR="001D1648">
        <w:rPr>
          <w:rFonts w:ascii="Times New Roman" w:hAnsi="Times New Roman" w:cs="Times New Roman"/>
          <w:sz w:val="24"/>
          <w:szCs w:val="24"/>
        </w:rPr>
        <w:t>as</w:t>
      </w:r>
      <w:r w:rsidRPr="00DB2E88">
        <w:rPr>
          <w:rFonts w:ascii="Times New Roman" w:hAnsi="Times New Roman" w:cs="Times New Roman"/>
          <w:sz w:val="24"/>
          <w:szCs w:val="24"/>
        </w:rPr>
        <w:t xml:space="preserve"> derybų protokole.</w:t>
      </w:r>
    </w:p>
    <w:p w14:paraId="1AFD4699" w14:textId="1A9E4A16" w:rsidR="00310B91" w:rsidRDefault="006C4A3F" w:rsidP="005612AA">
      <w:pPr>
        <w:pStyle w:val="ListParagraph"/>
        <w:numPr>
          <w:ilvl w:val="1"/>
          <w:numId w:val="4"/>
        </w:numPr>
        <w:spacing w:before="120" w:after="12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5612AA">
      <w:pPr>
        <w:pStyle w:val="ListParagraph"/>
        <w:numPr>
          <w:ilvl w:val="1"/>
          <w:numId w:val="4"/>
        </w:numPr>
        <w:spacing w:before="120" w:after="12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5612AA">
      <w:pPr>
        <w:pStyle w:val="ListParagraph"/>
        <w:numPr>
          <w:ilvl w:val="0"/>
          <w:numId w:val="0"/>
        </w:numPr>
        <w:spacing w:before="120" w:after="120"/>
        <w:rPr>
          <w:rFonts w:ascii="Times New Roman" w:hAnsi="Times New Roman" w:cs="Times New Roman"/>
          <w:sz w:val="24"/>
          <w:szCs w:val="24"/>
        </w:rPr>
      </w:pPr>
    </w:p>
    <w:p w14:paraId="64746C30" w14:textId="77777777" w:rsidR="007B1618" w:rsidRPr="00DB2E88" w:rsidRDefault="007B1618" w:rsidP="005612AA">
      <w:pPr>
        <w:pStyle w:val="Heading1"/>
        <w:numPr>
          <w:ilvl w:val="0"/>
          <w:numId w:val="4"/>
        </w:numPr>
        <w:spacing w:before="120" w:after="120"/>
        <w:rPr>
          <w:rFonts w:ascii="Times New Roman" w:hAnsi="Times New Roman"/>
          <w:sz w:val="24"/>
        </w:rPr>
      </w:pPr>
      <w:r w:rsidRPr="00DB2E88">
        <w:rPr>
          <w:rFonts w:ascii="Times New Roman" w:hAnsi="Times New Roman"/>
          <w:sz w:val="24"/>
        </w:rPr>
        <w:t>PASIŪLYMŲ NAGRINĖJIMAS IR VERTINIMAS</w:t>
      </w:r>
    </w:p>
    <w:p w14:paraId="6167688B" w14:textId="77777777" w:rsidR="007B1618" w:rsidRPr="00DB2E88" w:rsidRDefault="007B1618" w:rsidP="00A85438">
      <w:pPr>
        <w:numPr>
          <w:ilvl w:val="1"/>
          <w:numId w:val="4"/>
        </w:numPr>
        <w:tabs>
          <w:tab w:val="left" w:pos="567"/>
        </w:tabs>
        <w:spacing w:before="120" w:after="120"/>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311FDB6C" w:rsidR="007B1618" w:rsidRPr="00612A4B" w:rsidRDefault="007B1618" w:rsidP="00A85438">
      <w:pPr>
        <w:numPr>
          <w:ilvl w:val="1"/>
          <w:numId w:val="4"/>
        </w:numPr>
        <w:tabs>
          <w:tab w:val="left" w:pos="567"/>
        </w:tabs>
        <w:spacing w:before="120" w:after="120"/>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lastRenderedPageBreak/>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p>
    <w:p w14:paraId="62A39613" w14:textId="77777777" w:rsidR="007B1618" w:rsidRPr="00DB2E88" w:rsidRDefault="007B1618" w:rsidP="00A85438">
      <w:pPr>
        <w:numPr>
          <w:ilvl w:val="1"/>
          <w:numId w:val="4"/>
        </w:numPr>
        <w:tabs>
          <w:tab w:val="left" w:pos="-142"/>
          <w:tab w:val="left" w:pos="567"/>
        </w:tabs>
        <w:spacing w:before="120" w:after="120"/>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A85438">
      <w:pPr>
        <w:numPr>
          <w:ilvl w:val="1"/>
          <w:numId w:val="4"/>
        </w:numPr>
        <w:tabs>
          <w:tab w:val="left" w:pos="567"/>
        </w:tabs>
        <w:spacing w:before="120" w:after="120"/>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5EF33AD9" w:rsidR="007B1618" w:rsidRDefault="007B1618" w:rsidP="00A85438">
      <w:pPr>
        <w:pStyle w:val="ListParagraph"/>
        <w:numPr>
          <w:ilvl w:val="1"/>
          <w:numId w:val="4"/>
        </w:numPr>
        <w:spacing w:before="120" w:after="12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6B1B49">
        <w:rPr>
          <w:rFonts w:ascii="Times New Roman" w:hAnsi="Times New Roman" w:cs="Times New Roman"/>
          <w:bCs/>
          <w:spacing w:val="-4"/>
          <w:sz w:val="24"/>
          <w:szCs w:val="24"/>
        </w:rPr>
        <w:t>7</w:t>
      </w:r>
      <w:r w:rsidRPr="00A012FE">
        <w:rPr>
          <w:rFonts w:ascii="Times New Roman" w:hAnsi="Times New Roman" w:cs="Times New Roman"/>
          <w:bCs/>
          <w:spacing w:val="-4"/>
          <w:sz w:val="24"/>
          <w:szCs w:val="24"/>
        </w:rPr>
        <w:t>.6 p.</w:t>
      </w:r>
      <w:r>
        <w:rPr>
          <w:rFonts w:ascii="Times New Roman" w:hAnsi="Times New Roman" w:cs="Times New Roman"/>
          <w:bCs/>
          <w:spacing w:val="-4"/>
          <w:sz w:val="24"/>
          <w:szCs w:val="24"/>
        </w:rPr>
        <w:t xml:space="preserve">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A85438">
      <w:pPr>
        <w:pStyle w:val="ListParagraph"/>
        <w:numPr>
          <w:ilvl w:val="1"/>
          <w:numId w:val="4"/>
        </w:numPr>
        <w:spacing w:before="120" w:after="12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36FB838F" w:rsidR="007B1618" w:rsidRPr="008F5E8F" w:rsidRDefault="007B1618" w:rsidP="00A85438">
      <w:pPr>
        <w:numPr>
          <w:ilvl w:val="2"/>
          <w:numId w:val="4"/>
        </w:numPr>
        <w:tabs>
          <w:tab w:val="clear" w:pos="1440"/>
          <w:tab w:val="num" w:pos="1276"/>
        </w:tabs>
        <w:spacing w:before="120" w:after="120"/>
        <w:ind w:left="1276" w:hanging="709"/>
        <w:jc w:val="both"/>
        <w:rPr>
          <w:rFonts w:ascii="Times New Roman" w:hAnsi="Times New Roman"/>
          <w:sz w:val="24"/>
        </w:rPr>
      </w:pPr>
      <w:r w:rsidRPr="008F5E8F">
        <w:rPr>
          <w:rFonts w:ascii="Times New Roman" w:hAnsi="Times New Roman"/>
          <w:sz w:val="24"/>
        </w:rPr>
        <w:t>tiekėjas pateikė daugiau nei vieną pasiūlymą</w:t>
      </w:r>
      <w:r w:rsidR="006B1B49" w:rsidRPr="006B1B49">
        <w:t xml:space="preserve"> </w:t>
      </w:r>
      <w:r w:rsidR="006B1B49" w:rsidRPr="006B1B49">
        <w:rPr>
          <w:rFonts w:ascii="Times New Roman" w:hAnsi="Times New Roman"/>
          <w:sz w:val="24"/>
        </w:rPr>
        <w:t>toje pačioje pirkimo dalyje</w:t>
      </w:r>
      <w:r w:rsidRPr="008F5E8F">
        <w:rPr>
          <w:rFonts w:ascii="Times New Roman" w:hAnsi="Times New Roman"/>
          <w:sz w:val="24"/>
        </w:rPr>
        <w:t xml:space="preserve"> (atmetami visi tiekėjo pasiūlymai);</w:t>
      </w:r>
    </w:p>
    <w:p w14:paraId="6817D929" w14:textId="77777777" w:rsidR="007B1618" w:rsidRPr="008F5E8F" w:rsidRDefault="007B1618" w:rsidP="00A85438">
      <w:pPr>
        <w:numPr>
          <w:ilvl w:val="2"/>
          <w:numId w:val="4"/>
        </w:numPr>
        <w:tabs>
          <w:tab w:val="clear" w:pos="1440"/>
          <w:tab w:val="num" w:pos="1276"/>
        </w:tabs>
        <w:spacing w:before="120" w:after="120"/>
        <w:ind w:left="1276" w:hanging="709"/>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A85438">
      <w:pPr>
        <w:numPr>
          <w:ilvl w:val="2"/>
          <w:numId w:val="4"/>
        </w:numPr>
        <w:tabs>
          <w:tab w:val="clear" w:pos="1440"/>
          <w:tab w:val="num" w:pos="1276"/>
        </w:tabs>
        <w:spacing w:before="120" w:after="120"/>
        <w:ind w:left="1276" w:hanging="709"/>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A85438">
      <w:pPr>
        <w:numPr>
          <w:ilvl w:val="2"/>
          <w:numId w:val="4"/>
        </w:numPr>
        <w:tabs>
          <w:tab w:val="clear" w:pos="1440"/>
          <w:tab w:val="num" w:pos="1276"/>
        </w:tabs>
        <w:spacing w:before="120" w:after="120"/>
        <w:ind w:left="1276" w:hanging="709"/>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A85438">
      <w:pPr>
        <w:numPr>
          <w:ilvl w:val="2"/>
          <w:numId w:val="4"/>
        </w:numPr>
        <w:tabs>
          <w:tab w:val="clear" w:pos="1440"/>
          <w:tab w:val="num" w:pos="1276"/>
        </w:tabs>
        <w:spacing w:before="120" w:after="120"/>
        <w:ind w:left="1276" w:hanging="709"/>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A85438">
      <w:pPr>
        <w:numPr>
          <w:ilvl w:val="2"/>
          <w:numId w:val="4"/>
        </w:numPr>
        <w:tabs>
          <w:tab w:val="clear" w:pos="1440"/>
          <w:tab w:val="num" w:pos="1276"/>
        </w:tabs>
        <w:spacing w:before="120" w:after="120"/>
        <w:ind w:left="1276" w:hanging="709"/>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25B4F7D5" w:rsidR="007B1618" w:rsidRPr="0013001C" w:rsidRDefault="007B1618" w:rsidP="00A85438">
      <w:pPr>
        <w:numPr>
          <w:ilvl w:val="1"/>
          <w:numId w:val="4"/>
        </w:numPr>
        <w:tabs>
          <w:tab w:val="left" w:pos="567"/>
        </w:tabs>
        <w:spacing w:before="120" w:after="120"/>
        <w:ind w:left="0" w:firstLine="0"/>
        <w:jc w:val="both"/>
        <w:rPr>
          <w:rFonts w:ascii="Times New Roman" w:hAnsi="Times New Roman"/>
          <w:sz w:val="24"/>
        </w:rPr>
      </w:pPr>
      <w:r w:rsidRPr="00DB2E88">
        <w:rPr>
          <w:rFonts w:ascii="Times New Roman" w:hAnsi="Times New Roman"/>
          <w:sz w:val="24"/>
        </w:rPr>
        <w:t xml:space="preserve">Neatmesti pasiūlymai </w:t>
      </w:r>
      <w:r w:rsidRPr="0013001C">
        <w:rPr>
          <w:rFonts w:ascii="Times New Roman" w:hAnsi="Times New Roman"/>
          <w:sz w:val="24"/>
        </w:rPr>
        <w:t>vertinami ekonominio naudingumo būdu pagal mažiausios kainos kriterijų</w:t>
      </w:r>
      <w:r w:rsidRPr="0013001C">
        <w:rPr>
          <w:rFonts w:ascii="Times New Roman" w:hAnsi="Times New Roman"/>
          <w:iCs/>
          <w:color w:val="FF0000"/>
          <w:sz w:val="24"/>
        </w:rPr>
        <w:t>.</w:t>
      </w:r>
    </w:p>
    <w:p w14:paraId="60C45BF8" w14:textId="77777777" w:rsidR="007B1618" w:rsidRPr="00333AC2" w:rsidRDefault="007B1618" w:rsidP="00A85438">
      <w:pPr>
        <w:numPr>
          <w:ilvl w:val="1"/>
          <w:numId w:val="4"/>
        </w:numPr>
        <w:tabs>
          <w:tab w:val="left" w:pos="567"/>
        </w:tabs>
        <w:spacing w:before="120" w:after="120"/>
        <w:ind w:left="0" w:firstLine="0"/>
        <w:jc w:val="both"/>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6897277E" w:rsidR="007B1618" w:rsidRPr="00333AC2" w:rsidRDefault="007B1618" w:rsidP="00A85438">
      <w:pPr>
        <w:numPr>
          <w:ilvl w:val="1"/>
          <w:numId w:val="4"/>
        </w:numPr>
        <w:tabs>
          <w:tab w:val="left" w:pos="-142"/>
          <w:tab w:val="left" w:pos="567"/>
        </w:tabs>
        <w:spacing w:before="120" w:after="120"/>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w:t>
      </w:r>
      <w:r w:rsidR="006B1B49">
        <w:rPr>
          <w:rFonts w:ascii="Times New Roman" w:hAnsi="Times New Roman"/>
          <w:sz w:val="24"/>
        </w:rPr>
        <w:t xml:space="preserve"> ir </w:t>
      </w:r>
      <w:r w:rsidR="006B1B49" w:rsidRPr="006B1B49">
        <w:rPr>
          <w:rFonts w:ascii="Times New Roman" w:hAnsi="Times New Roman"/>
          <w:sz w:val="24"/>
        </w:rPr>
        <w:t>konkurso dokumentuose</w:t>
      </w:r>
      <w:r>
        <w:rPr>
          <w:rFonts w:ascii="Times New Roman" w:hAnsi="Times New Roman"/>
          <w:sz w:val="24"/>
        </w:rPr>
        <w:t xml:space="preserve"> nustatytos sąlygos.</w:t>
      </w:r>
    </w:p>
    <w:p w14:paraId="3FCEE4FF" w14:textId="77777777" w:rsidR="007B1618" w:rsidRPr="00DB2E88" w:rsidRDefault="007B1618" w:rsidP="00A85438">
      <w:pPr>
        <w:numPr>
          <w:ilvl w:val="1"/>
          <w:numId w:val="4"/>
        </w:numPr>
        <w:tabs>
          <w:tab w:val="left" w:pos="-142"/>
          <w:tab w:val="left" w:pos="567"/>
        </w:tabs>
        <w:spacing w:before="120" w:after="120"/>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00C030E9" w14:textId="2C11CD7B" w:rsidR="006B1B49" w:rsidRPr="006B1B49" w:rsidRDefault="00D22805" w:rsidP="00A85438">
      <w:pPr>
        <w:numPr>
          <w:ilvl w:val="1"/>
          <w:numId w:val="4"/>
        </w:numPr>
        <w:tabs>
          <w:tab w:val="left" w:pos="-142"/>
          <w:tab w:val="left" w:pos="567"/>
        </w:tabs>
        <w:spacing w:before="120" w:after="120"/>
        <w:ind w:left="0" w:firstLine="0"/>
        <w:jc w:val="both"/>
        <w:rPr>
          <w:rFonts w:ascii="Times New Roman" w:hAnsi="Times New Roman"/>
          <w:sz w:val="24"/>
        </w:rPr>
      </w:pPr>
      <w:r w:rsidRPr="00D22805">
        <w:rPr>
          <w:rFonts w:ascii="Times New Roman" w:hAnsi="Times New Roman"/>
          <w:sz w:val="24"/>
        </w:rPr>
        <w:t>Pirkėjas</w:t>
      </w:r>
      <w:r w:rsidR="006B1B49" w:rsidRPr="00D22805">
        <w:rPr>
          <w:rFonts w:ascii="Times New Roman" w:hAnsi="Times New Roman"/>
          <w:sz w:val="24"/>
        </w:rPr>
        <w:t xml:space="preserve"> vykdydama</w:t>
      </w:r>
      <w:r w:rsidRPr="00D22805">
        <w:rPr>
          <w:rFonts w:ascii="Times New Roman" w:hAnsi="Times New Roman"/>
          <w:sz w:val="24"/>
        </w:rPr>
        <w:t>s</w:t>
      </w:r>
      <w:r w:rsidR="006B1B49" w:rsidRPr="00D22805">
        <w:rPr>
          <w:rFonts w:ascii="Times New Roman" w:hAnsi="Times New Roman"/>
          <w:sz w:val="24"/>
        </w:rPr>
        <w:t xml:space="preserve"> konkursą, ir priėm</w:t>
      </w:r>
      <w:r w:rsidRPr="00D22805">
        <w:rPr>
          <w:rFonts w:ascii="Times New Roman" w:hAnsi="Times New Roman"/>
          <w:sz w:val="24"/>
        </w:rPr>
        <w:t>ęs</w:t>
      </w:r>
      <w:r w:rsidR="006B1B49" w:rsidRPr="00D22805">
        <w:rPr>
          <w:rFonts w:ascii="Times New Roman" w:hAnsi="Times New Roman"/>
          <w:sz w:val="24"/>
        </w:rPr>
        <w:t xml:space="preserve"> sprendimą atmesti tiekėjo pasiūlymą, raštu</w:t>
      </w:r>
      <w:r w:rsidR="006B1B49" w:rsidRPr="006B1B49">
        <w:rPr>
          <w:rFonts w:ascii="Times New Roman" w:hAnsi="Times New Roman"/>
          <w:sz w:val="24"/>
        </w:rPr>
        <w:t xml:space="preserve"> informuoja šį tiekėją, o priėm</w:t>
      </w:r>
      <w:r>
        <w:rPr>
          <w:rFonts w:ascii="Times New Roman" w:hAnsi="Times New Roman"/>
          <w:sz w:val="24"/>
        </w:rPr>
        <w:t>ęs</w:t>
      </w:r>
      <w:r w:rsidR="006B1B49" w:rsidRPr="006B1B49">
        <w:rPr>
          <w:rFonts w:ascii="Times New Roman" w:hAnsi="Times New Roman"/>
          <w:sz w:val="24"/>
        </w:rPr>
        <w:t xml:space="preserve"> sprendimą dėl pirkimo laimėtojo, raštu informuoja visus pasiūlymus pateikusius tiekėjus apie priimtą sprendimą ne vėliau kaip per 3 darbo dienas nuo sprendimo priėmimo dienos</w:t>
      </w:r>
      <w:r w:rsidR="006B1B49">
        <w:rPr>
          <w:rFonts w:ascii="Times New Roman" w:hAnsi="Times New Roman"/>
          <w:sz w:val="24"/>
        </w:rPr>
        <w:t>.</w:t>
      </w:r>
    </w:p>
    <w:p w14:paraId="0CC43F2F" w14:textId="0F56F4B2" w:rsidR="006B1B49" w:rsidRPr="006B1B49" w:rsidRDefault="00D22805" w:rsidP="006B1B49">
      <w:pPr>
        <w:numPr>
          <w:ilvl w:val="1"/>
          <w:numId w:val="4"/>
        </w:numPr>
        <w:tabs>
          <w:tab w:val="left" w:pos="-142"/>
          <w:tab w:val="left" w:pos="567"/>
        </w:tabs>
        <w:spacing w:before="120" w:after="120"/>
        <w:ind w:left="0" w:firstLine="0"/>
        <w:jc w:val="both"/>
        <w:rPr>
          <w:rFonts w:ascii="Times New Roman" w:hAnsi="Times New Roman"/>
          <w:sz w:val="24"/>
        </w:rPr>
      </w:pPr>
      <w:r>
        <w:rPr>
          <w:rFonts w:ascii="Times New Roman" w:hAnsi="Times New Roman"/>
          <w:sz w:val="24"/>
        </w:rPr>
        <w:t xml:space="preserve">Pirkėjas </w:t>
      </w:r>
      <w:r w:rsidR="006B1B49" w:rsidRPr="006B1B49">
        <w:rPr>
          <w:rFonts w:ascii="Times New Roman" w:hAnsi="Times New Roman"/>
          <w:sz w:val="24"/>
        </w:rPr>
        <w:t>vykdydama</w:t>
      </w:r>
      <w:r>
        <w:rPr>
          <w:rFonts w:ascii="Times New Roman" w:hAnsi="Times New Roman"/>
          <w:sz w:val="24"/>
        </w:rPr>
        <w:t>s</w:t>
      </w:r>
      <w:r w:rsidR="006B1B49" w:rsidRPr="006B1B49">
        <w:rPr>
          <w:rFonts w:ascii="Times New Roman" w:hAnsi="Times New Roman"/>
          <w:sz w:val="24"/>
        </w:rPr>
        <w:t xml:space="preserve"> konkursą, pirkimo sutartį turi sudaryti nedelsiant, bet ne anksčiau nei pasibaigė 5 darbo dienų terminas nuo pranešimo raštu apie jos priimtą sprendimą dėl pirkimo laimėtojo išsiuntimo tiekėjams dienos su sąlyga, jei per šį terminą nebuvo gauta pretenzijų. Ši nuostata netaikoma, jei:</w:t>
      </w:r>
    </w:p>
    <w:p w14:paraId="5FB89D94" w14:textId="6453FD60" w:rsidR="006B1B49" w:rsidRPr="006B1B49" w:rsidRDefault="006B1B49" w:rsidP="006B1B49">
      <w:pPr>
        <w:numPr>
          <w:ilvl w:val="2"/>
          <w:numId w:val="4"/>
        </w:numPr>
        <w:tabs>
          <w:tab w:val="left" w:pos="-142"/>
          <w:tab w:val="left" w:pos="567"/>
        </w:tabs>
        <w:spacing w:before="120" w:after="120"/>
        <w:jc w:val="both"/>
        <w:rPr>
          <w:rFonts w:ascii="Times New Roman" w:hAnsi="Times New Roman"/>
          <w:bCs/>
          <w:spacing w:val="-4"/>
          <w:sz w:val="24"/>
        </w:rPr>
      </w:pPr>
      <w:r w:rsidRPr="006B1B49">
        <w:rPr>
          <w:rFonts w:ascii="Times New Roman" w:hAnsi="Times New Roman"/>
          <w:bCs/>
          <w:spacing w:val="-4"/>
          <w:sz w:val="24"/>
        </w:rPr>
        <w:t>pasiūlymą pateikė vienintelis tiekėjas arba nėra suinteresuotų kandidatų;</w:t>
      </w:r>
    </w:p>
    <w:p w14:paraId="7F33DB2E" w14:textId="3CEB239E" w:rsidR="007B1618" w:rsidRPr="006B1B49" w:rsidRDefault="006B1B49" w:rsidP="006B1B49">
      <w:pPr>
        <w:numPr>
          <w:ilvl w:val="2"/>
          <w:numId w:val="4"/>
        </w:numPr>
        <w:tabs>
          <w:tab w:val="left" w:pos="-142"/>
          <w:tab w:val="left" w:pos="567"/>
        </w:tabs>
        <w:spacing w:before="120" w:after="120"/>
        <w:jc w:val="both"/>
        <w:rPr>
          <w:rFonts w:ascii="Times New Roman" w:hAnsi="Times New Roman"/>
          <w:bCs/>
          <w:spacing w:val="-4"/>
          <w:sz w:val="24"/>
        </w:rPr>
      </w:pPr>
      <w:r w:rsidRPr="006B1B49">
        <w:rPr>
          <w:rFonts w:ascii="Times New Roman" w:hAnsi="Times New Roman"/>
          <w:bCs/>
          <w:spacing w:val="-4"/>
          <w:sz w:val="24"/>
        </w:rPr>
        <w:lastRenderedPageBreak/>
        <w:t>pirkimo sutartis sudaroma žodžiu</w:t>
      </w:r>
      <w:r w:rsidR="007B1618" w:rsidRPr="008F5E8F">
        <w:rPr>
          <w:rFonts w:ascii="Times New Roman" w:hAnsi="Times New Roman"/>
          <w:bCs/>
          <w:spacing w:val="-4"/>
          <w:sz w:val="24"/>
        </w:rPr>
        <w:t>.</w:t>
      </w:r>
    </w:p>
    <w:p w14:paraId="1779EBE0" w14:textId="6F197F8D" w:rsidR="00A44113" w:rsidRPr="00A44113" w:rsidRDefault="00A44113" w:rsidP="00A44113">
      <w:pPr>
        <w:numPr>
          <w:ilvl w:val="1"/>
          <w:numId w:val="4"/>
        </w:numPr>
        <w:tabs>
          <w:tab w:val="left" w:pos="-142"/>
          <w:tab w:val="left" w:pos="567"/>
        </w:tabs>
        <w:spacing w:before="120" w:after="120"/>
        <w:ind w:left="0" w:firstLine="0"/>
        <w:jc w:val="both"/>
        <w:rPr>
          <w:rFonts w:ascii="Times New Roman" w:hAnsi="Times New Roman"/>
          <w:sz w:val="24"/>
        </w:rPr>
      </w:pPr>
      <w:r>
        <w:rPr>
          <w:rFonts w:ascii="Times New Roman" w:hAnsi="Times New Roman"/>
          <w:sz w:val="24"/>
        </w:rPr>
        <w:t>T</w:t>
      </w:r>
      <w:r w:rsidRPr="00A44113">
        <w:rPr>
          <w:rFonts w:ascii="Times New Roman" w:hAnsi="Times New Roman"/>
          <w:sz w:val="24"/>
        </w:rPr>
        <w:t>iekėjas turi teisę raštu pateikti pretenziją neperkančiajai organizacijai per 5 darbo dienas nuo neperkančiosios organizacijos pranešimo raštu apie jos priimtą sprendimą išsiuntimo tiekėjui dienos arba per 5 darbo dienas nuo tos dienos, kai tiekėjas sužinojo apie atitinkamus neperkančiosios organizacijos veiksmus.</w:t>
      </w:r>
    </w:p>
    <w:p w14:paraId="0E652165" w14:textId="2CD5EF60" w:rsidR="00310B91" w:rsidRDefault="00A44113" w:rsidP="00A44113">
      <w:pPr>
        <w:numPr>
          <w:ilvl w:val="1"/>
          <w:numId w:val="4"/>
        </w:numPr>
        <w:tabs>
          <w:tab w:val="left" w:pos="-142"/>
          <w:tab w:val="left" w:pos="567"/>
        </w:tabs>
        <w:spacing w:before="120" w:after="120"/>
        <w:ind w:left="0" w:firstLine="0"/>
        <w:jc w:val="both"/>
        <w:rPr>
          <w:rFonts w:ascii="Times New Roman" w:hAnsi="Times New Roman"/>
          <w:sz w:val="24"/>
        </w:rPr>
      </w:pPr>
      <w:r w:rsidRPr="00A44113">
        <w:rPr>
          <w:rFonts w:ascii="Times New Roman" w:hAnsi="Times New Roman"/>
          <w:sz w:val="24"/>
        </w:rPr>
        <w:t>Neperkančioji organizacija nagrinė</w:t>
      </w:r>
      <w:r>
        <w:rPr>
          <w:rFonts w:ascii="Times New Roman" w:hAnsi="Times New Roman"/>
          <w:sz w:val="24"/>
        </w:rPr>
        <w:t>s</w:t>
      </w:r>
      <w:r w:rsidRPr="00A44113">
        <w:rPr>
          <w:rFonts w:ascii="Times New Roman" w:hAnsi="Times New Roman"/>
          <w:sz w:val="24"/>
        </w:rPr>
        <w:t xml:space="preserve"> tik tas pretenzijas, kurios </w:t>
      </w:r>
      <w:r>
        <w:rPr>
          <w:rFonts w:ascii="Times New Roman" w:hAnsi="Times New Roman"/>
          <w:sz w:val="24"/>
        </w:rPr>
        <w:t xml:space="preserve">bus </w:t>
      </w:r>
      <w:r w:rsidRPr="00A44113">
        <w:rPr>
          <w:rFonts w:ascii="Times New Roman" w:hAnsi="Times New Roman"/>
          <w:sz w:val="24"/>
        </w:rPr>
        <w:t>gautos iki pirkimo sutarties sudarymo. Neperkančioji organizacija turi išnagrinėti tiekėjo pretenziją ir apie priimtą motyvuotą sprendimą informuoti pretenziją pateikusį tiekėją ne vėliau kaip per 5 darbo dienas nuo pretenzijos gavimo dienos.</w:t>
      </w:r>
    </w:p>
    <w:p w14:paraId="7C644361" w14:textId="77777777" w:rsidR="00A44113" w:rsidRPr="00310B91" w:rsidRDefault="00A44113" w:rsidP="005612AA">
      <w:pPr>
        <w:pStyle w:val="ListParagraph"/>
        <w:numPr>
          <w:ilvl w:val="0"/>
          <w:numId w:val="0"/>
        </w:numPr>
        <w:spacing w:before="120" w:after="120"/>
        <w:rPr>
          <w:rFonts w:ascii="Times New Roman" w:hAnsi="Times New Roman" w:cs="Times New Roman"/>
          <w:sz w:val="24"/>
          <w:szCs w:val="24"/>
        </w:rPr>
      </w:pPr>
    </w:p>
    <w:p w14:paraId="6D831349" w14:textId="77777777" w:rsidR="00D802C5" w:rsidRPr="00DB2E88" w:rsidRDefault="00D802C5" w:rsidP="005612AA">
      <w:pPr>
        <w:numPr>
          <w:ilvl w:val="0"/>
          <w:numId w:val="4"/>
        </w:numPr>
        <w:tabs>
          <w:tab w:val="left" w:pos="567"/>
          <w:tab w:val="left" w:pos="1560"/>
        </w:tabs>
        <w:spacing w:before="120" w:after="120"/>
        <w:jc w:val="center"/>
        <w:outlineLvl w:val="0"/>
        <w:rPr>
          <w:rFonts w:ascii="Times New Roman" w:hAnsi="Times New Roman"/>
          <w:b/>
          <w:sz w:val="24"/>
        </w:rPr>
      </w:pPr>
      <w:bookmarkStart w:id="8" w:name="_Toc60525494"/>
      <w:bookmarkStart w:id="9" w:name="_Toc47844940"/>
      <w:bookmarkStart w:id="10" w:name="_Toc297898756"/>
      <w:r w:rsidRPr="00DB2E88">
        <w:rPr>
          <w:rFonts w:ascii="Times New Roman" w:hAnsi="Times New Roman"/>
          <w:b/>
          <w:sz w:val="24"/>
        </w:rPr>
        <w:t>PIRKIMO SUTARTIES SĄLYGOS</w:t>
      </w:r>
      <w:bookmarkEnd w:id="8"/>
      <w:bookmarkEnd w:id="9"/>
      <w:bookmarkEnd w:id="10"/>
    </w:p>
    <w:p w14:paraId="6C54FE02" w14:textId="0A50FA80" w:rsidR="00D802C5" w:rsidRPr="00C603AA" w:rsidRDefault="00AF530A" w:rsidP="005612AA">
      <w:pPr>
        <w:numPr>
          <w:ilvl w:val="1"/>
          <w:numId w:val="4"/>
        </w:numPr>
        <w:tabs>
          <w:tab w:val="left" w:pos="426"/>
          <w:tab w:val="left" w:pos="567"/>
          <w:tab w:val="left" w:pos="1134"/>
        </w:tabs>
        <w:spacing w:before="120" w:after="120"/>
        <w:ind w:left="0" w:firstLine="0"/>
        <w:jc w:val="both"/>
        <w:rPr>
          <w:rStyle w:val="CommentReference"/>
          <w:rFonts w:ascii="Times New Roman" w:hAnsi="Times New Roman"/>
          <w:bCs/>
          <w:iCs/>
          <w:sz w:val="24"/>
          <w:szCs w:val="24"/>
        </w:rPr>
      </w:pPr>
      <w:r w:rsidRPr="00C603AA">
        <w:rPr>
          <w:rFonts w:ascii="Times New Roman" w:hAnsi="Times New Roman"/>
          <w:bCs/>
          <w:iCs/>
          <w:sz w:val="24"/>
        </w:rPr>
        <w:t xml:space="preserve">Pirkimo sutarties sąlygų projektas pateikiamas </w:t>
      </w:r>
      <w:r w:rsidR="00A71AA7">
        <w:rPr>
          <w:rFonts w:ascii="Times New Roman" w:hAnsi="Times New Roman"/>
          <w:bCs/>
          <w:iCs/>
          <w:sz w:val="24"/>
        </w:rPr>
        <w:t>P</w:t>
      </w:r>
      <w:r w:rsidRPr="00C603AA">
        <w:rPr>
          <w:rFonts w:ascii="Times New Roman" w:hAnsi="Times New Roman"/>
          <w:bCs/>
          <w:iCs/>
          <w:sz w:val="24"/>
        </w:rPr>
        <w:t>riede Nr. 3</w:t>
      </w:r>
      <w:r w:rsidR="00C603AA">
        <w:rPr>
          <w:rFonts w:ascii="Times New Roman" w:hAnsi="Times New Roman"/>
          <w:bCs/>
          <w:iCs/>
          <w:sz w:val="24"/>
        </w:rPr>
        <w:t>.</w:t>
      </w:r>
    </w:p>
    <w:p w14:paraId="5F3227A8" w14:textId="02AE4AB3" w:rsidR="00D802C5" w:rsidRPr="00DB2E88" w:rsidRDefault="00D802C5" w:rsidP="005612AA">
      <w:pPr>
        <w:numPr>
          <w:ilvl w:val="1"/>
          <w:numId w:val="4"/>
        </w:numPr>
        <w:tabs>
          <w:tab w:val="left" w:pos="426"/>
          <w:tab w:val="left" w:pos="567"/>
          <w:tab w:val="left" w:pos="1134"/>
        </w:tabs>
        <w:spacing w:before="120" w:after="120"/>
        <w:ind w:left="0" w:firstLine="0"/>
        <w:jc w:val="both"/>
        <w:rPr>
          <w:rFonts w:ascii="Times New Roman" w:hAnsi="Times New Roman"/>
          <w:sz w:val="24"/>
        </w:rPr>
      </w:pPr>
      <w:r w:rsidRPr="00DB2E88">
        <w:rPr>
          <w:rFonts w:ascii="Times New Roman" w:hAnsi="Times New Roman"/>
          <w:sz w:val="24"/>
        </w:rPr>
        <w:t xml:space="preserve">Pirkimo sutartis pasirašoma su laimėjusį pasiūlymą pateikusiu tiekėju šiose konkurso sąlygose nustatytomis sąlygomis, vadovaujantis </w:t>
      </w:r>
      <w:r w:rsidR="00A44113">
        <w:rPr>
          <w:rFonts w:ascii="Times New Roman" w:hAnsi="Times New Roman"/>
          <w:sz w:val="24"/>
        </w:rPr>
        <w:t>Aprašu</w:t>
      </w:r>
      <w:r w:rsidRPr="00DB2E88">
        <w:rPr>
          <w:rFonts w:ascii="Times New Roman" w:hAnsi="Times New Roman"/>
          <w:sz w:val="24"/>
        </w:rPr>
        <w:t xml:space="preserve"> ir Civiliniu kodeksu;</w:t>
      </w:r>
    </w:p>
    <w:p w14:paraId="686CB9B4" w14:textId="77777777" w:rsidR="00D802C5" w:rsidRPr="00DB2E88" w:rsidRDefault="00D802C5" w:rsidP="005612AA">
      <w:pPr>
        <w:tabs>
          <w:tab w:val="left" w:pos="567"/>
        </w:tabs>
        <w:spacing w:before="120" w:after="120"/>
        <w:rPr>
          <w:rFonts w:ascii="Times New Roman" w:hAnsi="Times New Roman"/>
          <w:sz w:val="24"/>
        </w:rPr>
      </w:pPr>
    </w:p>
    <w:p w14:paraId="305062FA" w14:textId="42F94351" w:rsidR="00D35C52" w:rsidRPr="00DB2E88" w:rsidRDefault="00D35C52" w:rsidP="005612AA">
      <w:pPr>
        <w:pStyle w:val="Heading1"/>
        <w:numPr>
          <w:ilvl w:val="0"/>
          <w:numId w:val="4"/>
        </w:numPr>
        <w:tabs>
          <w:tab w:val="left" w:pos="567"/>
        </w:tabs>
        <w:spacing w:before="120" w:after="120"/>
        <w:rPr>
          <w:rFonts w:ascii="Times New Roman" w:hAnsi="Times New Roman"/>
          <w:sz w:val="24"/>
        </w:rPr>
      </w:pPr>
      <w:bookmarkStart w:id="11" w:name="_Toc335201960"/>
      <w:r w:rsidRPr="00DB2E88">
        <w:rPr>
          <w:rFonts w:ascii="Times New Roman" w:hAnsi="Times New Roman"/>
          <w:sz w:val="24"/>
        </w:rPr>
        <w:t>PRIEDAI</w:t>
      </w:r>
      <w:bookmarkEnd w:id="7"/>
      <w:bookmarkEnd w:id="11"/>
    </w:p>
    <w:p w14:paraId="16F1D083" w14:textId="052E9175" w:rsidR="00D35C52" w:rsidRPr="00AA5F5A" w:rsidRDefault="00D35C52" w:rsidP="005612AA">
      <w:pPr>
        <w:tabs>
          <w:tab w:val="left" w:pos="284"/>
          <w:tab w:val="left" w:pos="567"/>
        </w:tabs>
        <w:spacing w:before="120" w:after="120"/>
        <w:ind w:right="22"/>
        <w:rPr>
          <w:rFonts w:ascii="Times New Roman" w:hAnsi="Times New Roman"/>
          <w:i/>
          <w:sz w:val="24"/>
        </w:rPr>
      </w:pPr>
      <w:bookmarkStart w:id="12" w:name="_Ref274738013"/>
      <w:bookmarkStart w:id="13" w:name="_Ref316455210"/>
      <w:r w:rsidRPr="00AA5F5A">
        <w:rPr>
          <w:rFonts w:ascii="Times New Roman" w:hAnsi="Times New Roman"/>
          <w:sz w:val="24"/>
        </w:rPr>
        <w:t>Priedas Nr. 1. Techninė specifikacija</w:t>
      </w:r>
      <w:r w:rsidR="00C804C8" w:rsidRPr="00AA5F5A">
        <w:rPr>
          <w:rFonts w:ascii="Times New Roman" w:hAnsi="Times New Roman"/>
          <w:sz w:val="24"/>
        </w:rPr>
        <w:t xml:space="preserve"> </w:t>
      </w:r>
    </w:p>
    <w:p w14:paraId="55D8F433" w14:textId="5CD90F35" w:rsidR="00D35C52" w:rsidRPr="00DB2E88" w:rsidRDefault="00D35C52" w:rsidP="005612AA">
      <w:pPr>
        <w:tabs>
          <w:tab w:val="left" w:pos="567"/>
        </w:tabs>
        <w:spacing w:before="120" w:after="120"/>
        <w:jc w:val="both"/>
        <w:rPr>
          <w:rFonts w:ascii="Times New Roman" w:hAnsi="Times New Roman"/>
          <w:sz w:val="24"/>
        </w:rPr>
      </w:pPr>
      <w:r w:rsidRPr="00DB2E88">
        <w:rPr>
          <w:rFonts w:ascii="Times New Roman" w:hAnsi="Times New Roman"/>
          <w:sz w:val="24"/>
        </w:rPr>
        <w:t>Priedas Nr. 2. Pasiūlymo forma;</w:t>
      </w:r>
    </w:p>
    <w:p w14:paraId="7F1D34B8" w14:textId="176AD082" w:rsidR="00D35C52" w:rsidRDefault="00D35C52" w:rsidP="005612AA">
      <w:pPr>
        <w:tabs>
          <w:tab w:val="left" w:pos="284"/>
          <w:tab w:val="left" w:pos="567"/>
        </w:tabs>
        <w:spacing w:before="120" w:after="120"/>
        <w:ind w:right="22"/>
        <w:jc w:val="both"/>
        <w:rPr>
          <w:rFonts w:ascii="Times New Roman" w:hAnsi="Times New Roman"/>
          <w:sz w:val="24"/>
        </w:rPr>
      </w:pPr>
      <w:r w:rsidRPr="00DB2E88">
        <w:rPr>
          <w:rFonts w:ascii="Times New Roman" w:hAnsi="Times New Roman"/>
          <w:sz w:val="24"/>
        </w:rPr>
        <w:t xml:space="preserve">Priedas Nr. 3. </w:t>
      </w:r>
      <w:r w:rsidRPr="00DB2E88">
        <w:rPr>
          <w:rFonts w:ascii="Times New Roman" w:hAnsi="Times New Roman"/>
          <w:color w:val="000000" w:themeColor="text1"/>
          <w:sz w:val="24"/>
        </w:rPr>
        <w:t xml:space="preserve">Sutarties </w:t>
      </w:r>
      <w:r w:rsidRPr="00DB2E88">
        <w:rPr>
          <w:rFonts w:ascii="Times New Roman" w:hAnsi="Times New Roman"/>
          <w:sz w:val="24"/>
        </w:rPr>
        <w:t>projektas</w:t>
      </w:r>
      <w:r w:rsidR="007D5FE5">
        <w:rPr>
          <w:rFonts w:ascii="Times New Roman" w:hAnsi="Times New Roman"/>
          <w:sz w:val="24"/>
        </w:rPr>
        <w:t>.</w:t>
      </w:r>
      <w:bookmarkEnd w:id="12"/>
      <w:bookmarkEnd w:id="13"/>
    </w:p>
    <w:p w14:paraId="39603991" w14:textId="77777777" w:rsidR="00B11B54" w:rsidRDefault="00B11B54" w:rsidP="005612AA">
      <w:pPr>
        <w:tabs>
          <w:tab w:val="left" w:pos="284"/>
          <w:tab w:val="left" w:pos="567"/>
        </w:tabs>
        <w:spacing w:before="120" w:after="120"/>
        <w:ind w:right="22"/>
        <w:jc w:val="both"/>
        <w:rPr>
          <w:rFonts w:ascii="Times New Roman" w:hAnsi="Times New Roman"/>
          <w:sz w:val="24"/>
        </w:rPr>
      </w:pPr>
    </w:p>
    <w:p w14:paraId="32D4C675" w14:textId="77777777" w:rsidR="00B11B54" w:rsidRDefault="00B11B54" w:rsidP="005612AA">
      <w:pPr>
        <w:tabs>
          <w:tab w:val="left" w:pos="284"/>
          <w:tab w:val="left" w:pos="567"/>
        </w:tabs>
        <w:spacing w:before="120" w:after="120"/>
        <w:ind w:right="22"/>
        <w:jc w:val="both"/>
        <w:rPr>
          <w:rFonts w:ascii="Times New Roman" w:hAnsi="Times New Roman"/>
          <w:sz w:val="24"/>
        </w:rPr>
      </w:pPr>
    </w:p>
    <w:p w14:paraId="315A4CBA" w14:textId="77777777" w:rsidR="00B11B54" w:rsidRDefault="00B11B54" w:rsidP="005612AA">
      <w:pPr>
        <w:tabs>
          <w:tab w:val="left" w:pos="284"/>
          <w:tab w:val="left" w:pos="567"/>
        </w:tabs>
        <w:spacing w:before="120" w:after="120"/>
        <w:ind w:right="22"/>
        <w:jc w:val="both"/>
        <w:rPr>
          <w:rFonts w:ascii="Times New Roman" w:hAnsi="Times New Roman"/>
          <w:sz w:val="24"/>
        </w:rPr>
      </w:pPr>
    </w:p>
    <w:p w14:paraId="21D57507" w14:textId="14F746B7" w:rsidR="00B11B54" w:rsidRDefault="00B11B54">
      <w:pPr>
        <w:spacing w:after="160" w:line="259" w:lineRule="auto"/>
        <w:rPr>
          <w:rFonts w:ascii="Times New Roman" w:hAnsi="Times New Roman"/>
          <w:sz w:val="24"/>
        </w:rPr>
      </w:pPr>
      <w:r>
        <w:rPr>
          <w:rFonts w:ascii="Times New Roman" w:hAnsi="Times New Roman"/>
          <w:sz w:val="24"/>
        </w:rPr>
        <w:br w:type="page"/>
      </w:r>
    </w:p>
    <w:p w14:paraId="14AB4660" w14:textId="77777777" w:rsidR="00B11B54" w:rsidRPr="00B11B54" w:rsidRDefault="00B11B54" w:rsidP="00B11B54">
      <w:pPr>
        <w:jc w:val="right"/>
        <w:rPr>
          <w:rFonts w:ascii="Times New Roman" w:hAnsi="Times New Roman"/>
          <w:color w:val="000000"/>
          <w:sz w:val="24"/>
          <w:lang w:eastAsia="ar-SA"/>
        </w:rPr>
      </w:pPr>
      <w:r w:rsidRPr="00B11B54">
        <w:rPr>
          <w:rFonts w:ascii="Times New Roman" w:hAnsi="Times New Roman"/>
          <w:color w:val="000000"/>
          <w:sz w:val="24"/>
          <w:lang w:eastAsia="ar-SA"/>
        </w:rPr>
        <w:lastRenderedPageBreak/>
        <w:t xml:space="preserve">Konkurso sąlygų </w:t>
      </w:r>
    </w:p>
    <w:p w14:paraId="09B79570" w14:textId="77777777" w:rsidR="00B11B54" w:rsidRPr="00B11B54" w:rsidRDefault="00B11B54" w:rsidP="00B11B54">
      <w:pPr>
        <w:jc w:val="right"/>
        <w:rPr>
          <w:rFonts w:ascii="Times New Roman" w:hAnsi="Times New Roman"/>
          <w:sz w:val="24"/>
        </w:rPr>
      </w:pPr>
      <w:r w:rsidRPr="00B11B54">
        <w:rPr>
          <w:rFonts w:ascii="Times New Roman" w:hAnsi="Times New Roman"/>
          <w:sz w:val="24"/>
        </w:rPr>
        <w:t>Priedas Nr. 1</w:t>
      </w:r>
    </w:p>
    <w:p w14:paraId="62ECA4E1" w14:textId="77777777" w:rsidR="00B11B54" w:rsidRPr="00B11B54" w:rsidRDefault="00B11B54" w:rsidP="00B11B54">
      <w:pPr>
        <w:ind w:right="-178"/>
        <w:jc w:val="center"/>
        <w:rPr>
          <w:rFonts w:ascii="Times New Roman" w:hAnsi="Times New Roman"/>
          <w:b/>
          <w:i/>
          <w:color w:val="808080"/>
          <w:sz w:val="24"/>
          <w:highlight w:val="lightGray"/>
        </w:rPr>
      </w:pPr>
    </w:p>
    <w:p w14:paraId="2B7E389C" w14:textId="77777777" w:rsidR="00B11B54" w:rsidRPr="00B11B54" w:rsidRDefault="00B11B54" w:rsidP="00B11B54">
      <w:pPr>
        <w:jc w:val="both"/>
        <w:rPr>
          <w:rFonts w:ascii="Times New Roman" w:hAnsi="Times New Roman"/>
          <w:sz w:val="24"/>
        </w:rPr>
      </w:pPr>
    </w:p>
    <w:p w14:paraId="244E8F97" w14:textId="77777777" w:rsidR="00B11B54" w:rsidRDefault="00B11B54" w:rsidP="00B11B54">
      <w:pPr>
        <w:spacing w:before="120" w:after="120"/>
        <w:jc w:val="center"/>
        <w:rPr>
          <w:rFonts w:ascii="Times New Roman" w:hAnsi="Times New Roman"/>
          <w:b/>
          <w:sz w:val="24"/>
        </w:rPr>
      </w:pPr>
      <w:r w:rsidRPr="00B11B54">
        <w:rPr>
          <w:rFonts w:ascii="Times New Roman" w:hAnsi="Times New Roman"/>
          <w:b/>
          <w:sz w:val="24"/>
        </w:rPr>
        <w:t>TECHNINĖ SPEICFIKACIJA</w:t>
      </w:r>
    </w:p>
    <w:p w14:paraId="74E7624D" w14:textId="37EA04C1" w:rsidR="00B11B54" w:rsidRDefault="00B11B54" w:rsidP="00B11B54">
      <w:pPr>
        <w:spacing w:before="120" w:after="120"/>
        <w:jc w:val="center"/>
        <w:rPr>
          <w:rFonts w:ascii="Times New Roman" w:hAnsi="Times New Roman"/>
          <w:b/>
          <w:sz w:val="24"/>
        </w:rPr>
      </w:pPr>
      <w:r>
        <w:rPr>
          <w:rFonts w:ascii="Times New Roman" w:hAnsi="Times New Roman"/>
          <w:b/>
          <w:sz w:val="24"/>
        </w:rPr>
        <w:t>p</w:t>
      </w:r>
      <w:r w:rsidRPr="00B11B54">
        <w:rPr>
          <w:rFonts w:ascii="Times New Roman" w:hAnsi="Times New Roman"/>
          <w:b/>
          <w:sz w:val="24"/>
        </w:rPr>
        <w:t xml:space="preserve">agal abi pirkimo dalis </w:t>
      </w:r>
    </w:p>
    <w:p w14:paraId="4EAD0BCF" w14:textId="77777777" w:rsidR="00B11B54" w:rsidRPr="00B11B54" w:rsidRDefault="00B11B54" w:rsidP="00B11B54">
      <w:pPr>
        <w:spacing w:before="120" w:after="120"/>
        <w:jc w:val="center"/>
        <w:rPr>
          <w:rFonts w:ascii="Times New Roman" w:hAnsi="Times New Roman"/>
          <w:b/>
          <w:sz w:val="24"/>
        </w:rPr>
      </w:pPr>
    </w:p>
    <w:p w14:paraId="6BB32AFE" w14:textId="77777777" w:rsidR="00B11B54" w:rsidRPr="00B11B54" w:rsidRDefault="00B11B54" w:rsidP="00B11B54">
      <w:pPr>
        <w:spacing w:before="120" w:after="120"/>
        <w:jc w:val="center"/>
        <w:rPr>
          <w:rFonts w:ascii="Times New Roman" w:hAnsi="Times New Roman"/>
          <w:b/>
          <w:sz w:val="24"/>
        </w:rPr>
      </w:pPr>
      <w:r w:rsidRPr="00B11B54">
        <w:rPr>
          <w:rFonts w:ascii="Times New Roman" w:hAnsi="Times New Roman"/>
          <w:b/>
          <w:sz w:val="24"/>
        </w:rPr>
        <w:t>1 pirkimo dalis: Gyvenamosios paskirties (įvairioms socialinėms grupėms) pastato (unikalus Nr. 3894-0028-4019), keičiant paskirtį į kultūros, kapitalinio remonto darbai</w:t>
      </w:r>
    </w:p>
    <w:p w14:paraId="53853866" w14:textId="77777777" w:rsidR="00B11B54" w:rsidRPr="00B11B54" w:rsidRDefault="00B11B54" w:rsidP="00B11B54">
      <w:pPr>
        <w:spacing w:before="120" w:after="120"/>
        <w:jc w:val="center"/>
        <w:rPr>
          <w:rFonts w:ascii="Times New Roman" w:hAnsi="Times New Roman"/>
          <w:b/>
          <w:sz w:val="24"/>
        </w:rPr>
      </w:pPr>
      <w:r w:rsidRPr="00B11B54">
        <w:rPr>
          <w:rFonts w:ascii="Times New Roman" w:hAnsi="Times New Roman"/>
          <w:b/>
          <w:sz w:val="24"/>
        </w:rPr>
        <w:t>ir</w:t>
      </w:r>
    </w:p>
    <w:p w14:paraId="38D19113" w14:textId="77777777" w:rsidR="00B11B54" w:rsidRPr="00B11B54" w:rsidRDefault="00B11B54" w:rsidP="00B11B54">
      <w:pPr>
        <w:spacing w:before="120" w:after="120"/>
        <w:jc w:val="center"/>
        <w:rPr>
          <w:rFonts w:ascii="Times New Roman" w:hAnsi="Times New Roman"/>
          <w:b/>
          <w:sz w:val="24"/>
        </w:rPr>
      </w:pPr>
      <w:r w:rsidRPr="00B11B54">
        <w:rPr>
          <w:rFonts w:ascii="Times New Roman" w:hAnsi="Times New Roman"/>
          <w:b/>
          <w:sz w:val="24"/>
        </w:rPr>
        <w:t>2 pirkimo dalis: Gyvenamosios paskirties (įvairioms socialinėms grupėms) pastato (unikalus Nr. 3894-0028-4026), keičiant paskirtį į kultūros, kapitalinio remonto darbai</w:t>
      </w:r>
    </w:p>
    <w:p w14:paraId="5AB74E95" w14:textId="77777777" w:rsidR="00B11B54" w:rsidRPr="00B11B54" w:rsidRDefault="00B11B54" w:rsidP="00B11B54">
      <w:pPr>
        <w:jc w:val="center"/>
        <w:rPr>
          <w:rFonts w:ascii="Times New Roman" w:hAnsi="Times New Roman"/>
          <w:sz w:val="24"/>
        </w:rPr>
      </w:pPr>
    </w:p>
    <w:p w14:paraId="454E8B50" w14:textId="77777777" w:rsidR="00B11B54" w:rsidRPr="00B11B54" w:rsidRDefault="00B11B54" w:rsidP="00B11B54">
      <w:pPr>
        <w:jc w:val="center"/>
        <w:rPr>
          <w:rFonts w:ascii="Times New Roman" w:hAnsi="Times New Roman"/>
          <w:sz w:val="24"/>
        </w:rPr>
      </w:pPr>
    </w:p>
    <w:p w14:paraId="71434617" w14:textId="77777777" w:rsidR="00B11B54" w:rsidRPr="00B11B54" w:rsidRDefault="00B11B54" w:rsidP="00B11B54">
      <w:pPr>
        <w:pStyle w:val="ListParagraph"/>
        <w:numPr>
          <w:ilvl w:val="0"/>
          <w:numId w:val="11"/>
        </w:numPr>
        <w:tabs>
          <w:tab w:val="clear" w:pos="567"/>
        </w:tabs>
        <w:spacing w:before="120" w:after="120"/>
        <w:ind w:left="0" w:firstLine="851"/>
        <w:rPr>
          <w:rFonts w:ascii="Times New Roman" w:hAnsi="Times New Roman" w:cs="Times New Roman"/>
          <w:sz w:val="24"/>
          <w:szCs w:val="24"/>
        </w:rPr>
      </w:pPr>
      <w:r w:rsidRPr="00B11B54">
        <w:rPr>
          <w:rFonts w:ascii="Times New Roman" w:hAnsi="Times New Roman" w:cs="Times New Roman"/>
          <w:sz w:val="24"/>
          <w:szCs w:val="24"/>
        </w:rPr>
        <w:t>Abiejų pirkimo dalių techninė specifikacija yra techninis projektas „GYVENAMOSIOS PASKIRTIES (ĮVAIRIOMS SOCIALINĖMS GRUPĖMS) PASTATO (UNIKALUS NR. 3894-0028-4019) IR GYVENAMOSIOS PASKIRTIES (ĮVAIRIOMS SOCIALINĖMS GRUPĖMS) PASTATO (UNIKALUS NR. 3894-0028-4026) PASKIRTIES KEITIMO Į KULTŪROS PASKIRTIES PASTATUS, VARĖNOS R. SAV., MERKINĖS SEN., MERKINĖS MSTL., GARDINO G. 28, KAPITALINIO REMONTO PROJEKTAS“.</w:t>
      </w:r>
    </w:p>
    <w:p w14:paraId="3CE4CBE1" w14:textId="6D73F53B" w:rsidR="00B11B54" w:rsidRPr="00B11B54" w:rsidRDefault="00B11B54" w:rsidP="00B11B54">
      <w:pPr>
        <w:pStyle w:val="ListParagraph"/>
        <w:numPr>
          <w:ilvl w:val="0"/>
          <w:numId w:val="11"/>
        </w:numPr>
        <w:tabs>
          <w:tab w:val="clear" w:pos="567"/>
        </w:tabs>
        <w:spacing w:before="120" w:after="120"/>
        <w:ind w:left="0" w:firstLine="851"/>
        <w:rPr>
          <w:rFonts w:ascii="Times New Roman" w:hAnsi="Times New Roman" w:cs="Times New Roman"/>
          <w:sz w:val="24"/>
          <w:szCs w:val="24"/>
        </w:rPr>
      </w:pPr>
      <w:r w:rsidRPr="00B11B54">
        <w:rPr>
          <w:rFonts w:ascii="Times New Roman" w:hAnsi="Times New Roman" w:cs="Times New Roman"/>
          <w:sz w:val="24"/>
          <w:szCs w:val="24"/>
        </w:rPr>
        <w:t>Techninio projekto nuoroda</w:t>
      </w:r>
      <w:r w:rsidRPr="00B11B54">
        <w:rPr>
          <w:rStyle w:val="FootnoteReference"/>
          <w:rFonts w:ascii="Times New Roman" w:hAnsi="Times New Roman" w:cs="Times New Roman"/>
          <w:sz w:val="24"/>
          <w:szCs w:val="24"/>
        </w:rPr>
        <w:footnoteReference w:id="6"/>
      </w:r>
      <w:r w:rsidRPr="00B11B54">
        <w:rPr>
          <w:rFonts w:ascii="Times New Roman" w:hAnsi="Times New Roman" w:cs="Times New Roman"/>
          <w:sz w:val="24"/>
          <w:szCs w:val="24"/>
        </w:rPr>
        <w:t>:</w:t>
      </w:r>
      <w:r w:rsidR="000031E9">
        <w:rPr>
          <w:rFonts w:ascii="Times New Roman" w:hAnsi="Times New Roman" w:cs="Times New Roman"/>
          <w:sz w:val="24"/>
          <w:szCs w:val="24"/>
        </w:rPr>
        <w:t xml:space="preserve"> </w:t>
      </w:r>
      <w:hyperlink r:id="rId10" w:tgtFrame="_blank" w:history="1">
        <w:r w:rsidR="000031E9" w:rsidRPr="000031E9">
          <w:rPr>
            <w:rStyle w:val="Hyperlink"/>
            <w:rFonts w:ascii="Times New Roman" w:hAnsi="Times New Roman" w:cs="Times New Roman"/>
            <w:color w:val="5268FF"/>
            <w:sz w:val="24"/>
            <w:szCs w:val="24"/>
            <w:shd w:val="clear" w:color="auto" w:fill="FFFFFF"/>
          </w:rPr>
          <w:t>https://we.tl/t-moutV9tg7b</w:t>
        </w:r>
      </w:hyperlink>
    </w:p>
    <w:p w14:paraId="306E4364" w14:textId="77777777" w:rsidR="00B11B54" w:rsidRPr="00B11B54" w:rsidRDefault="00B11B54" w:rsidP="00B11B54">
      <w:pPr>
        <w:pStyle w:val="ListParagraph"/>
        <w:numPr>
          <w:ilvl w:val="0"/>
          <w:numId w:val="11"/>
        </w:numPr>
        <w:tabs>
          <w:tab w:val="clear" w:pos="567"/>
        </w:tabs>
        <w:spacing w:before="120" w:after="120"/>
        <w:ind w:left="0" w:firstLine="851"/>
        <w:rPr>
          <w:rFonts w:ascii="Times New Roman" w:hAnsi="Times New Roman" w:cs="Times New Roman"/>
          <w:sz w:val="24"/>
          <w:szCs w:val="24"/>
        </w:rPr>
      </w:pPr>
      <w:r w:rsidRPr="00B11B54">
        <w:rPr>
          <w:rFonts w:ascii="Times New Roman" w:hAnsi="Times New Roman" w:cs="Times New Roman"/>
          <w:sz w:val="24"/>
          <w:szCs w:val="24"/>
        </w:rPr>
        <w:t xml:space="preserve">Darbų kiekių žiniaraščiuose nurodytas objekto pavadinimas identifikuoja konkrečią pirkimo dalį, </w:t>
      </w:r>
      <w:proofErr w:type="spellStart"/>
      <w:r w:rsidRPr="00B11B54">
        <w:rPr>
          <w:rFonts w:ascii="Times New Roman" w:hAnsi="Times New Roman" w:cs="Times New Roman"/>
          <w:sz w:val="24"/>
          <w:szCs w:val="24"/>
        </w:rPr>
        <w:t>t.y</w:t>
      </w:r>
      <w:proofErr w:type="spellEnd"/>
      <w:r w:rsidRPr="00B11B54">
        <w:rPr>
          <w:rFonts w:ascii="Times New Roman" w:hAnsi="Times New Roman" w:cs="Times New Roman"/>
          <w:sz w:val="24"/>
          <w:szCs w:val="24"/>
        </w:rPr>
        <w:t>.: gyvenamosios paskirties (įvairioms socialinėms grupėms) pastatas, kurio unikalus Nr. 3894-0028-4019 – 1 pirkimo dalis (Pagrindinis pastatas); gyvenamosios paskirties (įvairioms socialinėms grupėms) pastatas, kurio unikalus Nr. 3894-0028-4026 – 2 pirkimo dalis (Ambulatorija).</w:t>
      </w:r>
    </w:p>
    <w:p w14:paraId="111C2634" w14:textId="77777777" w:rsidR="00B11B54" w:rsidRPr="00B11B54" w:rsidRDefault="00B11B54" w:rsidP="00B11B54">
      <w:pPr>
        <w:pStyle w:val="ListParagraph"/>
        <w:numPr>
          <w:ilvl w:val="0"/>
          <w:numId w:val="11"/>
        </w:numPr>
        <w:tabs>
          <w:tab w:val="clear" w:pos="567"/>
        </w:tabs>
        <w:spacing w:before="120" w:after="120"/>
        <w:ind w:left="0" w:firstLine="851"/>
        <w:rPr>
          <w:rFonts w:ascii="Times New Roman" w:hAnsi="Times New Roman" w:cs="Times New Roman"/>
          <w:sz w:val="24"/>
          <w:szCs w:val="24"/>
        </w:rPr>
      </w:pPr>
      <w:r w:rsidRPr="00B11B54">
        <w:rPr>
          <w:rFonts w:ascii="Times New Roman" w:hAnsi="Times New Roman" w:cs="Times New Roman"/>
          <w:sz w:val="24"/>
          <w:szCs w:val="24"/>
        </w:rPr>
        <w:t>Pastaba dėl Šildymo, vėdinimo ir kondicionavimo dalies: Byla 1. Pagrindinis pastatas; Byla 2. Ambulatorija.</w:t>
      </w:r>
    </w:p>
    <w:p w14:paraId="7FF24851" w14:textId="77777777" w:rsidR="00B11B54" w:rsidRPr="00B11B54" w:rsidRDefault="00B11B54" w:rsidP="00B11B54">
      <w:pPr>
        <w:pStyle w:val="ListParagraph"/>
        <w:numPr>
          <w:ilvl w:val="0"/>
          <w:numId w:val="11"/>
        </w:numPr>
        <w:tabs>
          <w:tab w:val="clear" w:pos="567"/>
        </w:tabs>
        <w:spacing w:before="120" w:after="120"/>
        <w:ind w:left="0" w:firstLine="851"/>
        <w:rPr>
          <w:rFonts w:ascii="Times New Roman" w:hAnsi="Times New Roman" w:cs="Times New Roman"/>
          <w:sz w:val="24"/>
          <w:szCs w:val="24"/>
        </w:rPr>
      </w:pPr>
      <w:r w:rsidRPr="00B11B54">
        <w:rPr>
          <w:rFonts w:ascii="Times New Roman" w:hAnsi="Times New Roman" w:cs="Times New Roman"/>
          <w:sz w:val="24"/>
          <w:szCs w:val="24"/>
        </w:rPr>
        <w:t>Pastaba dėl Elektrotechnikos dalies: Byla 1. Pagrindinis pastatas; Byla 2. Ambulatorija.</w:t>
      </w:r>
    </w:p>
    <w:p w14:paraId="0CCD4ACF" w14:textId="77777777" w:rsidR="00B11B54" w:rsidRPr="00B11B54" w:rsidRDefault="00B11B54" w:rsidP="00B11B54">
      <w:pPr>
        <w:pStyle w:val="ListParagraph"/>
        <w:numPr>
          <w:ilvl w:val="0"/>
          <w:numId w:val="11"/>
        </w:numPr>
        <w:tabs>
          <w:tab w:val="clear" w:pos="567"/>
        </w:tabs>
        <w:spacing w:before="120" w:after="120"/>
        <w:ind w:left="0" w:firstLine="851"/>
        <w:rPr>
          <w:rFonts w:ascii="Times New Roman" w:hAnsi="Times New Roman" w:cs="Times New Roman"/>
          <w:sz w:val="24"/>
          <w:szCs w:val="24"/>
        </w:rPr>
      </w:pPr>
      <w:r w:rsidRPr="00B11B54">
        <w:rPr>
          <w:rFonts w:ascii="Times New Roman" w:hAnsi="Times New Roman" w:cs="Times New Roman"/>
          <w:sz w:val="24"/>
          <w:szCs w:val="24"/>
        </w:rPr>
        <w:t>Pastaba dėl Apsauginės signalizacijos dalies: Byla 1. Pagrindinis pastatas; Byla 2. Ambulatorija.</w:t>
      </w:r>
    </w:p>
    <w:p w14:paraId="3ABB9295" w14:textId="77777777" w:rsidR="00B11B54" w:rsidRPr="00B11B54" w:rsidRDefault="00B11B54" w:rsidP="00B11B54">
      <w:pPr>
        <w:pStyle w:val="ListParagraph"/>
        <w:numPr>
          <w:ilvl w:val="0"/>
          <w:numId w:val="11"/>
        </w:numPr>
        <w:tabs>
          <w:tab w:val="clear" w:pos="567"/>
        </w:tabs>
        <w:spacing w:before="120" w:after="120"/>
        <w:ind w:left="0" w:firstLine="851"/>
        <w:rPr>
          <w:rFonts w:ascii="Times New Roman" w:hAnsi="Times New Roman" w:cs="Times New Roman"/>
          <w:sz w:val="24"/>
          <w:szCs w:val="24"/>
        </w:rPr>
      </w:pPr>
      <w:r w:rsidRPr="00B11B54">
        <w:rPr>
          <w:rFonts w:ascii="Times New Roman" w:hAnsi="Times New Roman" w:cs="Times New Roman"/>
          <w:sz w:val="24"/>
          <w:szCs w:val="24"/>
        </w:rPr>
        <w:t>Pastaba dėl Gaisrinė signalizacijos dalies: Byla 1. Pagrindinis pastatas; Byla 2. Ambulatorija.</w:t>
      </w:r>
    </w:p>
    <w:p w14:paraId="48F33E7D" w14:textId="77777777" w:rsidR="00B11B54" w:rsidRPr="00B11B54" w:rsidRDefault="00B11B54" w:rsidP="00B11B54">
      <w:pPr>
        <w:pStyle w:val="ListParagraph"/>
        <w:numPr>
          <w:ilvl w:val="0"/>
          <w:numId w:val="11"/>
        </w:numPr>
        <w:tabs>
          <w:tab w:val="clear" w:pos="567"/>
        </w:tabs>
        <w:spacing w:before="120" w:after="120"/>
        <w:ind w:left="0" w:firstLine="851"/>
        <w:rPr>
          <w:rFonts w:ascii="Times New Roman" w:hAnsi="Times New Roman" w:cs="Times New Roman"/>
          <w:sz w:val="24"/>
          <w:szCs w:val="24"/>
        </w:rPr>
      </w:pPr>
      <w:r w:rsidRPr="00B11B54">
        <w:rPr>
          <w:rFonts w:ascii="Times New Roman" w:hAnsi="Times New Roman" w:cs="Times New Roman"/>
          <w:sz w:val="24"/>
          <w:szCs w:val="24"/>
        </w:rPr>
        <w:t>Į šio pirkimo imtį nepatenka ir neturi būti vertinamos bei įkainojamos, šios Techninio projekto dalys:</w:t>
      </w:r>
    </w:p>
    <w:p w14:paraId="36B10B84" w14:textId="77777777" w:rsidR="00B11B54" w:rsidRPr="00B11B54" w:rsidRDefault="00B11B54" w:rsidP="00B11B54">
      <w:pPr>
        <w:pStyle w:val="ListParagraph"/>
        <w:numPr>
          <w:ilvl w:val="1"/>
          <w:numId w:val="11"/>
        </w:numPr>
        <w:tabs>
          <w:tab w:val="clear" w:pos="567"/>
        </w:tabs>
        <w:spacing w:before="120" w:after="120"/>
        <w:ind w:left="1701" w:hanging="425"/>
        <w:rPr>
          <w:rFonts w:ascii="Times New Roman" w:hAnsi="Times New Roman" w:cs="Times New Roman"/>
          <w:sz w:val="24"/>
          <w:szCs w:val="24"/>
        </w:rPr>
      </w:pPr>
      <w:r w:rsidRPr="00B11B54">
        <w:rPr>
          <w:rFonts w:ascii="Times New Roman" w:hAnsi="Times New Roman" w:cs="Times New Roman"/>
          <w:sz w:val="24"/>
          <w:szCs w:val="24"/>
        </w:rPr>
        <w:t>Darbų kiekiai:</w:t>
      </w:r>
    </w:p>
    <w:p w14:paraId="41139315" w14:textId="77777777" w:rsidR="00B11B54" w:rsidRPr="00B11B54" w:rsidRDefault="00B11B54" w:rsidP="00B11B54">
      <w:pPr>
        <w:spacing w:before="120" w:after="120"/>
        <w:ind w:left="360" w:firstLine="1341"/>
        <w:rPr>
          <w:rFonts w:ascii="Times New Roman" w:hAnsi="Times New Roman"/>
          <w:sz w:val="24"/>
        </w:rPr>
      </w:pPr>
      <w:r w:rsidRPr="00B11B54">
        <w:rPr>
          <w:rFonts w:ascii="Times New Roman" w:hAnsi="Times New Roman"/>
          <w:sz w:val="24"/>
        </w:rPr>
        <w:t>D Ambulatorija; žiniaraštis 8 statinio architektūra; skyrius 9 terasa.</w:t>
      </w:r>
    </w:p>
    <w:p w14:paraId="26FE5516" w14:textId="77777777" w:rsidR="00B11B54" w:rsidRPr="00B11B54" w:rsidRDefault="00B11B54" w:rsidP="00B11B54">
      <w:pPr>
        <w:pStyle w:val="ListParagraph"/>
        <w:numPr>
          <w:ilvl w:val="0"/>
          <w:numId w:val="0"/>
        </w:numPr>
        <w:spacing w:before="120" w:after="120"/>
        <w:ind w:left="1701"/>
        <w:rPr>
          <w:rFonts w:ascii="Times New Roman" w:hAnsi="Times New Roman" w:cs="Times New Roman"/>
          <w:sz w:val="24"/>
          <w:szCs w:val="24"/>
        </w:rPr>
      </w:pPr>
      <w:r w:rsidRPr="00B11B54">
        <w:rPr>
          <w:rFonts w:ascii="Times New Roman" w:hAnsi="Times New Roman" w:cs="Times New Roman"/>
          <w:sz w:val="24"/>
          <w:szCs w:val="24"/>
        </w:rPr>
        <w:t>D Ambulatorija; žiniaraštis 9 sklypo planas.</w:t>
      </w:r>
    </w:p>
    <w:p w14:paraId="0612F946" w14:textId="77777777" w:rsidR="00B11B54" w:rsidRPr="00B11B54" w:rsidRDefault="00B11B54" w:rsidP="00B11B54">
      <w:pPr>
        <w:pStyle w:val="ListParagraph"/>
        <w:numPr>
          <w:ilvl w:val="0"/>
          <w:numId w:val="0"/>
        </w:numPr>
        <w:spacing w:before="120" w:after="120"/>
        <w:ind w:left="1701"/>
        <w:rPr>
          <w:rFonts w:ascii="Times New Roman" w:hAnsi="Times New Roman" w:cs="Times New Roman"/>
          <w:sz w:val="24"/>
          <w:szCs w:val="24"/>
        </w:rPr>
      </w:pPr>
      <w:r w:rsidRPr="00B11B54">
        <w:rPr>
          <w:rFonts w:ascii="Times New Roman" w:hAnsi="Times New Roman" w:cs="Times New Roman"/>
          <w:sz w:val="24"/>
          <w:szCs w:val="24"/>
        </w:rPr>
        <w:t>D Ambulatorija; žiniaraštis 10 lauko vandentiekis ir nuotekų šalinimas.</w:t>
      </w:r>
    </w:p>
    <w:p w14:paraId="70F24CE6" w14:textId="77777777" w:rsidR="00B11B54" w:rsidRPr="00B11B54" w:rsidRDefault="00B11B54" w:rsidP="00B11B54">
      <w:pPr>
        <w:pStyle w:val="ListParagraph"/>
        <w:numPr>
          <w:ilvl w:val="1"/>
          <w:numId w:val="11"/>
        </w:numPr>
        <w:tabs>
          <w:tab w:val="clear" w:pos="567"/>
        </w:tabs>
        <w:spacing w:before="120" w:after="120"/>
        <w:ind w:left="1701" w:hanging="425"/>
        <w:rPr>
          <w:rFonts w:ascii="Times New Roman" w:hAnsi="Times New Roman" w:cs="Times New Roman"/>
          <w:sz w:val="24"/>
          <w:szCs w:val="24"/>
        </w:rPr>
      </w:pPr>
      <w:r w:rsidRPr="00B11B54">
        <w:rPr>
          <w:rFonts w:ascii="Times New Roman" w:hAnsi="Times New Roman" w:cs="Times New Roman"/>
          <w:sz w:val="24"/>
          <w:szCs w:val="24"/>
        </w:rPr>
        <w:t>Darbų kiekiai:</w:t>
      </w:r>
    </w:p>
    <w:p w14:paraId="1A7D1110" w14:textId="77777777" w:rsidR="00B11B54" w:rsidRPr="00B11B54" w:rsidRDefault="00B11B54" w:rsidP="00B11B54">
      <w:pPr>
        <w:spacing w:before="120" w:after="120"/>
        <w:ind w:left="360" w:firstLine="1341"/>
        <w:rPr>
          <w:rFonts w:ascii="Times New Roman" w:hAnsi="Times New Roman"/>
          <w:sz w:val="24"/>
        </w:rPr>
      </w:pPr>
      <w:proofErr w:type="spellStart"/>
      <w:r w:rsidRPr="00B11B54">
        <w:rPr>
          <w:rFonts w:ascii="Times New Roman" w:hAnsi="Times New Roman"/>
          <w:sz w:val="24"/>
        </w:rPr>
        <w:lastRenderedPageBreak/>
        <w:t>Pagr</w:t>
      </w:r>
      <w:proofErr w:type="spellEnd"/>
      <w:r w:rsidRPr="00B11B54">
        <w:rPr>
          <w:rFonts w:ascii="Times New Roman" w:hAnsi="Times New Roman"/>
          <w:sz w:val="24"/>
        </w:rPr>
        <w:t>. pastatas; žiniaraštis 8 statinio architektūra; skyrius 9 terasa.</w:t>
      </w:r>
    </w:p>
    <w:p w14:paraId="4B044FE1" w14:textId="77777777" w:rsidR="00B11B54" w:rsidRPr="00B11B54" w:rsidRDefault="00B11B54" w:rsidP="00B11B54">
      <w:pPr>
        <w:pStyle w:val="ListParagraph"/>
        <w:numPr>
          <w:ilvl w:val="0"/>
          <w:numId w:val="0"/>
        </w:numPr>
        <w:spacing w:before="120" w:after="120"/>
        <w:ind w:left="1701"/>
        <w:rPr>
          <w:rFonts w:ascii="Times New Roman" w:hAnsi="Times New Roman" w:cs="Times New Roman"/>
          <w:sz w:val="24"/>
          <w:szCs w:val="24"/>
        </w:rPr>
      </w:pPr>
      <w:proofErr w:type="spellStart"/>
      <w:r w:rsidRPr="00B11B54">
        <w:rPr>
          <w:rFonts w:ascii="Times New Roman" w:hAnsi="Times New Roman" w:cs="Times New Roman"/>
          <w:sz w:val="24"/>
          <w:szCs w:val="24"/>
        </w:rPr>
        <w:t>Pagr</w:t>
      </w:r>
      <w:proofErr w:type="spellEnd"/>
      <w:r w:rsidRPr="00B11B54">
        <w:rPr>
          <w:rFonts w:ascii="Times New Roman" w:hAnsi="Times New Roman" w:cs="Times New Roman"/>
          <w:sz w:val="24"/>
          <w:szCs w:val="24"/>
        </w:rPr>
        <w:t>. pastatas; žiniaraštis 8 statinio architektūra; skyrius 10 pavėsinė.</w:t>
      </w:r>
    </w:p>
    <w:p w14:paraId="7F7945FF" w14:textId="77777777" w:rsidR="00B11B54" w:rsidRPr="00B11B54" w:rsidRDefault="00B11B54" w:rsidP="00B11B54">
      <w:pPr>
        <w:pStyle w:val="ListParagraph"/>
        <w:numPr>
          <w:ilvl w:val="0"/>
          <w:numId w:val="0"/>
        </w:numPr>
        <w:spacing w:before="120" w:after="120"/>
        <w:ind w:left="1701"/>
        <w:rPr>
          <w:rFonts w:ascii="Times New Roman" w:hAnsi="Times New Roman" w:cs="Times New Roman"/>
          <w:sz w:val="24"/>
          <w:szCs w:val="24"/>
        </w:rPr>
      </w:pPr>
      <w:proofErr w:type="spellStart"/>
      <w:r w:rsidRPr="00B11B54">
        <w:rPr>
          <w:rFonts w:ascii="Times New Roman" w:hAnsi="Times New Roman" w:cs="Times New Roman"/>
          <w:sz w:val="24"/>
          <w:szCs w:val="24"/>
        </w:rPr>
        <w:t>Pagr</w:t>
      </w:r>
      <w:proofErr w:type="spellEnd"/>
      <w:r w:rsidRPr="00B11B54">
        <w:rPr>
          <w:rFonts w:ascii="Times New Roman" w:hAnsi="Times New Roman" w:cs="Times New Roman"/>
          <w:sz w:val="24"/>
          <w:szCs w:val="24"/>
        </w:rPr>
        <w:t>. pastatas; žiniaraštis 10 lauko vandentiekis ir nuotekų šalinimas.</w:t>
      </w:r>
    </w:p>
    <w:p w14:paraId="31528513" w14:textId="77777777" w:rsidR="00B11B54" w:rsidRPr="00B11B54" w:rsidRDefault="00B11B54" w:rsidP="00B11B54">
      <w:pPr>
        <w:pStyle w:val="ListParagraph"/>
        <w:numPr>
          <w:ilvl w:val="1"/>
          <w:numId w:val="11"/>
        </w:numPr>
        <w:tabs>
          <w:tab w:val="clear" w:pos="567"/>
        </w:tabs>
        <w:spacing w:before="120" w:after="120"/>
        <w:ind w:left="1701" w:hanging="425"/>
        <w:rPr>
          <w:rFonts w:ascii="Times New Roman" w:hAnsi="Times New Roman" w:cs="Times New Roman"/>
          <w:sz w:val="24"/>
          <w:szCs w:val="24"/>
        </w:rPr>
      </w:pPr>
      <w:r w:rsidRPr="00B11B54">
        <w:rPr>
          <w:rFonts w:ascii="Times New Roman" w:hAnsi="Times New Roman" w:cs="Times New Roman"/>
          <w:sz w:val="24"/>
          <w:szCs w:val="24"/>
        </w:rPr>
        <w:t xml:space="preserve">Įrenginiai </w:t>
      </w:r>
      <w:proofErr w:type="spellStart"/>
      <w:r w:rsidRPr="00B11B54">
        <w:rPr>
          <w:rFonts w:ascii="Times New Roman" w:hAnsi="Times New Roman" w:cs="Times New Roman"/>
          <w:sz w:val="24"/>
          <w:szCs w:val="24"/>
        </w:rPr>
        <w:t>pagr</w:t>
      </w:r>
      <w:proofErr w:type="spellEnd"/>
      <w:r w:rsidRPr="00B11B54">
        <w:rPr>
          <w:rFonts w:ascii="Times New Roman" w:hAnsi="Times New Roman" w:cs="Times New Roman"/>
          <w:sz w:val="24"/>
          <w:szCs w:val="24"/>
        </w:rPr>
        <w:t>. pastato:</w:t>
      </w:r>
    </w:p>
    <w:p w14:paraId="45C80637" w14:textId="77777777" w:rsidR="00B11B54" w:rsidRPr="00B11B54" w:rsidRDefault="00B11B54" w:rsidP="00B11B54">
      <w:pPr>
        <w:pStyle w:val="ListParagraph"/>
        <w:numPr>
          <w:ilvl w:val="0"/>
          <w:numId w:val="0"/>
        </w:numPr>
        <w:spacing w:before="120" w:after="120"/>
        <w:ind w:left="1701"/>
        <w:rPr>
          <w:rFonts w:ascii="Times New Roman" w:hAnsi="Times New Roman" w:cs="Times New Roman"/>
          <w:sz w:val="24"/>
          <w:szCs w:val="24"/>
        </w:rPr>
      </w:pPr>
      <w:r w:rsidRPr="00B11B54">
        <w:rPr>
          <w:rFonts w:ascii="Times New Roman" w:hAnsi="Times New Roman" w:cs="Times New Roman"/>
          <w:sz w:val="24"/>
          <w:szCs w:val="24"/>
        </w:rPr>
        <w:t>BUITINIŲ NUOTEKŲ KĖLYKLA, SUKOMPL.</w:t>
      </w:r>
    </w:p>
    <w:p w14:paraId="25A33D6E" w14:textId="77777777" w:rsidR="00B11B54" w:rsidRPr="00B11B54" w:rsidRDefault="00B11B54" w:rsidP="00B11B54">
      <w:pPr>
        <w:pStyle w:val="ListParagraph"/>
        <w:numPr>
          <w:ilvl w:val="0"/>
          <w:numId w:val="0"/>
        </w:numPr>
        <w:spacing w:before="120" w:after="120"/>
        <w:ind w:left="1701"/>
        <w:rPr>
          <w:rFonts w:ascii="Times New Roman" w:hAnsi="Times New Roman" w:cs="Times New Roman"/>
          <w:sz w:val="24"/>
          <w:szCs w:val="24"/>
        </w:rPr>
      </w:pPr>
      <w:r w:rsidRPr="00B11B54">
        <w:rPr>
          <w:rFonts w:ascii="Times New Roman" w:hAnsi="Times New Roman" w:cs="Times New Roman"/>
          <w:sz w:val="24"/>
          <w:szCs w:val="24"/>
        </w:rPr>
        <w:t>BUITINIŲ NUOTEKŲ BIOLOGINIO VALYMO ĮRENGINYS, SUKOMPL.</w:t>
      </w:r>
    </w:p>
    <w:p w14:paraId="02786973" w14:textId="77777777" w:rsidR="00B11B54" w:rsidRPr="00B11B54" w:rsidRDefault="00B11B54" w:rsidP="00B11B54">
      <w:pPr>
        <w:pStyle w:val="ListParagraph"/>
        <w:numPr>
          <w:ilvl w:val="0"/>
          <w:numId w:val="0"/>
        </w:numPr>
        <w:spacing w:before="120" w:after="120"/>
        <w:ind w:left="1701"/>
        <w:rPr>
          <w:rFonts w:ascii="Times New Roman" w:hAnsi="Times New Roman" w:cs="Times New Roman"/>
          <w:sz w:val="24"/>
          <w:szCs w:val="24"/>
        </w:rPr>
      </w:pPr>
      <w:r w:rsidRPr="00B11B54">
        <w:rPr>
          <w:rFonts w:ascii="Times New Roman" w:hAnsi="Times New Roman" w:cs="Times New Roman"/>
          <w:sz w:val="24"/>
          <w:szCs w:val="24"/>
        </w:rPr>
        <w:t>RIEBALŲ SKIRTUVAS, SUKOMPL.</w:t>
      </w:r>
    </w:p>
    <w:p w14:paraId="6D60A4A8" w14:textId="77777777" w:rsidR="00B11B54" w:rsidRPr="00B11B54" w:rsidRDefault="00B11B54" w:rsidP="005612AA">
      <w:pPr>
        <w:tabs>
          <w:tab w:val="left" w:pos="284"/>
          <w:tab w:val="left" w:pos="567"/>
        </w:tabs>
        <w:spacing w:before="120" w:after="120"/>
        <w:ind w:right="22"/>
        <w:jc w:val="both"/>
        <w:rPr>
          <w:rFonts w:ascii="Times New Roman" w:hAnsi="Times New Roman"/>
          <w:sz w:val="24"/>
        </w:rPr>
      </w:pPr>
    </w:p>
    <w:p w14:paraId="3794382F" w14:textId="77777777" w:rsidR="00B11B54" w:rsidRDefault="00B11B54" w:rsidP="005612AA">
      <w:pPr>
        <w:tabs>
          <w:tab w:val="left" w:pos="284"/>
          <w:tab w:val="left" w:pos="567"/>
        </w:tabs>
        <w:spacing w:before="120" w:after="120"/>
        <w:ind w:right="22"/>
        <w:jc w:val="both"/>
        <w:rPr>
          <w:rFonts w:ascii="Times New Roman" w:hAnsi="Times New Roman"/>
          <w:sz w:val="24"/>
        </w:rPr>
      </w:pPr>
    </w:p>
    <w:p w14:paraId="3D0B196A" w14:textId="1C5DC8E3" w:rsidR="00B11B54" w:rsidRDefault="00B11B54">
      <w:pPr>
        <w:spacing w:after="160" w:line="259" w:lineRule="auto"/>
        <w:rPr>
          <w:rFonts w:ascii="Times New Roman" w:hAnsi="Times New Roman"/>
          <w:sz w:val="24"/>
        </w:rPr>
      </w:pPr>
      <w:r>
        <w:rPr>
          <w:rFonts w:ascii="Times New Roman" w:hAnsi="Times New Roman"/>
          <w:sz w:val="24"/>
        </w:rPr>
        <w:br w:type="page"/>
      </w:r>
    </w:p>
    <w:p w14:paraId="30253241" w14:textId="77777777" w:rsidR="00B11B54" w:rsidRPr="00B11B54" w:rsidRDefault="00B11B54" w:rsidP="00B11B54">
      <w:pPr>
        <w:jc w:val="right"/>
        <w:rPr>
          <w:rFonts w:ascii="Times New Roman" w:hAnsi="Times New Roman"/>
          <w:color w:val="000000"/>
          <w:sz w:val="24"/>
          <w:lang w:eastAsia="ar-SA"/>
        </w:rPr>
      </w:pPr>
      <w:r w:rsidRPr="00B11B54">
        <w:rPr>
          <w:rFonts w:ascii="Times New Roman" w:hAnsi="Times New Roman"/>
          <w:color w:val="000000"/>
          <w:sz w:val="24"/>
          <w:lang w:eastAsia="ar-SA"/>
        </w:rPr>
        <w:lastRenderedPageBreak/>
        <w:t xml:space="preserve">Konkurso sąlygų </w:t>
      </w:r>
    </w:p>
    <w:p w14:paraId="1E05A73B" w14:textId="77777777" w:rsidR="00B11B54" w:rsidRPr="00B11B54" w:rsidRDefault="00B11B54" w:rsidP="00B11B54">
      <w:pPr>
        <w:jc w:val="right"/>
        <w:rPr>
          <w:rFonts w:ascii="Times New Roman" w:hAnsi="Times New Roman"/>
          <w:sz w:val="24"/>
        </w:rPr>
      </w:pPr>
      <w:r w:rsidRPr="00B11B54">
        <w:rPr>
          <w:rFonts w:ascii="Times New Roman" w:hAnsi="Times New Roman"/>
          <w:sz w:val="24"/>
        </w:rPr>
        <w:t>Priedas Nr. 2</w:t>
      </w:r>
    </w:p>
    <w:p w14:paraId="59ED3E13" w14:textId="77777777" w:rsidR="00B11B54" w:rsidRPr="00B11B54" w:rsidRDefault="00B11B54" w:rsidP="00B11B54">
      <w:pPr>
        <w:ind w:right="-178"/>
        <w:jc w:val="center"/>
        <w:rPr>
          <w:rFonts w:ascii="Times New Roman" w:hAnsi="Times New Roman"/>
          <w:b/>
          <w:i/>
          <w:color w:val="808080"/>
          <w:sz w:val="24"/>
          <w:highlight w:val="lightGray"/>
        </w:rPr>
      </w:pPr>
    </w:p>
    <w:p w14:paraId="7D734F37" w14:textId="77777777" w:rsidR="00B11B54" w:rsidRPr="00B11B54" w:rsidRDefault="00B11B54" w:rsidP="00B11B54">
      <w:pPr>
        <w:jc w:val="both"/>
        <w:rPr>
          <w:rFonts w:ascii="Times New Roman" w:hAnsi="Times New Roman"/>
          <w:sz w:val="24"/>
        </w:rPr>
      </w:pPr>
    </w:p>
    <w:p w14:paraId="4BB2FBE6" w14:textId="77777777" w:rsidR="00B11B54" w:rsidRPr="00B11B54" w:rsidRDefault="00B11B54" w:rsidP="00B11B54">
      <w:pPr>
        <w:spacing w:before="120" w:after="120"/>
        <w:jc w:val="center"/>
        <w:rPr>
          <w:rFonts w:ascii="Times New Roman" w:hAnsi="Times New Roman"/>
          <w:b/>
          <w:sz w:val="24"/>
        </w:rPr>
      </w:pPr>
      <w:r w:rsidRPr="00B11B54">
        <w:rPr>
          <w:rFonts w:ascii="Times New Roman" w:hAnsi="Times New Roman"/>
          <w:b/>
          <w:sz w:val="24"/>
        </w:rPr>
        <w:t>PASIŪLYMAS</w:t>
      </w:r>
    </w:p>
    <w:p w14:paraId="2C767767" w14:textId="77777777" w:rsidR="00B11B54" w:rsidRPr="00B11B54" w:rsidRDefault="00B11B54" w:rsidP="00B11B54">
      <w:pPr>
        <w:spacing w:before="120" w:after="120"/>
        <w:jc w:val="center"/>
        <w:rPr>
          <w:rFonts w:ascii="Times New Roman" w:hAnsi="Times New Roman"/>
          <w:b/>
          <w:sz w:val="24"/>
        </w:rPr>
      </w:pPr>
      <w:r w:rsidRPr="00B11B54">
        <w:rPr>
          <w:rFonts w:ascii="Times New Roman" w:hAnsi="Times New Roman"/>
          <w:b/>
          <w:sz w:val="24"/>
        </w:rPr>
        <w:t xml:space="preserve">1 arba 2 </w:t>
      </w:r>
      <w:r w:rsidRPr="00B11B54">
        <w:rPr>
          <w:rFonts w:ascii="Times New Roman" w:hAnsi="Times New Roman"/>
          <w:b/>
          <w:sz w:val="24"/>
          <w:u w:val="single"/>
        </w:rPr>
        <w:t>(pasirenkama pirkimo dalis pagal kurią teikiamas pasiūlymas</w:t>
      </w:r>
      <w:r w:rsidRPr="00B11B54">
        <w:rPr>
          <w:rFonts w:ascii="Times New Roman" w:hAnsi="Times New Roman"/>
          <w:b/>
          <w:sz w:val="24"/>
        </w:rPr>
        <w:t xml:space="preserve">) pirkimo daliai </w:t>
      </w:r>
    </w:p>
    <w:p w14:paraId="57CF83E2" w14:textId="77777777" w:rsidR="00B11B54" w:rsidRPr="00B11B54" w:rsidRDefault="00B11B54" w:rsidP="00B11B54">
      <w:pPr>
        <w:spacing w:before="120" w:after="120"/>
        <w:jc w:val="center"/>
        <w:rPr>
          <w:rFonts w:ascii="Times New Roman" w:hAnsi="Times New Roman"/>
          <w:b/>
          <w:sz w:val="24"/>
        </w:rPr>
      </w:pPr>
      <w:r w:rsidRPr="00B11B54">
        <w:rPr>
          <w:rFonts w:ascii="Times New Roman" w:hAnsi="Times New Roman"/>
          <w:b/>
          <w:sz w:val="24"/>
        </w:rPr>
        <w:t>Dėl gyvenamosios paskirties (įvairioms socialinėms grupėms) pastato (unikalus Nr. 3894-0028-4019), keičiant paskirtį į kultūros, kapitalinio remonto darbų</w:t>
      </w:r>
    </w:p>
    <w:p w14:paraId="4F034A4B" w14:textId="77777777" w:rsidR="00B11B54" w:rsidRPr="00B11B54" w:rsidRDefault="00B11B54" w:rsidP="00B11B54">
      <w:pPr>
        <w:spacing w:before="120" w:after="120"/>
        <w:jc w:val="center"/>
        <w:rPr>
          <w:rFonts w:ascii="Times New Roman" w:hAnsi="Times New Roman"/>
          <w:b/>
          <w:sz w:val="24"/>
        </w:rPr>
      </w:pPr>
      <w:r w:rsidRPr="00B11B54">
        <w:rPr>
          <w:rFonts w:ascii="Times New Roman" w:hAnsi="Times New Roman"/>
          <w:b/>
          <w:sz w:val="24"/>
        </w:rPr>
        <w:t>arba</w:t>
      </w:r>
    </w:p>
    <w:p w14:paraId="4C460D3E" w14:textId="77777777" w:rsidR="00B11B54" w:rsidRPr="00B11B54" w:rsidRDefault="00B11B54" w:rsidP="00B11B54">
      <w:pPr>
        <w:spacing w:before="120" w:after="120"/>
        <w:jc w:val="center"/>
        <w:rPr>
          <w:rFonts w:ascii="Times New Roman" w:hAnsi="Times New Roman"/>
          <w:b/>
          <w:sz w:val="24"/>
        </w:rPr>
      </w:pPr>
      <w:r w:rsidRPr="00B11B54">
        <w:rPr>
          <w:rFonts w:ascii="Times New Roman" w:hAnsi="Times New Roman"/>
          <w:b/>
          <w:sz w:val="24"/>
        </w:rPr>
        <w:t>Dėl gyvenamosios paskirties (įvairioms socialinėms grupėms) pastato (unikalus Nr. 3894-0028-4026) keičiant paskirtį į kultūros, kapitalinio remonto darbų</w:t>
      </w:r>
    </w:p>
    <w:p w14:paraId="3676CFE0" w14:textId="77777777" w:rsidR="00B11B54" w:rsidRPr="00B11B54" w:rsidRDefault="00B11B54" w:rsidP="00B11B54">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B11B54" w:rsidRPr="00B11B54" w14:paraId="4A768F93" w14:textId="77777777" w:rsidTr="00177C5F">
        <w:tc>
          <w:tcPr>
            <w:tcW w:w="2640" w:type="dxa"/>
            <w:tcBorders>
              <w:bottom w:val="single" w:sz="4" w:space="0" w:color="auto"/>
            </w:tcBorders>
          </w:tcPr>
          <w:p w14:paraId="0711A1BD" w14:textId="77777777" w:rsidR="00B11B54" w:rsidRPr="00B11B54" w:rsidRDefault="00B11B54" w:rsidP="00177C5F">
            <w:pPr>
              <w:jc w:val="center"/>
              <w:rPr>
                <w:rFonts w:ascii="Times New Roman" w:hAnsi="Times New Roman"/>
                <w:sz w:val="24"/>
              </w:rPr>
            </w:pPr>
            <w:r w:rsidRPr="00B11B54">
              <w:rPr>
                <w:rFonts w:ascii="Times New Roman" w:hAnsi="Times New Roman"/>
                <w:sz w:val="24"/>
              </w:rPr>
              <w:t xml:space="preserve">20    -    -    </w:t>
            </w:r>
            <w:r w:rsidRPr="00B11B54">
              <w:rPr>
                <w:rFonts w:ascii="Times New Roman" w:hAnsi="Times New Roman"/>
                <w:color w:val="FFFFFF"/>
                <w:sz w:val="24"/>
              </w:rPr>
              <w:t>.</w:t>
            </w:r>
          </w:p>
        </w:tc>
      </w:tr>
      <w:tr w:rsidR="00B11B54" w:rsidRPr="00B11B54" w14:paraId="53780434" w14:textId="77777777" w:rsidTr="00177C5F">
        <w:tc>
          <w:tcPr>
            <w:tcW w:w="2640" w:type="dxa"/>
            <w:tcBorders>
              <w:top w:val="single" w:sz="4" w:space="0" w:color="auto"/>
              <w:bottom w:val="nil"/>
            </w:tcBorders>
          </w:tcPr>
          <w:p w14:paraId="416ED1EB" w14:textId="77777777" w:rsidR="00B11B54" w:rsidRPr="00B11B54" w:rsidRDefault="00B11B54" w:rsidP="00177C5F">
            <w:pPr>
              <w:jc w:val="center"/>
              <w:rPr>
                <w:rFonts w:ascii="Times New Roman" w:hAnsi="Times New Roman"/>
                <w:i/>
                <w:sz w:val="24"/>
              </w:rPr>
            </w:pPr>
            <w:r w:rsidRPr="00B11B54">
              <w:rPr>
                <w:rFonts w:ascii="Times New Roman" w:hAnsi="Times New Roman"/>
                <w:i/>
                <w:sz w:val="24"/>
              </w:rPr>
              <w:t>data</w:t>
            </w:r>
          </w:p>
        </w:tc>
      </w:tr>
      <w:tr w:rsidR="00B11B54" w:rsidRPr="00B11B54" w14:paraId="24041A87" w14:textId="77777777" w:rsidTr="00177C5F">
        <w:tc>
          <w:tcPr>
            <w:tcW w:w="2640" w:type="dxa"/>
            <w:tcBorders>
              <w:bottom w:val="single" w:sz="4" w:space="0" w:color="auto"/>
            </w:tcBorders>
          </w:tcPr>
          <w:p w14:paraId="3E4624F2" w14:textId="77777777" w:rsidR="00B11B54" w:rsidRPr="00B11B54" w:rsidRDefault="00B11B54" w:rsidP="00177C5F">
            <w:pPr>
              <w:jc w:val="center"/>
              <w:rPr>
                <w:rFonts w:ascii="Times New Roman" w:hAnsi="Times New Roman"/>
                <w:sz w:val="24"/>
              </w:rPr>
            </w:pPr>
          </w:p>
        </w:tc>
      </w:tr>
      <w:tr w:rsidR="00B11B54" w:rsidRPr="00B11B54" w14:paraId="1095E04E" w14:textId="77777777" w:rsidTr="00177C5F">
        <w:tc>
          <w:tcPr>
            <w:tcW w:w="2640" w:type="dxa"/>
            <w:tcBorders>
              <w:top w:val="single" w:sz="4" w:space="0" w:color="auto"/>
            </w:tcBorders>
          </w:tcPr>
          <w:p w14:paraId="4C7A72E0" w14:textId="77777777" w:rsidR="00B11B54" w:rsidRPr="00B11B54" w:rsidRDefault="00B11B54" w:rsidP="00177C5F">
            <w:pPr>
              <w:jc w:val="center"/>
              <w:rPr>
                <w:rFonts w:ascii="Times New Roman" w:hAnsi="Times New Roman"/>
                <w:i/>
                <w:sz w:val="24"/>
              </w:rPr>
            </w:pPr>
            <w:r w:rsidRPr="00B11B54">
              <w:rPr>
                <w:rFonts w:ascii="Times New Roman" w:hAnsi="Times New Roman"/>
                <w:i/>
                <w:sz w:val="24"/>
              </w:rPr>
              <w:t>Vieta</w:t>
            </w:r>
          </w:p>
        </w:tc>
      </w:tr>
    </w:tbl>
    <w:p w14:paraId="60CADD83" w14:textId="77777777" w:rsidR="00B11B54" w:rsidRPr="00B11B54" w:rsidRDefault="00B11B54" w:rsidP="00B11B54">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3827"/>
      </w:tblGrid>
      <w:tr w:rsidR="00B11B54" w:rsidRPr="00B11B54" w14:paraId="7E276B26" w14:textId="77777777" w:rsidTr="00177C5F">
        <w:tc>
          <w:tcPr>
            <w:tcW w:w="5920" w:type="dxa"/>
            <w:vAlign w:val="center"/>
          </w:tcPr>
          <w:p w14:paraId="61A0C7E0" w14:textId="77777777" w:rsidR="00B11B54" w:rsidRPr="00B11B54" w:rsidRDefault="00B11B54" w:rsidP="00177C5F">
            <w:pPr>
              <w:jc w:val="both"/>
              <w:rPr>
                <w:rFonts w:ascii="Times New Roman" w:hAnsi="Times New Roman"/>
                <w:sz w:val="24"/>
              </w:rPr>
            </w:pPr>
            <w:r w:rsidRPr="00B11B54">
              <w:rPr>
                <w:rFonts w:ascii="Times New Roman" w:hAnsi="Times New Roman"/>
                <w:sz w:val="24"/>
              </w:rPr>
              <w:t>Tiekėjo pavadinimas</w:t>
            </w:r>
          </w:p>
          <w:p w14:paraId="7020BBAE" w14:textId="77777777" w:rsidR="00B11B54" w:rsidRPr="00B11B54" w:rsidRDefault="00B11B54" w:rsidP="00177C5F">
            <w:pPr>
              <w:jc w:val="both"/>
              <w:rPr>
                <w:rFonts w:ascii="Times New Roman" w:hAnsi="Times New Roman"/>
                <w:i/>
                <w:iCs/>
                <w:sz w:val="24"/>
              </w:rPr>
            </w:pPr>
            <w:r w:rsidRPr="00B11B54">
              <w:rPr>
                <w:rFonts w:ascii="Times New Roman" w:hAnsi="Times New Roman"/>
                <w:i/>
                <w:iCs/>
                <w:sz w:val="24"/>
              </w:rPr>
              <w:t>jei pasiūlymą teikia ūkio subjektų grupė, išvardinami visi ūkio subjektų grupės nariai</w:t>
            </w:r>
          </w:p>
        </w:tc>
        <w:tc>
          <w:tcPr>
            <w:tcW w:w="3827" w:type="dxa"/>
            <w:vAlign w:val="center"/>
          </w:tcPr>
          <w:p w14:paraId="32CD0436" w14:textId="77777777" w:rsidR="00B11B54" w:rsidRPr="00B11B54" w:rsidRDefault="00B11B54" w:rsidP="00177C5F">
            <w:pPr>
              <w:jc w:val="both"/>
              <w:rPr>
                <w:rFonts w:ascii="Times New Roman" w:hAnsi="Times New Roman"/>
                <w:sz w:val="24"/>
              </w:rPr>
            </w:pPr>
          </w:p>
        </w:tc>
      </w:tr>
      <w:tr w:rsidR="00B11B54" w:rsidRPr="00B11B54" w14:paraId="2A522E0A" w14:textId="77777777" w:rsidTr="00177C5F">
        <w:tc>
          <w:tcPr>
            <w:tcW w:w="5920" w:type="dxa"/>
            <w:vAlign w:val="center"/>
          </w:tcPr>
          <w:p w14:paraId="49468159" w14:textId="77777777" w:rsidR="00B11B54" w:rsidRPr="00B11B54" w:rsidRDefault="00B11B54" w:rsidP="00177C5F">
            <w:pPr>
              <w:jc w:val="both"/>
              <w:rPr>
                <w:rFonts w:ascii="Times New Roman" w:hAnsi="Times New Roman"/>
                <w:sz w:val="24"/>
              </w:rPr>
            </w:pPr>
            <w:r w:rsidRPr="00B11B54">
              <w:rPr>
                <w:rFonts w:ascii="Times New Roman" w:hAnsi="Times New Roman"/>
                <w:sz w:val="24"/>
              </w:rPr>
              <w:t>Tiekėjo įmonės kodas</w:t>
            </w:r>
          </w:p>
        </w:tc>
        <w:tc>
          <w:tcPr>
            <w:tcW w:w="3827" w:type="dxa"/>
            <w:vAlign w:val="center"/>
          </w:tcPr>
          <w:p w14:paraId="30DD0694" w14:textId="77777777" w:rsidR="00B11B54" w:rsidRPr="00B11B54" w:rsidRDefault="00B11B54" w:rsidP="00177C5F">
            <w:pPr>
              <w:jc w:val="both"/>
              <w:rPr>
                <w:rFonts w:ascii="Times New Roman" w:hAnsi="Times New Roman"/>
                <w:sz w:val="24"/>
              </w:rPr>
            </w:pPr>
          </w:p>
        </w:tc>
      </w:tr>
      <w:tr w:rsidR="00B11B54" w:rsidRPr="00B11B54" w14:paraId="094EBB27" w14:textId="77777777" w:rsidTr="00177C5F">
        <w:tc>
          <w:tcPr>
            <w:tcW w:w="5920" w:type="dxa"/>
            <w:vAlign w:val="center"/>
          </w:tcPr>
          <w:p w14:paraId="2DBCFA0B" w14:textId="77777777" w:rsidR="00B11B54" w:rsidRPr="00B11B54" w:rsidRDefault="00B11B54" w:rsidP="00177C5F">
            <w:pPr>
              <w:jc w:val="both"/>
              <w:rPr>
                <w:rFonts w:ascii="Times New Roman" w:hAnsi="Times New Roman"/>
                <w:sz w:val="24"/>
              </w:rPr>
            </w:pPr>
            <w:r w:rsidRPr="00B11B54">
              <w:rPr>
                <w:rFonts w:ascii="Times New Roman" w:hAnsi="Times New Roman"/>
                <w:sz w:val="24"/>
              </w:rPr>
              <w:t>Tiekėjo adresas</w:t>
            </w:r>
          </w:p>
        </w:tc>
        <w:tc>
          <w:tcPr>
            <w:tcW w:w="3827" w:type="dxa"/>
            <w:vAlign w:val="center"/>
          </w:tcPr>
          <w:p w14:paraId="45D14B9E" w14:textId="77777777" w:rsidR="00B11B54" w:rsidRPr="00B11B54" w:rsidRDefault="00B11B54" w:rsidP="00177C5F">
            <w:pPr>
              <w:jc w:val="both"/>
              <w:rPr>
                <w:rFonts w:ascii="Times New Roman" w:hAnsi="Times New Roman"/>
                <w:sz w:val="24"/>
              </w:rPr>
            </w:pPr>
          </w:p>
        </w:tc>
      </w:tr>
      <w:tr w:rsidR="00B11B54" w:rsidRPr="00B11B54" w14:paraId="67BF64C8" w14:textId="77777777" w:rsidTr="00177C5F">
        <w:tc>
          <w:tcPr>
            <w:tcW w:w="5920" w:type="dxa"/>
            <w:vAlign w:val="center"/>
          </w:tcPr>
          <w:p w14:paraId="2C6E76F9" w14:textId="77777777" w:rsidR="00B11B54" w:rsidRPr="00B11B54" w:rsidRDefault="00B11B54" w:rsidP="00177C5F">
            <w:pPr>
              <w:jc w:val="both"/>
              <w:rPr>
                <w:rFonts w:ascii="Times New Roman" w:hAnsi="Times New Roman"/>
                <w:sz w:val="24"/>
              </w:rPr>
            </w:pPr>
            <w:r w:rsidRPr="00B11B54">
              <w:rPr>
                <w:rFonts w:ascii="Times New Roman" w:hAnsi="Times New Roman"/>
                <w:sz w:val="24"/>
              </w:rPr>
              <w:t>Už pasiūlymą atsakingo asmens vardas, pavardė</w:t>
            </w:r>
          </w:p>
        </w:tc>
        <w:tc>
          <w:tcPr>
            <w:tcW w:w="3827" w:type="dxa"/>
            <w:vAlign w:val="center"/>
          </w:tcPr>
          <w:p w14:paraId="24D703F4" w14:textId="77777777" w:rsidR="00B11B54" w:rsidRPr="00B11B54" w:rsidRDefault="00B11B54" w:rsidP="00177C5F">
            <w:pPr>
              <w:jc w:val="both"/>
              <w:rPr>
                <w:rFonts w:ascii="Times New Roman" w:hAnsi="Times New Roman"/>
                <w:sz w:val="24"/>
              </w:rPr>
            </w:pPr>
          </w:p>
        </w:tc>
      </w:tr>
      <w:tr w:rsidR="00B11B54" w:rsidRPr="00B11B54" w14:paraId="0747DD59" w14:textId="77777777" w:rsidTr="00177C5F">
        <w:tc>
          <w:tcPr>
            <w:tcW w:w="5920" w:type="dxa"/>
            <w:vAlign w:val="center"/>
          </w:tcPr>
          <w:p w14:paraId="348A2EE3" w14:textId="77777777" w:rsidR="00B11B54" w:rsidRPr="00B11B54" w:rsidRDefault="00B11B54" w:rsidP="00177C5F">
            <w:pPr>
              <w:jc w:val="both"/>
              <w:rPr>
                <w:rFonts w:ascii="Times New Roman" w:hAnsi="Times New Roman"/>
                <w:sz w:val="24"/>
              </w:rPr>
            </w:pPr>
            <w:r w:rsidRPr="00B11B54">
              <w:rPr>
                <w:rFonts w:ascii="Times New Roman" w:hAnsi="Times New Roman"/>
                <w:sz w:val="24"/>
              </w:rPr>
              <w:t>Telefono numeris</w:t>
            </w:r>
          </w:p>
        </w:tc>
        <w:tc>
          <w:tcPr>
            <w:tcW w:w="3827" w:type="dxa"/>
            <w:vAlign w:val="center"/>
          </w:tcPr>
          <w:p w14:paraId="34359953" w14:textId="77777777" w:rsidR="00B11B54" w:rsidRPr="00B11B54" w:rsidRDefault="00B11B54" w:rsidP="00177C5F">
            <w:pPr>
              <w:jc w:val="both"/>
              <w:rPr>
                <w:rFonts w:ascii="Times New Roman" w:hAnsi="Times New Roman"/>
                <w:sz w:val="24"/>
              </w:rPr>
            </w:pPr>
          </w:p>
        </w:tc>
      </w:tr>
      <w:tr w:rsidR="00B11B54" w:rsidRPr="00B11B54" w14:paraId="0B96222E" w14:textId="77777777" w:rsidTr="00177C5F">
        <w:tc>
          <w:tcPr>
            <w:tcW w:w="5920" w:type="dxa"/>
            <w:vAlign w:val="center"/>
          </w:tcPr>
          <w:p w14:paraId="6B034ACA" w14:textId="77777777" w:rsidR="00B11B54" w:rsidRPr="00B11B54" w:rsidRDefault="00B11B54" w:rsidP="00177C5F">
            <w:pPr>
              <w:jc w:val="both"/>
              <w:rPr>
                <w:rFonts w:ascii="Times New Roman" w:hAnsi="Times New Roman"/>
                <w:sz w:val="24"/>
              </w:rPr>
            </w:pPr>
            <w:r w:rsidRPr="00B11B54">
              <w:rPr>
                <w:rFonts w:ascii="Times New Roman" w:hAnsi="Times New Roman"/>
                <w:sz w:val="24"/>
              </w:rPr>
              <w:t>El. pašto adresas</w:t>
            </w:r>
          </w:p>
        </w:tc>
        <w:tc>
          <w:tcPr>
            <w:tcW w:w="3827" w:type="dxa"/>
            <w:vAlign w:val="center"/>
          </w:tcPr>
          <w:p w14:paraId="78590EB5" w14:textId="77777777" w:rsidR="00B11B54" w:rsidRPr="00B11B54" w:rsidRDefault="00B11B54" w:rsidP="00177C5F">
            <w:pPr>
              <w:jc w:val="both"/>
              <w:rPr>
                <w:rFonts w:ascii="Times New Roman" w:hAnsi="Times New Roman"/>
                <w:sz w:val="24"/>
              </w:rPr>
            </w:pPr>
          </w:p>
        </w:tc>
      </w:tr>
    </w:tbl>
    <w:p w14:paraId="19A9EBE5" w14:textId="77777777" w:rsidR="00B11B54" w:rsidRPr="00B11B54" w:rsidRDefault="00B11B54" w:rsidP="00B11B54">
      <w:pPr>
        <w:jc w:val="both"/>
        <w:rPr>
          <w:rFonts w:ascii="Times New Roman" w:hAnsi="Times New Roman"/>
          <w:sz w:val="24"/>
        </w:rPr>
      </w:pPr>
    </w:p>
    <w:p w14:paraId="26CB77F9" w14:textId="77777777" w:rsidR="00B11B54" w:rsidRPr="00B11B54" w:rsidRDefault="00B11B54" w:rsidP="00B11B54">
      <w:pPr>
        <w:ind w:firstLine="720"/>
        <w:jc w:val="both"/>
        <w:rPr>
          <w:rFonts w:ascii="Times New Roman" w:hAnsi="Times New Roman"/>
          <w:sz w:val="24"/>
        </w:rPr>
      </w:pPr>
      <w:r w:rsidRPr="00B11B54">
        <w:rPr>
          <w:rFonts w:ascii="Times New Roman" w:hAnsi="Times New Roman"/>
          <w:sz w:val="24"/>
        </w:rPr>
        <w:t>Šiuo pasiūlymu pažymime, kad sutinkame su visomis pirkimo sąlygomis, nustatytomis:</w:t>
      </w:r>
    </w:p>
    <w:p w14:paraId="66C665BE" w14:textId="77777777" w:rsidR="00B11B54" w:rsidRPr="00B11B54" w:rsidRDefault="00B11B54" w:rsidP="00B11B54">
      <w:pPr>
        <w:widowControl w:val="0"/>
        <w:tabs>
          <w:tab w:val="left" w:pos="0"/>
        </w:tabs>
        <w:ind w:firstLine="720"/>
        <w:jc w:val="both"/>
        <w:rPr>
          <w:rFonts w:ascii="Times New Roman" w:hAnsi="Times New Roman"/>
          <w:sz w:val="24"/>
        </w:rPr>
      </w:pPr>
      <w:r w:rsidRPr="00B11B54">
        <w:rPr>
          <w:rFonts w:ascii="Times New Roman" w:hAnsi="Times New Roman"/>
          <w:sz w:val="24"/>
        </w:rPr>
        <w:t xml:space="preserve">1) </w:t>
      </w:r>
      <w:r w:rsidRPr="00B11B54">
        <w:rPr>
          <w:rFonts w:ascii="Times New Roman" w:hAnsi="Times New Roman"/>
          <w:i/>
          <w:sz w:val="24"/>
        </w:rPr>
        <w:t xml:space="preserve">konkurso </w:t>
      </w:r>
      <w:r w:rsidRPr="00B11B54">
        <w:rPr>
          <w:rFonts w:ascii="Times New Roman" w:hAnsi="Times New Roman"/>
          <w:sz w:val="24"/>
        </w:rPr>
        <w:t xml:space="preserve">skelbime, </w:t>
      </w:r>
      <w:r w:rsidRPr="00B11B54">
        <w:rPr>
          <w:rFonts w:ascii="Times New Roman" w:hAnsi="Times New Roman"/>
          <w:color w:val="000000"/>
          <w:sz w:val="24"/>
        </w:rPr>
        <w:t xml:space="preserve">paskelbtame </w:t>
      </w:r>
      <w:r w:rsidRPr="00B11B54">
        <w:rPr>
          <w:rFonts w:ascii="Times New Roman" w:hAnsi="Times New Roman"/>
          <w:i/>
          <w:iCs/>
          <w:color w:val="000000"/>
          <w:sz w:val="24"/>
        </w:rPr>
        <w:t>svetainėje www.esinvesticijos.lt</w:t>
      </w:r>
      <w:r w:rsidRPr="00B11B54">
        <w:rPr>
          <w:rFonts w:ascii="Times New Roman" w:hAnsi="Times New Roman"/>
          <w:sz w:val="24"/>
        </w:rPr>
        <w:t xml:space="preserve"> </w:t>
      </w:r>
      <w:r w:rsidRPr="00B11B54">
        <w:rPr>
          <w:rFonts w:ascii="Times New Roman" w:hAnsi="Times New Roman"/>
          <w:i/>
          <w:sz w:val="24"/>
        </w:rPr>
        <w:t>2024-03-14.</w:t>
      </w:r>
    </w:p>
    <w:p w14:paraId="643A2581" w14:textId="77777777" w:rsidR="00B11B54" w:rsidRPr="00B11B54" w:rsidRDefault="00B11B54" w:rsidP="00B11B54">
      <w:pPr>
        <w:widowControl w:val="0"/>
        <w:ind w:left="720"/>
        <w:jc w:val="both"/>
        <w:rPr>
          <w:rFonts w:ascii="Times New Roman" w:hAnsi="Times New Roman"/>
          <w:sz w:val="24"/>
        </w:rPr>
      </w:pPr>
      <w:r w:rsidRPr="00B11B54">
        <w:rPr>
          <w:rFonts w:ascii="Times New Roman" w:hAnsi="Times New Roman"/>
          <w:sz w:val="24"/>
        </w:rPr>
        <w:t xml:space="preserve">2) </w:t>
      </w:r>
      <w:r w:rsidRPr="00B11B54">
        <w:rPr>
          <w:rFonts w:ascii="Times New Roman" w:hAnsi="Times New Roman"/>
          <w:i/>
          <w:sz w:val="24"/>
        </w:rPr>
        <w:t xml:space="preserve">konkurso </w:t>
      </w:r>
      <w:r w:rsidRPr="00B11B54">
        <w:rPr>
          <w:rFonts w:ascii="Times New Roman" w:hAnsi="Times New Roman"/>
          <w:sz w:val="24"/>
        </w:rPr>
        <w:t>sąlygose;</w:t>
      </w:r>
    </w:p>
    <w:p w14:paraId="25BDACE4" w14:textId="77777777" w:rsidR="00B11B54" w:rsidRPr="00B11B54" w:rsidRDefault="00B11B54" w:rsidP="00B11B54">
      <w:pPr>
        <w:widowControl w:val="0"/>
        <w:ind w:left="720"/>
        <w:jc w:val="both"/>
        <w:rPr>
          <w:rFonts w:ascii="Times New Roman" w:hAnsi="Times New Roman"/>
          <w:sz w:val="24"/>
        </w:rPr>
      </w:pPr>
      <w:r w:rsidRPr="00B11B54">
        <w:rPr>
          <w:rFonts w:ascii="Times New Roman" w:hAnsi="Times New Roman"/>
          <w:sz w:val="24"/>
        </w:rPr>
        <w:t>3) pirkimo dokumentų prieduose.</w:t>
      </w:r>
    </w:p>
    <w:p w14:paraId="789E774C" w14:textId="77777777" w:rsidR="00B11B54" w:rsidRPr="00B11B54" w:rsidRDefault="00B11B54" w:rsidP="00B11B54">
      <w:pPr>
        <w:spacing w:before="120"/>
        <w:ind w:firstLine="720"/>
        <w:jc w:val="both"/>
        <w:rPr>
          <w:rFonts w:ascii="Times New Roman" w:hAnsi="Times New Roman"/>
          <w:sz w:val="24"/>
        </w:rPr>
      </w:pPr>
      <w:r w:rsidRPr="00B11B54">
        <w:rPr>
          <w:rFonts w:ascii="Times New Roman" w:hAnsi="Times New Roman"/>
          <w:sz w:val="24"/>
        </w:rPr>
        <w:t>Mes siūlome šiuos darbus:</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1"/>
        <w:gridCol w:w="3736"/>
        <w:gridCol w:w="932"/>
        <w:gridCol w:w="1323"/>
        <w:gridCol w:w="1457"/>
        <w:gridCol w:w="1642"/>
      </w:tblGrid>
      <w:tr w:rsidR="00B11B54" w:rsidRPr="00B11B54" w14:paraId="54DBC64C" w14:textId="77777777" w:rsidTr="00177C5F">
        <w:trPr>
          <w:tblHeader/>
        </w:trPr>
        <w:tc>
          <w:tcPr>
            <w:tcW w:w="691" w:type="dxa"/>
            <w:shd w:val="clear" w:color="auto" w:fill="DEEAF6"/>
            <w:vAlign w:val="center"/>
          </w:tcPr>
          <w:p w14:paraId="7253A1F5" w14:textId="77777777" w:rsidR="00B11B54" w:rsidRPr="00B11B54" w:rsidRDefault="00B11B54" w:rsidP="00177C5F">
            <w:pPr>
              <w:ind w:firstLine="22"/>
              <w:rPr>
                <w:rFonts w:ascii="Times New Roman" w:hAnsi="Times New Roman"/>
                <w:b/>
                <w:sz w:val="24"/>
              </w:rPr>
            </w:pPr>
            <w:r w:rsidRPr="00B11B54">
              <w:rPr>
                <w:rFonts w:ascii="Times New Roman" w:hAnsi="Times New Roman"/>
                <w:b/>
                <w:sz w:val="24"/>
              </w:rPr>
              <w:t>Eil. Nr.</w:t>
            </w:r>
          </w:p>
        </w:tc>
        <w:tc>
          <w:tcPr>
            <w:tcW w:w="3736" w:type="dxa"/>
            <w:shd w:val="clear" w:color="auto" w:fill="DEEAF6"/>
            <w:vAlign w:val="center"/>
          </w:tcPr>
          <w:p w14:paraId="0D791DE2" w14:textId="77777777" w:rsidR="00B11B54" w:rsidRPr="00B11B54" w:rsidRDefault="00B11B54" w:rsidP="00177C5F">
            <w:pPr>
              <w:rPr>
                <w:rFonts w:ascii="Times New Roman" w:hAnsi="Times New Roman"/>
                <w:b/>
                <w:iCs/>
                <w:color w:val="00B050"/>
                <w:sz w:val="24"/>
              </w:rPr>
            </w:pPr>
            <w:r w:rsidRPr="00B11B54">
              <w:rPr>
                <w:rFonts w:ascii="Times New Roman" w:hAnsi="Times New Roman"/>
                <w:b/>
                <w:sz w:val="24"/>
              </w:rPr>
              <w:t>Darbų pavadinimas</w:t>
            </w:r>
          </w:p>
        </w:tc>
        <w:tc>
          <w:tcPr>
            <w:tcW w:w="932" w:type="dxa"/>
            <w:shd w:val="clear" w:color="auto" w:fill="DEEAF6"/>
            <w:vAlign w:val="center"/>
          </w:tcPr>
          <w:p w14:paraId="7A7C0D89" w14:textId="77777777" w:rsidR="00B11B54" w:rsidRPr="00B11B54" w:rsidRDefault="00B11B54" w:rsidP="00177C5F">
            <w:pPr>
              <w:jc w:val="center"/>
              <w:rPr>
                <w:rFonts w:ascii="Times New Roman" w:hAnsi="Times New Roman"/>
                <w:b/>
                <w:bCs/>
                <w:iCs/>
                <w:color w:val="000000"/>
                <w:sz w:val="24"/>
              </w:rPr>
            </w:pPr>
            <w:r w:rsidRPr="00B11B54">
              <w:rPr>
                <w:rFonts w:ascii="Times New Roman" w:hAnsi="Times New Roman"/>
                <w:b/>
                <w:bCs/>
                <w:iCs/>
                <w:color w:val="000000"/>
                <w:sz w:val="24"/>
              </w:rPr>
              <w:t>Kiekis</w:t>
            </w:r>
          </w:p>
        </w:tc>
        <w:tc>
          <w:tcPr>
            <w:tcW w:w="1323" w:type="dxa"/>
            <w:shd w:val="clear" w:color="auto" w:fill="DEEAF6"/>
            <w:vAlign w:val="center"/>
          </w:tcPr>
          <w:p w14:paraId="042047F2" w14:textId="77777777" w:rsidR="00B11B54" w:rsidRPr="00B11B54" w:rsidRDefault="00B11B54" w:rsidP="00177C5F">
            <w:pPr>
              <w:rPr>
                <w:rFonts w:ascii="Times New Roman" w:hAnsi="Times New Roman"/>
                <w:b/>
                <w:bCs/>
                <w:iCs/>
                <w:color w:val="000000"/>
                <w:sz w:val="24"/>
              </w:rPr>
            </w:pPr>
            <w:r w:rsidRPr="00B11B54">
              <w:rPr>
                <w:rFonts w:ascii="Times New Roman" w:hAnsi="Times New Roman"/>
                <w:b/>
                <w:bCs/>
                <w:iCs/>
                <w:color w:val="000000"/>
                <w:sz w:val="24"/>
              </w:rPr>
              <w:t>Mato vnt.</w:t>
            </w:r>
          </w:p>
        </w:tc>
        <w:tc>
          <w:tcPr>
            <w:tcW w:w="1457" w:type="dxa"/>
            <w:shd w:val="clear" w:color="auto" w:fill="DEEAF6"/>
            <w:vAlign w:val="center"/>
          </w:tcPr>
          <w:p w14:paraId="6574B619" w14:textId="77777777" w:rsidR="00B11B54" w:rsidRPr="00B11B54" w:rsidRDefault="00B11B54" w:rsidP="00177C5F">
            <w:pPr>
              <w:rPr>
                <w:rFonts w:ascii="Times New Roman" w:hAnsi="Times New Roman"/>
                <w:b/>
                <w:sz w:val="24"/>
              </w:rPr>
            </w:pPr>
            <w:r w:rsidRPr="00B11B54">
              <w:rPr>
                <w:rFonts w:ascii="Times New Roman" w:hAnsi="Times New Roman"/>
                <w:b/>
                <w:sz w:val="24"/>
              </w:rPr>
              <w:t>Mato vieneto kaina Eur be PVM</w:t>
            </w:r>
          </w:p>
        </w:tc>
        <w:tc>
          <w:tcPr>
            <w:tcW w:w="1642" w:type="dxa"/>
            <w:shd w:val="clear" w:color="auto" w:fill="DEEAF6"/>
            <w:vAlign w:val="center"/>
          </w:tcPr>
          <w:p w14:paraId="497ADD36" w14:textId="77777777" w:rsidR="00B11B54" w:rsidRPr="00B11B54" w:rsidRDefault="00B11B54" w:rsidP="00177C5F">
            <w:pPr>
              <w:rPr>
                <w:rFonts w:ascii="Times New Roman" w:hAnsi="Times New Roman"/>
                <w:b/>
                <w:sz w:val="24"/>
              </w:rPr>
            </w:pPr>
            <w:r w:rsidRPr="00B11B54">
              <w:rPr>
                <w:rFonts w:ascii="Times New Roman" w:hAnsi="Times New Roman"/>
                <w:b/>
                <w:sz w:val="24"/>
              </w:rPr>
              <w:t>Kaina EUR</w:t>
            </w:r>
            <w:r w:rsidRPr="00B11B54">
              <w:rPr>
                <w:rFonts w:ascii="Times New Roman" w:hAnsi="Times New Roman"/>
                <w:b/>
                <w:color w:val="FF0000"/>
                <w:sz w:val="24"/>
              </w:rPr>
              <w:t xml:space="preserve"> </w:t>
            </w:r>
            <w:r w:rsidRPr="00B11B54">
              <w:rPr>
                <w:rFonts w:ascii="Times New Roman" w:hAnsi="Times New Roman"/>
                <w:b/>
                <w:sz w:val="24"/>
              </w:rPr>
              <w:t>be PVM</w:t>
            </w:r>
          </w:p>
          <w:p w14:paraId="09852B53" w14:textId="77777777" w:rsidR="00B11B54" w:rsidRPr="00B11B54" w:rsidRDefault="00B11B54" w:rsidP="00177C5F">
            <w:pPr>
              <w:rPr>
                <w:rFonts w:ascii="Times New Roman" w:hAnsi="Times New Roman"/>
                <w:i/>
                <w:sz w:val="24"/>
              </w:rPr>
            </w:pPr>
            <w:r w:rsidRPr="00B11B54">
              <w:rPr>
                <w:rFonts w:ascii="Times New Roman" w:hAnsi="Times New Roman"/>
                <w:i/>
                <w:sz w:val="24"/>
              </w:rPr>
              <w:t>(4x5)</w:t>
            </w:r>
          </w:p>
        </w:tc>
      </w:tr>
      <w:tr w:rsidR="00B11B54" w:rsidRPr="00B11B54" w14:paraId="1886ECD9" w14:textId="77777777" w:rsidTr="00177C5F">
        <w:trPr>
          <w:trHeight w:val="296"/>
          <w:tblHeader/>
        </w:trPr>
        <w:tc>
          <w:tcPr>
            <w:tcW w:w="691" w:type="dxa"/>
            <w:vAlign w:val="center"/>
          </w:tcPr>
          <w:p w14:paraId="0E5345D4" w14:textId="77777777" w:rsidR="00B11B54" w:rsidRPr="00B11B54" w:rsidRDefault="00B11B54" w:rsidP="00177C5F">
            <w:pPr>
              <w:ind w:firstLine="22"/>
              <w:jc w:val="center"/>
              <w:rPr>
                <w:rFonts w:ascii="Times New Roman" w:hAnsi="Times New Roman"/>
                <w:i/>
                <w:sz w:val="24"/>
              </w:rPr>
            </w:pPr>
            <w:r w:rsidRPr="00B11B54">
              <w:rPr>
                <w:rFonts w:ascii="Times New Roman" w:hAnsi="Times New Roman"/>
                <w:i/>
                <w:sz w:val="24"/>
              </w:rPr>
              <w:t>1</w:t>
            </w:r>
          </w:p>
        </w:tc>
        <w:tc>
          <w:tcPr>
            <w:tcW w:w="3736" w:type="dxa"/>
            <w:vAlign w:val="center"/>
          </w:tcPr>
          <w:p w14:paraId="2BAA7EEE" w14:textId="77777777" w:rsidR="00B11B54" w:rsidRPr="00B11B54" w:rsidRDefault="00B11B54" w:rsidP="00177C5F">
            <w:pPr>
              <w:jc w:val="center"/>
              <w:rPr>
                <w:rFonts w:ascii="Times New Roman" w:hAnsi="Times New Roman"/>
                <w:i/>
                <w:iCs/>
                <w:sz w:val="24"/>
              </w:rPr>
            </w:pPr>
            <w:r w:rsidRPr="00B11B54">
              <w:rPr>
                <w:rFonts w:ascii="Times New Roman" w:hAnsi="Times New Roman"/>
                <w:i/>
                <w:iCs/>
                <w:sz w:val="24"/>
              </w:rPr>
              <w:t>2</w:t>
            </w:r>
          </w:p>
        </w:tc>
        <w:tc>
          <w:tcPr>
            <w:tcW w:w="932" w:type="dxa"/>
            <w:vAlign w:val="center"/>
          </w:tcPr>
          <w:p w14:paraId="46D42AAE" w14:textId="77777777" w:rsidR="00B11B54" w:rsidRPr="00B11B54" w:rsidRDefault="00B11B54" w:rsidP="00177C5F">
            <w:pPr>
              <w:jc w:val="center"/>
              <w:rPr>
                <w:rFonts w:ascii="Times New Roman" w:hAnsi="Times New Roman"/>
                <w:i/>
                <w:sz w:val="24"/>
              </w:rPr>
            </w:pPr>
            <w:r w:rsidRPr="00B11B54">
              <w:rPr>
                <w:rFonts w:ascii="Times New Roman" w:hAnsi="Times New Roman"/>
                <w:i/>
                <w:sz w:val="24"/>
              </w:rPr>
              <w:t>3</w:t>
            </w:r>
          </w:p>
        </w:tc>
        <w:tc>
          <w:tcPr>
            <w:tcW w:w="1323" w:type="dxa"/>
            <w:vAlign w:val="center"/>
          </w:tcPr>
          <w:p w14:paraId="54763438" w14:textId="77777777" w:rsidR="00B11B54" w:rsidRPr="00B11B54" w:rsidRDefault="00B11B54" w:rsidP="00177C5F">
            <w:pPr>
              <w:jc w:val="center"/>
              <w:rPr>
                <w:rFonts w:ascii="Times New Roman" w:hAnsi="Times New Roman"/>
                <w:i/>
                <w:sz w:val="24"/>
              </w:rPr>
            </w:pPr>
            <w:r w:rsidRPr="00B11B54">
              <w:rPr>
                <w:rFonts w:ascii="Times New Roman" w:hAnsi="Times New Roman"/>
                <w:i/>
                <w:sz w:val="24"/>
              </w:rPr>
              <w:t>4</w:t>
            </w:r>
          </w:p>
        </w:tc>
        <w:tc>
          <w:tcPr>
            <w:tcW w:w="1457" w:type="dxa"/>
            <w:vAlign w:val="center"/>
          </w:tcPr>
          <w:p w14:paraId="55BE2E78" w14:textId="77777777" w:rsidR="00B11B54" w:rsidRPr="00B11B54" w:rsidRDefault="00B11B54" w:rsidP="00177C5F">
            <w:pPr>
              <w:jc w:val="center"/>
              <w:rPr>
                <w:rFonts w:ascii="Times New Roman" w:hAnsi="Times New Roman"/>
                <w:i/>
                <w:sz w:val="24"/>
              </w:rPr>
            </w:pPr>
            <w:r w:rsidRPr="00B11B54">
              <w:rPr>
                <w:rFonts w:ascii="Times New Roman" w:hAnsi="Times New Roman"/>
                <w:i/>
                <w:sz w:val="24"/>
              </w:rPr>
              <w:t>5</w:t>
            </w:r>
          </w:p>
        </w:tc>
        <w:tc>
          <w:tcPr>
            <w:tcW w:w="1642" w:type="dxa"/>
            <w:vAlign w:val="center"/>
          </w:tcPr>
          <w:p w14:paraId="7C09A189" w14:textId="77777777" w:rsidR="00B11B54" w:rsidRPr="00B11B54" w:rsidRDefault="00B11B54" w:rsidP="00177C5F">
            <w:pPr>
              <w:jc w:val="center"/>
              <w:rPr>
                <w:rFonts w:ascii="Times New Roman" w:hAnsi="Times New Roman"/>
                <w:i/>
                <w:sz w:val="24"/>
              </w:rPr>
            </w:pPr>
            <w:r w:rsidRPr="00B11B54">
              <w:rPr>
                <w:rFonts w:ascii="Times New Roman" w:hAnsi="Times New Roman"/>
                <w:i/>
                <w:sz w:val="24"/>
              </w:rPr>
              <w:t>6</w:t>
            </w:r>
          </w:p>
        </w:tc>
      </w:tr>
      <w:tr w:rsidR="00B11B54" w:rsidRPr="00B11B54" w14:paraId="33584F20" w14:textId="77777777" w:rsidTr="00177C5F">
        <w:tc>
          <w:tcPr>
            <w:tcW w:w="691" w:type="dxa"/>
          </w:tcPr>
          <w:p w14:paraId="0B38FFDA" w14:textId="77777777" w:rsidR="00B11B54" w:rsidRPr="00B11B54" w:rsidRDefault="00B11B54" w:rsidP="00177C5F">
            <w:pPr>
              <w:ind w:firstLine="22"/>
              <w:rPr>
                <w:rFonts w:ascii="Times New Roman" w:hAnsi="Times New Roman"/>
                <w:bCs/>
                <w:sz w:val="24"/>
              </w:rPr>
            </w:pPr>
            <w:r w:rsidRPr="00B11B54">
              <w:rPr>
                <w:rFonts w:ascii="Times New Roman" w:hAnsi="Times New Roman"/>
                <w:bCs/>
                <w:sz w:val="24"/>
              </w:rPr>
              <w:t>1.</w:t>
            </w:r>
          </w:p>
        </w:tc>
        <w:tc>
          <w:tcPr>
            <w:tcW w:w="3736" w:type="dxa"/>
          </w:tcPr>
          <w:p w14:paraId="24BBF875" w14:textId="77777777" w:rsidR="00B11B54" w:rsidRPr="00B11B54" w:rsidRDefault="00B11B54" w:rsidP="00177C5F">
            <w:pPr>
              <w:spacing w:before="120" w:after="120"/>
              <w:rPr>
                <w:rFonts w:ascii="Times New Roman" w:hAnsi="Times New Roman"/>
                <w:bCs/>
                <w:color w:val="000000"/>
                <w:sz w:val="24"/>
              </w:rPr>
            </w:pPr>
            <w:r w:rsidRPr="00B11B54">
              <w:rPr>
                <w:rFonts w:ascii="Times New Roman" w:hAnsi="Times New Roman"/>
                <w:bCs/>
                <w:color w:val="000000"/>
                <w:sz w:val="24"/>
              </w:rPr>
              <w:t>Gyvenamosios paskirties (įvairioms socialinėms grupėms) pastato (unikalus Nr. 3894-0028-4019), keičiant paskirtį į kultūros, kapitalinio remonto darbai, kuriuos sudaro:</w:t>
            </w:r>
          </w:p>
          <w:p w14:paraId="5A376510" w14:textId="77777777" w:rsidR="00B11B54" w:rsidRPr="00B11B54" w:rsidRDefault="00B11B54" w:rsidP="00177C5F">
            <w:pPr>
              <w:spacing w:before="120" w:after="120"/>
              <w:rPr>
                <w:rFonts w:ascii="Times New Roman" w:hAnsi="Times New Roman"/>
                <w:bCs/>
                <w:color w:val="000000"/>
                <w:sz w:val="24"/>
              </w:rPr>
            </w:pPr>
            <w:r w:rsidRPr="00B11B54">
              <w:rPr>
                <w:rFonts w:ascii="Times New Roman" w:hAnsi="Times New Roman"/>
                <w:bCs/>
                <w:color w:val="000000"/>
                <w:sz w:val="24"/>
              </w:rPr>
              <w:t>arba</w:t>
            </w:r>
          </w:p>
          <w:p w14:paraId="1A2CF85F" w14:textId="0A4EAA03" w:rsidR="00B11B54" w:rsidRPr="00B11B54" w:rsidRDefault="00B11B54" w:rsidP="00177C5F">
            <w:pPr>
              <w:spacing w:before="120" w:after="120"/>
              <w:rPr>
                <w:rFonts w:ascii="Times New Roman" w:hAnsi="Times New Roman"/>
                <w:bCs/>
                <w:color w:val="000000"/>
                <w:sz w:val="24"/>
              </w:rPr>
            </w:pPr>
            <w:r>
              <w:rPr>
                <w:rFonts w:ascii="Times New Roman" w:hAnsi="Times New Roman"/>
                <w:bCs/>
                <w:color w:val="000000"/>
                <w:sz w:val="24"/>
              </w:rPr>
              <w:t>G</w:t>
            </w:r>
            <w:r w:rsidRPr="00B11B54">
              <w:rPr>
                <w:rFonts w:ascii="Times New Roman" w:hAnsi="Times New Roman"/>
                <w:bCs/>
                <w:color w:val="000000"/>
                <w:sz w:val="24"/>
              </w:rPr>
              <w:t xml:space="preserve">yvenamosios paskirties (įvairioms socialinėms grupėms) pastato </w:t>
            </w:r>
            <w:r w:rsidRPr="00B11B54">
              <w:rPr>
                <w:rFonts w:ascii="Times New Roman" w:hAnsi="Times New Roman"/>
                <w:bCs/>
                <w:color w:val="000000"/>
                <w:sz w:val="24"/>
              </w:rPr>
              <w:lastRenderedPageBreak/>
              <w:t>(unikalus Nr. 3894-0028-4026) keičiant paskirtį į kultūros, kapitalinio remonto darbai, kuriuos sudaro:</w:t>
            </w:r>
          </w:p>
        </w:tc>
        <w:tc>
          <w:tcPr>
            <w:tcW w:w="932" w:type="dxa"/>
          </w:tcPr>
          <w:p w14:paraId="4A411B05" w14:textId="77777777" w:rsidR="00B11B54" w:rsidRPr="00B11B54" w:rsidRDefault="00B11B54" w:rsidP="00177C5F">
            <w:pPr>
              <w:rPr>
                <w:rFonts w:ascii="Times New Roman" w:hAnsi="Times New Roman"/>
                <w:bCs/>
                <w:color w:val="000000"/>
                <w:sz w:val="24"/>
              </w:rPr>
            </w:pPr>
            <w:r w:rsidRPr="00B11B54">
              <w:rPr>
                <w:rFonts w:ascii="Times New Roman" w:hAnsi="Times New Roman"/>
                <w:bCs/>
                <w:color w:val="000000"/>
                <w:sz w:val="24"/>
              </w:rPr>
              <w:lastRenderedPageBreak/>
              <w:t>1</w:t>
            </w:r>
          </w:p>
        </w:tc>
        <w:tc>
          <w:tcPr>
            <w:tcW w:w="1323" w:type="dxa"/>
          </w:tcPr>
          <w:p w14:paraId="3EB665BC" w14:textId="77777777" w:rsidR="00B11B54" w:rsidRPr="00B11B54" w:rsidRDefault="00B11B54" w:rsidP="00177C5F">
            <w:pPr>
              <w:rPr>
                <w:rFonts w:ascii="Times New Roman" w:hAnsi="Times New Roman"/>
                <w:bCs/>
                <w:color w:val="000000"/>
                <w:sz w:val="24"/>
              </w:rPr>
            </w:pPr>
            <w:r w:rsidRPr="00B11B54">
              <w:rPr>
                <w:rFonts w:ascii="Times New Roman" w:hAnsi="Times New Roman"/>
                <w:bCs/>
                <w:color w:val="000000"/>
                <w:sz w:val="24"/>
              </w:rPr>
              <w:t>komplektas</w:t>
            </w:r>
          </w:p>
        </w:tc>
        <w:tc>
          <w:tcPr>
            <w:tcW w:w="1457" w:type="dxa"/>
          </w:tcPr>
          <w:p w14:paraId="7669ABBE" w14:textId="77777777" w:rsidR="00B11B54" w:rsidRPr="00B11B54" w:rsidRDefault="00B11B54" w:rsidP="00177C5F">
            <w:pPr>
              <w:rPr>
                <w:rFonts w:ascii="Times New Roman" w:hAnsi="Times New Roman"/>
                <w:bCs/>
                <w:sz w:val="24"/>
              </w:rPr>
            </w:pPr>
          </w:p>
        </w:tc>
        <w:tc>
          <w:tcPr>
            <w:tcW w:w="1642" w:type="dxa"/>
          </w:tcPr>
          <w:p w14:paraId="4EEE9F0B" w14:textId="77777777" w:rsidR="00B11B54" w:rsidRPr="00B11B54" w:rsidRDefault="00B11B54" w:rsidP="00177C5F">
            <w:pPr>
              <w:rPr>
                <w:rFonts w:ascii="Times New Roman" w:hAnsi="Times New Roman"/>
                <w:bCs/>
                <w:sz w:val="24"/>
              </w:rPr>
            </w:pPr>
          </w:p>
        </w:tc>
      </w:tr>
      <w:tr w:rsidR="00B11B54" w:rsidRPr="00B11B54" w14:paraId="33FA8379" w14:textId="77777777" w:rsidTr="00177C5F">
        <w:tc>
          <w:tcPr>
            <w:tcW w:w="691" w:type="dxa"/>
          </w:tcPr>
          <w:p w14:paraId="5DE04834" w14:textId="77777777" w:rsidR="00B11B54" w:rsidRPr="00B11B54" w:rsidRDefault="00B11B54" w:rsidP="00177C5F">
            <w:pPr>
              <w:ind w:firstLine="22"/>
              <w:jc w:val="right"/>
              <w:rPr>
                <w:rFonts w:ascii="Times New Roman" w:hAnsi="Times New Roman"/>
                <w:bCs/>
                <w:i/>
                <w:iCs/>
                <w:sz w:val="24"/>
              </w:rPr>
            </w:pPr>
            <w:r w:rsidRPr="00B11B54">
              <w:rPr>
                <w:rFonts w:ascii="Times New Roman" w:hAnsi="Times New Roman"/>
                <w:bCs/>
                <w:i/>
                <w:iCs/>
                <w:sz w:val="24"/>
              </w:rPr>
              <w:t>1.1.</w:t>
            </w:r>
          </w:p>
        </w:tc>
        <w:tc>
          <w:tcPr>
            <w:tcW w:w="3736" w:type="dxa"/>
          </w:tcPr>
          <w:p w14:paraId="003EDAF8" w14:textId="77777777" w:rsidR="00B11B54" w:rsidRPr="00B11B54" w:rsidRDefault="00B11B54" w:rsidP="00177C5F">
            <w:pPr>
              <w:jc w:val="right"/>
              <w:rPr>
                <w:rFonts w:ascii="Times New Roman" w:hAnsi="Times New Roman"/>
                <w:i/>
                <w:iCs/>
                <w:color w:val="000000"/>
                <w:sz w:val="24"/>
              </w:rPr>
            </w:pPr>
            <w:r w:rsidRPr="00B11B54">
              <w:rPr>
                <w:rFonts w:ascii="Times New Roman" w:hAnsi="Times New Roman"/>
                <w:i/>
                <w:iCs/>
                <w:color w:val="000000"/>
                <w:sz w:val="24"/>
              </w:rPr>
              <w:t>Statinio konstrukcijų dalies darbai</w:t>
            </w:r>
          </w:p>
        </w:tc>
        <w:tc>
          <w:tcPr>
            <w:tcW w:w="932" w:type="dxa"/>
          </w:tcPr>
          <w:p w14:paraId="06631B0A" w14:textId="77777777" w:rsidR="00B11B54" w:rsidRPr="00B11B54" w:rsidRDefault="00B11B54" w:rsidP="00177C5F">
            <w:pPr>
              <w:rPr>
                <w:rFonts w:ascii="Times New Roman" w:hAnsi="Times New Roman"/>
                <w:color w:val="000000"/>
                <w:sz w:val="24"/>
              </w:rPr>
            </w:pPr>
          </w:p>
        </w:tc>
        <w:tc>
          <w:tcPr>
            <w:tcW w:w="1323" w:type="dxa"/>
          </w:tcPr>
          <w:p w14:paraId="2310F1ED" w14:textId="77777777" w:rsidR="00B11B54" w:rsidRPr="00B11B54" w:rsidRDefault="00B11B54" w:rsidP="00177C5F">
            <w:pPr>
              <w:rPr>
                <w:rFonts w:ascii="Times New Roman" w:hAnsi="Times New Roman"/>
                <w:color w:val="000000"/>
                <w:sz w:val="24"/>
              </w:rPr>
            </w:pPr>
          </w:p>
        </w:tc>
        <w:tc>
          <w:tcPr>
            <w:tcW w:w="1457" w:type="dxa"/>
          </w:tcPr>
          <w:p w14:paraId="5C1DE826" w14:textId="77777777" w:rsidR="00B11B54" w:rsidRPr="00B11B54" w:rsidRDefault="00B11B54" w:rsidP="00177C5F">
            <w:pPr>
              <w:rPr>
                <w:rFonts w:ascii="Times New Roman" w:hAnsi="Times New Roman"/>
                <w:sz w:val="24"/>
              </w:rPr>
            </w:pPr>
          </w:p>
        </w:tc>
        <w:tc>
          <w:tcPr>
            <w:tcW w:w="1642" w:type="dxa"/>
          </w:tcPr>
          <w:p w14:paraId="025FE5AB" w14:textId="77777777" w:rsidR="00B11B54" w:rsidRPr="00B11B54" w:rsidRDefault="00B11B54" w:rsidP="00177C5F">
            <w:pPr>
              <w:rPr>
                <w:rFonts w:ascii="Times New Roman" w:hAnsi="Times New Roman"/>
                <w:sz w:val="24"/>
              </w:rPr>
            </w:pPr>
          </w:p>
        </w:tc>
      </w:tr>
      <w:tr w:rsidR="00B11B54" w:rsidRPr="00B11B54" w14:paraId="26A51F21" w14:textId="77777777" w:rsidTr="00177C5F">
        <w:tc>
          <w:tcPr>
            <w:tcW w:w="691" w:type="dxa"/>
          </w:tcPr>
          <w:p w14:paraId="2C929533" w14:textId="77777777" w:rsidR="00B11B54" w:rsidRPr="00B11B54" w:rsidRDefault="00B11B54" w:rsidP="00177C5F">
            <w:pPr>
              <w:ind w:firstLine="22"/>
              <w:jc w:val="right"/>
              <w:rPr>
                <w:rFonts w:ascii="Times New Roman" w:hAnsi="Times New Roman"/>
                <w:bCs/>
                <w:i/>
                <w:iCs/>
                <w:sz w:val="24"/>
              </w:rPr>
            </w:pPr>
            <w:r w:rsidRPr="00B11B54">
              <w:rPr>
                <w:rFonts w:ascii="Times New Roman" w:hAnsi="Times New Roman"/>
                <w:bCs/>
                <w:i/>
                <w:iCs/>
                <w:sz w:val="24"/>
              </w:rPr>
              <w:t>1.2.</w:t>
            </w:r>
          </w:p>
        </w:tc>
        <w:tc>
          <w:tcPr>
            <w:tcW w:w="3736" w:type="dxa"/>
          </w:tcPr>
          <w:p w14:paraId="0E7280A6" w14:textId="77777777" w:rsidR="00B11B54" w:rsidRPr="00B11B54" w:rsidRDefault="00B11B54" w:rsidP="00177C5F">
            <w:pPr>
              <w:jc w:val="right"/>
              <w:rPr>
                <w:rFonts w:ascii="Times New Roman" w:hAnsi="Times New Roman"/>
                <w:i/>
                <w:iCs/>
                <w:color w:val="000000"/>
                <w:sz w:val="24"/>
              </w:rPr>
            </w:pPr>
            <w:r w:rsidRPr="00B11B54">
              <w:rPr>
                <w:rFonts w:ascii="Times New Roman" w:hAnsi="Times New Roman"/>
                <w:i/>
                <w:iCs/>
                <w:color w:val="000000"/>
                <w:sz w:val="24"/>
              </w:rPr>
              <w:t>Vidaus vandentiekio ir nuotekų šalinimo dalies darbai</w:t>
            </w:r>
          </w:p>
        </w:tc>
        <w:tc>
          <w:tcPr>
            <w:tcW w:w="932" w:type="dxa"/>
          </w:tcPr>
          <w:p w14:paraId="59BE1FD8" w14:textId="77777777" w:rsidR="00B11B54" w:rsidRPr="00B11B54" w:rsidRDefault="00B11B54" w:rsidP="00177C5F">
            <w:pPr>
              <w:rPr>
                <w:rFonts w:ascii="Times New Roman" w:hAnsi="Times New Roman"/>
                <w:color w:val="000000"/>
                <w:sz w:val="24"/>
              </w:rPr>
            </w:pPr>
          </w:p>
        </w:tc>
        <w:tc>
          <w:tcPr>
            <w:tcW w:w="1323" w:type="dxa"/>
          </w:tcPr>
          <w:p w14:paraId="6DD87C81" w14:textId="77777777" w:rsidR="00B11B54" w:rsidRPr="00B11B54" w:rsidRDefault="00B11B54" w:rsidP="00177C5F">
            <w:pPr>
              <w:rPr>
                <w:rFonts w:ascii="Times New Roman" w:hAnsi="Times New Roman"/>
                <w:color w:val="000000"/>
                <w:sz w:val="24"/>
              </w:rPr>
            </w:pPr>
          </w:p>
        </w:tc>
        <w:tc>
          <w:tcPr>
            <w:tcW w:w="1457" w:type="dxa"/>
          </w:tcPr>
          <w:p w14:paraId="252D554E" w14:textId="77777777" w:rsidR="00B11B54" w:rsidRPr="00B11B54" w:rsidRDefault="00B11B54" w:rsidP="00177C5F">
            <w:pPr>
              <w:rPr>
                <w:rFonts w:ascii="Times New Roman" w:hAnsi="Times New Roman"/>
                <w:sz w:val="24"/>
              </w:rPr>
            </w:pPr>
          </w:p>
        </w:tc>
        <w:tc>
          <w:tcPr>
            <w:tcW w:w="1642" w:type="dxa"/>
          </w:tcPr>
          <w:p w14:paraId="572E4F4D" w14:textId="77777777" w:rsidR="00B11B54" w:rsidRPr="00B11B54" w:rsidRDefault="00B11B54" w:rsidP="00177C5F">
            <w:pPr>
              <w:rPr>
                <w:rFonts w:ascii="Times New Roman" w:hAnsi="Times New Roman"/>
                <w:sz w:val="24"/>
              </w:rPr>
            </w:pPr>
          </w:p>
        </w:tc>
      </w:tr>
      <w:tr w:rsidR="00B11B54" w:rsidRPr="00B11B54" w14:paraId="3E9D8723" w14:textId="77777777" w:rsidTr="00177C5F">
        <w:tc>
          <w:tcPr>
            <w:tcW w:w="691" w:type="dxa"/>
          </w:tcPr>
          <w:p w14:paraId="27A80CE2" w14:textId="77777777" w:rsidR="00B11B54" w:rsidRPr="00B11B54" w:rsidRDefault="00B11B54" w:rsidP="00177C5F">
            <w:pPr>
              <w:ind w:firstLine="22"/>
              <w:jc w:val="right"/>
              <w:rPr>
                <w:rFonts w:ascii="Times New Roman" w:hAnsi="Times New Roman"/>
                <w:bCs/>
                <w:i/>
                <w:iCs/>
                <w:sz w:val="24"/>
              </w:rPr>
            </w:pPr>
            <w:r w:rsidRPr="00B11B54">
              <w:rPr>
                <w:rFonts w:ascii="Times New Roman" w:hAnsi="Times New Roman"/>
                <w:bCs/>
                <w:i/>
                <w:iCs/>
                <w:sz w:val="24"/>
              </w:rPr>
              <w:t>1.3.</w:t>
            </w:r>
          </w:p>
        </w:tc>
        <w:tc>
          <w:tcPr>
            <w:tcW w:w="3736" w:type="dxa"/>
          </w:tcPr>
          <w:p w14:paraId="7502F00C" w14:textId="77777777" w:rsidR="00B11B54" w:rsidRPr="00B11B54" w:rsidRDefault="00B11B54" w:rsidP="00177C5F">
            <w:pPr>
              <w:jc w:val="right"/>
              <w:rPr>
                <w:rFonts w:ascii="Times New Roman" w:hAnsi="Times New Roman"/>
                <w:i/>
                <w:iCs/>
                <w:color w:val="000000"/>
                <w:sz w:val="24"/>
              </w:rPr>
            </w:pPr>
            <w:r w:rsidRPr="00B11B54">
              <w:rPr>
                <w:rFonts w:ascii="Times New Roman" w:hAnsi="Times New Roman"/>
                <w:i/>
                <w:iCs/>
                <w:color w:val="000000"/>
                <w:sz w:val="24"/>
              </w:rPr>
              <w:t>Šildymo dalies darbai.</w:t>
            </w:r>
          </w:p>
        </w:tc>
        <w:tc>
          <w:tcPr>
            <w:tcW w:w="932" w:type="dxa"/>
          </w:tcPr>
          <w:p w14:paraId="0CBFF42C" w14:textId="77777777" w:rsidR="00B11B54" w:rsidRPr="00B11B54" w:rsidRDefault="00B11B54" w:rsidP="00177C5F">
            <w:pPr>
              <w:rPr>
                <w:rFonts w:ascii="Times New Roman" w:hAnsi="Times New Roman"/>
                <w:color w:val="000000"/>
                <w:sz w:val="24"/>
              </w:rPr>
            </w:pPr>
          </w:p>
        </w:tc>
        <w:tc>
          <w:tcPr>
            <w:tcW w:w="1323" w:type="dxa"/>
          </w:tcPr>
          <w:p w14:paraId="3B07008B" w14:textId="77777777" w:rsidR="00B11B54" w:rsidRPr="00B11B54" w:rsidRDefault="00B11B54" w:rsidP="00177C5F">
            <w:pPr>
              <w:rPr>
                <w:rFonts w:ascii="Times New Roman" w:hAnsi="Times New Roman"/>
                <w:color w:val="000000"/>
                <w:sz w:val="24"/>
              </w:rPr>
            </w:pPr>
          </w:p>
        </w:tc>
        <w:tc>
          <w:tcPr>
            <w:tcW w:w="1457" w:type="dxa"/>
          </w:tcPr>
          <w:p w14:paraId="16ACB60E" w14:textId="77777777" w:rsidR="00B11B54" w:rsidRPr="00B11B54" w:rsidRDefault="00B11B54" w:rsidP="00177C5F">
            <w:pPr>
              <w:rPr>
                <w:rFonts w:ascii="Times New Roman" w:hAnsi="Times New Roman"/>
                <w:sz w:val="24"/>
              </w:rPr>
            </w:pPr>
          </w:p>
        </w:tc>
        <w:tc>
          <w:tcPr>
            <w:tcW w:w="1642" w:type="dxa"/>
          </w:tcPr>
          <w:p w14:paraId="7AD0FD97" w14:textId="77777777" w:rsidR="00B11B54" w:rsidRPr="00B11B54" w:rsidRDefault="00B11B54" w:rsidP="00177C5F">
            <w:pPr>
              <w:rPr>
                <w:rFonts w:ascii="Times New Roman" w:hAnsi="Times New Roman"/>
                <w:sz w:val="24"/>
              </w:rPr>
            </w:pPr>
          </w:p>
        </w:tc>
      </w:tr>
      <w:tr w:rsidR="00B11B54" w:rsidRPr="00B11B54" w14:paraId="1993C9A3" w14:textId="77777777" w:rsidTr="00177C5F">
        <w:tc>
          <w:tcPr>
            <w:tcW w:w="691" w:type="dxa"/>
          </w:tcPr>
          <w:p w14:paraId="3C56182A" w14:textId="77777777" w:rsidR="00B11B54" w:rsidRPr="00B11B54" w:rsidRDefault="00B11B54" w:rsidP="00177C5F">
            <w:pPr>
              <w:ind w:firstLine="22"/>
              <w:jc w:val="right"/>
              <w:rPr>
                <w:rFonts w:ascii="Times New Roman" w:hAnsi="Times New Roman"/>
                <w:bCs/>
                <w:i/>
                <w:iCs/>
                <w:sz w:val="24"/>
              </w:rPr>
            </w:pPr>
            <w:r w:rsidRPr="00B11B54">
              <w:rPr>
                <w:rFonts w:ascii="Times New Roman" w:hAnsi="Times New Roman"/>
                <w:bCs/>
                <w:i/>
                <w:iCs/>
                <w:sz w:val="24"/>
              </w:rPr>
              <w:t>1.4.</w:t>
            </w:r>
          </w:p>
        </w:tc>
        <w:tc>
          <w:tcPr>
            <w:tcW w:w="3736" w:type="dxa"/>
          </w:tcPr>
          <w:p w14:paraId="4DE9E3EA" w14:textId="77777777" w:rsidR="00B11B54" w:rsidRPr="00B11B54" w:rsidRDefault="00B11B54" w:rsidP="00177C5F">
            <w:pPr>
              <w:jc w:val="right"/>
              <w:rPr>
                <w:rFonts w:ascii="Times New Roman" w:hAnsi="Times New Roman"/>
                <w:i/>
                <w:iCs/>
                <w:color w:val="000000"/>
                <w:sz w:val="24"/>
              </w:rPr>
            </w:pPr>
            <w:r w:rsidRPr="00B11B54">
              <w:rPr>
                <w:rFonts w:ascii="Times New Roman" w:hAnsi="Times New Roman"/>
                <w:i/>
                <w:iCs/>
                <w:color w:val="000000"/>
                <w:sz w:val="24"/>
              </w:rPr>
              <w:t>Vėdinimo ir kondicionavimo dalies darbai.</w:t>
            </w:r>
          </w:p>
        </w:tc>
        <w:tc>
          <w:tcPr>
            <w:tcW w:w="932" w:type="dxa"/>
          </w:tcPr>
          <w:p w14:paraId="20D96DFD" w14:textId="77777777" w:rsidR="00B11B54" w:rsidRPr="00B11B54" w:rsidRDefault="00B11B54" w:rsidP="00177C5F">
            <w:pPr>
              <w:rPr>
                <w:rFonts w:ascii="Times New Roman" w:hAnsi="Times New Roman"/>
                <w:color w:val="000000"/>
                <w:sz w:val="24"/>
              </w:rPr>
            </w:pPr>
          </w:p>
        </w:tc>
        <w:tc>
          <w:tcPr>
            <w:tcW w:w="1323" w:type="dxa"/>
          </w:tcPr>
          <w:p w14:paraId="505D3E8D" w14:textId="77777777" w:rsidR="00B11B54" w:rsidRPr="00B11B54" w:rsidRDefault="00B11B54" w:rsidP="00177C5F">
            <w:pPr>
              <w:rPr>
                <w:rFonts w:ascii="Times New Roman" w:hAnsi="Times New Roman"/>
                <w:color w:val="000000"/>
                <w:sz w:val="24"/>
              </w:rPr>
            </w:pPr>
          </w:p>
        </w:tc>
        <w:tc>
          <w:tcPr>
            <w:tcW w:w="1457" w:type="dxa"/>
          </w:tcPr>
          <w:p w14:paraId="2435978B" w14:textId="77777777" w:rsidR="00B11B54" w:rsidRPr="00B11B54" w:rsidRDefault="00B11B54" w:rsidP="00177C5F">
            <w:pPr>
              <w:rPr>
                <w:rFonts w:ascii="Times New Roman" w:hAnsi="Times New Roman"/>
                <w:sz w:val="24"/>
              </w:rPr>
            </w:pPr>
          </w:p>
        </w:tc>
        <w:tc>
          <w:tcPr>
            <w:tcW w:w="1642" w:type="dxa"/>
          </w:tcPr>
          <w:p w14:paraId="37036DB0" w14:textId="77777777" w:rsidR="00B11B54" w:rsidRPr="00B11B54" w:rsidRDefault="00B11B54" w:rsidP="00177C5F">
            <w:pPr>
              <w:rPr>
                <w:rFonts w:ascii="Times New Roman" w:hAnsi="Times New Roman"/>
                <w:sz w:val="24"/>
              </w:rPr>
            </w:pPr>
          </w:p>
        </w:tc>
      </w:tr>
      <w:tr w:rsidR="00B11B54" w:rsidRPr="00B11B54" w14:paraId="0E23781D" w14:textId="77777777" w:rsidTr="00177C5F">
        <w:tc>
          <w:tcPr>
            <w:tcW w:w="691" w:type="dxa"/>
          </w:tcPr>
          <w:p w14:paraId="55AB3DBE" w14:textId="77777777" w:rsidR="00B11B54" w:rsidRPr="00B11B54" w:rsidRDefault="00B11B54" w:rsidP="00177C5F">
            <w:pPr>
              <w:ind w:firstLine="22"/>
              <w:jc w:val="right"/>
              <w:rPr>
                <w:rFonts w:ascii="Times New Roman" w:hAnsi="Times New Roman"/>
                <w:bCs/>
                <w:i/>
                <w:iCs/>
                <w:sz w:val="24"/>
              </w:rPr>
            </w:pPr>
            <w:r w:rsidRPr="00B11B54">
              <w:rPr>
                <w:rFonts w:ascii="Times New Roman" w:hAnsi="Times New Roman"/>
                <w:bCs/>
                <w:i/>
                <w:iCs/>
                <w:sz w:val="24"/>
              </w:rPr>
              <w:t>1.5.</w:t>
            </w:r>
          </w:p>
        </w:tc>
        <w:tc>
          <w:tcPr>
            <w:tcW w:w="3736" w:type="dxa"/>
          </w:tcPr>
          <w:p w14:paraId="256C7F76" w14:textId="77777777" w:rsidR="00B11B54" w:rsidRPr="00B11B54" w:rsidRDefault="00B11B54" w:rsidP="00177C5F">
            <w:pPr>
              <w:jc w:val="right"/>
              <w:rPr>
                <w:rFonts w:ascii="Times New Roman" w:hAnsi="Times New Roman"/>
                <w:i/>
                <w:iCs/>
                <w:color w:val="000000"/>
                <w:sz w:val="24"/>
              </w:rPr>
            </w:pPr>
            <w:r w:rsidRPr="00B11B54">
              <w:rPr>
                <w:rFonts w:ascii="Times New Roman" w:hAnsi="Times New Roman"/>
                <w:i/>
                <w:iCs/>
                <w:color w:val="000000"/>
                <w:sz w:val="24"/>
              </w:rPr>
              <w:t>Vidaus elektrotechninės dalies darbai</w:t>
            </w:r>
          </w:p>
        </w:tc>
        <w:tc>
          <w:tcPr>
            <w:tcW w:w="932" w:type="dxa"/>
          </w:tcPr>
          <w:p w14:paraId="4E6298C0" w14:textId="77777777" w:rsidR="00B11B54" w:rsidRPr="00B11B54" w:rsidRDefault="00B11B54" w:rsidP="00177C5F">
            <w:pPr>
              <w:rPr>
                <w:rFonts w:ascii="Times New Roman" w:hAnsi="Times New Roman"/>
                <w:color w:val="000000"/>
                <w:sz w:val="24"/>
              </w:rPr>
            </w:pPr>
          </w:p>
        </w:tc>
        <w:tc>
          <w:tcPr>
            <w:tcW w:w="1323" w:type="dxa"/>
          </w:tcPr>
          <w:p w14:paraId="378AD125" w14:textId="77777777" w:rsidR="00B11B54" w:rsidRPr="00B11B54" w:rsidRDefault="00B11B54" w:rsidP="00177C5F">
            <w:pPr>
              <w:rPr>
                <w:rFonts w:ascii="Times New Roman" w:hAnsi="Times New Roman"/>
                <w:color w:val="000000"/>
                <w:sz w:val="24"/>
              </w:rPr>
            </w:pPr>
          </w:p>
        </w:tc>
        <w:tc>
          <w:tcPr>
            <w:tcW w:w="1457" w:type="dxa"/>
          </w:tcPr>
          <w:p w14:paraId="638658A6" w14:textId="77777777" w:rsidR="00B11B54" w:rsidRPr="00B11B54" w:rsidRDefault="00B11B54" w:rsidP="00177C5F">
            <w:pPr>
              <w:rPr>
                <w:rFonts w:ascii="Times New Roman" w:hAnsi="Times New Roman"/>
                <w:sz w:val="24"/>
              </w:rPr>
            </w:pPr>
          </w:p>
        </w:tc>
        <w:tc>
          <w:tcPr>
            <w:tcW w:w="1642" w:type="dxa"/>
          </w:tcPr>
          <w:p w14:paraId="3403BAD6" w14:textId="77777777" w:rsidR="00B11B54" w:rsidRPr="00B11B54" w:rsidRDefault="00B11B54" w:rsidP="00177C5F">
            <w:pPr>
              <w:rPr>
                <w:rFonts w:ascii="Times New Roman" w:hAnsi="Times New Roman"/>
                <w:sz w:val="24"/>
              </w:rPr>
            </w:pPr>
          </w:p>
        </w:tc>
      </w:tr>
      <w:tr w:rsidR="00B11B54" w:rsidRPr="00B11B54" w14:paraId="2B26547E" w14:textId="77777777" w:rsidTr="00177C5F">
        <w:tc>
          <w:tcPr>
            <w:tcW w:w="691" w:type="dxa"/>
          </w:tcPr>
          <w:p w14:paraId="01C3B83F" w14:textId="77777777" w:rsidR="00B11B54" w:rsidRPr="00B11B54" w:rsidRDefault="00B11B54" w:rsidP="00177C5F">
            <w:pPr>
              <w:ind w:firstLine="22"/>
              <w:jc w:val="right"/>
              <w:rPr>
                <w:rFonts w:ascii="Times New Roman" w:hAnsi="Times New Roman"/>
                <w:bCs/>
                <w:i/>
                <w:iCs/>
                <w:sz w:val="24"/>
              </w:rPr>
            </w:pPr>
            <w:r w:rsidRPr="00B11B54">
              <w:rPr>
                <w:rFonts w:ascii="Times New Roman" w:hAnsi="Times New Roman"/>
                <w:bCs/>
                <w:i/>
                <w:iCs/>
                <w:sz w:val="24"/>
              </w:rPr>
              <w:t>1.6.</w:t>
            </w:r>
          </w:p>
        </w:tc>
        <w:tc>
          <w:tcPr>
            <w:tcW w:w="3736" w:type="dxa"/>
          </w:tcPr>
          <w:p w14:paraId="4C7FF5D8" w14:textId="77777777" w:rsidR="00B11B54" w:rsidRPr="00B11B54" w:rsidRDefault="00B11B54" w:rsidP="00177C5F">
            <w:pPr>
              <w:jc w:val="right"/>
              <w:rPr>
                <w:rFonts w:ascii="Times New Roman" w:hAnsi="Times New Roman"/>
                <w:i/>
                <w:iCs/>
                <w:color w:val="000000"/>
                <w:sz w:val="24"/>
              </w:rPr>
            </w:pPr>
            <w:r w:rsidRPr="00B11B54">
              <w:rPr>
                <w:rFonts w:ascii="Times New Roman" w:hAnsi="Times New Roman"/>
                <w:i/>
                <w:iCs/>
                <w:color w:val="000000"/>
                <w:sz w:val="24"/>
              </w:rPr>
              <w:t>Apsauginės signalizacijos dalies darbai</w:t>
            </w:r>
          </w:p>
        </w:tc>
        <w:tc>
          <w:tcPr>
            <w:tcW w:w="932" w:type="dxa"/>
          </w:tcPr>
          <w:p w14:paraId="640738B5" w14:textId="77777777" w:rsidR="00B11B54" w:rsidRPr="00B11B54" w:rsidRDefault="00B11B54" w:rsidP="00177C5F">
            <w:pPr>
              <w:rPr>
                <w:rFonts w:ascii="Times New Roman" w:hAnsi="Times New Roman"/>
                <w:color w:val="000000"/>
                <w:sz w:val="24"/>
              </w:rPr>
            </w:pPr>
          </w:p>
        </w:tc>
        <w:tc>
          <w:tcPr>
            <w:tcW w:w="1323" w:type="dxa"/>
          </w:tcPr>
          <w:p w14:paraId="0417756A" w14:textId="77777777" w:rsidR="00B11B54" w:rsidRPr="00B11B54" w:rsidRDefault="00B11B54" w:rsidP="00177C5F">
            <w:pPr>
              <w:rPr>
                <w:rFonts w:ascii="Times New Roman" w:hAnsi="Times New Roman"/>
                <w:color w:val="000000"/>
                <w:sz w:val="24"/>
              </w:rPr>
            </w:pPr>
          </w:p>
        </w:tc>
        <w:tc>
          <w:tcPr>
            <w:tcW w:w="1457" w:type="dxa"/>
          </w:tcPr>
          <w:p w14:paraId="13000813" w14:textId="77777777" w:rsidR="00B11B54" w:rsidRPr="00B11B54" w:rsidRDefault="00B11B54" w:rsidP="00177C5F">
            <w:pPr>
              <w:rPr>
                <w:rFonts w:ascii="Times New Roman" w:hAnsi="Times New Roman"/>
                <w:sz w:val="24"/>
              </w:rPr>
            </w:pPr>
          </w:p>
        </w:tc>
        <w:tc>
          <w:tcPr>
            <w:tcW w:w="1642" w:type="dxa"/>
          </w:tcPr>
          <w:p w14:paraId="03428CF5" w14:textId="77777777" w:rsidR="00B11B54" w:rsidRPr="00B11B54" w:rsidRDefault="00B11B54" w:rsidP="00177C5F">
            <w:pPr>
              <w:rPr>
                <w:rFonts w:ascii="Times New Roman" w:hAnsi="Times New Roman"/>
                <w:sz w:val="24"/>
              </w:rPr>
            </w:pPr>
          </w:p>
        </w:tc>
      </w:tr>
      <w:tr w:rsidR="00B11B54" w:rsidRPr="00B11B54" w14:paraId="107B4B33" w14:textId="77777777" w:rsidTr="00177C5F">
        <w:tc>
          <w:tcPr>
            <w:tcW w:w="691" w:type="dxa"/>
          </w:tcPr>
          <w:p w14:paraId="7884362C" w14:textId="77777777" w:rsidR="00B11B54" w:rsidRPr="00B11B54" w:rsidRDefault="00B11B54" w:rsidP="00177C5F">
            <w:pPr>
              <w:ind w:firstLine="22"/>
              <w:jc w:val="right"/>
              <w:rPr>
                <w:rFonts w:ascii="Times New Roman" w:hAnsi="Times New Roman"/>
                <w:bCs/>
                <w:i/>
                <w:iCs/>
                <w:sz w:val="24"/>
              </w:rPr>
            </w:pPr>
            <w:r w:rsidRPr="00B11B54">
              <w:rPr>
                <w:rFonts w:ascii="Times New Roman" w:hAnsi="Times New Roman"/>
                <w:bCs/>
                <w:i/>
                <w:iCs/>
                <w:sz w:val="24"/>
              </w:rPr>
              <w:t>1.7.</w:t>
            </w:r>
          </w:p>
        </w:tc>
        <w:tc>
          <w:tcPr>
            <w:tcW w:w="3736" w:type="dxa"/>
          </w:tcPr>
          <w:p w14:paraId="031F2302" w14:textId="77777777" w:rsidR="00B11B54" w:rsidRPr="00B11B54" w:rsidRDefault="00B11B54" w:rsidP="00177C5F">
            <w:pPr>
              <w:jc w:val="right"/>
              <w:rPr>
                <w:rFonts w:ascii="Times New Roman" w:hAnsi="Times New Roman"/>
                <w:i/>
                <w:iCs/>
                <w:color w:val="000000"/>
                <w:sz w:val="24"/>
              </w:rPr>
            </w:pPr>
            <w:r w:rsidRPr="00B11B54">
              <w:rPr>
                <w:rFonts w:ascii="Times New Roman" w:hAnsi="Times New Roman"/>
                <w:i/>
                <w:iCs/>
                <w:color w:val="000000"/>
                <w:sz w:val="24"/>
              </w:rPr>
              <w:t>Priešgaisrinės signalizacijos dalies darbai</w:t>
            </w:r>
          </w:p>
        </w:tc>
        <w:tc>
          <w:tcPr>
            <w:tcW w:w="932" w:type="dxa"/>
          </w:tcPr>
          <w:p w14:paraId="5C8EC24A" w14:textId="77777777" w:rsidR="00B11B54" w:rsidRPr="00B11B54" w:rsidRDefault="00B11B54" w:rsidP="00177C5F">
            <w:pPr>
              <w:rPr>
                <w:rFonts w:ascii="Times New Roman" w:hAnsi="Times New Roman"/>
                <w:color w:val="000000"/>
                <w:sz w:val="24"/>
              </w:rPr>
            </w:pPr>
          </w:p>
        </w:tc>
        <w:tc>
          <w:tcPr>
            <w:tcW w:w="1323" w:type="dxa"/>
          </w:tcPr>
          <w:p w14:paraId="6BC0846C" w14:textId="77777777" w:rsidR="00B11B54" w:rsidRPr="00B11B54" w:rsidRDefault="00B11B54" w:rsidP="00177C5F">
            <w:pPr>
              <w:rPr>
                <w:rFonts w:ascii="Times New Roman" w:hAnsi="Times New Roman"/>
                <w:color w:val="000000"/>
                <w:sz w:val="24"/>
              </w:rPr>
            </w:pPr>
          </w:p>
        </w:tc>
        <w:tc>
          <w:tcPr>
            <w:tcW w:w="1457" w:type="dxa"/>
          </w:tcPr>
          <w:p w14:paraId="53A51786" w14:textId="77777777" w:rsidR="00B11B54" w:rsidRPr="00B11B54" w:rsidRDefault="00B11B54" w:rsidP="00177C5F">
            <w:pPr>
              <w:rPr>
                <w:rFonts w:ascii="Times New Roman" w:hAnsi="Times New Roman"/>
                <w:sz w:val="24"/>
              </w:rPr>
            </w:pPr>
          </w:p>
        </w:tc>
        <w:tc>
          <w:tcPr>
            <w:tcW w:w="1642" w:type="dxa"/>
          </w:tcPr>
          <w:p w14:paraId="7F8445EB" w14:textId="77777777" w:rsidR="00B11B54" w:rsidRPr="00B11B54" w:rsidRDefault="00B11B54" w:rsidP="00177C5F">
            <w:pPr>
              <w:rPr>
                <w:rFonts w:ascii="Times New Roman" w:hAnsi="Times New Roman"/>
                <w:sz w:val="24"/>
              </w:rPr>
            </w:pPr>
          </w:p>
        </w:tc>
      </w:tr>
      <w:tr w:rsidR="00B11B54" w:rsidRPr="00B11B54" w14:paraId="4D40A315" w14:textId="77777777" w:rsidTr="00177C5F">
        <w:tc>
          <w:tcPr>
            <w:tcW w:w="691" w:type="dxa"/>
          </w:tcPr>
          <w:p w14:paraId="65009CB2" w14:textId="77777777" w:rsidR="00B11B54" w:rsidRPr="00B11B54" w:rsidRDefault="00B11B54" w:rsidP="00177C5F">
            <w:pPr>
              <w:ind w:firstLine="22"/>
              <w:jc w:val="right"/>
              <w:rPr>
                <w:rFonts w:ascii="Times New Roman" w:hAnsi="Times New Roman"/>
                <w:bCs/>
                <w:i/>
                <w:iCs/>
                <w:sz w:val="24"/>
              </w:rPr>
            </w:pPr>
            <w:r w:rsidRPr="00B11B54">
              <w:rPr>
                <w:rFonts w:ascii="Times New Roman" w:hAnsi="Times New Roman"/>
                <w:bCs/>
                <w:i/>
                <w:iCs/>
                <w:sz w:val="24"/>
              </w:rPr>
              <w:t>1.8.</w:t>
            </w:r>
          </w:p>
        </w:tc>
        <w:tc>
          <w:tcPr>
            <w:tcW w:w="3736" w:type="dxa"/>
          </w:tcPr>
          <w:p w14:paraId="63884934" w14:textId="77777777" w:rsidR="00B11B54" w:rsidRPr="00B11B54" w:rsidRDefault="00B11B54" w:rsidP="00177C5F">
            <w:pPr>
              <w:jc w:val="right"/>
              <w:rPr>
                <w:rFonts w:ascii="Times New Roman" w:hAnsi="Times New Roman"/>
                <w:i/>
                <w:iCs/>
                <w:color w:val="000000"/>
                <w:sz w:val="24"/>
              </w:rPr>
            </w:pPr>
            <w:r w:rsidRPr="00B11B54">
              <w:rPr>
                <w:rFonts w:ascii="Times New Roman" w:hAnsi="Times New Roman"/>
                <w:i/>
                <w:iCs/>
                <w:color w:val="000000"/>
                <w:sz w:val="24"/>
              </w:rPr>
              <w:t>Statinio architektūros dalies darbai</w:t>
            </w:r>
          </w:p>
        </w:tc>
        <w:tc>
          <w:tcPr>
            <w:tcW w:w="932" w:type="dxa"/>
          </w:tcPr>
          <w:p w14:paraId="7E6D4959" w14:textId="77777777" w:rsidR="00B11B54" w:rsidRPr="00B11B54" w:rsidRDefault="00B11B54" w:rsidP="00177C5F">
            <w:pPr>
              <w:rPr>
                <w:rFonts w:ascii="Times New Roman" w:hAnsi="Times New Roman"/>
                <w:color w:val="000000"/>
                <w:sz w:val="24"/>
              </w:rPr>
            </w:pPr>
          </w:p>
        </w:tc>
        <w:tc>
          <w:tcPr>
            <w:tcW w:w="1323" w:type="dxa"/>
          </w:tcPr>
          <w:p w14:paraId="41A3C608" w14:textId="77777777" w:rsidR="00B11B54" w:rsidRPr="00B11B54" w:rsidRDefault="00B11B54" w:rsidP="00177C5F">
            <w:pPr>
              <w:rPr>
                <w:rFonts w:ascii="Times New Roman" w:hAnsi="Times New Roman"/>
                <w:color w:val="000000"/>
                <w:sz w:val="24"/>
              </w:rPr>
            </w:pPr>
          </w:p>
        </w:tc>
        <w:tc>
          <w:tcPr>
            <w:tcW w:w="1457" w:type="dxa"/>
          </w:tcPr>
          <w:p w14:paraId="42F0ED8F" w14:textId="77777777" w:rsidR="00B11B54" w:rsidRPr="00B11B54" w:rsidRDefault="00B11B54" w:rsidP="00177C5F">
            <w:pPr>
              <w:rPr>
                <w:rFonts w:ascii="Times New Roman" w:hAnsi="Times New Roman"/>
                <w:sz w:val="24"/>
              </w:rPr>
            </w:pPr>
          </w:p>
        </w:tc>
        <w:tc>
          <w:tcPr>
            <w:tcW w:w="1642" w:type="dxa"/>
          </w:tcPr>
          <w:p w14:paraId="2FD659D2" w14:textId="77777777" w:rsidR="00B11B54" w:rsidRPr="00B11B54" w:rsidRDefault="00B11B54" w:rsidP="00177C5F">
            <w:pPr>
              <w:rPr>
                <w:rFonts w:ascii="Times New Roman" w:hAnsi="Times New Roman"/>
                <w:sz w:val="24"/>
              </w:rPr>
            </w:pPr>
          </w:p>
        </w:tc>
      </w:tr>
      <w:tr w:rsidR="00B11B54" w:rsidRPr="00B11B54" w14:paraId="5C0D99B6" w14:textId="77777777" w:rsidTr="00177C5F">
        <w:tc>
          <w:tcPr>
            <w:tcW w:w="691" w:type="dxa"/>
          </w:tcPr>
          <w:p w14:paraId="43BD35A5" w14:textId="77777777" w:rsidR="00B11B54" w:rsidRPr="00B11B54" w:rsidRDefault="00B11B54" w:rsidP="00177C5F">
            <w:pPr>
              <w:ind w:firstLine="22"/>
              <w:rPr>
                <w:rFonts w:ascii="Times New Roman" w:hAnsi="Times New Roman"/>
                <w:b/>
                <w:sz w:val="24"/>
              </w:rPr>
            </w:pPr>
          </w:p>
        </w:tc>
        <w:tc>
          <w:tcPr>
            <w:tcW w:w="7448" w:type="dxa"/>
            <w:gridSpan w:val="4"/>
          </w:tcPr>
          <w:p w14:paraId="4CBFCCB0" w14:textId="77777777" w:rsidR="00B11B54" w:rsidRPr="00B11B54" w:rsidRDefault="00B11B54" w:rsidP="00177C5F">
            <w:pPr>
              <w:jc w:val="right"/>
              <w:rPr>
                <w:rFonts w:ascii="Times New Roman" w:hAnsi="Times New Roman"/>
                <w:sz w:val="24"/>
              </w:rPr>
            </w:pPr>
            <w:r w:rsidRPr="00B11B54">
              <w:rPr>
                <w:rFonts w:ascii="Times New Roman" w:hAnsi="Times New Roman"/>
                <w:b/>
                <w:sz w:val="24"/>
              </w:rPr>
              <w:t xml:space="preserve">Pasiūlymo kaina </w:t>
            </w:r>
            <w:r w:rsidRPr="00B11B54">
              <w:rPr>
                <w:rFonts w:ascii="Times New Roman" w:hAnsi="Times New Roman"/>
                <w:b/>
                <w:iCs/>
                <w:sz w:val="24"/>
              </w:rPr>
              <w:t>EUR</w:t>
            </w:r>
            <w:r w:rsidRPr="00B11B54">
              <w:rPr>
                <w:rFonts w:ascii="Times New Roman" w:hAnsi="Times New Roman"/>
                <w:b/>
                <w:sz w:val="24"/>
              </w:rPr>
              <w:t xml:space="preserve"> be PVM (6 stulpelio reikšmių suma)</w:t>
            </w:r>
          </w:p>
        </w:tc>
        <w:tc>
          <w:tcPr>
            <w:tcW w:w="1642" w:type="dxa"/>
          </w:tcPr>
          <w:p w14:paraId="751C5C4B" w14:textId="77777777" w:rsidR="00B11B54" w:rsidRPr="00B11B54" w:rsidRDefault="00B11B54" w:rsidP="00177C5F">
            <w:pPr>
              <w:rPr>
                <w:rFonts w:ascii="Times New Roman" w:hAnsi="Times New Roman"/>
                <w:sz w:val="24"/>
              </w:rPr>
            </w:pPr>
          </w:p>
        </w:tc>
      </w:tr>
      <w:tr w:rsidR="00B11B54" w:rsidRPr="00B11B54" w14:paraId="09E48F4D" w14:textId="77777777" w:rsidTr="00177C5F">
        <w:tc>
          <w:tcPr>
            <w:tcW w:w="691" w:type="dxa"/>
          </w:tcPr>
          <w:p w14:paraId="10CECDB0" w14:textId="77777777" w:rsidR="00B11B54" w:rsidRPr="00B11B54" w:rsidRDefault="00B11B54" w:rsidP="00177C5F">
            <w:pPr>
              <w:ind w:firstLine="22"/>
              <w:rPr>
                <w:rFonts w:ascii="Times New Roman" w:hAnsi="Times New Roman"/>
                <w:b/>
                <w:sz w:val="24"/>
              </w:rPr>
            </w:pPr>
          </w:p>
        </w:tc>
        <w:tc>
          <w:tcPr>
            <w:tcW w:w="7448" w:type="dxa"/>
            <w:gridSpan w:val="4"/>
          </w:tcPr>
          <w:p w14:paraId="68B581FF" w14:textId="77777777" w:rsidR="00B11B54" w:rsidRPr="00B11B54" w:rsidRDefault="00B11B54" w:rsidP="00177C5F">
            <w:pPr>
              <w:jc w:val="right"/>
              <w:rPr>
                <w:rFonts w:ascii="Times New Roman" w:hAnsi="Times New Roman"/>
                <w:sz w:val="24"/>
              </w:rPr>
            </w:pPr>
            <w:r w:rsidRPr="00B11B54">
              <w:rPr>
                <w:rFonts w:ascii="Times New Roman" w:hAnsi="Times New Roman"/>
                <w:b/>
                <w:sz w:val="24"/>
              </w:rPr>
              <w:t xml:space="preserve">PVM </w:t>
            </w:r>
            <w:r w:rsidRPr="00B11B54">
              <w:rPr>
                <w:rFonts w:ascii="Times New Roman" w:hAnsi="Times New Roman"/>
                <w:i/>
                <w:sz w:val="24"/>
              </w:rPr>
              <w:t>(pildoma, jei taikoma)*</w:t>
            </w:r>
          </w:p>
        </w:tc>
        <w:tc>
          <w:tcPr>
            <w:tcW w:w="1642" w:type="dxa"/>
          </w:tcPr>
          <w:p w14:paraId="16490229" w14:textId="77777777" w:rsidR="00B11B54" w:rsidRPr="00B11B54" w:rsidRDefault="00B11B54" w:rsidP="00177C5F">
            <w:pPr>
              <w:rPr>
                <w:rFonts w:ascii="Times New Roman" w:hAnsi="Times New Roman"/>
                <w:sz w:val="24"/>
              </w:rPr>
            </w:pPr>
          </w:p>
        </w:tc>
      </w:tr>
      <w:tr w:rsidR="00B11B54" w:rsidRPr="00B11B54" w14:paraId="7E718920" w14:textId="77777777" w:rsidTr="00177C5F">
        <w:tc>
          <w:tcPr>
            <w:tcW w:w="691" w:type="dxa"/>
          </w:tcPr>
          <w:p w14:paraId="205A3D7D" w14:textId="77777777" w:rsidR="00B11B54" w:rsidRPr="00B11B54" w:rsidRDefault="00B11B54" w:rsidP="00177C5F">
            <w:pPr>
              <w:ind w:firstLine="22"/>
              <w:rPr>
                <w:rFonts w:ascii="Times New Roman" w:hAnsi="Times New Roman"/>
                <w:b/>
                <w:sz w:val="24"/>
              </w:rPr>
            </w:pPr>
          </w:p>
        </w:tc>
        <w:tc>
          <w:tcPr>
            <w:tcW w:w="7448" w:type="dxa"/>
            <w:gridSpan w:val="4"/>
          </w:tcPr>
          <w:p w14:paraId="40F5A6F2" w14:textId="77777777" w:rsidR="00B11B54" w:rsidRPr="00B11B54" w:rsidRDefault="00B11B54" w:rsidP="00177C5F">
            <w:pPr>
              <w:jc w:val="right"/>
              <w:rPr>
                <w:rFonts w:ascii="Times New Roman" w:hAnsi="Times New Roman"/>
                <w:b/>
                <w:sz w:val="24"/>
              </w:rPr>
            </w:pPr>
            <w:r w:rsidRPr="00B11B54">
              <w:rPr>
                <w:rFonts w:ascii="Times New Roman" w:hAnsi="Times New Roman"/>
                <w:b/>
                <w:sz w:val="24"/>
              </w:rPr>
              <w:t xml:space="preserve">Pasiūlymo kaina </w:t>
            </w:r>
            <w:r w:rsidRPr="00B11B54">
              <w:rPr>
                <w:rFonts w:ascii="Times New Roman" w:hAnsi="Times New Roman"/>
                <w:b/>
                <w:iCs/>
                <w:sz w:val="24"/>
              </w:rPr>
              <w:t>EUR</w:t>
            </w:r>
            <w:r w:rsidRPr="00B11B54">
              <w:rPr>
                <w:rFonts w:ascii="Times New Roman" w:hAnsi="Times New Roman"/>
                <w:b/>
                <w:sz w:val="24"/>
              </w:rPr>
              <w:t xml:space="preserve"> su PVM</w:t>
            </w:r>
          </w:p>
        </w:tc>
        <w:tc>
          <w:tcPr>
            <w:tcW w:w="1642" w:type="dxa"/>
          </w:tcPr>
          <w:p w14:paraId="2B127725" w14:textId="77777777" w:rsidR="00B11B54" w:rsidRPr="00B11B54" w:rsidRDefault="00B11B54" w:rsidP="00177C5F">
            <w:pPr>
              <w:rPr>
                <w:rFonts w:ascii="Times New Roman" w:hAnsi="Times New Roman"/>
                <w:sz w:val="24"/>
              </w:rPr>
            </w:pPr>
          </w:p>
        </w:tc>
      </w:tr>
    </w:tbl>
    <w:p w14:paraId="64A683CA" w14:textId="77777777" w:rsidR="00B11B54" w:rsidRPr="00B11B54" w:rsidRDefault="00B11B54" w:rsidP="00B11B54">
      <w:pPr>
        <w:jc w:val="both"/>
        <w:rPr>
          <w:rFonts w:ascii="Times New Roman" w:hAnsi="Times New Roman"/>
          <w:sz w:val="24"/>
        </w:rPr>
      </w:pPr>
    </w:p>
    <w:p w14:paraId="631ABD43" w14:textId="77777777" w:rsidR="00B11B54" w:rsidRPr="00B11B54" w:rsidRDefault="00B11B54" w:rsidP="00B11B54">
      <w:pPr>
        <w:jc w:val="both"/>
        <w:rPr>
          <w:rFonts w:ascii="Times New Roman" w:hAnsi="Times New Roman"/>
          <w:sz w:val="24"/>
        </w:rPr>
      </w:pPr>
      <w:bookmarkStart w:id="14" w:name="_Hlk131430609"/>
      <w:r w:rsidRPr="00B11B54">
        <w:rPr>
          <w:rFonts w:ascii="Times New Roman" w:hAnsi="Times New Roman"/>
          <w:sz w:val="24"/>
        </w:rPr>
        <w:t>Pasiūlymo kaina Eur su PVM žodžiais:_______________________________________________.</w:t>
      </w:r>
    </w:p>
    <w:bookmarkEnd w:id="14"/>
    <w:p w14:paraId="13DBAE3A" w14:textId="77777777" w:rsidR="00B11B54" w:rsidRPr="00B11B54" w:rsidRDefault="00B11B54" w:rsidP="00B11B54">
      <w:pPr>
        <w:spacing w:before="120" w:after="120"/>
        <w:jc w:val="both"/>
        <w:rPr>
          <w:rFonts w:ascii="Times New Roman" w:hAnsi="Times New Roman"/>
          <w:sz w:val="24"/>
        </w:rPr>
      </w:pPr>
      <w:r w:rsidRPr="00B11B54">
        <w:rPr>
          <w:rFonts w:ascii="Times New Roman" w:hAnsi="Times New Roman"/>
          <w:sz w:val="24"/>
        </w:rPr>
        <w:t>*Jei „PVM“ laukas nepildomas, nurodykite priežastis, dėl kurių PVM nemokamas: ______________</w:t>
      </w:r>
    </w:p>
    <w:p w14:paraId="17584E7E" w14:textId="77777777" w:rsidR="00B11B54" w:rsidRDefault="00B11B54" w:rsidP="00B11B54">
      <w:pPr>
        <w:spacing w:before="120" w:after="120"/>
        <w:ind w:firstLine="720"/>
        <w:jc w:val="both"/>
        <w:rPr>
          <w:rFonts w:ascii="Times New Roman" w:hAnsi="Times New Roman"/>
          <w:sz w:val="24"/>
        </w:rPr>
      </w:pPr>
    </w:p>
    <w:p w14:paraId="6DB79659" w14:textId="41593BCF" w:rsidR="00B11B54" w:rsidRPr="00B11B54" w:rsidRDefault="00B11B54" w:rsidP="00B11B54">
      <w:pPr>
        <w:spacing w:before="120" w:after="120"/>
        <w:ind w:firstLine="720"/>
        <w:jc w:val="both"/>
        <w:rPr>
          <w:rFonts w:ascii="Times New Roman" w:hAnsi="Times New Roman"/>
          <w:sz w:val="24"/>
        </w:rPr>
      </w:pPr>
      <w:r w:rsidRPr="00B11B54">
        <w:rPr>
          <w:rFonts w:ascii="Times New Roman" w:hAnsi="Times New Roman"/>
          <w:sz w:val="24"/>
        </w:rPr>
        <w:t>Siūlomi</w:t>
      </w:r>
      <w:r w:rsidRPr="00B11B54">
        <w:rPr>
          <w:rFonts w:ascii="Times New Roman" w:hAnsi="Times New Roman"/>
          <w:i/>
          <w:sz w:val="24"/>
        </w:rPr>
        <w:t xml:space="preserve"> </w:t>
      </w:r>
      <w:r w:rsidRPr="00B11B54">
        <w:rPr>
          <w:rFonts w:ascii="Times New Roman" w:hAnsi="Times New Roman"/>
          <w:iCs/>
          <w:sz w:val="24"/>
        </w:rPr>
        <w:t>darbai</w:t>
      </w:r>
      <w:r w:rsidRPr="00B11B54">
        <w:rPr>
          <w:rFonts w:ascii="Times New Roman" w:hAnsi="Times New Roman"/>
          <w:sz w:val="24"/>
        </w:rPr>
        <w:t xml:space="preserve"> visiškai atitinka pirkimo dokumentuose nurodytus reikalavimus.</w:t>
      </w:r>
    </w:p>
    <w:p w14:paraId="667C15B2" w14:textId="77777777" w:rsidR="00B11B54" w:rsidRDefault="00B11B54" w:rsidP="00B11B54">
      <w:pPr>
        <w:jc w:val="both"/>
        <w:rPr>
          <w:rFonts w:ascii="Times New Roman" w:hAnsi="Times New Roman"/>
          <w:sz w:val="24"/>
        </w:rPr>
      </w:pPr>
    </w:p>
    <w:p w14:paraId="370FC5C6" w14:textId="06DCFA54" w:rsidR="00B11B54" w:rsidRPr="00B11B54" w:rsidRDefault="00B11B54" w:rsidP="00B11B54">
      <w:pPr>
        <w:jc w:val="both"/>
        <w:rPr>
          <w:rFonts w:ascii="Times New Roman" w:hAnsi="Times New Roman"/>
          <w:sz w:val="24"/>
        </w:rPr>
      </w:pPr>
      <w:r w:rsidRPr="00B11B54">
        <w:rPr>
          <w:rFonts w:ascii="Times New Roman" w:hAnsi="Times New Roman"/>
          <w:sz w:val="24"/>
        </w:rPr>
        <w:t>Jei pasiūlymą teikia ūkio subjektų grupė, privaloma nurodyti informaciją apie ūkio subjektus, kurių pajėgumais tiekėjas remiasi, kad atitiktų pirkėjo keliamus kvalifikacijos reikalavimus: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20"/>
        <w:gridCol w:w="4252"/>
      </w:tblGrid>
      <w:tr w:rsidR="00B11B54" w:rsidRPr="00B11B54" w14:paraId="0D3C9601" w14:textId="77777777" w:rsidTr="00177C5F">
        <w:tc>
          <w:tcPr>
            <w:tcW w:w="709" w:type="dxa"/>
            <w:shd w:val="clear" w:color="auto" w:fill="DEEAF6"/>
          </w:tcPr>
          <w:p w14:paraId="73231711" w14:textId="77777777" w:rsidR="00B11B54" w:rsidRPr="00B11B54" w:rsidRDefault="00B11B54" w:rsidP="00177C5F">
            <w:pPr>
              <w:rPr>
                <w:rFonts w:ascii="Times New Roman" w:hAnsi="Times New Roman"/>
                <w:b/>
                <w:sz w:val="24"/>
              </w:rPr>
            </w:pPr>
            <w:r w:rsidRPr="00B11B54">
              <w:rPr>
                <w:rFonts w:ascii="Times New Roman" w:hAnsi="Times New Roman"/>
                <w:b/>
                <w:sz w:val="24"/>
              </w:rPr>
              <w:t>Eil. Nr.</w:t>
            </w:r>
          </w:p>
        </w:tc>
        <w:tc>
          <w:tcPr>
            <w:tcW w:w="4820" w:type="dxa"/>
            <w:shd w:val="clear" w:color="auto" w:fill="DEEAF6"/>
          </w:tcPr>
          <w:p w14:paraId="2438D4B9" w14:textId="77777777" w:rsidR="00B11B54" w:rsidRPr="00B11B54" w:rsidRDefault="00B11B54" w:rsidP="00177C5F">
            <w:pPr>
              <w:rPr>
                <w:rFonts w:ascii="Times New Roman" w:hAnsi="Times New Roman"/>
                <w:b/>
                <w:sz w:val="24"/>
              </w:rPr>
            </w:pPr>
            <w:r w:rsidRPr="00B11B54">
              <w:rPr>
                <w:rFonts w:ascii="Times New Roman" w:hAnsi="Times New Roman"/>
                <w:b/>
                <w:sz w:val="24"/>
              </w:rPr>
              <w:t>Ūkio subjekto, kurio pajėgumais remiamasi pavadinimas, juridinio asmens kodas (jei ūkio subjektas yra juridinis asmuo), adresas (jei ūkio subjektas yra juridinis asmuo)</w:t>
            </w:r>
          </w:p>
        </w:tc>
        <w:tc>
          <w:tcPr>
            <w:tcW w:w="4252" w:type="dxa"/>
            <w:shd w:val="clear" w:color="auto" w:fill="DEEAF6"/>
          </w:tcPr>
          <w:p w14:paraId="33458643" w14:textId="77777777" w:rsidR="00B11B54" w:rsidRPr="00B11B54" w:rsidRDefault="00B11B54" w:rsidP="00177C5F">
            <w:pPr>
              <w:rPr>
                <w:rFonts w:ascii="Times New Roman" w:hAnsi="Times New Roman"/>
                <w:b/>
                <w:sz w:val="24"/>
              </w:rPr>
            </w:pPr>
            <w:r w:rsidRPr="00B11B54">
              <w:rPr>
                <w:rFonts w:ascii="Times New Roman" w:hAnsi="Times New Roman"/>
                <w:b/>
                <w:sz w:val="24"/>
              </w:rPr>
              <w:t>Kvalifikacinio reikalavimo nuostata (Konkurso sąlygų punktas), kuriam atitikti remiamasi ūkio subjekto pajėgumais</w:t>
            </w:r>
          </w:p>
        </w:tc>
      </w:tr>
      <w:tr w:rsidR="00B11B54" w:rsidRPr="00B11B54" w14:paraId="4C631012" w14:textId="77777777" w:rsidTr="00177C5F">
        <w:tc>
          <w:tcPr>
            <w:tcW w:w="709" w:type="dxa"/>
            <w:shd w:val="clear" w:color="auto" w:fill="auto"/>
          </w:tcPr>
          <w:p w14:paraId="685359C9" w14:textId="77777777" w:rsidR="00B11B54" w:rsidRPr="00B11B54" w:rsidRDefault="00B11B54" w:rsidP="00177C5F">
            <w:pPr>
              <w:rPr>
                <w:rFonts w:ascii="Times New Roman" w:hAnsi="Times New Roman"/>
                <w:bCs/>
                <w:sz w:val="24"/>
              </w:rPr>
            </w:pPr>
            <w:r w:rsidRPr="00B11B54">
              <w:rPr>
                <w:rFonts w:ascii="Times New Roman" w:hAnsi="Times New Roman"/>
                <w:bCs/>
                <w:sz w:val="24"/>
              </w:rPr>
              <w:t>1.</w:t>
            </w:r>
          </w:p>
        </w:tc>
        <w:tc>
          <w:tcPr>
            <w:tcW w:w="4820" w:type="dxa"/>
            <w:shd w:val="clear" w:color="auto" w:fill="auto"/>
          </w:tcPr>
          <w:p w14:paraId="60A8616A" w14:textId="77777777" w:rsidR="00B11B54" w:rsidRPr="00B11B54" w:rsidRDefault="00B11B54" w:rsidP="00177C5F">
            <w:pPr>
              <w:rPr>
                <w:rFonts w:ascii="Times New Roman" w:hAnsi="Times New Roman"/>
                <w:bCs/>
                <w:sz w:val="24"/>
              </w:rPr>
            </w:pPr>
          </w:p>
        </w:tc>
        <w:tc>
          <w:tcPr>
            <w:tcW w:w="4252" w:type="dxa"/>
          </w:tcPr>
          <w:p w14:paraId="36AE00D7" w14:textId="77777777" w:rsidR="00B11B54" w:rsidRPr="00B11B54" w:rsidRDefault="00B11B54" w:rsidP="00177C5F">
            <w:pPr>
              <w:rPr>
                <w:rFonts w:ascii="Times New Roman" w:hAnsi="Times New Roman"/>
                <w:bCs/>
                <w:sz w:val="24"/>
              </w:rPr>
            </w:pPr>
          </w:p>
        </w:tc>
      </w:tr>
      <w:tr w:rsidR="00B11B54" w:rsidRPr="00B11B54" w14:paraId="1AF94B0C" w14:textId="77777777" w:rsidTr="00177C5F">
        <w:tc>
          <w:tcPr>
            <w:tcW w:w="709" w:type="dxa"/>
            <w:shd w:val="clear" w:color="auto" w:fill="auto"/>
          </w:tcPr>
          <w:p w14:paraId="0F6C65D3" w14:textId="77777777" w:rsidR="00B11B54" w:rsidRPr="00B11B54" w:rsidRDefault="00B11B54" w:rsidP="00177C5F">
            <w:pPr>
              <w:rPr>
                <w:rFonts w:ascii="Times New Roman" w:hAnsi="Times New Roman"/>
                <w:bCs/>
                <w:sz w:val="24"/>
              </w:rPr>
            </w:pPr>
            <w:r w:rsidRPr="00B11B54">
              <w:rPr>
                <w:rFonts w:ascii="Times New Roman" w:hAnsi="Times New Roman"/>
                <w:bCs/>
                <w:sz w:val="24"/>
              </w:rPr>
              <w:t>...</w:t>
            </w:r>
          </w:p>
        </w:tc>
        <w:tc>
          <w:tcPr>
            <w:tcW w:w="4820" w:type="dxa"/>
            <w:shd w:val="clear" w:color="auto" w:fill="auto"/>
          </w:tcPr>
          <w:p w14:paraId="4C8AF69D" w14:textId="77777777" w:rsidR="00B11B54" w:rsidRPr="00B11B54" w:rsidRDefault="00B11B54" w:rsidP="00177C5F">
            <w:pPr>
              <w:rPr>
                <w:rFonts w:ascii="Times New Roman" w:hAnsi="Times New Roman"/>
                <w:bCs/>
                <w:sz w:val="24"/>
              </w:rPr>
            </w:pPr>
          </w:p>
        </w:tc>
        <w:tc>
          <w:tcPr>
            <w:tcW w:w="4252" w:type="dxa"/>
          </w:tcPr>
          <w:p w14:paraId="0A23D043" w14:textId="77777777" w:rsidR="00B11B54" w:rsidRPr="00B11B54" w:rsidRDefault="00B11B54" w:rsidP="00177C5F">
            <w:pPr>
              <w:rPr>
                <w:rFonts w:ascii="Times New Roman" w:hAnsi="Times New Roman"/>
                <w:bCs/>
                <w:sz w:val="24"/>
              </w:rPr>
            </w:pPr>
          </w:p>
        </w:tc>
      </w:tr>
    </w:tbl>
    <w:p w14:paraId="68C0C161" w14:textId="77777777" w:rsidR="00B11B54" w:rsidRPr="00B11B54" w:rsidRDefault="00B11B54" w:rsidP="00B11B54">
      <w:pPr>
        <w:jc w:val="both"/>
        <w:rPr>
          <w:rFonts w:ascii="Times New Roman" w:hAnsi="Times New Roman"/>
          <w:sz w:val="24"/>
        </w:rPr>
      </w:pPr>
    </w:p>
    <w:p w14:paraId="45C7A504" w14:textId="77777777" w:rsidR="00B11B54" w:rsidRPr="00B11B54" w:rsidRDefault="00B11B54" w:rsidP="00B11B54">
      <w:pPr>
        <w:spacing w:before="120"/>
        <w:jc w:val="both"/>
        <w:rPr>
          <w:rFonts w:ascii="Times New Roman" w:hAnsi="Times New Roman"/>
          <w:sz w:val="24"/>
        </w:rPr>
      </w:pPr>
      <w:r w:rsidRPr="00B11B54">
        <w:rPr>
          <w:rFonts w:ascii="Times New Roman" w:hAnsi="Times New Roman"/>
          <w:sz w:val="24"/>
        </w:rPr>
        <w:t>Jeigu pasitelkiami subtiekėjai privaloma nurodyti subtiekėjų duomenis: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2268"/>
        <w:gridCol w:w="4252"/>
      </w:tblGrid>
      <w:tr w:rsidR="00B11B54" w:rsidRPr="00B11B54" w14:paraId="07A31066" w14:textId="77777777" w:rsidTr="00177C5F">
        <w:tc>
          <w:tcPr>
            <w:tcW w:w="709" w:type="dxa"/>
            <w:shd w:val="clear" w:color="auto" w:fill="DEEAF6"/>
          </w:tcPr>
          <w:p w14:paraId="1712712F" w14:textId="77777777" w:rsidR="00B11B54" w:rsidRPr="00B11B54" w:rsidRDefault="00B11B54" w:rsidP="00177C5F">
            <w:pPr>
              <w:rPr>
                <w:rFonts w:ascii="Times New Roman" w:hAnsi="Times New Roman"/>
                <w:b/>
                <w:sz w:val="24"/>
              </w:rPr>
            </w:pPr>
            <w:bookmarkStart w:id="15" w:name="_Hlk131430826"/>
            <w:r w:rsidRPr="00B11B54">
              <w:rPr>
                <w:rFonts w:ascii="Times New Roman" w:hAnsi="Times New Roman"/>
                <w:b/>
                <w:sz w:val="24"/>
              </w:rPr>
              <w:t>Eil. Nr.</w:t>
            </w:r>
          </w:p>
        </w:tc>
        <w:tc>
          <w:tcPr>
            <w:tcW w:w="2552" w:type="dxa"/>
            <w:shd w:val="clear" w:color="auto" w:fill="DEEAF6"/>
          </w:tcPr>
          <w:p w14:paraId="398CCCAD" w14:textId="77777777" w:rsidR="00B11B54" w:rsidRPr="00B11B54" w:rsidRDefault="00B11B54" w:rsidP="00177C5F">
            <w:pPr>
              <w:rPr>
                <w:rFonts w:ascii="Times New Roman" w:hAnsi="Times New Roman"/>
                <w:b/>
                <w:sz w:val="24"/>
              </w:rPr>
            </w:pPr>
            <w:r w:rsidRPr="00B11B54">
              <w:rPr>
                <w:rFonts w:ascii="Times New Roman" w:hAnsi="Times New Roman"/>
                <w:b/>
                <w:sz w:val="24"/>
              </w:rPr>
              <w:t>Subtiekėjo pavadinimas</w:t>
            </w:r>
          </w:p>
        </w:tc>
        <w:tc>
          <w:tcPr>
            <w:tcW w:w="2268" w:type="dxa"/>
            <w:shd w:val="clear" w:color="auto" w:fill="DEEAF6"/>
          </w:tcPr>
          <w:p w14:paraId="6994CFF4" w14:textId="77777777" w:rsidR="00B11B54" w:rsidRPr="00B11B54" w:rsidRDefault="00B11B54" w:rsidP="00177C5F">
            <w:pPr>
              <w:rPr>
                <w:rFonts w:ascii="Times New Roman" w:hAnsi="Times New Roman"/>
                <w:b/>
                <w:sz w:val="24"/>
              </w:rPr>
            </w:pPr>
            <w:r w:rsidRPr="00B11B54">
              <w:rPr>
                <w:rFonts w:ascii="Times New Roman" w:hAnsi="Times New Roman"/>
                <w:b/>
                <w:sz w:val="24"/>
              </w:rPr>
              <w:t>Subtiekėjo juridinio asmens kodas, adresas</w:t>
            </w:r>
          </w:p>
        </w:tc>
        <w:tc>
          <w:tcPr>
            <w:tcW w:w="4252" w:type="dxa"/>
            <w:shd w:val="clear" w:color="auto" w:fill="DEEAF6"/>
          </w:tcPr>
          <w:p w14:paraId="0CFAABF2" w14:textId="77777777" w:rsidR="00B11B54" w:rsidRPr="00B11B54" w:rsidRDefault="00B11B54" w:rsidP="00177C5F">
            <w:pPr>
              <w:rPr>
                <w:rFonts w:ascii="Times New Roman" w:hAnsi="Times New Roman"/>
                <w:b/>
                <w:sz w:val="24"/>
              </w:rPr>
            </w:pPr>
            <w:r w:rsidRPr="00B11B54">
              <w:rPr>
                <w:rFonts w:ascii="Times New Roman" w:hAnsi="Times New Roman"/>
                <w:b/>
                <w:sz w:val="24"/>
              </w:rPr>
              <w:t>Sutarties objekto dalies, perduodamos vykdyti subjektui, aprašymas</w:t>
            </w:r>
          </w:p>
        </w:tc>
      </w:tr>
      <w:tr w:rsidR="00B11B54" w:rsidRPr="00B11B54" w14:paraId="2FCC3712" w14:textId="77777777" w:rsidTr="00177C5F">
        <w:tc>
          <w:tcPr>
            <w:tcW w:w="709" w:type="dxa"/>
            <w:shd w:val="clear" w:color="auto" w:fill="auto"/>
          </w:tcPr>
          <w:p w14:paraId="15B8D659" w14:textId="77777777" w:rsidR="00B11B54" w:rsidRPr="00B11B54" w:rsidRDefault="00B11B54" w:rsidP="00177C5F">
            <w:pPr>
              <w:rPr>
                <w:rFonts w:ascii="Times New Roman" w:hAnsi="Times New Roman"/>
                <w:bCs/>
                <w:sz w:val="24"/>
              </w:rPr>
            </w:pPr>
            <w:r w:rsidRPr="00B11B54">
              <w:rPr>
                <w:rFonts w:ascii="Times New Roman" w:hAnsi="Times New Roman"/>
                <w:bCs/>
                <w:sz w:val="24"/>
              </w:rPr>
              <w:t>1.</w:t>
            </w:r>
          </w:p>
        </w:tc>
        <w:tc>
          <w:tcPr>
            <w:tcW w:w="2552" w:type="dxa"/>
            <w:shd w:val="clear" w:color="auto" w:fill="auto"/>
          </w:tcPr>
          <w:p w14:paraId="6F03DE22" w14:textId="77777777" w:rsidR="00B11B54" w:rsidRPr="00B11B54" w:rsidRDefault="00B11B54" w:rsidP="00177C5F">
            <w:pPr>
              <w:rPr>
                <w:rFonts w:ascii="Times New Roman" w:hAnsi="Times New Roman"/>
                <w:bCs/>
                <w:sz w:val="24"/>
              </w:rPr>
            </w:pPr>
          </w:p>
        </w:tc>
        <w:tc>
          <w:tcPr>
            <w:tcW w:w="2268" w:type="dxa"/>
            <w:shd w:val="clear" w:color="auto" w:fill="auto"/>
          </w:tcPr>
          <w:p w14:paraId="026DBB56" w14:textId="77777777" w:rsidR="00B11B54" w:rsidRPr="00B11B54" w:rsidRDefault="00B11B54" w:rsidP="00177C5F">
            <w:pPr>
              <w:rPr>
                <w:rFonts w:ascii="Times New Roman" w:hAnsi="Times New Roman"/>
                <w:bCs/>
                <w:sz w:val="24"/>
              </w:rPr>
            </w:pPr>
          </w:p>
        </w:tc>
        <w:tc>
          <w:tcPr>
            <w:tcW w:w="4252" w:type="dxa"/>
          </w:tcPr>
          <w:p w14:paraId="46B884D2" w14:textId="77777777" w:rsidR="00B11B54" w:rsidRPr="00B11B54" w:rsidRDefault="00B11B54" w:rsidP="00177C5F">
            <w:pPr>
              <w:rPr>
                <w:rFonts w:ascii="Times New Roman" w:hAnsi="Times New Roman"/>
                <w:bCs/>
                <w:sz w:val="24"/>
              </w:rPr>
            </w:pPr>
          </w:p>
        </w:tc>
      </w:tr>
      <w:tr w:rsidR="00B11B54" w:rsidRPr="00B11B54" w14:paraId="46FEDBA4" w14:textId="77777777" w:rsidTr="00177C5F">
        <w:tc>
          <w:tcPr>
            <w:tcW w:w="709" w:type="dxa"/>
            <w:shd w:val="clear" w:color="auto" w:fill="auto"/>
          </w:tcPr>
          <w:p w14:paraId="486982A8" w14:textId="77777777" w:rsidR="00B11B54" w:rsidRPr="00B11B54" w:rsidRDefault="00B11B54" w:rsidP="00177C5F">
            <w:pPr>
              <w:rPr>
                <w:rFonts w:ascii="Times New Roman" w:hAnsi="Times New Roman"/>
                <w:bCs/>
                <w:sz w:val="24"/>
              </w:rPr>
            </w:pPr>
            <w:r w:rsidRPr="00B11B54">
              <w:rPr>
                <w:rFonts w:ascii="Times New Roman" w:hAnsi="Times New Roman"/>
                <w:bCs/>
                <w:sz w:val="24"/>
              </w:rPr>
              <w:t>...</w:t>
            </w:r>
          </w:p>
        </w:tc>
        <w:tc>
          <w:tcPr>
            <w:tcW w:w="2552" w:type="dxa"/>
            <w:shd w:val="clear" w:color="auto" w:fill="auto"/>
          </w:tcPr>
          <w:p w14:paraId="12C64E10" w14:textId="77777777" w:rsidR="00B11B54" w:rsidRPr="00B11B54" w:rsidRDefault="00B11B54" w:rsidP="00177C5F">
            <w:pPr>
              <w:rPr>
                <w:rFonts w:ascii="Times New Roman" w:hAnsi="Times New Roman"/>
                <w:bCs/>
                <w:sz w:val="24"/>
              </w:rPr>
            </w:pPr>
          </w:p>
        </w:tc>
        <w:tc>
          <w:tcPr>
            <w:tcW w:w="2268" w:type="dxa"/>
            <w:shd w:val="clear" w:color="auto" w:fill="auto"/>
          </w:tcPr>
          <w:p w14:paraId="5CAD65EC" w14:textId="77777777" w:rsidR="00B11B54" w:rsidRPr="00B11B54" w:rsidRDefault="00B11B54" w:rsidP="00177C5F">
            <w:pPr>
              <w:rPr>
                <w:rFonts w:ascii="Times New Roman" w:hAnsi="Times New Roman"/>
                <w:bCs/>
                <w:sz w:val="24"/>
              </w:rPr>
            </w:pPr>
          </w:p>
        </w:tc>
        <w:tc>
          <w:tcPr>
            <w:tcW w:w="4252" w:type="dxa"/>
          </w:tcPr>
          <w:p w14:paraId="032BEBB9" w14:textId="77777777" w:rsidR="00B11B54" w:rsidRPr="00B11B54" w:rsidRDefault="00B11B54" w:rsidP="00177C5F">
            <w:pPr>
              <w:rPr>
                <w:rFonts w:ascii="Times New Roman" w:hAnsi="Times New Roman"/>
                <w:bCs/>
                <w:sz w:val="24"/>
              </w:rPr>
            </w:pPr>
          </w:p>
        </w:tc>
      </w:tr>
      <w:bookmarkEnd w:id="15"/>
    </w:tbl>
    <w:p w14:paraId="3A3D0EB4" w14:textId="77777777" w:rsidR="00B11B54" w:rsidRPr="00B11B54" w:rsidRDefault="00B11B54" w:rsidP="00B11B54">
      <w:pPr>
        <w:jc w:val="both"/>
        <w:rPr>
          <w:rFonts w:ascii="Times New Roman" w:hAnsi="Times New Roman"/>
          <w:i/>
          <w:iCs/>
          <w:sz w:val="24"/>
        </w:rPr>
      </w:pPr>
    </w:p>
    <w:p w14:paraId="5369DDFD" w14:textId="77777777" w:rsidR="00B11B54" w:rsidRPr="00B11B54" w:rsidRDefault="00B11B54" w:rsidP="00B11B54">
      <w:pPr>
        <w:ind w:firstLine="720"/>
        <w:jc w:val="both"/>
        <w:rPr>
          <w:rFonts w:ascii="Times New Roman" w:hAnsi="Times New Roman"/>
          <w:sz w:val="24"/>
        </w:rPr>
      </w:pPr>
      <w:r w:rsidRPr="00B11B54">
        <w:rPr>
          <w:rFonts w:ascii="Times New Roman" w:hAnsi="Times New Roman"/>
          <w:sz w:val="24"/>
        </w:rPr>
        <w:lastRenderedPageBreak/>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51"/>
      </w:tblGrid>
      <w:tr w:rsidR="00B11B54" w:rsidRPr="00B11B54" w14:paraId="41444384" w14:textId="77777777" w:rsidTr="00177C5F">
        <w:tc>
          <w:tcPr>
            <w:tcW w:w="675" w:type="dxa"/>
            <w:shd w:val="clear" w:color="auto" w:fill="D9E2F3"/>
          </w:tcPr>
          <w:p w14:paraId="1F762182" w14:textId="77777777" w:rsidR="00B11B54" w:rsidRPr="00B11B54" w:rsidRDefault="00B11B54" w:rsidP="00177C5F">
            <w:pPr>
              <w:rPr>
                <w:rFonts w:ascii="Times New Roman" w:hAnsi="Times New Roman"/>
                <w:b/>
                <w:sz w:val="24"/>
              </w:rPr>
            </w:pPr>
            <w:proofErr w:type="spellStart"/>
            <w:r w:rsidRPr="00B11B54">
              <w:rPr>
                <w:rFonts w:ascii="Times New Roman" w:hAnsi="Times New Roman"/>
                <w:b/>
                <w:sz w:val="24"/>
              </w:rPr>
              <w:t>Eil.Nr</w:t>
            </w:r>
            <w:proofErr w:type="spellEnd"/>
            <w:r w:rsidRPr="00B11B54">
              <w:rPr>
                <w:rFonts w:ascii="Times New Roman" w:hAnsi="Times New Roman"/>
                <w:b/>
                <w:sz w:val="24"/>
              </w:rPr>
              <w:t>.</w:t>
            </w:r>
          </w:p>
        </w:tc>
        <w:tc>
          <w:tcPr>
            <w:tcW w:w="6521" w:type="dxa"/>
            <w:shd w:val="clear" w:color="auto" w:fill="D9E2F3"/>
          </w:tcPr>
          <w:p w14:paraId="11F02F9A" w14:textId="77777777" w:rsidR="00B11B54" w:rsidRPr="00B11B54" w:rsidRDefault="00B11B54" w:rsidP="00177C5F">
            <w:pPr>
              <w:rPr>
                <w:rFonts w:ascii="Times New Roman" w:hAnsi="Times New Roman"/>
                <w:b/>
                <w:sz w:val="24"/>
              </w:rPr>
            </w:pPr>
            <w:r w:rsidRPr="00B11B54">
              <w:rPr>
                <w:rFonts w:ascii="Times New Roman" w:hAnsi="Times New Roman"/>
                <w:b/>
                <w:sz w:val="24"/>
              </w:rPr>
              <w:t>Pateiktų dokumentų pavadinimas</w:t>
            </w:r>
          </w:p>
        </w:tc>
        <w:tc>
          <w:tcPr>
            <w:tcW w:w="2551" w:type="dxa"/>
            <w:shd w:val="clear" w:color="auto" w:fill="D9E2F3"/>
          </w:tcPr>
          <w:p w14:paraId="465EE356" w14:textId="77777777" w:rsidR="00B11B54" w:rsidRPr="00B11B54" w:rsidRDefault="00B11B54" w:rsidP="00177C5F">
            <w:pPr>
              <w:rPr>
                <w:rFonts w:ascii="Times New Roman" w:hAnsi="Times New Roman"/>
                <w:b/>
                <w:sz w:val="24"/>
              </w:rPr>
            </w:pPr>
            <w:r w:rsidRPr="00B11B54">
              <w:rPr>
                <w:rFonts w:ascii="Times New Roman" w:hAnsi="Times New Roman"/>
                <w:b/>
                <w:sz w:val="24"/>
              </w:rPr>
              <w:t>Dokumento puslapių skaičius</w:t>
            </w:r>
          </w:p>
        </w:tc>
      </w:tr>
      <w:tr w:rsidR="00B11B54" w:rsidRPr="00B11B54" w14:paraId="348774CD" w14:textId="77777777" w:rsidTr="00177C5F">
        <w:tc>
          <w:tcPr>
            <w:tcW w:w="675" w:type="dxa"/>
          </w:tcPr>
          <w:p w14:paraId="72DF00A8" w14:textId="77777777" w:rsidR="00B11B54" w:rsidRPr="00B11B54" w:rsidRDefault="00B11B54" w:rsidP="00177C5F">
            <w:pPr>
              <w:rPr>
                <w:rFonts w:ascii="Times New Roman" w:hAnsi="Times New Roman"/>
                <w:bCs/>
                <w:sz w:val="24"/>
              </w:rPr>
            </w:pPr>
            <w:r w:rsidRPr="00B11B54">
              <w:rPr>
                <w:rFonts w:ascii="Times New Roman" w:hAnsi="Times New Roman"/>
                <w:bCs/>
                <w:sz w:val="24"/>
              </w:rPr>
              <w:t>1.</w:t>
            </w:r>
          </w:p>
        </w:tc>
        <w:tc>
          <w:tcPr>
            <w:tcW w:w="6521" w:type="dxa"/>
          </w:tcPr>
          <w:p w14:paraId="702927D6" w14:textId="77777777" w:rsidR="00B11B54" w:rsidRPr="00B11B54" w:rsidRDefault="00B11B54" w:rsidP="00177C5F">
            <w:pPr>
              <w:jc w:val="both"/>
              <w:rPr>
                <w:rFonts w:ascii="Times New Roman" w:hAnsi="Times New Roman"/>
                <w:sz w:val="24"/>
              </w:rPr>
            </w:pPr>
          </w:p>
        </w:tc>
        <w:tc>
          <w:tcPr>
            <w:tcW w:w="2551" w:type="dxa"/>
          </w:tcPr>
          <w:p w14:paraId="75EA31DA" w14:textId="77777777" w:rsidR="00B11B54" w:rsidRPr="00B11B54" w:rsidRDefault="00B11B54" w:rsidP="00177C5F">
            <w:pPr>
              <w:jc w:val="both"/>
              <w:rPr>
                <w:rFonts w:ascii="Times New Roman" w:hAnsi="Times New Roman"/>
                <w:sz w:val="24"/>
              </w:rPr>
            </w:pPr>
          </w:p>
        </w:tc>
      </w:tr>
      <w:tr w:rsidR="00B11B54" w:rsidRPr="00B11B54" w14:paraId="19429277" w14:textId="77777777" w:rsidTr="00177C5F">
        <w:tc>
          <w:tcPr>
            <w:tcW w:w="675" w:type="dxa"/>
          </w:tcPr>
          <w:p w14:paraId="4B98B902" w14:textId="77777777" w:rsidR="00B11B54" w:rsidRPr="00B11B54" w:rsidRDefault="00B11B54" w:rsidP="00177C5F">
            <w:pPr>
              <w:rPr>
                <w:rFonts w:ascii="Times New Roman" w:hAnsi="Times New Roman"/>
                <w:bCs/>
                <w:sz w:val="24"/>
              </w:rPr>
            </w:pPr>
            <w:r w:rsidRPr="00B11B54">
              <w:rPr>
                <w:rFonts w:ascii="Times New Roman" w:hAnsi="Times New Roman"/>
                <w:bCs/>
                <w:sz w:val="24"/>
              </w:rPr>
              <w:t>…</w:t>
            </w:r>
          </w:p>
        </w:tc>
        <w:tc>
          <w:tcPr>
            <w:tcW w:w="6521" w:type="dxa"/>
          </w:tcPr>
          <w:p w14:paraId="3CFE6814" w14:textId="77777777" w:rsidR="00B11B54" w:rsidRPr="00B11B54" w:rsidRDefault="00B11B54" w:rsidP="00177C5F">
            <w:pPr>
              <w:jc w:val="both"/>
              <w:rPr>
                <w:rFonts w:ascii="Times New Roman" w:hAnsi="Times New Roman"/>
                <w:sz w:val="24"/>
              </w:rPr>
            </w:pPr>
          </w:p>
        </w:tc>
        <w:tc>
          <w:tcPr>
            <w:tcW w:w="2551" w:type="dxa"/>
          </w:tcPr>
          <w:p w14:paraId="06EBA5C1" w14:textId="77777777" w:rsidR="00B11B54" w:rsidRPr="00B11B54" w:rsidRDefault="00B11B54" w:rsidP="00177C5F">
            <w:pPr>
              <w:jc w:val="both"/>
              <w:rPr>
                <w:rFonts w:ascii="Times New Roman" w:hAnsi="Times New Roman"/>
                <w:sz w:val="24"/>
              </w:rPr>
            </w:pPr>
          </w:p>
        </w:tc>
      </w:tr>
    </w:tbl>
    <w:p w14:paraId="29F99F4C" w14:textId="77777777" w:rsidR="00B11B54" w:rsidRPr="00B11B54" w:rsidRDefault="00B11B54" w:rsidP="00B11B54">
      <w:pPr>
        <w:jc w:val="both"/>
        <w:rPr>
          <w:rFonts w:ascii="Times New Roman" w:hAnsi="Times New Roman"/>
          <w:sz w:val="24"/>
        </w:rPr>
      </w:pPr>
    </w:p>
    <w:p w14:paraId="6860E5B2" w14:textId="77777777" w:rsidR="00B11B54" w:rsidRPr="00B11B54" w:rsidRDefault="00B11B54" w:rsidP="00B11B54">
      <w:pPr>
        <w:spacing w:before="120" w:after="120"/>
        <w:jc w:val="both"/>
        <w:rPr>
          <w:rFonts w:ascii="Times New Roman" w:hAnsi="Times New Roman"/>
          <w:sz w:val="24"/>
        </w:rPr>
      </w:pPr>
      <w:r w:rsidRPr="00B11B54">
        <w:rPr>
          <w:rFonts w:ascii="Times New Roman" w:hAnsi="Times New Roman"/>
          <w:sz w:val="24"/>
        </w:rPr>
        <w:t>Pasiūlymas galioja iki 20 __-___-___ d.</w:t>
      </w:r>
    </w:p>
    <w:p w14:paraId="6858DB9E" w14:textId="77777777" w:rsidR="00B11B54" w:rsidRPr="00B11B54" w:rsidRDefault="00B11B54" w:rsidP="00B11B54">
      <w:pPr>
        <w:tabs>
          <w:tab w:val="left" w:pos="1701"/>
        </w:tabs>
        <w:spacing w:before="120" w:after="120"/>
        <w:jc w:val="both"/>
        <w:rPr>
          <w:rFonts w:ascii="Times New Roman" w:hAnsi="Times New Roman"/>
          <w:sz w:val="24"/>
        </w:rPr>
      </w:pPr>
    </w:p>
    <w:p w14:paraId="33EE2333" w14:textId="77777777" w:rsidR="00B11B54" w:rsidRPr="00B11B54" w:rsidRDefault="00B11B54" w:rsidP="00B11B54">
      <w:pPr>
        <w:tabs>
          <w:tab w:val="left" w:pos="1701"/>
        </w:tabs>
        <w:spacing w:before="120" w:after="120"/>
        <w:jc w:val="both"/>
        <w:rPr>
          <w:rFonts w:ascii="Times New Roman" w:hAnsi="Times New Roman"/>
          <w:sz w:val="24"/>
        </w:rPr>
      </w:pPr>
      <w:r w:rsidRPr="00B11B54">
        <w:rPr>
          <w:rFonts w:ascii="Times New Roman" w:hAnsi="Times New Roman"/>
          <w:sz w:val="24"/>
        </w:rPr>
        <w:t>Aš, žemiau pasirašęs (-</w:t>
      </w:r>
      <w:proofErr w:type="spellStart"/>
      <w:r w:rsidRPr="00B11B54">
        <w:rPr>
          <w:rFonts w:ascii="Times New Roman" w:hAnsi="Times New Roman"/>
          <w:sz w:val="24"/>
        </w:rPr>
        <w:t>iusi</w:t>
      </w:r>
      <w:proofErr w:type="spellEnd"/>
      <w:r w:rsidRPr="00B11B54">
        <w:rPr>
          <w:rFonts w:ascii="Times New Roman" w:hAnsi="Times New Roman"/>
          <w:sz w:val="24"/>
        </w:rPr>
        <w:t xml:space="preserve">), patvirtinu, kad visa pasiūlyme pateikta informacija yra teisinga ir kad nebuvo nuslėpta jokios informacijos, kurią buvo prašoma pateikti konkurso dalyvius. </w:t>
      </w:r>
    </w:p>
    <w:p w14:paraId="51C93D75" w14:textId="77777777" w:rsidR="00B11B54" w:rsidRPr="00B11B54" w:rsidRDefault="00B11B54" w:rsidP="00B11B54">
      <w:pPr>
        <w:tabs>
          <w:tab w:val="left" w:pos="1701"/>
        </w:tabs>
        <w:spacing w:before="120" w:after="120"/>
        <w:jc w:val="both"/>
        <w:rPr>
          <w:rFonts w:ascii="Times New Roman" w:hAnsi="Times New Roman"/>
          <w:sz w:val="24"/>
        </w:rPr>
      </w:pPr>
      <w:r w:rsidRPr="00B11B54">
        <w:rPr>
          <w:rFonts w:ascii="Times New Roman" w:hAnsi="Times New Roman"/>
          <w:sz w:val="24"/>
        </w:rPr>
        <w:t xml:space="preserve">Aš patvirtinu, kad atitinku pirkimo sąlygose nustatytus kvalifikacijos reikalavimus.   </w:t>
      </w:r>
    </w:p>
    <w:p w14:paraId="30479ADB" w14:textId="77777777" w:rsidR="00B11B54" w:rsidRPr="00B11B54" w:rsidRDefault="00B11B54" w:rsidP="00B11B54">
      <w:pPr>
        <w:rPr>
          <w:rFonts w:ascii="Times New Roman" w:hAnsi="Times New Roman"/>
          <w:sz w:val="24"/>
        </w:rPr>
      </w:pPr>
    </w:p>
    <w:p w14:paraId="460C85DF" w14:textId="77777777" w:rsidR="00B11B54" w:rsidRPr="00B11B54" w:rsidRDefault="00B11B54" w:rsidP="00B11B54">
      <w:pPr>
        <w:jc w:val="both"/>
        <w:rPr>
          <w:rFonts w:ascii="Times New Roman" w:hAnsi="Times New Roman"/>
          <w:i/>
          <w:iCs/>
          <w:sz w:val="24"/>
        </w:rPr>
      </w:pPr>
      <w:r w:rsidRPr="00B11B54">
        <w:rPr>
          <w:rFonts w:ascii="Times New Roman" w:hAnsi="Times New Roman"/>
          <w:b/>
          <w:bCs/>
          <w:i/>
          <w:iCs/>
          <w:sz w:val="24"/>
          <w:u w:val="single"/>
        </w:rPr>
        <w:t>PASTABA</w:t>
      </w:r>
      <w:r w:rsidRPr="00B11B54">
        <w:rPr>
          <w:rFonts w:ascii="Times New Roman" w:hAnsi="Times New Roman"/>
          <w:i/>
          <w:iCs/>
          <w:sz w:val="24"/>
        </w:rPr>
        <w:t xml:space="preserve">: KIEKVIENAI PIRKIMO DALIAI TEIKIAMA ATSKIRA PASIŪLYMO FORMA NURODANT, KOKIAI PIRKIMO DALIAI TEIKIAMAS PASIŪLYMAS. </w:t>
      </w:r>
    </w:p>
    <w:p w14:paraId="69788C55" w14:textId="77777777" w:rsidR="00B11B54" w:rsidRPr="00B11B54" w:rsidRDefault="00B11B54" w:rsidP="00B11B54">
      <w:pPr>
        <w:jc w:val="both"/>
        <w:rPr>
          <w:rFonts w:ascii="Times New Roman" w:hAnsi="Times New Roman"/>
          <w:i/>
          <w:iCs/>
          <w:sz w:val="24"/>
        </w:rPr>
      </w:pPr>
      <w:r w:rsidRPr="00B11B54">
        <w:rPr>
          <w:rFonts w:ascii="Times New Roman" w:hAnsi="Times New Roman"/>
          <w:i/>
          <w:iCs/>
          <w:sz w:val="24"/>
        </w:rPr>
        <w:t>JEI PASIŪLYMAS TEIKIAMAS ABIEM PIRKIMO DALIMS, TEIKIAMOS DVI UŽPILDYTOS PASIŪLYMO FORMOS</w:t>
      </w:r>
    </w:p>
    <w:p w14:paraId="50AC8E4A" w14:textId="77777777" w:rsidR="00B11B54" w:rsidRPr="00B11B54" w:rsidRDefault="00B11B54" w:rsidP="00B11B54">
      <w:pPr>
        <w:jc w:val="center"/>
        <w:rPr>
          <w:rFonts w:ascii="Times New Roman" w:hAnsi="Times New Roman"/>
          <w:b/>
          <w:bCs/>
          <w:i/>
          <w:iCs/>
          <w:sz w:val="24"/>
        </w:rPr>
      </w:pPr>
    </w:p>
    <w:p w14:paraId="06DB9EED" w14:textId="77777777" w:rsidR="00B11B54" w:rsidRPr="00B11B54" w:rsidRDefault="00B11B54" w:rsidP="00B11B54">
      <w:pPr>
        <w:jc w:val="center"/>
        <w:rPr>
          <w:rFonts w:ascii="Times New Roman" w:hAnsi="Times New Roman"/>
          <w:b/>
          <w:bCs/>
          <w:i/>
          <w:iCs/>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B11B54" w:rsidRPr="00B11B54" w14:paraId="6A04F246" w14:textId="77777777" w:rsidTr="00177C5F">
        <w:tc>
          <w:tcPr>
            <w:tcW w:w="3828" w:type="dxa"/>
            <w:tcBorders>
              <w:bottom w:val="single" w:sz="4" w:space="0" w:color="auto"/>
            </w:tcBorders>
          </w:tcPr>
          <w:p w14:paraId="326CAF1C" w14:textId="77777777" w:rsidR="00B11B54" w:rsidRPr="00B11B54" w:rsidRDefault="00B11B54" w:rsidP="00177C5F">
            <w:pPr>
              <w:spacing w:line="360" w:lineRule="auto"/>
              <w:rPr>
                <w:rFonts w:ascii="Times New Roman" w:hAnsi="Times New Roman"/>
                <w:i/>
                <w:color w:val="808080"/>
                <w:sz w:val="24"/>
              </w:rPr>
            </w:pPr>
          </w:p>
        </w:tc>
        <w:tc>
          <w:tcPr>
            <w:tcW w:w="240" w:type="dxa"/>
            <w:tcBorders>
              <w:bottom w:val="nil"/>
            </w:tcBorders>
          </w:tcPr>
          <w:p w14:paraId="0E8683D1" w14:textId="77777777" w:rsidR="00B11B54" w:rsidRPr="00B11B54" w:rsidRDefault="00B11B54" w:rsidP="00177C5F">
            <w:pPr>
              <w:spacing w:line="360" w:lineRule="auto"/>
              <w:rPr>
                <w:rFonts w:ascii="Times New Roman" w:hAnsi="Times New Roman"/>
                <w:sz w:val="24"/>
              </w:rPr>
            </w:pPr>
          </w:p>
        </w:tc>
        <w:tc>
          <w:tcPr>
            <w:tcW w:w="1680" w:type="dxa"/>
            <w:tcBorders>
              <w:bottom w:val="single" w:sz="4" w:space="0" w:color="auto"/>
            </w:tcBorders>
          </w:tcPr>
          <w:p w14:paraId="597B96B5" w14:textId="77777777" w:rsidR="00B11B54" w:rsidRPr="00B11B54" w:rsidRDefault="00B11B54" w:rsidP="00177C5F">
            <w:pPr>
              <w:spacing w:line="360" w:lineRule="auto"/>
              <w:jc w:val="center"/>
              <w:rPr>
                <w:rFonts w:ascii="Times New Roman" w:hAnsi="Times New Roman"/>
                <w:i/>
                <w:color w:val="C0C0C0"/>
                <w:sz w:val="24"/>
              </w:rPr>
            </w:pPr>
          </w:p>
        </w:tc>
        <w:tc>
          <w:tcPr>
            <w:tcW w:w="240" w:type="dxa"/>
            <w:tcBorders>
              <w:bottom w:val="nil"/>
            </w:tcBorders>
          </w:tcPr>
          <w:p w14:paraId="755176EA" w14:textId="77777777" w:rsidR="00B11B54" w:rsidRPr="00B11B54" w:rsidRDefault="00B11B54" w:rsidP="00177C5F">
            <w:pPr>
              <w:spacing w:line="360" w:lineRule="auto"/>
              <w:rPr>
                <w:rFonts w:ascii="Times New Roman" w:hAnsi="Times New Roman"/>
                <w:sz w:val="24"/>
              </w:rPr>
            </w:pPr>
          </w:p>
        </w:tc>
        <w:tc>
          <w:tcPr>
            <w:tcW w:w="3231" w:type="dxa"/>
            <w:tcBorders>
              <w:bottom w:val="single" w:sz="4" w:space="0" w:color="auto"/>
            </w:tcBorders>
          </w:tcPr>
          <w:p w14:paraId="514BF50E" w14:textId="77777777" w:rsidR="00B11B54" w:rsidRPr="00B11B54" w:rsidRDefault="00B11B54" w:rsidP="00177C5F">
            <w:pPr>
              <w:spacing w:line="360" w:lineRule="auto"/>
              <w:jc w:val="right"/>
              <w:rPr>
                <w:rFonts w:ascii="Times New Roman" w:hAnsi="Times New Roman"/>
                <w:i/>
                <w:color w:val="808080"/>
                <w:sz w:val="24"/>
              </w:rPr>
            </w:pPr>
          </w:p>
        </w:tc>
      </w:tr>
      <w:tr w:rsidR="00B11B54" w:rsidRPr="00B11B54" w14:paraId="0ED7E6FF" w14:textId="77777777" w:rsidTr="00177C5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ACF5F9D" w14:textId="77777777" w:rsidR="00B11B54" w:rsidRPr="00B11B54" w:rsidRDefault="00B11B54" w:rsidP="00177C5F">
            <w:pPr>
              <w:rPr>
                <w:rFonts w:ascii="Times New Roman" w:hAnsi="Times New Roman"/>
                <w:i/>
                <w:color w:val="808080"/>
                <w:sz w:val="24"/>
              </w:rPr>
            </w:pPr>
            <w:r w:rsidRPr="00B11B54">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6093F15C" w14:textId="77777777" w:rsidR="00B11B54" w:rsidRPr="00B11B54" w:rsidRDefault="00B11B54" w:rsidP="00177C5F">
            <w:pPr>
              <w:spacing w:line="360" w:lineRule="auto"/>
              <w:rPr>
                <w:rFonts w:ascii="Times New Roman" w:hAnsi="Times New Roman"/>
                <w:sz w:val="24"/>
              </w:rPr>
            </w:pPr>
          </w:p>
        </w:tc>
        <w:tc>
          <w:tcPr>
            <w:tcW w:w="1680" w:type="dxa"/>
            <w:tcBorders>
              <w:left w:val="nil"/>
              <w:bottom w:val="nil"/>
              <w:right w:val="nil"/>
            </w:tcBorders>
          </w:tcPr>
          <w:p w14:paraId="269F42C5" w14:textId="77777777" w:rsidR="00B11B54" w:rsidRPr="00B11B54" w:rsidRDefault="00B11B54" w:rsidP="00177C5F">
            <w:pPr>
              <w:spacing w:line="360" w:lineRule="auto"/>
              <w:jc w:val="center"/>
              <w:rPr>
                <w:rFonts w:ascii="Times New Roman" w:hAnsi="Times New Roman"/>
                <w:i/>
                <w:color w:val="C0C0C0"/>
                <w:sz w:val="24"/>
              </w:rPr>
            </w:pPr>
            <w:r w:rsidRPr="00B11B54">
              <w:rPr>
                <w:rFonts w:ascii="Times New Roman" w:hAnsi="Times New Roman"/>
                <w:i/>
                <w:color w:val="C0C0C0"/>
                <w:sz w:val="24"/>
              </w:rPr>
              <w:t>parašas</w:t>
            </w:r>
          </w:p>
        </w:tc>
        <w:tc>
          <w:tcPr>
            <w:tcW w:w="240" w:type="dxa"/>
            <w:tcBorders>
              <w:top w:val="nil"/>
              <w:left w:val="nil"/>
              <w:bottom w:val="nil"/>
              <w:right w:val="nil"/>
            </w:tcBorders>
          </w:tcPr>
          <w:p w14:paraId="46D14C11" w14:textId="77777777" w:rsidR="00B11B54" w:rsidRPr="00B11B54" w:rsidRDefault="00B11B54" w:rsidP="00177C5F">
            <w:pPr>
              <w:spacing w:line="360" w:lineRule="auto"/>
              <w:rPr>
                <w:rFonts w:ascii="Times New Roman" w:hAnsi="Times New Roman"/>
                <w:sz w:val="24"/>
              </w:rPr>
            </w:pPr>
          </w:p>
        </w:tc>
        <w:tc>
          <w:tcPr>
            <w:tcW w:w="3231" w:type="dxa"/>
            <w:tcBorders>
              <w:left w:val="nil"/>
              <w:bottom w:val="nil"/>
              <w:right w:val="nil"/>
            </w:tcBorders>
          </w:tcPr>
          <w:p w14:paraId="66601379" w14:textId="77777777" w:rsidR="00B11B54" w:rsidRPr="00B11B54" w:rsidRDefault="00B11B54" w:rsidP="00177C5F">
            <w:pPr>
              <w:spacing w:line="360" w:lineRule="auto"/>
              <w:jc w:val="right"/>
              <w:rPr>
                <w:rFonts w:ascii="Times New Roman" w:hAnsi="Times New Roman"/>
                <w:i/>
                <w:color w:val="808080"/>
                <w:sz w:val="24"/>
              </w:rPr>
            </w:pPr>
            <w:r w:rsidRPr="00B11B54">
              <w:rPr>
                <w:rFonts w:ascii="Times New Roman" w:hAnsi="Times New Roman"/>
                <w:i/>
                <w:color w:val="808080"/>
                <w:sz w:val="24"/>
              </w:rPr>
              <w:t>Vardas Pavardė</w:t>
            </w:r>
          </w:p>
        </w:tc>
      </w:tr>
    </w:tbl>
    <w:p w14:paraId="0BC5768B" w14:textId="77777777" w:rsidR="00B11B54" w:rsidRPr="00B11B54" w:rsidRDefault="00B11B54" w:rsidP="00B11B54">
      <w:pPr>
        <w:ind w:firstLine="720"/>
        <w:jc w:val="both"/>
        <w:rPr>
          <w:rFonts w:ascii="Times New Roman" w:hAnsi="Times New Roman"/>
          <w:sz w:val="24"/>
        </w:rPr>
      </w:pPr>
    </w:p>
    <w:p w14:paraId="54F07BAA" w14:textId="77777777" w:rsidR="00B11B54" w:rsidRPr="00B11B54" w:rsidRDefault="00B11B54" w:rsidP="005612AA">
      <w:pPr>
        <w:tabs>
          <w:tab w:val="left" w:pos="284"/>
          <w:tab w:val="left" w:pos="567"/>
        </w:tabs>
        <w:spacing w:before="120" w:after="120"/>
        <w:ind w:right="22"/>
        <w:jc w:val="both"/>
        <w:rPr>
          <w:rFonts w:ascii="Times New Roman" w:hAnsi="Times New Roman"/>
          <w:sz w:val="24"/>
        </w:rPr>
      </w:pPr>
    </w:p>
    <w:p w14:paraId="7E113B56" w14:textId="20DD480C" w:rsidR="00B11B54" w:rsidRDefault="00B11B54">
      <w:pPr>
        <w:spacing w:after="160" w:line="259" w:lineRule="auto"/>
        <w:rPr>
          <w:rFonts w:ascii="Times New Roman" w:hAnsi="Times New Roman"/>
          <w:sz w:val="24"/>
        </w:rPr>
      </w:pPr>
      <w:r>
        <w:rPr>
          <w:rFonts w:ascii="Times New Roman" w:hAnsi="Times New Roman"/>
          <w:sz w:val="24"/>
        </w:rPr>
        <w:br w:type="page"/>
      </w:r>
    </w:p>
    <w:tbl>
      <w:tblPr>
        <w:tblW w:w="2869" w:type="dxa"/>
        <w:tblInd w:w="6629" w:type="dxa"/>
        <w:tblLook w:val="04A0" w:firstRow="1" w:lastRow="0" w:firstColumn="1" w:lastColumn="0" w:noHBand="0" w:noVBand="1"/>
      </w:tblPr>
      <w:tblGrid>
        <w:gridCol w:w="2869"/>
      </w:tblGrid>
      <w:tr w:rsidR="00B11B54" w:rsidRPr="00FB6407" w14:paraId="652EC8E2" w14:textId="77777777" w:rsidTr="00177C5F">
        <w:trPr>
          <w:trHeight w:val="87"/>
        </w:trPr>
        <w:tc>
          <w:tcPr>
            <w:tcW w:w="2869" w:type="dxa"/>
            <w:shd w:val="clear" w:color="auto" w:fill="auto"/>
          </w:tcPr>
          <w:p w14:paraId="7E1041CB" w14:textId="77777777" w:rsidR="00B11B54" w:rsidRDefault="00B11B54" w:rsidP="00177C5F">
            <w:pPr>
              <w:spacing w:before="120" w:after="120"/>
              <w:jc w:val="right"/>
              <w:rPr>
                <w:rFonts w:ascii="Times New Roman" w:hAnsi="Times New Roman"/>
                <w:color w:val="000000"/>
                <w:sz w:val="24"/>
                <w:lang w:eastAsia="ar-SA"/>
              </w:rPr>
            </w:pPr>
            <w:bookmarkStart w:id="16" w:name="_Hlk156140213"/>
            <w:r w:rsidRPr="0083243B">
              <w:rPr>
                <w:rFonts w:ascii="Times New Roman" w:hAnsi="Times New Roman"/>
                <w:color w:val="000000"/>
                <w:sz w:val="24"/>
                <w:lang w:eastAsia="ar-SA"/>
              </w:rPr>
              <w:lastRenderedPageBreak/>
              <w:t xml:space="preserve">Konkurso sąlygų </w:t>
            </w:r>
            <w:bookmarkEnd w:id="16"/>
          </w:p>
          <w:p w14:paraId="50B9062D" w14:textId="77777777" w:rsidR="00B11B54" w:rsidRPr="0083243B" w:rsidRDefault="00B11B54" w:rsidP="00177C5F">
            <w:pPr>
              <w:spacing w:before="120" w:after="120"/>
              <w:jc w:val="right"/>
              <w:rPr>
                <w:rFonts w:ascii="Times New Roman" w:hAnsi="Times New Roman"/>
                <w:color w:val="000000"/>
                <w:sz w:val="24"/>
                <w:lang w:eastAsia="ar-SA"/>
              </w:rPr>
            </w:pPr>
            <w:r w:rsidRPr="0083243B">
              <w:rPr>
                <w:rFonts w:ascii="Times New Roman" w:hAnsi="Times New Roman"/>
                <w:color w:val="000000"/>
                <w:sz w:val="24"/>
                <w:lang w:eastAsia="ar-SA"/>
              </w:rPr>
              <w:t>Priedas Nr. 3</w:t>
            </w:r>
          </w:p>
        </w:tc>
      </w:tr>
    </w:tbl>
    <w:p w14:paraId="4EDD6C74" w14:textId="77777777" w:rsidR="00B11B54" w:rsidRPr="002E49DF" w:rsidRDefault="00B11B54" w:rsidP="00B11B54">
      <w:pPr>
        <w:spacing w:before="120" w:after="120"/>
        <w:jc w:val="center"/>
        <w:rPr>
          <w:rFonts w:ascii="Times New Roman" w:hAnsi="Times New Roman"/>
          <w:b/>
          <w:bCs/>
          <w:sz w:val="24"/>
        </w:rPr>
      </w:pPr>
      <w:r>
        <w:rPr>
          <w:rFonts w:ascii="Times New Roman" w:hAnsi="Times New Roman"/>
          <w:b/>
          <w:bCs/>
          <w:sz w:val="24"/>
        </w:rPr>
        <w:t>PASTATŲ KAPITALINIO REMONTO DARBŲ</w:t>
      </w:r>
      <w:r w:rsidRPr="002E49DF">
        <w:rPr>
          <w:rFonts w:ascii="Times New Roman" w:hAnsi="Times New Roman"/>
          <w:b/>
          <w:bCs/>
          <w:sz w:val="24"/>
        </w:rPr>
        <w:t xml:space="preserve"> SUTARTIS</w:t>
      </w:r>
    </w:p>
    <w:p w14:paraId="1F967CA1" w14:textId="77777777" w:rsidR="00B11B54" w:rsidRPr="002E49DF" w:rsidRDefault="00B11B54" w:rsidP="00B11B54">
      <w:pPr>
        <w:spacing w:before="120" w:after="120"/>
        <w:jc w:val="center"/>
        <w:rPr>
          <w:rFonts w:ascii="Times New Roman" w:hAnsi="Times New Roman"/>
          <w:sz w:val="24"/>
        </w:rPr>
      </w:pPr>
      <w:r w:rsidRPr="002E49DF">
        <w:rPr>
          <w:rFonts w:ascii="Times New Roman" w:hAnsi="Times New Roman"/>
          <w:sz w:val="24"/>
        </w:rPr>
        <w:t>20</w:t>
      </w:r>
      <w:r>
        <w:rPr>
          <w:rFonts w:ascii="Times New Roman" w:hAnsi="Times New Roman"/>
          <w:sz w:val="24"/>
        </w:rPr>
        <w:t>24</w:t>
      </w:r>
      <w:r w:rsidRPr="002E49DF">
        <w:rPr>
          <w:rFonts w:ascii="Times New Roman" w:hAnsi="Times New Roman"/>
          <w:sz w:val="24"/>
        </w:rPr>
        <w:t xml:space="preserve"> m.                 d. Nr.</w:t>
      </w:r>
    </w:p>
    <w:p w14:paraId="6B37E1D6" w14:textId="77777777" w:rsidR="00B11B54" w:rsidRPr="002E49DF" w:rsidRDefault="00B11B54" w:rsidP="00B11B54">
      <w:pPr>
        <w:spacing w:before="120" w:after="120"/>
        <w:jc w:val="center"/>
        <w:rPr>
          <w:rFonts w:ascii="Times New Roman" w:hAnsi="Times New Roman"/>
          <w:sz w:val="24"/>
        </w:rPr>
      </w:pPr>
      <w:r w:rsidRPr="002E49DF">
        <w:rPr>
          <w:rFonts w:ascii="Times New Roman" w:hAnsi="Times New Roman"/>
          <w:sz w:val="24"/>
        </w:rPr>
        <w:t>(vieta)</w:t>
      </w:r>
    </w:p>
    <w:p w14:paraId="59DFB52B" w14:textId="77777777" w:rsidR="00B11B54" w:rsidRPr="002E49DF" w:rsidRDefault="00B11B54" w:rsidP="00B11B54">
      <w:pPr>
        <w:spacing w:before="120" w:after="120"/>
        <w:rPr>
          <w:rFonts w:ascii="Times New Roman" w:hAnsi="Times New Roman"/>
          <w:sz w:val="24"/>
        </w:rPr>
      </w:pPr>
    </w:p>
    <w:p w14:paraId="76361825" w14:textId="77777777" w:rsidR="00B11B54" w:rsidRDefault="00B11B54" w:rsidP="00B11B54">
      <w:pPr>
        <w:spacing w:before="120" w:after="120"/>
        <w:ind w:firstLine="851"/>
        <w:jc w:val="both"/>
        <w:rPr>
          <w:rFonts w:ascii="Times New Roman" w:hAnsi="Times New Roman"/>
          <w:sz w:val="24"/>
        </w:rPr>
      </w:pPr>
      <w:r w:rsidRPr="002E49DF">
        <w:rPr>
          <w:rFonts w:ascii="Times New Roman" w:hAnsi="Times New Roman"/>
          <w:sz w:val="24"/>
        </w:rPr>
        <w:t>UAB „</w:t>
      </w:r>
      <w:r>
        <w:rPr>
          <w:rFonts w:ascii="Times New Roman" w:hAnsi="Times New Roman"/>
          <w:sz w:val="24"/>
        </w:rPr>
        <w:t>Merkinės fabrikas</w:t>
      </w:r>
      <w:r w:rsidRPr="002E49DF">
        <w:rPr>
          <w:rFonts w:ascii="Times New Roman" w:hAnsi="Times New Roman"/>
          <w:sz w:val="24"/>
        </w:rPr>
        <w:t xml:space="preserve">“, atstovaujama direktoriaus </w:t>
      </w:r>
      <w:r>
        <w:rPr>
          <w:rFonts w:ascii="Times New Roman" w:hAnsi="Times New Roman"/>
          <w:sz w:val="24"/>
        </w:rPr>
        <w:t xml:space="preserve">Ryčio </w:t>
      </w:r>
      <w:proofErr w:type="spellStart"/>
      <w:r>
        <w:rPr>
          <w:rFonts w:ascii="Times New Roman" w:hAnsi="Times New Roman"/>
          <w:sz w:val="24"/>
        </w:rPr>
        <w:t>Matuliausko</w:t>
      </w:r>
      <w:proofErr w:type="spellEnd"/>
      <w:r w:rsidRPr="002E49DF">
        <w:rPr>
          <w:rFonts w:ascii="Times New Roman" w:hAnsi="Times New Roman"/>
          <w:sz w:val="24"/>
        </w:rPr>
        <w:t>, veikiančio pagal Bendrovės įstatus, (toliau – Užsakovas)</w:t>
      </w:r>
    </w:p>
    <w:p w14:paraId="1449485E" w14:textId="77777777" w:rsidR="00B11B54" w:rsidRDefault="00B11B54" w:rsidP="00B11B54">
      <w:pPr>
        <w:spacing w:before="120" w:after="120"/>
        <w:ind w:firstLine="851"/>
        <w:jc w:val="both"/>
        <w:rPr>
          <w:rFonts w:ascii="Times New Roman" w:hAnsi="Times New Roman"/>
          <w:sz w:val="24"/>
        </w:rPr>
      </w:pPr>
      <w:r w:rsidRPr="002E49DF">
        <w:rPr>
          <w:rFonts w:ascii="Times New Roman" w:hAnsi="Times New Roman"/>
          <w:sz w:val="24"/>
        </w:rPr>
        <w:t xml:space="preserve">ir </w:t>
      </w:r>
    </w:p>
    <w:p w14:paraId="5A69FA9D" w14:textId="77777777" w:rsidR="00B11B54" w:rsidRDefault="00B11B54" w:rsidP="00B11B54">
      <w:pPr>
        <w:spacing w:before="120" w:after="120"/>
        <w:ind w:firstLine="851"/>
        <w:jc w:val="both"/>
        <w:rPr>
          <w:rFonts w:ascii="Times New Roman" w:hAnsi="Times New Roman"/>
          <w:sz w:val="24"/>
        </w:rPr>
      </w:pPr>
      <w:r w:rsidRPr="002E49DF">
        <w:rPr>
          <w:rFonts w:ascii="Times New Roman" w:hAnsi="Times New Roman"/>
          <w:sz w:val="24"/>
        </w:rPr>
        <w:t>..........................atstovaujama (-</w:t>
      </w:r>
      <w:proofErr w:type="spellStart"/>
      <w:r w:rsidRPr="002E49DF">
        <w:rPr>
          <w:rFonts w:ascii="Times New Roman" w:hAnsi="Times New Roman"/>
          <w:sz w:val="24"/>
        </w:rPr>
        <w:t>as</w:t>
      </w:r>
      <w:proofErr w:type="spellEnd"/>
      <w:r w:rsidRPr="002E49DF">
        <w:rPr>
          <w:rFonts w:ascii="Times New Roman" w:hAnsi="Times New Roman"/>
          <w:sz w:val="24"/>
        </w:rPr>
        <w:t xml:space="preserve">)......................., veikiančio pagal ............................. (toliau – Rangovas), </w:t>
      </w:r>
    </w:p>
    <w:p w14:paraId="2EC04947" w14:textId="77777777" w:rsidR="00B11B54" w:rsidRPr="002E49DF" w:rsidRDefault="00B11B54" w:rsidP="00B11B54">
      <w:pPr>
        <w:spacing w:before="120" w:after="120"/>
        <w:ind w:firstLine="851"/>
        <w:jc w:val="both"/>
        <w:rPr>
          <w:rFonts w:ascii="Times New Roman" w:hAnsi="Times New Roman"/>
          <w:sz w:val="24"/>
        </w:rPr>
      </w:pPr>
      <w:r w:rsidRPr="002E49DF">
        <w:rPr>
          <w:rFonts w:ascii="Times New Roman" w:hAnsi="Times New Roman"/>
          <w:sz w:val="24"/>
        </w:rPr>
        <w:t>toliau Užsakovas ir Rangovas kiekvienas atskirai gali būti vadinami „Šalimi“, o abu kartu – „Šalimis“, sudarė šią darbų pirkimo sutartį dėl</w:t>
      </w:r>
      <w:r w:rsidRPr="00F94A30">
        <w:rPr>
          <w:rFonts w:ascii="Times New Roman" w:hAnsi="Times New Roman"/>
          <w:sz w:val="24"/>
        </w:rPr>
        <w:t xml:space="preserve"> </w:t>
      </w:r>
      <w:r>
        <w:rPr>
          <w:rFonts w:ascii="Times New Roman" w:hAnsi="Times New Roman"/>
          <w:sz w:val="24"/>
        </w:rPr>
        <w:t>G</w:t>
      </w:r>
      <w:r w:rsidRPr="00F94A30">
        <w:rPr>
          <w:rFonts w:ascii="Times New Roman" w:hAnsi="Times New Roman"/>
          <w:sz w:val="24"/>
        </w:rPr>
        <w:t>yvenamosios paskirties (įvairioms socialinėms grupėms) pastato (unikalus Nr. 3894-0028-4019), keičiant paskirtį į kultūros, kapitalinio remonto darb</w:t>
      </w:r>
      <w:r>
        <w:rPr>
          <w:rFonts w:ascii="Times New Roman" w:hAnsi="Times New Roman"/>
          <w:sz w:val="24"/>
        </w:rPr>
        <w:t>ų</w:t>
      </w:r>
      <w:r w:rsidRPr="002B6A77">
        <w:rPr>
          <w:rFonts w:ascii="Times New Roman" w:hAnsi="Times New Roman"/>
          <w:sz w:val="24"/>
        </w:rPr>
        <w:t xml:space="preserve">, </w:t>
      </w:r>
      <w:r>
        <w:rPr>
          <w:rFonts w:ascii="Times New Roman" w:hAnsi="Times New Roman"/>
          <w:sz w:val="24"/>
        </w:rPr>
        <w:t>arba</w:t>
      </w:r>
      <w:r>
        <w:rPr>
          <w:rStyle w:val="FootnoteReference"/>
          <w:rFonts w:ascii="Times New Roman" w:hAnsi="Times New Roman"/>
          <w:sz w:val="24"/>
        </w:rPr>
        <w:footnoteReference w:id="7"/>
      </w:r>
      <w:r>
        <w:rPr>
          <w:rFonts w:ascii="Times New Roman" w:hAnsi="Times New Roman"/>
          <w:sz w:val="24"/>
        </w:rPr>
        <w:t xml:space="preserve"> G</w:t>
      </w:r>
      <w:r w:rsidRPr="00F94A30">
        <w:rPr>
          <w:rFonts w:ascii="Times New Roman" w:hAnsi="Times New Roman"/>
          <w:sz w:val="24"/>
        </w:rPr>
        <w:t>yvenamosios paskirties (įvairioms socialinėms grupėms) pastato (unikalus Nr. 3894-0028</w:t>
      </w:r>
      <w:r w:rsidRPr="002B6A77">
        <w:rPr>
          <w:rFonts w:ascii="Times New Roman" w:hAnsi="Times New Roman"/>
          <w:sz w:val="24"/>
        </w:rPr>
        <w:t>-4026)</w:t>
      </w:r>
      <w:r>
        <w:rPr>
          <w:rFonts w:ascii="Times New Roman" w:hAnsi="Times New Roman"/>
          <w:sz w:val="24"/>
        </w:rPr>
        <w:t xml:space="preserve"> </w:t>
      </w:r>
      <w:r w:rsidRPr="002B6A77">
        <w:rPr>
          <w:rFonts w:ascii="Times New Roman" w:hAnsi="Times New Roman"/>
          <w:sz w:val="24"/>
        </w:rPr>
        <w:t>kapitalinio remonto</w:t>
      </w:r>
      <w:r>
        <w:rPr>
          <w:rFonts w:ascii="Times New Roman" w:hAnsi="Times New Roman"/>
          <w:sz w:val="24"/>
        </w:rPr>
        <w:t xml:space="preserve"> darbų</w:t>
      </w:r>
      <w:r w:rsidRPr="002B6A77">
        <w:rPr>
          <w:rFonts w:ascii="Times New Roman" w:hAnsi="Times New Roman"/>
          <w:sz w:val="24"/>
        </w:rPr>
        <w:t xml:space="preserve"> </w:t>
      </w:r>
      <w:r w:rsidRPr="002E49DF">
        <w:rPr>
          <w:rFonts w:ascii="Times New Roman" w:hAnsi="Times New Roman"/>
          <w:sz w:val="24"/>
        </w:rPr>
        <w:t>(toliau – Sutartis).</w:t>
      </w:r>
    </w:p>
    <w:p w14:paraId="21C80661" w14:textId="77777777" w:rsidR="00B11B54" w:rsidRPr="002E49DF" w:rsidRDefault="00B11B54" w:rsidP="00B11B54">
      <w:pPr>
        <w:spacing w:before="120" w:after="120"/>
        <w:jc w:val="center"/>
        <w:rPr>
          <w:rFonts w:ascii="Times New Roman" w:hAnsi="Times New Roman"/>
          <w:sz w:val="24"/>
        </w:rPr>
      </w:pPr>
    </w:p>
    <w:p w14:paraId="11A98C0F" w14:textId="77777777" w:rsidR="00B11B54" w:rsidRPr="002E49DF" w:rsidRDefault="00B11B54" w:rsidP="00B11B54">
      <w:pPr>
        <w:spacing w:before="120" w:after="120"/>
        <w:jc w:val="center"/>
        <w:rPr>
          <w:rFonts w:ascii="Times New Roman" w:hAnsi="Times New Roman"/>
          <w:b/>
          <w:bCs/>
          <w:sz w:val="24"/>
        </w:rPr>
      </w:pPr>
      <w:r w:rsidRPr="002E49DF">
        <w:rPr>
          <w:rFonts w:ascii="Times New Roman" w:hAnsi="Times New Roman"/>
          <w:b/>
          <w:bCs/>
          <w:sz w:val="24"/>
        </w:rPr>
        <w:t>I.</w:t>
      </w:r>
      <w:r>
        <w:rPr>
          <w:rFonts w:ascii="Times New Roman" w:hAnsi="Times New Roman"/>
          <w:b/>
          <w:bCs/>
          <w:sz w:val="24"/>
        </w:rPr>
        <w:t xml:space="preserve"> </w:t>
      </w:r>
      <w:r w:rsidRPr="002E49DF">
        <w:rPr>
          <w:rFonts w:ascii="Times New Roman" w:hAnsi="Times New Roman"/>
          <w:b/>
          <w:bCs/>
          <w:sz w:val="24"/>
        </w:rPr>
        <w:t>SUTARTIES DALYKAS</w:t>
      </w:r>
    </w:p>
    <w:p w14:paraId="306EE69B" w14:textId="77777777" w:rsidR="00B11B54" w:rsidRPr="002E49DF" w:rsidRDefault="00B11B54" w:rsidP="00B11B54">
      <w:pPr>
        <w:spacing w:before="120" w:after="120"/>
        <w:jc w:val="both"/>
        <w:rPr>
          <w:rFonts w:ascii="Times New Roman" w:hAnsi="Times New Roman"/>
          <w:sz w:val="24"/>
        </w:rPr>
      </w:pPr>
    </w:p>
    <w:p w14:paraId="299182E7" w14:textId="77777777" w:rsidR="00B11B54" w:rsidRDefault="00B11B54" w:rsidP="00B11B54">
      <w:pPr>
        <w:spacing w:before="120" w:after="120"/>
        <w:ind w:firstLine="709"/>
        <w:jc w:val="both"/>
        <w:rPr>
          <w:rFonts w:ascii="Times New Roman" w:hAnsi="Times New Roman"/>
          <w:sz w:val="24"/>
        </w:rPr>
      </w:pPr>
      <w:r w:rsidRPr="002E49DF">
        <w:rPr>
          <w:rFonts w:ascii="Times New Roman" w:hAnsi="Times New Roman"/>
          <w:sz w:val="24"/>
        </w:rPr>
        <w:t>1.</w:t>
      </w:r>
      <w:r>
        <w:rPr>
          <w:rFonts w:ascii="Times New Roman" w:hAnsi="Times New Roman"/>
          <w:sz w:val="24"/>
        </w:rPr>
        <w:t xml:space="preserve"> </w:t>
      </w:r>
      <w:r w:rsidRPr="002E49DF">
        <w:rPr>
          <w:rFonts w:ascii="Times New Roman" w:hAnsi="Times New Roman"/>
          <w:sz w:val="24"/>
        </w:rPr>
        <w:t xml:space="preserve">Sutarties dalykas: Šalys susitaria, kad Rangovas atliks </w:t>
      </w:r>
      <w:r w:rsidRPr="00F94A30">
        <w:rPr>
          <w:rFonts w:ascii="Times New Roman" w:hAnsi="Times New Roman"/>
          <w:sz w:val="24"/>
        </w:rPr>
        <w:t>Gyvenamosios paskirties (įvairioms socialinėms grupėms) pastat</w:t>
      </w:r>
      <w:r>
        <w:rPr>
          <w:rFonts w:ascii="Times New Roman" w:hAnsi="Times New Roman"/>
          <w:sz w:val="24"/>
        </w:rPr>
        <w:t>o</w:t>
      </w:r>
      <w:r w:rsidRPr="00F94A30">
        <w:rPr>
          <w:rFonts w:ascii="Times New Roman" w:hAnsi="Times New Roman"/>
          <w:sz w:val="24"/>
        </w:rPr>
        <w:t xml:space="preserve"> </w:t>
      </w:r>
      <w:r>
        <w:rPr>
          <w:rFonts w:ascii="Times New Roman" w:hAnsi="Times New Roman"/>
          <w:sz w:val="24"/>
        </w:rPr>
        <w:t>(</w:t>
      </w:r>
      <w:r w:rsidRPr="00F94A30">
        <w:rPr>
          <w:rFonts w:ascii="Times New Roman" w:hAnsi="Times New Roman"/>
          <w:sz w:val="24"/>
        </w:rPr>
        <w:t>unikalus Nr. 3894-0028-4019</w:t>
      </w:r>
      <w:r>
        <w:rPr>
          <w:rFonts w:ascii="Times New Roman" w:hAnsi="Times New Roman"/>
          <w:sz w:val="24"/>
        </w:rPr>
        <w:t>)</w:t>
      </w:r>
      <w:r w:rsidRPr="00F94A30">
        <w:rPr>
          <w:rFonts w:ascii="Times New Roman" w:hAnsi="Times New Roman"/>
          <w:sz w:val="24"/>
        </w:rPr>
        <w:t>, keičiant paskirtį į kultūros, kapitalinio remonto darb</w:t>
      </w:r>
      <w:r>
        <w:rPr>
          <w:rFonts w:ascii="Times New Roman" w:hAnsi="Times New Roman"/>
          <w:sz w:val="24"/>
        </w:rPr>
        <w:t>us pagal parengtą projektą „</w:t>
      </w:r>
      <w:r w:rsidRPr="006E7534">
        <w:rPr>
          <w:rFonts w:ascii="Times New Roman" w:hAnsi="Times New Roman"/>
          <w:sz w:val="24"/>
        </w:rPr>
        <w:t>GYVENAMOSIOS PASKIRTIES (ĮVAIRIOMS SOCIALINĖMS</w:t>
      </w:r>
      <w:r>
        <w:rPr>
          <w:rFonts w:ascii="Times New Roman" w:hAnsi="Times New Roman"/>
          <w:sz w:val="24"/>
        </w:rPr>
        <w:t xml:space="preserve"> </w:t>
      </w:r>
      <w:r w:rsidRPr="006E7534">
        <w:rPr>
          <w:rFonts w:ascii="Times New Roman" w:hAnsi="Times New Roman"/>
          <w:sz w:val="24"/>
        </w:rPr>
        <w:t>GRUPĖMS) PASTATO (UNIKALUS NR. 3894-0028-4019) IR</w:t>
      </w:r>
      <w:r>
        <w:rPr>
          <w:rFonts w:ascii="Times New Roman" w:hAnsi="Times New Roman"/>
          <w:sz w:val="24"/>
        </w:rPr>
        <w:t xml:space="preserve"> </w:t>
      </w:r>
      <w:r w:rsidRPr="006E7534">
        <w:rPr>
          <w:rFonts w:ascii="Times New Roman" w:hAnsi="Times New Roman"/>
          <w:sz w:val="24"/>
        </w:rPr>
        <w:t>GYVENAMOSIOS PASKIRTIES (ĮVAIRIOMS SOCIALINĖMS</w:t>
      </w:r>
      <w:r>
        <w:rPr>
          <w:rFonts w:ascii="Times New Roman" w:hAnsi="Times New Roman"/>
          <w:sz w:val="24"/>
        </w:rPr>
        <w:t xml:space="preserve"> </w:t>
      </w:r>
      <w:r w:rsidRPr="006E7534">
        <w:rPr>
          <w:rFonts w:ascii="Times New Roman" w:hAnsi="Times New Roman"/>
          <w:sz w:val="24"/>
        </w:rPr>
        <w:t>GRUPĖMS) PASTATO (UNIKALUS NR. 3894-0028-4026)</w:t>
      </w:r>
      <w:r>
        <w:rPr>
          <w:rFonts w:ascii="Times New Roman" w:hAnsi="Times New Roman"/>
          <w:sz w:val="24"/>
        </w:rPr>
        <w:t xml:space="preserve"> </w:t>
      </w:r>
      <w:r w:rsidRPr="006E7534">
        <w:rPr>
          <w:rFonts w:ascii="Times New Roman" w:hAnsi="Times New Roman"/>
          <w:sz w:val="24"/>
        </w:rPr>
        <w:t>PASKIRTIES KEITIMO Į KULTŪROS PASKIRTIES PASTATUS,</w:t>
      </w:r>
      <w:r>
        <w:rPr>
          <w:rFonts w:ascii="Times New Roman" w:hAnsi="Times New Roman"/>
          <w:sz w:val="24"/>
        </w:rPr>
        <w:t xml:space="preserve"> </w:t>
      </w:r>
      <w:r w:rsidRPr="006E7534">
        <w:rPr>
          <w:rFonts w:ascii="Times New Roman" w:hAnsi="Times New Roman"/>
          <w:sz w:val="24"/>
        </w:rPr>
        <w:t>VARĖNOS R. SAV., MERKINĖS SEN., MERKINĖS MSTL.,</w:t>
      </w:r>
      <w:r>
        <w:rPr>
          <w:rFonts w:ascii="Times New Roman" w:hAnsi="Times New Roman"/>
          <w:sz w:val="24"/>
        </w:rPr>
        <w:t xml:space="preserve"> </w:t>
      </w:r>
      <w:r w:rsidRPr="006E7534">
        <w:rPr>
          <w:rFonts w:ascii="Times New Roman" w:hAnsi="Times New Roman"/>
          <w:sz w:val="24"/>
        </w:rPr>
        <w:t>GARDINO G. 28, KAPITALINIO REMONTO PROJEKTAS</w:t>
      </w:r>
      <w:r>
        <w:rPr>
          <w:rFonts w:ascii="Times New Roman" w:hAnsi="Times New Roman"/>
          <w:sz w:val="24"/>
        </w:rPr>
        <w:t xml:space="preserve">“ </w:t>
      </w:r>
      <w:r w:rsidRPr="002E49DF">
        <w:rPr>
          <w:rFonts w:ascii="Times New Roman" w:hAnsi="Times New Roman"/>
          <w:sz w:val="24"/>
        </w:rPr>
        <w:t>(Sutarties priedas Nr. 1) (toliau – Darbai) bei perduos Darbų rezultatą Užsakovui šioje sutartyje nustatytomis sąlygomis, terminais ir tvarka.</w:t>
      </w:r>
      <w:r>
        <w:rPr>
          <w:rFonts w:ascii="Times New Roman" w:hAnsi="Times New Roman"/>
          <w:sz w:val="24"/>
        </w:rPr>
        <w:t xml:space="preserve"> </w:t>
      </w:r>
    </w:p>
    <w:p w14:paraId="4E57B368" w14:textId="77777777" w:rsidR="00B11B54" w:rsidRDefault="00B11B54" w:rsidP="00B11B54">
      <w:pPr>
        <w:spacing w:before="120" w:after="120"/>
        <w:ind w:firstLine="709"/>
        <w:jc w:val="both"/>
        <w:rPr>
          <w:rFonts w:ascii="Times New Roman" w:hAnsi="Times New Roman"/>
          <w:sz w:val="24"/>
        </w:rPr>
      </w:pPr>
      <w:r>
        <w:rPr>
          <w:rFonts w:ascii="Times New Roman" w:hAnsi="Times New Roman"/>
          <w:sz w:val="24"/>
        </w:rPr>
        <w:t xml:space="preserve">arba </w:t>
      </w:r>
      <w:r w:rsidRPr="00CC262F">
        <w:rPr>
          <w:rFonts w:ascii="Times New Roman" w:hAnsi="Times New Roman"/>
          <w:i/>
          <w:iCs/>
          <w:sz w:val="24"/>
        </w:rPr>
        <w:t>(pasirenkama pagal tai kokiai pirkimo daliai buvo teikiamas pasiūlymas)</w:t>
      </w:r>
    </w:p>
    <w:p w14:paraId="158A6E4E" w14:textId="77777777" w:rsidR="00B11B54" w:rsidRDefault="00B11B54" w:rsidP="00B11B54">
      <w:pPr>
        <w:spacing w:before="120" w:after="120"/>
        <w:ind w:firstLine="709"/>
        <w:jc w:val="both"/>
        <w:rPr>
          <w:rFonts w:ascii="Times New Roman" w:hAnsi="Times New Roman"/>
          <w:sz w:val="24"/>
        </w:rPr>
      </w:pPr>
      <w:r w:rsidRPr="002E49DF">
        <w:rPr>
          <w:rFonts w:ascii="Times New Roman" w:hAnsi="Times New Roman"/>
          <w:sz w:val="24"/>
        </w:rPr>
        <w:t xml:space="preserve">Sutarties dalykas: Šalys susitaria, kad Rangovas atliks </w:t>
      </w:r>
      <w:r w:rsidRPr="00F94A30">
        <w:rPr>
          <w:rFonts w:ascii="Times New Roman" w:hAnsi="Times New Roman"/>
          <w:sz w:val="24"/>
        </w:rPr>
        <w:t>Gyvenamosios paskirties (įvairioms socialinėms grupėms) pastat</w:t>
      </w:r>
      <w:r>
        <w:rPr>
          <w:rFonts w:ascii="Times New Roman" w:hAnsi="Times New Roman"/>
          <w:sz w:val="24"/>
        </w:rPr>
        <w:t>o</w:t>
      </w:r>
      <w:r w:rsidRPr="00F94A30">
        <w:rPr>
          <w:rFonts w:ascii="Times New Roman" w:hAnsi="Times New Roman"/>
          <w:sz w:val="24"/>
        </w:rPr>
        <w:t xml:space="preserve"> </w:t>
      </w:r>
      <w:r>
        <w:rPr>
          <w:rFonts w:ascii="Times New Roman" w:hAnsi="Times New Roman"/>
          <w:sz w:val="24"/>
        </w:rPr>
        <w:t>(</w:t>
      </w:r>
      <w:r w:rsidRPr="00F94A30">
        <w:rPr>
          <w:rFonts w:ascii="Times New Roman" w:hAnsi="Times New Roman"/>
          <w:sz w:val="24"/>
        </w:rPr>
        <w:t xml:space="preserve">unikalus Nr. </w:t>
      </w:r>
      <w:r w:rsidRPr="006E7534">
        <w:rPr>
          <w:rFonts w:ascii="Times New Roman" w:hAnsi="Times New Roman"/>
          <w:sz w:val="24"/>
        </w:rPr>
        <w:t>3894-0028-4026</w:t>
      </w:r>
      <w:r>
        <w:rPr>
          <w:rFonts w:ascii="Times New Roman" w:hAnsi="Times New Roman"/>
          <w:sz w:val="24"/>
        </w:rPr>
        <w:t>)</w:t>
      </w:r>
      <w:r w:rsidRPr="00F94A30">
        <w:rPr>
          <w:rFonts w:ascii="Times New Roman" w:hAnsi="Times New Roman"/>
          <w:sz w:val="24"/>
        </w:rPr>
        <w:t>, keičiant paskirtį į kultūros, kapitalinio remonto darb</w:t>
      </w:r>
      <w:r>
        <w:rPr>
          <w:rFonts w:ascii="Times New Roman" w:hAnsi="Times New Roman"/>
          <w:sz w:val="24"/>
        </w:rPr>
        <w:t>us pagal parengtą projektą „</w:t>
      </w:r>
      <w:r w:rsidRPr="00BB0D6A">
        <w:rPr>
          <w:rFonts w:ascii="Times New Roman" w:hAnsi="Times New Roman"/>
          <w:sz w:val="24"/>
        </w:rPr>
        <w:t xml:space="preserve">PASTATO - </w:t>
      </w:r>
      <w:r w:rsidRPr="006E7534">
        <w:rPr>
          <w:rFonts w:ascii="Times New Roman" w:hAnsi="Times New Roman"/>
          <w:sz w:val="24"/>
        </w:rPr>
        <w:t>GYVENAMOSIOS PASKIRTIES (ĮVAIRIOMS SOCIALINĖMS</w:t>
      </w:r>
      <w:r>
        <w:rPr>
          <w:rFonts w:ascii="Times New Roman" w:hAnsi="Times New Roman"/>
          <w:sz w:val="24"/>
        </w:rPr>
        <w:t xml:space="preserve"> </w:t>
      </w:r>
      <w:r w:rsidRPr="006E7534">
        <w:rPr>
          <w:rFonts w:ascii="Times New Roman" w:hAnsi="Times New Roman"/>
          <w:sz w:val="24"/>
        </w:rPr>
        <w:t>GRUPĖMS) PASTATO (UNIKALUS NR. 3894-0028-4019) IR</w:t>
      </w:r>
      <w:r>
        <w:rPr>
          <w:rFonts w:ascii="Times New Roman" w:hAnsi="Times New Roman"/>
          <w:sz w:val="24"/>
        </w:rPr>
        <w:t xml:space="preserve"> </w:t>
      </w:r>
      <w:r w:rsidRPr="006E7534">
        <w:rPr>
          <w:rFonts w:ascii="Times New Roman" w:hAnsi="Times New Roman"/>
          <w:sz w:val="24"/>
        </w:rPr>
        <w:t>GYVENAMOSIOS PASKIRTIES (ĮVAIRIOMS SOCIALINĖMS</w:t>
      </w:r>
      <w:r>
        <w:rPr>
          <w:rFonts w:ascii="Times New Roman" w:hAnsi="Times New Roman"/>
          <w:sz w:val="24"/>
        </w:rPr>
        <w:t xml:space="preserve"> </w:t>
      </w:r>
      <w:r w:rsidRPr="006E7534">
        <w:rPr>
          <w:rFonts w:ascii="Times New Roman" w:hAnsi="Times New Roman"/>
          <w:sz w:val="24"/>
        </w:rPr>
        <w:t>GRUPĖMS) PASTATO (UNIKALUS NR. 3894-0028-4026)</w:t>
      </w:r>
      <w:r>
        <w:rPr>
          <w:rFonts w:ascii="Times New Roman" w:hAnsi="Times New Roman"/>
          <w:sz w:val="24"/>
        </w:rPr>
        <w:t xml:space="preserve"> </w:t>
      </w:r>
      <w:r w:rsidRPr="006E7534">
        <w:rPr>
          <w:rFonts w:ascii="Times New Roman" w:hAnsi="Times New Roman"/>
          <w:sz w:val="24"/>
        </w:rPr>
        <w:t>PASKIRTIES KEITIMO Į KULTŪROS PASKIRTIES PASTATUS,</w:t>
      </w:r>
      <w:r>
        <w:rPr>
          <w:rFonts w:ascii="Times New Roman" w:hAnsi="Times New Roman"/>
          <w:sz w:val="24"/>
        </w:rPr>
        <w:t xml:space="preserve"> </w:t>
      </w:r>
      <w:r w:rsidRPr="006E7534">
        <w:rPr>
          <w:rFonts w:ascii="Times New Roman" w:hAnsi="Times New Roman"/>
          <w:sz w:val="24"/>
        </w:rPr>
        <w:t>VARĖNOS R. SAV., MERKINĖS SEN., MERKINĖS MSTL.,</w:t>
      </w:r>
      <w:r>
        <w:rPr>
          <w:rFonts w:ascii="Times New Roman" w:hAnsi="Times New Roman"/>
          <w:sz w:val="24"/>
        </w:rPr>
        <w:t xml:space="preserve"> </w:t>
      </w:r>
      <w:r w:rsidRPr="006E7534">
        <w:rPr>
          <w:rFonts w:ascii="Times New Roman" w:hAnsi="Times New Roman"/>
          <w:sz w:val="24"/>
        </w:rPr>
        <w:t>GARDINO G. 28, KAPITALINIO REMONTO PROJEKTAS</w:t>
      </w:r>
      <w:r>
        <w:rPr>
          <w:rFonts w:ascii="Times New Roman" w:hAnsi="Times New Roman"/>
          <w:sz w:val="24"/>
        </w:rPr>
        <w:t>“</w:t>
      </w:r>
      <w:r w:rsidRPr="00BB0D6A">
        <w:rPr>
          <w:rFonts w:ascii="Times New Roman" w:hAnsi="Times New Roman"/>
          <w:sz w:val="24"/>
        </w:rPr>
        <w:t xml:space="preserve"> </w:t>
      </w:r>
      <w:r w:rsidRPr="002E49DF">
        <w:rPr>
          <w:rFonts w:ascii="Times New Roman" w:hAnsi="Times New Roman"/>
          <w:sz w:val="24"/>
        </w:rPr>
        <w:t>(Sutarties priedas Nr. 1) (toliau – Darbai) bei perduos Darbų rezultatą Užsakovui šioje sutartyje nustatytomis sąlygomis, terminais ir tvarka</w:t>
      </w:r>
      <w:r>
        <w:rPr>
          <w:rFonts w:ascii="Times New Roman" w:hAnsi="Times New Roman"/>
          <w:sz w:val="24"/>
        </w:rPr>
        <w:t>.</w:t>
      </w:r>
    </w:p>
    <w:p w14:paraId="7AB671C9" w14:textId="77777777" w:rsidR="00B11B54" w:rsidRPr="0019293A" w:rsidRDefault="00B11B54" w:rsidP="00B11B54">
      <w:pPr>
        <w:spacing w:before="120" w:after="120"/>
        <w:ind w:firstLine="709"/>
        <w:jc w:val="both"/>
        <w:rPr>
          <w:rFonts w:ascii="Times New Roman" w:hAnsi="Times New Roman"/>
          <w:sz w:val="24"/>
        </w:rPr>
      </w:pPr>
    </w:p>
    <w:p w14:paraId="443828DA" w14:textId="77777777" w:rsidR="00B11B54" w:rsidRDefault="00B11B54" w:rsidP="00B11B54">
      <w:pPr>
        <w:spacing w:before="120" w:after="120"/>
        <w:jc w:val="center"/>
        <w:rPr>
          <w:rFonts w:ascii="Times New Roman" w:hAnsi="Times New Roman"/>
          <w:b/>
          <w:bCs/>
          <w:sz w:val="24"/>
        </w:rPr>
      </w:pPr>
      <w:r>
        <w:rPr>
          <w:rFonts w:ascii="Times New Roman" w:hAnsi="Times New Roman"/>
          <w:b/>
          <w:bCs/>
          <w:sz w:val="24"/>
        </w:rPr>
        <w:lastRenderedPageBreak/>
        <w:t xml:space="preserve">II. </w:t>
      </w:r>
      <w:r w:rsidRPr="002E49DF">
        <w:rPr>
          <w:rFonts w:ascii="Times New Roman" w:hAnsi="Times New Roman"/>
          <w:b/>
          <w:bCs/>
          <w:sz w:val="24"/>
        </w:rPr>
        <w:t>DARBŲ ATLIKIMO TERMINAI, VĖLAVIMAS, SUSTABDYMAS</w:t>
      </w:r>
    </w:p>
    <w:p w14:paraId="3983FE59" w14:textId="77777777" w:rsidR="00B11B54" w:rsidRDefault="00B11B54" w:rsidP="00B11B54">
      <w:pPr>
        <w:spacing w:before="120" w:after="120"/>
        <w:jc w:val="center"/>
        <w:rPr>
          <w:rFonts w:ascii="Times New Roman" w:hAnsi="Times New Roman"/>
          <w:b/>
          <w:bCs/>
          <w:sz w:val="24"/>
        </w:rPr>
      </w:pPr>
    </w:p>
    <w:p w14:paraId="17C17D4B" w14:textId="77777777" w:rsidR="00B11B54" w:rsidRPr="00AB674D" w:rsidRDefault="00B11B54" w:rsidP="00B11B54">
      <w:pPr>
        <w:spacing w:before="120" w:after="120"/>
        <w:ind w:firstLine="851"/>
        <w:jc w:val="both"/>
        <w:rPr>
          <w:rFonts w:ascii="Times New Roman" w:hAnsi="Times New Roman"/>
          <w:sz w:val="24"/>
        </w:rPr>
      </w:pPr>
      <w:r w:rsidRPr="00AB674D">
        <w:rPr>
          <w:rFonts w:ascii="Times New Roman" w:hAnsi="Times New Roman"/>
          <w:sz w:val="24"/>
        </w:rPr>
        <w:t>2. Rangovas turi atlikti Darbus laikydamasis šių terminų:</w:t>
      </w:r>
    </w:p>
    <w:p w14:paraId="74F05B5E" w14:textId="77777777" w:rsidR="00B11B54" w:rsidRPr="00CB3AB7" w:rsidRDefault="00B11B54" w:rsidP="00B11B54">
      <w:pPr>
        <w:spacing w:before="120" w:after="120"/>
        <w:ind w:firstLine="851"/>
        <w:jc w:val="both"/>
        <w:rPr>
          <w:rFonts w:ascii="Times New Roman" w:hAnsi="Times New Roman"/>
          <w:sz w:val="24"/>
        </w:rPr>
      </w:pPr>
      <w:r w:rsidRPr="00EA0EB0">
        <w:rPr>
          <w:rFonts w:ascii="Times New Roman" w:hAnsi="Times New Roman"/>
          <w:sz w:val="24"/>
        </w:rPr>
        <w:t>2.1.</w:t>
      </w:r>
      <w:r w:rsidRPr="00EA0EB0">
        <w:rPr>
          <w:rFonts w:ascii="Times New Roman" w:hAnsi="Times New Roman"/>
          <w:sz w:val="24"/>
        </w:rPr>
        <w:tab/>
        <w:t>Darbų atlikimo terminas –</w:t>
      </w:r>
      <w:r>
        <w:rPr>
          <w:rFonts w:ascii="Times New Roman" w:hAnsi="Times New Roman"/>
          <w:sz w:val="24"/>
        </w:rPr>
        <w:t xml:space="preserve"> </w:t>
      </w:r>
      <w:r w:rsidRPr="00EA0EB0">
        <w:rPr>
          <w:rFonts w:ascii="Times New Roman" w:hAnsi="Times New Roman"/>
          <w:sz w:val="24"/>
        </w:rPr>
        <w:t xml:space="preserve">iki 2024 m. </w:t>
      </w:r>
      <w:r>
        <w:rPr>
          <w:rFonts w:ascii="Times New Roman" w:hAnsi="Times New Roman"/>
          <w:sz w:val="24"/>
        </w:rPr>
        <w:t>rugsėjo</w:t>
      </w:r>
      <w:r w:rsidRPr="00EA0EB0">
        <w:rPr>
          <w:rFonts w:ascii="Times New Roman" w:hAnsi="Times New Roman"/>
          <w:sz w:val="24"/>
        </w:rPr>
        <w:t xml:space="preserve"> 30 d. </w:t>
      </w:r>
    </w:p>
    <w:p w14:paraId="43EE1D09" w14:textId="77777777" w:rsidR="00B11B54" w:rsidRPr="00AB674D" w:rsidRDefault="00B11B54" w:rsidP="00B11B54">
      <w:pPr>
        <w:spacing w:before="120" w:after="120"/>
        <w:ind w:firstLine="851"/>
        <w:jc w:val="both"/>
        <w:rPr>
          <w:rFonts w:ascii="Times New Roman" w:hAnsi="Times New Roman"/>
          <w:sz w:val="24"/>
        </w:rPr>
      </w:pPr>
      <w:r w:rsidRPr="00EA0EB0">
        <w:rPr>
          <w:rFonts w:ascii="Times New Roman" w:hAnsi="Times New Roman"/>
          <w:sz w:val="24"/>
        </w:rPr>
        <w:t>2.2. Darbai turi būti pradėti</w:t>
      </w:r>
      <w:r w:rsidRPr="00EA0EB0">
        <w:t xml:space="preserve"> </w:t>
      </w:r>
      <w:r w:rsidRPr="00EA0EB0">
        <w:rPr>
          <w:rFonts w:ascii="Times New Roman" w:hAnsi="Times New Roman"/>
          <w:sz w:val="24"/>
        </w:rPr>
        <w:t>ne vėliau kaip per 7 dienas nuo statybvietės perdavimo akto pasirašymo dienos.</w:t>
      </w:r>
      <w:r w:rsidRPr="00EA0EB0">
        <w:rPr>
          <w:rFonts w:ascii="Times New Roman" w:hAnsi="Times New Roman"/>
          <w:b/>
          <w:bCs/>
          <w:sz w:val="24"/>
        </w:rPr>
        <w:t xml:space="preserve"> </w:t>
      </w:r>
      <w:r w:rsidRPr="00EA0EB0">
        <w:rPr>
          <w:rFonts w:ascii="Times New Roman" w:hAnsi="Times New Roman"/>
          <w:sz w:val="24"/>
        </w:rPr>
        <w:t>Iki statybvietės perdavimo Užsakovas turi būti perdavęs rangovui visą darbų</w:t>
      </w:r>
      <w:r w:rsidRPr="00AB674D">
        <w:rPr>
          <w:rFonts w:ascii="Times New Roman" w:hAnsi="Times New Roman"/>
          <w:sz w:val="24"/>
        </w:rPr>
        <w:t xml:space="preserve"> atlikimui būtiną dokumentaciją.</w:t>
      </w:r>
    </w:p>
    <w:p w14:paraId="20DCADB9" w14:textId="77777777" w:rsidR="00B11B54" w:rsidRPr="000B7E0F" w:rsidRDefault="00B11B54" w:rsidP="00B11B54">
      <w:pPr>
        <w:spacing w:before="120" w:after="120"/>
        <w:ind w:firstLine="851"/>
        <w:jc w:val="both"/>
        <w:rPr>
          <w:rFonts w:ascii="Times New Roman" w:hAnsi="Times New Roman"/>
          <w:sz w:val="24"/>
        </w:rPr>
      </w:pPr>
      <w:r w:rsidRPr="00AB674D">
        <w:rPr>
          <w:rFonts w:ascii="Times New Roman" w:hAnsi="Times New Roman"/>
          <w:sz w:val="24"/>
        </w:rPr>
        <w:t>2.</w:t>
      </w:r>
      <w:r>
        <w:rPr>
          <w:rFonts w:ascii="Times New Roman" w:hAnsi="Times New Roman"/>
          <w:sz w:val="24"/>
        </w:rPr>
        <w:t>3</w:t>
      </w:r>
      <w:r w:rsidRPr="00AB674D">
        <w:rPr>
          <w:rFonts w:ascii="Times New Roman" w:hAnsi="Times New Roman"/>
          <w:sz w:val="24"/>
        </w:rPr>
        <w:t xml:space="preserve">. Sutartis įsigalioja nuo </w:t>
      </w:r>
      <w:r>
        <w:rPr>
          <w:rFonts w:ascii="Times New Roman" w:hAnsi="Times New Roman"/>
          <w:sz w:val="24"/>
        </w:rPr>
        <w:t xml:space="preserve">paskutinės </w:t>
      </w:r>
      <w:r w:rsidRPr="00AB674D">
        <w:rPr>
          <w:rFonts w:ascii="Times New Roman" w:hAnsi="Times New Roman"/>
          <w:sz w:val="24"/>
        </w:rPr>
        <w:t xml:space="preserve">Sutarties </w:t>
      </w:r>
      <w:r>
        <w:rPr>
          <w:rFonts w:ascii="Times New Roman" w:hAnsi="Times New Roman"/>
          <w:sz w:val="24"/>
        </w:rPr>
        <w:t>šalies pasirašymo</w:t>
      </w:r>
      <w:r w:rsidRPr="00AB674D">
        <w:rPr>
          <w:rFonts w:ascii="Times New Roman" w:hAnsi="Times New Roman"/>
          <w:sz w:val="24"/>
        </w:rPr>
        <w:t xml:space="preserve"> dienos.</w:t>
      </w:r>
    </w:p>
    <w:p w14:paraId="4D0168AC" w14:textId="77777777" w:rsidR="00B11B54" w:rsidRPr="00A70DE9" w:rsidRDefault="00B11B54" w:rsidP="00B11B54">
      <w:pPr>
        <w:spacing w:before="120" w:after="120"/>
        <w:ind w:firstLine="851"/>
        <w:jc w:val="both"/>
        <w:rPr>
          <w:rFonts w:ascii="Times New Roman" w:hAnsi="Times New Roman"/>
          <w:sz w:val="24"/>
        </w:rPr>
      </w:pPr>
      <w:r w:rsidRPr="00EA0EB0">
        <w:rPr>
          <w:rFonts w:ascii="Times New Roman" w:hAnsi="Times New Roman"/>
          <w:sz w:val="24"/>
        </w:rPr>
        <w:t>2.</w:t>
      </w:r>
      <w:r>
        <w:rPr>
          <w:rFonts w:ascii="Times New Roman" w:hAnsi="Times New Roman"/>
          <w:sz w:val="24"/>
        </w:rPr>
        <w:t>4</w:t>
      </w:r>
      <w:r w:rsidRPr="00EA0EB0">
        <w:rPr>
          <w:rFonts w:ascii="Times New Roman" w:hAnsi="Times New Roman"/>
          <w:sz w:val="24"/>
        </w:rPr>
        <w:t>.</w:t>
      </w:r>
      <w:r w:rsidRPr="00EA0EB0">
        <w:rPr>
          <w:rFonts w:ascii="Times New Roman" w:hAnsi="Times New Roman"/>
          <w:sz w:val="24"/>
        </w:rPr>
        <w:tab/>
        <w:t>Darbų atlikimo terminas nurodytas Sutarties 2.1. punkte, gali būti pratęstas 1 (vieno) mėnesio</w:t>
      </w:r>
      <w:r w:rsidRPr="00EA0EB0">
        <w:rPr>
          <w:rFonts w:ascii="Times New Roman" w:hAnsi="Times New Roman"/>
          <w:b/>
          <w:bCs/>
          <w:sz w:val="24"/>
        </w:rPr>
        <w:t xml:space="preserve"> </w:t>
      </w:r>
      <w:r w:rsidRPr="00EA0EB0">
        <w:rPr>
          <w:rFonts w:ascii="Times New Roman" w:hAnsi="Times New Roman"/>
          <w:sz w:val="24"/>
        </w:rPr>
        <w:t>laikotarpiui tik dėl aplinkybių, kurios nepriklauso nuo Rangovo, taip pat dėl:</w:t>
      </w:r>
    </w:p>
    <w:p w14:paraId="4A197FDA" w14:textId="77777777" w:rsidR="00B11B54" w:rsidRPr="002E49DF" w:rsidRDefault="00B11B54" w:rsidP="00B11B54">
      <w:pPr>
        <w:tabs>
          <w:tab w:val="left" w:pos="0"/>
          <w:tab w:val="left" w:pos="1985"/>
        </w:tabs>
        <w:spacing w:before="120" w:after="120"/>
        <w:ind w:firstLine="1276"/>
        <w:jc w:val="both"/>
        <w:rPr>
          <w:rFonts w:ascii="Times New Roman" w:hAnsi="Times New Roman"/>
          <w:sz w:val="24"/>
        </w:rPr>
      </w:pPr>
      <w:r w:rsidRPr="002E49DF">
        <w:rPr>
          <w:rFonts w:ascii="Times New Roman" w:hAnsi="Times New Roman"/>
          <w:sz w:val="24"/>
        </w:rPr>
        <w:t>2.</w:t>
      </w:r>
      <w:r>
        <w:rPr>
          <w:rFonts w:ascii="Times New Roman" w:hAnsi="Times New Roman"/>
          <w:sz w:val="24"/>
        </w:rPr>
        <w:t>4</w:t>
      </w:r>
      <w:r w:rsidRPr="002E49DF">
        <w:rPr>
          <w:rFonts w:ascii="Times New Roman" w:hAnsi="Times New Roman"/>
          <w:sz w:val="24"/>
        </w:rPr>
        <w:t>.1.</w:t>
      </w:r>
      <w:r w:rsidRPr="002E49DF">
        <w:rPr>
          <w:rFonts w:ascii="Times New Roman" w:hAnsi="Times New Roman"/>
          <w:sz w:val="24"/>
        </w:rPr>
        <w:tab/>
        <w:t>išskirtinai nepalankių gamtinių sąlygų (taikoma Darbams, kurių kokybė priklauso nuo gamtinių sąlygų), kurios buvo nenumatomos arba kurių joks patyręs rangovas nebūtų galėjęs tikėtis ir tai įvertinti;</w:t>
      </w:r>
    </w:p>
    <w:p w14:paraId="4F4AA137" w14:textId="77777777" w:rsidR="00B11B54" w:rsidRPr="002E49DF" w:rsidRDefault="00B11B54" w:rsidP="00B11B54">
      <w:pPr>
        <w:tabs>
          <w:tab w:val="left" w:pos="0"/>
          <w:tab w:val="left" w:pos="1985"/>
        </w:tabs>
        <w:spacing w:before="120" w:after="120"/>
        <w:ind w:firstLine="1276"/>
        <w:jc w:val="both"/>
        <w:rPr>
          <w:rFonts w:ascii="Times New Roman" w:hAnsi="Times New Roman"/>
          <w:sz w:val="24"/>
        </w:rPr>
      </w:pPr>
      <w:r w:rsidRPr="00B0777D">
        <w:rPr>
          <w:rFonts w:ascii="Times New Roman" w:hAnsi="Times New Roman"/>
          <w:sz w:val="24"/>
        </w:rPr>
        <w:t>2.</w:t>
      </w:r>
      <w:r>
        <w:rPr>
          <w:rFonts w:ascii="Times New Roman" w:hAnsi="Times New Roman"/>
          <w:sz w:val="24"/>
        </w:rPr>
        <w:t>4</w:t>
      </w:r>
      <w:r w:rsidRPr="00B0777D">
        <w:rPr>
          <w:rFonts w:ascii="Times New Roman" w:hAnsi="Times New Roman"/>
          <w:sz w:val="24"/>
        </w:rPr>
        <w:t>.2.</w:t>
      </w:r>
      <w:r w:rsidRPr="00B0777D">
        <w:rPr>
          <w:rFonts w:ascii="Times New Roman" w:hAnsi="Times New Roman"/>
          <w:sz w:val="24"/>
        </w:rPr>
        <w:tab/>
        <w:t>pakeitimų, atliekamų vadovaujantis Sutarties sąlygų XIII skyriaus nuostatomis;</w:t>
      </w:r>
    </w:p>
    <w:p w14:paraId="7D179EB5" w14:textId="77777777" w:rsidR="00B11B54" w:rsidRPr="00B0777D" w:rsidRDefault="00B11B54" w:rsidP="00B11B54">
      <w:pPr>
        <w:tabs>
          <w:tab w:val="left" w:pos="0"/>
          <w:tab w:val="left" w:pos="1985"/>
        </w:tabs>
        <w:spacing w:before="120" w:after="120"/>
        <w:ind w:firstLine="1276"/>
        <w:jc w:val="both"/>
        <w:rPr>
          <w:rFonts w:ascii="Times New Roman" w:hAnsi="Times New Roman"/>
          <w:sz w:val="24"/>
        </w:rPr>
      </w:pPr>
      <w:r w:rsidRPr="00B0777D">
        <w:rPr>
          <w:rFonts w:ascii="Times New Roman" w:hAnsi="Times New Roman"/>
          <w:sz w:val="24"/>
        </w:rPr>
        <w:t>2.</w:t>
      </w:r>
      <w:r>
        <w:rPr>
          <w:rFonts w:ascii="Times New Roman" w:hAnsi="Times New Roman"/>
          <w:sz w:val="24"/>
        </w:rPr>
        <w:t>4</w:t>
      </w:r>
      <w:r w:rsidRPr="00B0777D">
        <w:rPr>
          <w:rFonts w:ascii="Times New Roman" w:hAnsi="Times New Roman"/>
          <w:sz w:val="24"/>
        </w:rPr>
        <w:t>.3.</w:t>
      </w:r>
      <w:r w:rsidRPr="00B0777D">
        <w:rPr>
          <w:rFonts w:ascii="Times New Roman" w:hAnsi="Times New Roman"/>
          <w:sz w:val="24"/>
        </w:rPr>
        <w:tab/>
        <w:t>bet kokio vėlavimo, kliūčių ar trukdymų, sukeltų arba priskiriamų Užsakovui arba Užsakovo personalui, arba tretiesiems asmenims.</w:t>
      </w:r>
    </w:p>
    <w:p w14:paraId="0E307CE5" w14:textId="77777777" w:rsidR="00B11B54" w:rsidRPr="002E49DF" w:rsidRDefault="00B11B54" w:rsidP="00B11B54">
      <w:pPr>
        <w:spacing w:before="120" w:after="120"/>
        <w:ind w:firstLine="851"/>
        <w:jc w:val="both"/>
        <w:rPr>
          <w:rFonts w:ascii="Times New Roman" w:hAnsi="Times New Roman"/>
          <w:sz w:val="24"/>
        </w:rPr>
      </w:pPr>
      <w:r w:rsidRPr="002E49DF">
        <w:rPr>
          <w:rFonts w:ascii="Times New Roman" w:hAnsi="Times New Roman"/>
          <w:sz w:val="24"/>
        </w:rPr>
        <w:t>3</w:t>
      </w:r>
      <w:r>
        <w:rPr>
          <w:rFonts w:ascii="Times New Roman" w:hAnsi="Times New Roman"/>
          <w:sz w:val="24"/>
        </w:rPr>
        <w:t xml:space="preserve">. </w:t>
      </w:r>
      <w:r w:rsidRPr="002E49DF">
        <w:rPr>
          <w:rFonts w:ascii="Times New Roman" w:hAnsi="Times New Roman"/>
          <w:sz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75340979" w14:textId="77777777" w:rsidR="00B11B54" w:rsidRPr="002E49DF" w:rsidRDefault="00B11B54" w:rsidP="00B11B54">
      <w:pPr>
        <w:spacing w:before="120" w:after="120"/>
        <w:ind w:firstLine="851"/>
        <w:jc w:val="both"/>
        <w:rPr>
          <w:rFonts w:ascii="Times New Roman" w:hAnsi="Times New Roman"/>
          <w:sz w:val="24"/>
        </w:rPr>
      </w:pPr>
      <w:r w:rsidRPr="002E49DF">
        <w:rPr>
          <w:rFonts w:ascii="Times New Roman" w:hAnsi="Times New Roman"/>
          <w:sz w:val="24"/>
        </w:rPr>
        <w:t>3.1.</w:t>
      </w:r>
      <w:r w:rsidRPr="002E49DF">
        <w:rPr>
          <w:rFonts w:ascii="Times New Roman" w:hAnsi="Times New Roman"/>
          <w:sz w:val="24"/>
        </w:rPr>
        <w:tab/>
        <w:t>Aplinkybės, dėl kurių gali būti stabdomi Darbai, yra:</w:t>
      </w:r>
    </w:p>
    <w:p w14:paraId="685C4E35" w14:textId="77777777" w:rsidR="00B11B54" w:rsidRPr="002E49DF" w:rsidRDefault="00B11B54" w:rsidP="00B11B54">
      <w:pPr>
        <w:tabs>
          <w:tab w:val="left" w:pos="1985"/>
        </w:tabs>
        <w:spacing w:before="120" w:after="120"/>
        <w:ind w:firstLine="1276"/>
        <w:jc w:val="both"/>
        <w:rPr>
          <w:rFonts w:ascii="Times New Roman" w:hAnsi="Times New Roman"/>
          <w:sz w:val="24"/>
        </w:rPr>
      </w:pPr>
      <w:r w:rsidRPr="002E49DF">
        <w:rPr>
          <w:rFonts w:ascii="Times New Roman" w:hAnsi="Times New Roman"/>
          <w:sz w:val="24"/>
        </w:rPr>
        <w:t>3.1.1.</w:t>
      </w:r>
      <w:r w:rsidRPr="002E49DF">
        <w:rPr>
          <w:rFonts w:ascii="Times New Roman" w:hAnsi="Times New Roman"/>
          <w:sz w:val="24"/>
        </w:rPr>
        <w:tab/>
        <w:t>papildomi archeologiniai tyrinėjimai, kurie nebuvo numatyti, bet kuriuos būtina atlikti;</w:t>
      </w:r>
    </w:p>
    <w:p w14:paraId="38312CC8" w14:textId="77777777" w:rsidR="00B11B54" w:rsidRPr="002E49DF" w:rsidRDefault="00B11B54" w:rsidP="00B11B54">
      <w:pPr>
        <w:tabs>
          <w:tab w:val="left" w:pos="1985"/>
        </w:tabs>
        <w:spacing w:before="120" w:after="120"/>
        <w:ind w:firstLine="1276"/>
        <w:jc w:val="both"/>
        <w:rPr>
          <w:rFonts w:ascii="Times New Roman" w:hAnsi="Times New Roman"/>
          <w:sz w:val="24"/>
        </w:rPr>
      </w:pPr>
      <w:r w:rsidRPr="002E49DF">
        <w:rPr>
          <w:rFonts w:ascii="Times New Roman" w:hAnsi="Times New Roman"/>
          <w:sz w:val="24"/>
        </w:rPr>
        <w:t>3.1.2.</w:t>
      </w:r>
      <w:r w:rsidRPr="002E49DF">
        <w:rPr>
          <w:rFonts w:ascii="Times New Roman" w:hAnsi="Times New Roman"/>
          <w:sz w:val="24"/>
        </w:rPr>
        <w:tab/>
        <w:t>trečiųjų šalių įtaka;</w:t>
      </w:r>
    </w:p>
    <w:p w14:paraId="518FD337" w14:textId="77777777" w:rsidR="00B11B54" w:rsidRPr="002E49DF" w:rsidRDefault="00B11B54" w:rsidP="00B11B54">
      <w:pPr>
        <w:tabs>
          <w:tab w:val="left" w:pos="1985"/>
        </w:tabs>
        <w:spacing w:before="120" w:after="120"/>
        <w:ind w:firstLine="1276"/>
        <w:jc w:val="both"/>
        <w:rPr>
          <w:rFonts w:ascii="Times New Roman" w:hAnsi="Times New Roman"/>
          <w:sz w:val="24"/>
        </w:rPr>
      </w:pPr>
      <w:r w:rsidRPr="002E49DF">
        <w:rPr>
          <w:rFonts w:ascii="Times New Roman" w:hAnsi="Times New Roman"/>
          <w:sz w:val="24"/>
        </w:rPr>
        <w:t>3.1.</w:t>
      </w:r>
      <w:r>
        <w:rPr>
          <w:rFonts w:ascii="Times New Roman" w:hAnsi="Times New Roman"/>
          <w:sz w:val="24"/>
        </w:rPr>
        <w:t>3</w:t>
      </w:r>
      <w:r w:rsidRPr="002E49DF">
        <w:rPr>
          <w:rFonts w:ascii="Times New Roman" w:hAnsi="Times New Roman"/>
          <w:sz w:val="24"/>
        </w:rPr>
        <w:t>.</w:t>
      </w:r>
      <w:r w:rsidRPr="002E49DF">
        <w:rPr>
          <w:rFonts w:ascii="Times New Roman" w:hAnsi="Times New Roman"/>
          <w:sz w:val="24"/>
        </w:rPr>
        <w:tab/>
        <w:t>bet koks nenumatomas gamtos jėgų veikimas, kurio joks patyręs rangovas nebūtų galėjęs tikėtis;</w:t>
      </w:r>
    </w:p>
    <w:p w14:paraId="15A6C7AA" w14:textId="77777777" w:rsidR="00B11B54" w:rsidRPr="002E49DF" w:rsidRDefault="00B11B54" w:rsidP="00B11B54">
      <w:pPr>
        <w:tabs>
          <w:tab w:val="left" w:pos="1985"/>
        </w:tabs>
        <w:spacing w:before="120" w:after="120"/>
        <w:ind w:firstLine="1276"/>
        <w:jc w:val="both"/>
        <w:rPr>
          <w:rFonts w:ascii="Times New Roman" w:hAnsi="Times New Roman"/>
          <w:sz w:val="24"/>
        </w:rPr>
      </w:pPr>
      <w:r w:rsidRPr="002E49DF">
        <w:rPr>
          <w:rFonts w:ascii="Times New Roman" w:hAnsi="Times New Roman"/>
          <w:sz w:val="24"/>
        </w:rPr>
        <w:t>3.1.</w:t>
      </w:r>
      <w:r>
        <w:rPr>
          <w:rFonts w:ascii="Times New Roman" w:hAnsi="Times New Roman"/>
          <w:sz w:val="24"/>
        </w:rPr>
        <w:t>4</w:t>
      </w:r>
      <w:r w:rsidRPr="002E49DF">
        <w:rPr>
          <w:rFonts w:ascii="Times New Roman" w:hAnsi="Times New Roman"/>
          <w:sz w:val="24"/>
        </w:rPr>
        <w:t>.</w:t>
      </w:r>
      <w:r w:rsidRPr="002E49DF">
        <w:rPr>
          <w:rFonts w:ascii="Times New Roman" w:hAnsi="Times New Roman"/>
          <w:sz w:val="24"/>
        </w:rPr>
        <w:tab/>
        <w:t xml:space="preserve">bet koks uždelsimas ar sutrikimas dėl </w:t>
      </w:r>
      <w:r>
        <w:rPr>
          <w:rFonts w:ascii="Times New Roman" w:hAnsi="Times New Roman"/>
          <w:sz w:val="24"/>
        </w:rPr>
        <w:t>sutarties p</w:t>
      </w:r>
      <w:r w:rsidRPr="002E49DF">
        <w:rPr>
          <w:rFonts w:ascii="Times New Roman" w:hAnsi="Times New Roman"/>
          <w:sz w:val="24"/>
        </w:rPr>
        <w:t>akeitimo;</w:t>
      </w:r>
    </w:p>
    <w:p w14:paraId="3A4680B3" w14:textId="77777777" w:rsidR="00B11B54" w:rsidRPr="002E49DF" w:rsidRDefault="00B11B54" w:rsidP="00B11B54">
      <w:pPr>
        <w:tabs>
          <w:tab w:val="left" w:pos="1985"/>
        </w:tabs>
        <w:spacing w:before="120" w:after="120"/>
        <w:ind w:firstLine="1276"/>
        <w:jc w:val="both"/>
        <w:rPr>
          <w:rFonts w:ascii="Times New Roman" w:hAnsi="Times New Roman"/>
          <w:sz w:val="24"/>
        </w:rPr>
      </w:pPr>
      <w:r w:rsidRPr="002E49DF">
        <w:rPr>
          <w:rFonts w:ascii="Times New Roman" w:hAnsi="Times New Roman"/>
          <w:sz w:val="24"/>
        </w:rPr>
        <w:t>3.1.</w:t>
      </w:r>
      <w:r>
        <w:rPr>
          <w:rFonts w:ascii="Times New Roman" w:hAnsi="Times New Roman"/>
          <w:sz w:val="24"/>
        </w:rPr>
        <w:t>5</w:t>
      </w:r>
      <w:r w:rsidRPr="002E49DF">
        <w:rPr>
          <w:rFonts w:ascii="Times New Roman" w:hAnsi="Times New Roman"/>
          <w:sz w:val="24"/>
        </w:rPr>
        <w:t>.</w:t>
      </w:r>
      <w:r w:rsidRPr="002E49DF">
        <w:rPr>
          <w:rFonts w:ascii="Times New Roman" w:hAnsi="Times New Roman"/>
          <w:sz w:val="24"/>
        </w:rPr>
        <w:tab/>
        <w:t>kitos aplinkybės, kurios nebuvo žinomos pirkimo vykdymo metu ir su kuriomis susidurtų bet kuris rangovas.</w:t>
      </w:r>
    </w:p>
    <w:p w14:paraId="3DC438DB" w14:textId="77777777" w:rsidR="00B11B54" w:rsidRPr="002E49DF" w:rsidRDefault="00B11B54" w:rsidP="00B11B54">
      <w:pPr>
        <w:spacing w:before="120" w:after="120"/>
        <w:ind w:firstLine="851"/>
        <w:jc w:val="both"/>
        <w:rPr>
          <w:rFonts w:ascii="Times New Roman" w:hAnsi="Times New Roman"/>
          <w:sz w:val="24"/>
        </w:rPr>
      </w:pPr>
      <w:r w:rsidRPr="002E49DF">
        <w:rPr>
          <w:rFonts w:ascii="Times New Roman" w:hAnsi="Times New Roman"/>
          <w:sz w:val="24"/>
        </w:rPr>
        <w:t>3.2.</w:t>
      </w:r>
      <w:r w:rsidRPr="002E49DF">
        <w:rPr>
          <w:rFonts w:ascii="Times New Roman" w:hAnsi="Times New Roman"/>
          <w:sz w:val="24"/>
        </w:rPr>
        <w:tab/>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2BC5FDA1" w14:textId="77777777" w:rsidR="00B11B54" w:rsidRDefault="00B11B54" w:rsidP="00B11B54">
      <w:pPr>
        <w:spacing w:before="120" w:after="120"/>
        <w:ind w:firstLine="851"/>
        <w:jc w:val="both"/>
        <w:rPr>
          <w:rFonts w:ascii="Times New Roman" w:hAnsi="Times New Roman"/>
          <w:sz w:val="24"/>
        </w:rPr>
      </w:pPr>
      <w:r w:rsidRPr="002E49DF">
        <w:rPr>
          <w:rFonts w:ascii="Times New Roman" w:hAnsi="Times New Roman"/>
          <w:sz w:val="24"/>
        </w:rPr>
        <w:t>3.3.</w:t>
      </w:r>
      <w:r w:rsidRPr="002E49DF">
        <w:rPr>
          <w:rFonts w:ascii="Times New Roman" w:hAnsi="Times New Roman"/>
          <w:sz w:val="24"/>
        </w:rPr>
        <w:tab/>
        <w:t xml:space="preserve">Tokio sustabdymo metu visus Darbus Rangovas privalo prižiūrėti, sandėliuoti, saugoti nuo sugadinimo, praradimo arba žalos. Jei </w:t>
      </w:r>
      <w:r w:rsidRPr="004A4A89">
        <w:rPr>
          <w:rFonts w:ascii="Times New Roman" w:hAnsi="Times New Roman"/>
          <w:sz w:val="24"/>
        </w:rPr>
        <w:t xml:space="preserve">numatoma ilgesnė kaip 3 mėnesių visų </w:t>
      </w:r>
      <w:r w:rsidRPr="002E49DF">
        <w:rPr>
          <w:rFonts w:ascii="Times New Roman" w:hAnsi="Times New Roman"/>
          <w:sz w:val="24"/>
        </w:rPr>
        <w:t>Darbų (statinio statybos) sustabdymo trukmė, turi būti atliekami konservavimo darbai, siekiant apsaugoti inžinerines sistemas, inžinerinius tinklus bei įrenginius nuo žalingo atmosferinių veiksnių poveikio, užtikrinti žmonių saugą Statybvietėje ir išvengti aplinkos taršos.</w:t>
      </w:r>
    </w:p>
    <w:p w14:paraId="659FDBAF" w14:textId="77777777" w:rsidR="00B11B54" w:rsidRDefault="00B11B54" w:rsidP="00B11B54">
      <w:pPr>
        <w:spacing w:before="120" w:after="120"/>
        <w:ind w:firstLine="851"/>
        <w:jc w:val="both"/>
        <w:rPr>
          <w:rFonts w:ascii="Times New Roman" w:hAnsi="Times New Roman"/>
          <w:sz w:val="24"/>
        </w:rPr>
      </w:pPr>
      <w:r>
        <w:rPr>
          <w:rFonts w:ascii="Times New Roman" w:hAnsi="Times New Roman"/>
          <w:sz w:val="24"/>
        </w:rPr>
        <w:t xml:space="preserve">4. </w:t>
      </w:r>
      <w:r w:rsidRPr="002E49DF">
        <w:rPr>
          <w:rFonts w:ascii="Times New Roman" w:hAnsi="Times New Roman"/>
          <w:sz w:val="24"/>
        </w:rPr>
        <w:t xml:space="preserve">Jeigu Rangovas nutraukia Darbus ir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w:t>
      </w:r>
      <w:r w:rsidRPr="002E49DF">
        <w:rPr>
          <w:rFonts w:ascii="Times New Roman" w:hAnsi="Times New Roman"/>
          <w:sz w:val="24"/>
        </w:rPr>
        <w:lastRenderedPageBreak/>
        <w:t>įvykdyti, tada Užsakovas, įteikęs antrą pranešimą, gali nutraukti Sutartį. Ši sąlyga netaikoma, jei vėluojama dėl priežasčių, nepriklausančių nuo Rangovo.</w:t>
      </w:r>
    </w:p>
    <w:p w14:paraId="40BBAC61" w14:textId="77777777" w:rsidR="00B11B54" w:rsidRDefault="00B11B54" w:rsidP="00B11B54">
      <w:pPr>
        <w:spacing w:before="120" w:after="120"/>
        <w:jc w:val="both"/>
        <w:rPr>
          <w:rFonts w:ascii="Times New Roman" w:hAnsi="Times New Roman"/>
          <w:sz w:val="24"/>
        </w:rPr>
      </w:pPr>
    </w:p>
    <w:p w14:paraId="7AD0DCFA" w14:textId="77777777" w:rsidR="00B11B54" w:rsidRPr="00CE6569" w:rsidRDefault="00B11B54" w:rsidP="00B11B54">
      <w:pPr>
        <w:spacing w:before="120" w:after="120"/>
        <w:jc w:val="center"/>
        <w:rPr>
          <w:rFonts w:ascii="Times New Roman" w:hAnsi="Times New Roman"/>
          <w:b/>
          <w:bCs/>
          <w:sz w:val="24"/>
        </w:rPr>
      </w:pPr>
      <w:r w:rsidRPr="00CE6569">
        <w:rPr>
          <w:rFonts w:ascii="Times New Roman" w:hAnsi="Times New Roman"/>
          <w:b/>
          <w:bCs/>
          <w:sz w:val="24"/>
        </w:rPr>
        <w:t>III. SUTARTIES KAINA, APMOKĖJIMO IR ATSISKAITYMO TVARKA</w:t>
      </w:r>
    </w:p>
    <w:p w14:paraId="39BA578F" w14:textId="77777777" w:rsidR="00B11B54" w:rsidRPr="00CE6569" w:rsidRDefault="00B11B54" w:rsidP="00B11B54">
      <w:pPr>
        <w:spacing w:before="120" w:after="120"/>
        <w:jc w:val="both"/>
        <w:rPr>
          <w:rFonts w:ascii="Times New Roman" w:hAnsi="Times New Roman"/>
          <w:sz w:val="24"/>
        </w:rPr>
      </w:pPr>
    </w:p>
    <w:p w14:paraId="3CBDE2CA" w14:textId="77777777" w:rsidR="00B11B54" w:rsidRPr="00B93263" w:rsidRDefault="00B11B54" w:rsidP="00B11B54">
      <w:pPr>
        <w:spacing w:before="120" w:after="120"/>
        <w:ind w:firstLine="851"/>
        <w:jc w:val="both"/>
        <w:rPr>
          <w:rFonts w:ascii="Times New Roman" w:hAnsi="Times New Roman"/>
          <w:sz w:val="24"/>
        </w:rPr>
      </w:pPr>
      <w:r w:rsidRPr="00CE6569">
        <w:rPr>
          <w:rFonts w:ascii="Times New Roman" w:hAnsi="Times New Roman"/>
          <w:sz w:val="24"/>
        </w:rPr>
        <w:t>5.</w:t>
      </w:r>
      <w:r>
        <w:rPr>
          <w:rFonts w:ascii="Times New Roman" w:hAnsi="Times New Roman"/>
          <w:sz w:val="24"/>
        </w:rPr>
        <w:t xml:space="preserve"> </w:t>
      </w:r>
      <w:r w:rsidRPr="00CE6569">
        <w:rPr>
          <w:rFonts w:ascii="Times New Roman" w:hAnsi="Times New Roman"/>
          <w:sz w:val="24"/>
        </w:rPr>
        <w:t>Sutarties kaina yra -----------</w:t>
      </w:r>
      <w:r w:rsidRPr="00CE6569">
        <w:rPr>
          <w:rFonts w:ascii="Times New Roman" w:hAnsi="Times New Roman"/>
          <w:sz w:val="24"/>
        </w:rPr>
        <w:tab/>
        <w:t>EUR (suma žodžiais), be pridėtinės vertės mokesčio (toliau – PVM). Sutarties sudarymo dienai taikomas PVM sudaro ----------- EUR (-------------- eurų). Bendra Sutarties kaina su PVM yra -------------- EUR (suma žodžiais). Sutarties kaina yra nustatyta Rangovo pateikto Pirkimo pasiūlymo Užsakovo vykdytam Pirkimui pagrindu ir nesikeičia per visą Sutarties galiojimo laiką</w:t>
      </w:r>
      <w:r>
        <w:rPr>
          <w:rFonts w:ascii="Times New Roman" w:hAnsi="Times New Roman"/>
          <w:sz w:val="24"/>
        </w:rPr>
        <w:t xml:space="preserve">, </w:t>
      </w:r>
      <w:r w:rsidRPr="00823AC6">
        <w:rPr>
          <w:rFonts w:ascii="Times New Roman" w:hAnsi="Times New Roman"/>
          <w:sz w:val="24"/>
        </w:rPr>
        <w:t>išskyrus šioje Sutartyje numatytus atvejus</w:t>
      </w:r>
      <w:r w:rsidRPr="00CE6569">
        <w:rPr>
          <w:rFonts w:ascii="Times New Roman" w:hAnsi="Times New Roman"/>
          <w:sz w:val="24"/>
        </w:rPr>
        <w:t>.</w:t>
      </w:r>
    </w:p>
    <w:p w14:paraId="5BB2310E" w14:textId="77777777" w:rsidR="00B11B54" w:rsidRPr="00CE6569" w:rsidRDefault="00B11B54" w:rsidP="00B11B54">
      <w:pPr>
        <w:spacing w:before="120" w:after="120"/>
        <w:ind w:firstLine="851"/>
        <w:jc w:val="both"/>
        <w:rPr>
          <w:rFonts w:ascii="Times New Roman" w:hAnsi="Times New Roman"/>
          <w:sz w:val="24"/>
        </w:rPr>
      </w:pPr>
      <w:r w:rsidRPr="00CE6569">
        <w:rPr>
          <w:rFonts w:ascii="Times New Roman" w:hAnsi="Times New Roman"/>
          <w:sz w:val="24"/>
        </w:rPr>
        <w:t>6.</w:t>
      </w:r>
      <w:r>
        <w:rPr>
          <w:rFonts w:ascii="Times New Roman" w:hAnsi="Times New Roman"/>
          <w:sz w:val="24"/>
        </w:rPr>
        <w:t xml:space="preserve"> </w:t>
      </w:r>
      <w:r w:rsidRPr="00CE6569">
        <w:rPr>
          <w:rFonts w:ascii="Times New Roman" w:hAnsi="Times New Roman"/>
          <w:sz w:val="24"/>
        </w:rPr>
        <w:t xml:space="preserve">Šiai Sutarčiai taikoma fiksuotos kainos metodika. </w:t>
      </w:r>
    </w:p>
    <w:p w14:paraId="5E10BF79" w14:textId="77777777" w:rsidR="00B11B54" w:rsidRPr="00CE6569" w:rsidRDefault="00B11B54" w:rsidP="00B11B54">
      <w:pPr>
        <w:spacing w:before="120" w:after="120"/>
        <w:ind w:firstLine="851"/>
        <w:jc w:val="both"/>
        <w:rPr>
          <w:rFonts w:ascii="Times New Roman" w:hAnsi="Times New Roman"/>
          <w:sz w:val="24"/>
        </w:rPr>
      </w:pPr>
      <w:r w:rsidRPr="00CE6569">
        <w:rPr>
          <w:rFonts w:ascii="Times New Roman" w:hAnsi="Times New Roman"/>
          <w:sz w:val="24"/>
        </w:rPr>
        <w:t>7.</w:t>
      </w:r>
      <w:r>
        <w:rPr>
          <w:rFonts w:ascii="Times New Roman" w:hAnsi="Times New Roman"/>
          <w:sz w:val="24"/>
        </w:rPr>
        <w:t xml:space="preserve"> </w:t>
      </w:r>
      <w:r w:rsidRPr="00CE6569">
        <w:rPr>
          <w:rFonts w:ascii="Times New Roman" w:hAnsi="Times New Roman"/>
          <w:sz w:val="24"/>
        </w:rPr>
        <w:t>Į Darbų kainą yra įskaičiuotos visos Rangovo tiesioginės ir netiesioginės išlaidos, mokesčiai, darbo jėgos, mechanizmų ir medžiagų kaina, transporto ir visos kitos, įvertinus visas veiklos rizikas susijusias su Darbų atlikimu pagal šią Sutartį, Rangovo išlaidos. Rangovui tinkamai atlikus Darbus, Užsakovas privalo sumokėti Sutarties kainą.</w:t>
      </w:r>
    </w:p>
    <w:p w14:paraId="438E798C" w14:textId="77777777" w:rsidR="00B11B54" w:rsidRPr="00CE6569" w:rsidRDefault="00B11B54" w:rsidP="00B11B54">
      <w:pPr>
        <w:spacing w:before="120" w:after="120"/>
        <w:ind w:firstLine="851"/>
        <w:jc w:val="both"/>
        <w:rPr>
          <w:rFonts w:ascii="Times New Roman" w:hAnsi="Times New Roman"/>
          <w:sz w:val="24"/>
        </w:rPr>
      </w:pPr>
      <w:r w:rsidRPr="00CE6569">
        <w:rPr>
          <w:rFonts w:ascii="Times New Roman" w:hAnsi="Times New Roman"/>
          <w:sz w:val="24"/>
        </w:rPr>
        <w:t>8.</w:t>
      </w:r>
      <w:r>
        <w:rPr>
          <w:rFonts w:ascii="Times New Roman" w:hAnsi="Times New Roman"/>
          <w:sz w:val="24"/>
        </w:rPr>
        <w:t xml:space="preserve"> </w:t>
      </w:r>
      <w:r w:rsidRPr="00CE6569">
        <w:rPr>
          <w:rFonts w:ascii="Times New Roman" w:hAnsi="Times New Roman"/>
          <w:sz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BD9BB9D" w14:textId="77777777" w:rsidR="00B11B54" w:rsidRDefault="00B11B54" w:rsidP="00B11B54">
      <w:pPr>
        <w:spacing w:before="120" w:after="120"/>
        <w:ind w:firstLine="851"/>
        <w:jc w:val="both"/>
        <w:rPr>
          <w:rFonts w:ascii="Times New Roman" w:hAnsi="Times New Roman"/>
          <w:sz w:val="24"/>
        </w:rPr>
      </w:pPr>
      <w:r w:rsidRPr="00CE6569">
        <w:rPr>
          <w:rFonts w:ascii="Times New Roman" w:hAnsi="Times New Roman"/>
          <w:sz w:val="24"/>
        </w:rPr>
        <w:t>9.</w:t>
      </w:r>
      <w:r>
        <w:rPr>
          <w:rFonts w:ascii="Times New Roman" w:hAnsi="Times New Roman"/>
          <w:sz w:val="24"/>
        </w:rPr>
        <w:t xml:space="preserve"> </w:t>
      </w:r>
      <w:r w:rsidRPr="00CE6569">
        <w:rPr>
          <w:rFonts w:ascii="Times New Roman" w:hAnsi="Times New Roman"/>
          <w:sz w:val="24"/>
        </w:rPr>
        <w:t>Apmokėjimas už Darbus atliekamas tik tada, kai Šalys pasirašo Darbų perdavimo- priėmimo aktą ir Rangovas ištaiso visus defektus, įvardintus Darbų perdavimo-priėmimo metu, Užsakovui raštiškai patvirtinant tokį defektų ištaisymą. Darbų perdavimo-priėmimo aktas laikomas priimtu, kai jį sutikrina ir pasirašo Užsakovo paskirtas atstovas. Darbų perdavimo- priėmimo aktai turi būti sutikrinti ir pasirašyti, jeigu nenustatyti neteisingi duomenys ne vėliau kaip per 3 (tris) darbo dienas</w:t>
      </w:r>
      <w:r>
        <w:rPr>
          <w:rFonts w:ascii="Times New Roman" w:hAnsi="Times New Roman"/>
          <w:sz w:val="24"/>
        </w:rPr>
        <w:t xml:space="preserve"> </w:t>
      </w:r>
      <w:r w:rsidRPr="00823AC6">
        <w:rPr>
          <w:rFonts w:ascii="Times New Roman" w:hAnsi="Times New Roman"/>
          <w:sz w:val="24"/>
        </w:rPr>
        <w:t xml:space="preserve">nuo Darbų perdavimo-priėmimo akto gavimo iš Rangovo dienos, kaip numatyta </w:t>
      </w:r>
      <w:r>
        <w:rPr>
          <w:rFonts w:ascii="Times New Roman" w:hAnsi="Times New Roman"/>
          <w:sz w:val="24"/>
        </w:rPr>
        <w:t xml:space="preserve">Sutarties </w:t>
      </w:r>
      <w:r w:rsidRPr="00823AC6">
        <w:rPr>
          <w:rFonts w:ascii="Times New Roman" w:hAnsi="Times New Roman"/>
          <w:sz w:val="24"/>
        </w:rPr>
        <w:t>12 p</w:t>
      </w:r>
      <w:r w:rsidRPr="00CE6569">
        <w:rPr>
          <w:rFonts w:ascii="Times New Roman" w:hAnsi="Times New Roman"/>
          <w:sz w:val="24"/>
        </w:rPr>
        <w:t xml:space="preserve">. Nustačius Darbų perdavimo-priėmimo aktuose ar sąskaitose faktūrose neteisingus duomenis, nedelsiant, galimai trumpiausiu terminu, Užsakovas apie tai informuoja Rangovą ir grąžina šiuos dokumentus pataisyti. Rangovas per 3 (tris) darbo dienas nuo grąžintų dokumentų gavimo dienos, privalo pakartotinai patekti Užsakovui šiuos pataisytus dokumentus.  </w:t>
      </w:r>
    </w:p>
    <w:p w14:paraId="7AFF4202" w14:textId="77777777" w:rsidR="00B11B54" w:rsidRDefault="00B11B54" w:rsidP="00B11B54">
      <w:pPr>
        <w:spacing w:before="120" w:after="120"/>
        <w:ind w:firstLine="851"/>
        <w:jc w:val="both"/>
        <w:rPr>
          <w:rFonts w:ascii="Times New Roman" w:hAnsi="Times New Roman"/>
          <w:sz w:val="24"/>
        </w:rPr>
      </w:pPr>
      <w:r w:rsidRPr="00B93263">
        <w:rPr>
          <w:rFonts w:ascii="Times New Roman" w:hAnsi="Times New Roman"/>
          <w:sz w:val="24"/>
        </w:rPr>
        <w:t xml:space="preserve">10. Užsakovas apmoka per 30 kalendorinių dienų nuo sąskaitos faktūros ir atliktų darbų aktų priėmimo dienos. </w:t>
      </w:r>
    </w:p>
    <w:p w14:paraId="2D944DF9" w14:textId="77777777" w:rsidR="00B11B54" w:rsidRDefault="00B11B54" w:rsidP="00B11B54">
      <w:pPr>
        <w:spacing w:before="120" w:after="120"/>
        <w:ind w:firstLine="851"/>
        <w:jc w:val="both"/>
        <w:rPr>
          <w:rFonts w:ascii="Times New Roman" w:hAnsi="Times New Roman"/>
          <w:sz w:val="24"/>
        </w:rPr>
      </w:pPr>
      <w:r w:rsidRPr="00B93263">
        <w:rPr>
          <w:rFonts w:ascii="Times New Roman" w:hAnsi="Times New Roman"/>
          <w:sz w:val="24"/>
        </w:rPr>
        <w:t>1</w:t>
      </w:r>
      <w:r>
        <w:rPr>
          <w:rFonts w:ascii="Times New Roman" w:hAnsi="Times New Roman"/>
          <w:sz w:val="24"/>
        </w:rPr>
        <w:t>1</w:t>
      </w:r>
      <w:r w:rsidRPr="00B93263">
        <w:rPr>
          <w:rFonts w:ascii="Times New Roman" w:hAnsi="Times New Roman"/>
          <w:sz w:val="24"/>
        </w:rPr>
        <w:t>. Rangovas gali prašyti iki 100 proc. išankstinio mokėjimo. Išankstinis mokėjimas atliekamas per 30 dienų nuo išankstinio mokėjimo užtikrinimo banko garantijos</w:t>
      </w:r>
      <w:r>
        <w:rPr>
          <w:rFonts w:ascii="Times New Roman" w:hAnsi="Times New Roman"/>
          <w:sz w:val="24"/>
        </w:rPr>
        <w:t>,</w:t>
      </w:r>
      <w:r w:rsidRPr="00B93263">
        <w:rPr>
          <w:rFonts w:ascii="Times New Roman" w:hAnsi="Times New Roman"/>
          <w:sz w:val="24"/>
        </w:rPr>
        <w:t xml:space="preserve"> draudimo bendrovės laidavimo rašto </w:t>
      </w:r>
      <w:r>
        <w:rPr>
          <w:rFonts w:ascii="Times New Roman" w:hAnsi="Times New Roman"/>
          <w:sz w:val="24"/>
        </w:rPr>
        <w:t xml:space="preserve">arba kredito unijos garanto </w:t>
      </w:r>
      <w:r w:rsidRPr="00B93263">
        <w:rPr>
          <w:rFonts w:ascii="Times New Roman" w:hAnsi="Times New Roman"/>
          <w:sz w:val="24"/>
        </w:rPr>
        <w:t xml:space="preserve">ir </w:t>
      </w:r>
      <w:bookmarkStart w:id="17" w:name="_Hlk161250864"/>
      <w:r w:rsidRPr="00B93263">
        <w:rPr>
          <w:rFonts w:ascii="Times New Roman" w:hAnsi="Times New Roman"/>
          <w:sz w:val="24"/>
        </w:rPr>
        <w:t xml:space="preserve">išankstinio mokėjimo sąskaitos </w:t>
      </w:r>
      <w:bookmarkEnd w:id="17"/>
      <w:r w:rsidRPr="00B93263">
        <w:rPr>
          <w:rFonts w:ascii="Times New Roman" w:hAnsi="Times New Roman"/>
          <w:sz w:val="24"/>
        </w:rPr>
        <w:t>gavimo dienos. Jeigu Rangovas nepateikia išankstinio mokėjimo užtikrinimo, išankstinis mokėjimas Rangovui neatliekamas.</w:t>
      </w:r>
    </w:p>
    <w:p w14:paraId="2D801E0D" w14:textId="77777777" w:rsidR="00B11B54" w:rsidRPr="000F129E" w:rsidRDefault="00B11B54" w:rsidP="00B11B54">
      <w:pPr>
        <w:spacing w:before="120" w:after="120"/>
        <w:ind w:firstLine="851"/>
        <w:jc w:val="both"/>
        <w:rPr>
          <w:rFonts w:ascii="Times New Roman" w:hAnsi="Times New Roman"/>
          <w:sz w:val="24"/>
        </w:rPr>
      </w:pPr>
      <w:r>
        <w:rPr>
          <w:rFonts w:ascii="Times New Roman" w:hAnsi="Times New Roman"/>
          <w:sz w:val="24"/>
        </w:rPr>
        <w:t>12.</w:t>
      </w:r>
      <w:r w:rsidRPr="000F129E">
        <w:rPr>
          <w:rFonts w:ascii="Times New Roman" w:hAnsi="Times New Roman"/>
          <w:sz w:val="24"/>
        </w:rPr>
        <w:t xml:space="preserve"> </w:t>
      </w:r>
      <w:r>
        <w:rPr>
          <w:rFonts w:ascii="Times New Roman" w:hAnsi="Times New Roman"/>
          <w:sz w:val="24"/>
        </w:rPr>
        <w:t>I</w:t>
      </w:r>
      <w:r w:rsidRPr="000F129E">
        <w:rPr>
          <w:rFonts w:ascii="Times New Roman" w:hAnsi="Times New Roman"/>
          <w:sz w:val="24"/>
        </w:rPr>
        <w:t>šankstinio mokėjimo užtikrinimo dokumentui taikom</w:t>
      </w:r>
      <w:r>
        <w:rPr>
          <w:rFonts w:ascii="Times New Roman" w:hAnsi="Times New Roman"/>
          <w:sz w:val="24"/>
        </w:rPr>
        <w:t>o</w:t>
      </w:r>
      <w:r w:rsidRPr="000F129E">
        <w:rPr>
          <w:rFonts w:ascii="Times New Roman" w:hAnsi="Times New Roman"/>
          <w:sz w:val="24"/>
        </w:rPr>
        <w:t>s sąlyg</w:t>
      </w:r>
      <w:r>
        <w:rPr>
          <w:rFonts w:ascii="Times New Roman" w:hAnsi="Times New Roman"/>
          <w:sz w:val="24"/>
        </w:rPr>
        <w:t>o</w:t>
      </w:r>
      <w:r w:rsidRPr="000F129E">
        <w:rPr>
          <w:rFonts w:ascii="Times New Roman" w:hAnsi="Times New Roman"/>
          <w:sz w:val="24"/>
        </w:rPr>
        <w:t>s:</w:t>
      </w:r>
    </w:p>
    <w:p w14:paraId="270DB556" w14:textId="77777777" w:rsidR="00B11B54" w:rsidRPr="000F129E" w:rsidRDefault="00B11B54" w:rsidP="00B11B54">
      <w:pPr>
        <w:spacing w:before="120" w:after="120"/>
        <w:ind w:firstLine="851"/>
        <w:jc w:val="both"/>
        <w:rPr>
          <w:rFonts w:ascii="Times New Roman" w:hAnsi="Times New Roman"/>
          <w:sz w:val="24"/>
        </w:rPr>
      </w:pPr>
      <w:r w:rsidRPr="000F129E">
        <w:rPr>
          <w:rFonts w:ascii="Times New Roman" w:hAnsi="Times New Roman"/>
          <w:sz w:val="24"/>
        </w:rPr>
        <w:t>a) išankstinio mokėjimo užtikrinimo dokumente nurodyta suma turi būti lygi</w:t>
      </w:r>
      <w:r w:rsidRPr="00D67184">
        <w:t xml:space="preserve"> </w:t>
      </w:r>
      <w:r w:rsidRPr="00D67184">
        <w:rPr>
          <w:rFonts w:ascii="Times New Roman" w:hAnsi="Times New Roman"/>
          <w:sz w:val="24"/>
        </w:rPr>
        <w:t>išankstinio mokėjimo sąskaito</w:t>
      </w:r>
      <w:r>
        <w:rPr>
          <w:rFonts w:ascii="Times New Roman" w:hAnsi="Times New Roman"/>
          <w:sz w:val="24"/>
        </w:rPr>
        <w:t>je nurodytai sumai.</w:t>
      </w:r>
      <w:r w:rsidRPr="000F129E">
        <w:rPr>
          <w:rFonts w:ascii="Times New Roman" w:hAnsi="Times New Roman"/>
          <w:sz w:val="24"/>
        </w:rPr>
        <w:t xml:space="preserve"> </w:t>
      </w:r>
      <w:r>
        <w:rPr>
          <w:rFonts w:ascii="Times New Roman" w:hAnsi="Times New Roman"/>
          <w:sz w:val="24"/>
        </w:rPr>
        <w:t xml:space="preserve">Pasikeitus teisės aktų reikalavimams išankstinio mokėjimo užtikrinimo suma gali būti mažinama iki </w:t>
      </w:r>
      <w:r w:rsidRPr="00D868C3">
        <w:rPr>
          <w:rFonts w:ascii="Times New Roman" w:hAnsi="Times New Roman"/>
          <w:sz w:val="24"/>
        </w:rPr>
        <w:t>80</w:t>
      </w:r>
      <w:r>
        <w:rPr>
          <w:rFonts w:ascii="Times New Roman" w:hAnsi="Times New Roman"/>
          <w:sz w:val="24"/>
        </w:rPr>
        <w:t xml:space="preserve"> proc. </w:t>
      </w:r>
      <w:r w:rsidRPr="000F129E">
        <w:rPr>
          <w:rFonts w:ascii="Times New Roman" w:hAnsi="Times New Roman"/>
          <w:sz w:val="24"/>
        </w:rPr>
        <w:t>Rangovo prašom</w:t>
      </w:r>
      <w:r>
        <w:rPr>
          <w:rFonts w:ascii="Times New Roman" w:hAnsi="Times New Roman"/>
          <w:sz w:val="24"/>
        </w:rPr>
        <w:t>os</w:t>
      </w:r>
      <w:r w:rsidRPr="000F129E">
        <w:rPr>
          <w:rFonts w:ascii="Times New Roman" w:hAnsi="Times New Roman"/>
          <w:sz w:val="24"/>
        </w:rPr>
        <w:t xml:space="preserve"> išankstinio mokėjimo sum</w:t>
      </w:r>
      <w:r>
        <w:rPr>
          <w:rFonts w:ascii="Times New Roman" w:hAnsi="Times New Roman"/>
          <w:sz w:val="24"/>
        </w:rPr>
        <w:t>os</w:t>
      </w:r>
      <w:r w:rsidRPr="000F129E">
        <w:rPr>
          <w:rFonts w:ascii="Times New Roman" w:hAnsi="Times New Roman"/>
          <w:sz w:val="24"/>
        </w:rPr>
        <w:t>;</w:t>
      </w:r>
    </w:p>
    <w:p w14:paraId="53F26B33" w14:textId="77777777" w:rsidR="00B11B54" w:rsidRPr="000F129E" w:rsidRDefault="00B11B54" w:rsidP="00B11B54">
      <w:pPr>
        <w:spacing w:before="120" w:after="120"/>
        <w:ind w:firstLine="851"/>
        <w:jc w:val="both"/>
        <w:rPr>
          <w:rFonts w:ascii="Times New Roman" w:hAnsi="Times New Roman"/>
          <w:sz w:val="24"/>
        </w:rPr>
      </w:pPr>
      <w:r w:rsidRPr="000F129E">
        <w:rPr>
          <w:rFonts w:ascii="Times New Roman" w:hAnsi="Times New Roman"/>
          <w:sz w:val="24"/>
        </w:rPr>
        <w:t>b) išankstinio mokėjimo užtikrinime nurodytas jo galiojimo terminas turi būti ne trumpesnis nei 2024</w:t>
      </w:r>
      <w:r>
        <w:rPr>
          <w:rFonts w:ascii="Times New Roman" w:hAnsi="Times New Roman"/>
          <w:sz w:val="24"/>
        </w:rPr>
        <w:t xml:space="preserve"> m. spalio 30 d</w:t>
      </w:r>
      <w:r w:rsidRPr="000F129E">
        <w:rPr>
          <w:rFonts w:ascii="Times New Roman" w:hAnsi="Times New Roman"/>
          <w:sz w:val="24"/>
        </w:rPr>
        <w:t>.</w:t>
      </w:r>
      <w:r>
        <w:rPr>
          <w:rFonts w:ascii="Times New Roman" w:hAnsi="Times New Roman"/>
          <w:sz w:val="24"/>
        </w:rPr>
        <w:t xml:space="preserve"> (įvertinus ir galimą pratęsimo terminą).</w:t>
      </w:r>
      <w:r w:rsidRPr="000F129E">
        <w:rPr>
          <w:rFonts w:ascii="Times New Roman" w:hAnsi="Times New Roman"/>
          <w:sz w:val="24"/>
        </w:rPr>
        <w:t xml:space="preserve"> Rangovas privalo užtikrinti, kad </w:t>
      </w:r>
      <w:r w:rsidRPr="000F129E">
        <w:rPr>
          <w:rFonts w:ascii="Times New Roman" w:hAnsi="Times New Roman"/>
          <w:sz w:val="24"/>
        </w:rPr>
        <w:lastRenderedPageBreak/>
        <w:t xml:space="preserve">išankstinio mokėjimo užtikrinimas galiotų ir būtų įvykdomas iki tol kol visa išankstinio mokėjimo suma bus išskaityta iš mokėtinų sumų už atliktus darbus arba Rangovas grąžins Užsakovui likusią neišskaitytą išankstinio mokėjimo sumą; </w:t>
      </w:r>
    </w:p>
    <w:p w14:paraId="16075DE5" w14:textId="77777777" w:rsidR="00B11B54" w:rsidRPr="000F129E" w:rsidRDefault="00B11B54" w:rsidP="00B11B54">
      <w:pPr>
        <w:spacing w:before="120" w:after="120"/>
        <w:ind w:firstLine="851"/>
        <w:jc w:val="both"/>
        <w:rPr>
          <w:rFonts w:ascii="Times New Roman" w:hAnsi="Times New Roman"/>
          <w:sz w:val="24"/>
        </w:rPr>
      </w:pPr>
      <w:r w:rsidRPr="000F129E">
        <w:rPr>
          <w:rFonts w:ascii="Times New Roman" w:hAnsi="Times New Roman"/>
          <w:sz w:val="24"/>
        </w:rPr>
        <w:t>c) išankstinio mokėjimo užtikrinimas turi būti besąlyginis, neatšaukiamas, pirmo pareikalavimo,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33A9CFEB" w14:textId="77777777" w:rsidR="00B11B54" w:rsidRPr="000F129E" w:rsidRDefault="00B11B54" w:rsidP="00B11B54">
      <w:pPr>
        <w:spacing w:before="120" w:after="120"/>
        <w:ind w:firstLine="851"/>
        <w:jc w:val="both"/>
        <w:rPr>
          <w:rFonts w:ascii="Times New Roman" w:hAnsi="Times New Roman"/>
          <w:sz w:val="24"/>
        </w:rPr>
      </w:pPr>
      <w:r w:rsidRPr="000F129E">
        <w:rPr>
          <w:rFonts w:ascii="Times New Roman" w:hAnsi="Times New Roman"/>
          <w:sz w:val="24"/>
        </w:rPr>
        <w:t xml:space="preserve">d) reikalaujama pagal išankstinio mokėjimo užtikrinimą suma turi būti išmokama ne vėliau nei per </w:t>
      </w:r>
      <w:r>
        <w:rPr>
          <w:rFonts w:ascii="Times New Roman" w:hAnsi="Times New Roman"/>
          <w:sz w:val="24"/>
        </w:rPr>
        <w:t xml:space="preserve">10 </w:t>
      </w:r>
      <w:r w:rsidRPr="000F129E">
        <w:rPr>
          <w:rFonts w:ascii="Times New Roman" w:hAnsi="Times New Roman"/>
          <w:sz w:val="24"/>
        </w:rPr>
        <w:t>dienų po Užsakovo mokėjimo reikalavimo pateikimo garantui arba draudikui</w:t>
      </w:r>
      <w:r>
        <w:rPr>
          <w:rFonts w:ascii="Times New Roman" w:hAnsi="Times New Roman"/>
          <w:sz w:val="24"/>
        </w:rPr>
        <w:t>;</w:t>
      </w:r>
    </w:p>
    <w:p w14:paraId="149A26EB" w14:textId="77777777" w:rsidR="00B11B54" w:rsidRPr="006B4D90" w:rsidRDefault="00B11B54" w:rsidP="00B11B54">
      <w:pPr>
        <w:spacing w:before="120" w:after="120"/>
        <w:ind w:firstLine="851"/>
        <w:jc w:val="both"/>
        <w:rPr>
          <w:rFonts w:ascii="Times New Roman" w:hAnsi="Times New Roman"/>
          <w:sz w:val="24"/>
        </w:rPr>
      </w:pPr>
      <w:r w:rsidRPr="000F129E">
        <w:rPr>
          <w:rFonts w:ascii="Times New Roman" w:hAnsi="Times New Roman"/>
          <w:sz w:val="24"/>
        </w:rPr>
        <w:t>e) išankstinio mokėjimo užtikrinimo suma gali būti mažinama Rangovo grąžintomis (išskaitytomis) avanso sumomis.</w:t>
      </w:r>
    </w:p>
    <w:p w14:paraId="78D3AFDA" w14:textId="77777777" w:rsidR="00B11B54" w:rsidRPr="00B93263" w:rsidRDefault="00B11B54" w:rsidP="00B11B54">
      <w:pPr>
        <w:spacing w:before="120" w:after="120"/>
        <w:ind w:firstLine="851"/>
        <w:jc w:val="both"/>
        <w:rPr>
          <w:rFonts w:ascii="Times New Roman" w:hAnsi="Times New Roman"/>
          <w:sz w:val="24"/>
        </w:rPr>
      </w:pPr>
      <w:r>
        <w:rPr>
          <w:rFonts w:ascii="Times New Roman" w:hAnsi="Times New Roman"/>
          <w:sz w:val="24"/>
        </w:rPr>
        <w:t xml:space="preserve">13. Darbams, finansuojamiems Projekto lėšomis, privaloma pateikti išankstinę sąskaitą apmokėjimui ne vėliau kaip iki 2024 m. kovo 29 d. </w:t>
      </w:r>
    </w:p>
    <w:p w14:paraId="6C0E3E05" w14:textId="77777777" w:rsidR="00B11B54" w:rsidRPr="00CE6569" w:rsidRDefault="00B11B54" w:rsidP="00B11B54">
      <w:pPr>
        <w:spacing w:before="120" w:after="120"/>
        <w:jc w:val="both"/>
        <w:rPr>
          <w:rFonts w:ascii="Times New Roman" w:hAnsi="Times New Roman"/>
          <w:sz w:val="24"/>
        </w:rPr>
      </w:pPr>
    </w:p>
    <w:p w14:paraId="796E4185" w14:textId="77777777" w:rsidR="00B11B54" w:rsidRPr="003E7605" w:rsidRDefault="00B11B54" w:rsidP="00B11B54">
      <w:pPr>
        <w:spacing w:before="120" w:after="120"/>
        <w:jc w:val="center"/>
        <w:rPr>
          <w:rFonts w:ascii="Times New Roman" w:hAnsi="Times New Roman"/>
          <w:b/>
          <w:bCs/>
          <w:sz w:val="24"/>
        </w:rPr>
      </w:pPr>
      <w:r w:rsidRPr="003E7605">
        <w:rPr>
          <w:rFonts w:ascii="Times New Roman" w:hAnsi="Times New Roman"/>
          <w:b/>
          <w:bCs/>
          <w:sz w:val="24"/>
        </w:rPr>
        <w:t>IV.ATLIKTŲ DARBŲ PERDAVIMO IR PRIĖMIMO TVARKA</w:t>
      </w:r>
    </w:p>
    <w:p w14:paraId="15D48753" w14:textId="77777777" w:rsidR="00B11B54" w:rsidRPr="00CE6569" w:rsidRDefault="00B11B54" w:rsidP="00B11B54">
      <w:pPr>
        <w:spacing w:before="120" w:after="120"/>
        <w:jc w:val="both"/>
        <w:rPr>
          <w:rFonts w:ascii="Times New Roman" w:hAnsi="Times New Roman"/>
          <w:sz w:val="24"/>
        </w:rPr>
      </w:pPr>
    </w:p>
    <w:p w14:paraId="1558464F" w14:textId="77777777" w:rsidR="00B11B54" w:rsidRPr="00CE6569" w:rsidRDefault="00B11B54" w:rsidP="00B11B54">
      <w:pPr>
        <w:spacing w:before="120" w:after="120"/>
        <w:ind w:firstLine="851"/>
        <w:jc w:val="both"/>
        <w:rPr>
          <w:rFonts w:ascii="Times New Roman" w:hAnsi="Times New Roman"/>
          <w:sz w:val="24"/>
        </w:rPr>
      </w:pPr>
      <w:r w:rsidRPr="00CE6569">
        <w:rPr>
          <w:rFonts w:ascii="Times New Roman" w:hAnsi="Times New Roman"/>
          <w:sz w:val="24"/>
        </w:rPr>
        <w:t>1</w:t>
      </w:r>
      <w:r>
        <w:rPr>
          <w:rFonts w:ascii="Times New Roman" w:hAnsi="Times New Roman"/>
          <w:sz w:val="24"/>
        </w:rPr>
        <w:t>4</w:t>
      </w:r>
      <w:r w:rsidRPr="00CE6569">
        <w:rPr>
          <w:rFonts w:ascii="Times New Roman" w:hAnsi="Times New Roman"/>
          <w:sz w:val="24"/>
        </w:rPr>
        <w:t>.</w:t>
      </w:r>
      <w:r>
        <w:rPr>
          <w:rFonts w:ascii="Times New Roman" w:hAnsi="Times New Roman"/>
          <w:sz w:val="24"/>
        </w:rPr>
        <w:t xml:space="preserve"> </w:t>
      </w:r>
      <w:r w:rsidRPr="00CE6569">
        <w:rPr>
          <w:rFonts w:ascii="Times New Roman" w:hAnsi="Times New Roman"/>
          <w:sz w:val="24"/>
        </w:rPr>
        <w:t xml:space="preserve">Darbų perdavimas-priėmimas atliekamas pasirašant Darbų perdavimo - priėmimo aktą (toliau – Aktai). Užsakovas per 3 (tris) darbo dienas nuo Aktų gavimo dienos juos patikrina ir pasirašo arba grąžina juos pataisyti, nurodydamas nepasirašymo priežastis. </w:t>
      </w:r>
    </w:p>
    <w:p w14:paraId="768DFF4A" w14:textId="77777777" w:rsidR="00B11B54" w:rsidRPr="00C548EE" w:rsidRDefault="00B11B54" w:rsidP="00B11B54">
      <w:pPr>
        <w:spacing w:before="120" w:after="120"/>
        <w:ind w:firstLine="851"/>
        <w:jc w:val="both"/>
        <w:rPr>
          <w:rFonts w:ascii="Times New Roman" w:hAnsi="Times New Roman"/>
          <w:sz w:val="24"/>
        </w:rPr>
      </w:pPr>
      <w:r w:rsidRPr="00C548EE">
        <w:rPr>
          <w:rFonts w:ascii="Times New Roman" w:hAnsi="Times New Roman"/>
          <w:sz w:val="24"/>
        </w:rPr>
        <w:t>1</w:t>
      </w:r>
      <w:r>
        <w:rPr>
          <w:rFonts w:ascii="Times New Roman" w:hAnsi="Times New Roman"/>
          <w:sz w:val="24"/>
        </w:rPr>
        <w:t>5</w:t>
      </w:r>
      <w:r w:rsidRPr="00C548EE">
        <w:rPr>
          <w:rFonts w:ascii="Times New Roman" w:hAnsi="Times New Roman"/>
          <w:sz w:val="24"/>
        </w:rPr>
        <w:t xml:space="preserve">. Darbų perdavimo-priėmimo aktus pasirašo: iš Rangovo pusės – Rangovo atstovas, o </w:t>
      </w:r>
      <w:r w:rsidRPr="0019293A">
        <w:rPr>
          <w:rFonts w:ascii="Times New Roman" w:hAnsi="Times New Roman"/>
          <w:sz w:val="24"/>
        </w:rPr>
        <w:t>iš Užsakovo pusės –</w:t>
      </w:r>
      <w:r>
        <w:rPr>
          <w:rFonts w:ascii="Times New Roman" w:hAnsi="Times New Roman"/>
          <w:sz w:val="24"/>
        </w:rPr>
        <w:t xml:space="preserve"> </w:t>
      </w:r>
      <w:r w:rsidRPr="0019293A">
        <w:rPr>
          <w:rFonts w:ascii="Times New Roman" w:hAnsi="Times New Roman"/>
          <w:sz w:val="24"/>
        </w:rPr>
        <w:t>Užsakovo atstovas</w:t>
      </w:r>
      <w:r w:rsidRPr="00823AC6">
        <w:rPr>
          <w:rFonts w:ascii="Times New Roman" w:hAnsi="Times New Roman"/>
          <w:sz w:val="24"/>
        </w:rPr>
        <w:t xml:space="preserve"> </w:t>
      </w:r>
      <w:r>
        <w:rPr>
          <w:rFonts w:ascii="Times New Roman" w:hAnsi="Times New Roman"/>
          <w:sz w:val="24"/>
        </w:rPr>
        <w:t xml:space="preserve">arba/ ir </w:t>
      </w:r>
      <w:r w:rsidRPr="0019293A">
        <w:rPr>
          <w:rFonts w:ascii="Times New Roman" w:hAnsi="Times New Roman"/>
          <w:sz w:val="24"/>
        </w:rPr>
        <w:t>techninės priežiūros vadovas</w:t>
      </w:r>
      <w:r>
        <w:rPr>
          <w:rFonts w:ascii="Times New Roman" w:hAnsi="Times New Roman"/>
          <w:sz w:val="24"/>
        </w:rPr>
        <w:t>, jei toks numatytas</w:t>
      </w:r>
      <w:r w:rsidRPr="0019293A">
        <w:rPr>
          <w:rFonts w:ascii="Times New Roman" w:hAnsi="Times New Roman"/>
          <w:sz w:val="24"/>
        </w:rPr>
        <w:t>.</w:t>
      </w:r>
    </w:p>
    <w:p w14:paraId="4087BBBC" w14:textId="77777777" w:rsidR="00B11B54" w:rsidRPr="00CE6569" w:rsidRDefault="00B11B54" w:rsidP="00B11B54">
      <w:pPr>
        <w:spacing w:before="120" w:after="120"/>
        <w:ind w:firstLine="851"/>
        <w:jc w:val="both"/>
        <w:rPr>
          <w:rFonts w:ascii="Times New Roman" w:hAnsi="Times New Roman"/>
          <w:sz w:val="24"/>
        </w:rPr>
      </w:pPr>
      <w:r w:rsidRPr="004A4A89">
        <w:rPr>
          <w:rFonts w:ascii="Times New Roman" w:hAnsi="Times New Roman"/>
          <w:sz w:val="24"/>
        </w:rPr>
        <w:t>1</w:t>
      </w:r>
      <w:r>
        <w:rPr>
          <w:rFonts w:ascii="Times New Roman" w:hAnsi="Times New Roman"/>
          <w:sz w:val="24"/>
        </w:rPr>
        <w:t>6</w:t>
      </w:r>
      <w:r w:rsidRPr="004A4A89">
        <w:rPr>
          <w:rFonts w:ascii="Times New Roman" w:hAnsi="Times New Roman"/>
          <w:sz w:val="24"/>
        </w:rPr>
        <w:t>.</w:t>
      </w:r>
      <w:r>
        <w:rPr>
          <w:rFonts w:ascii="Times New Roman" w:hAnsi="Times New Roman"/>
          <w:sz w:val="24"/>
        </w:rPr>
        <w:t xml:space="preserve"> </w:t>
      </w:r>
      <w:r w:rsidRPr="004A4A89">
        <w:rPr>
          <w:rFonts w:ascii="Times New Roman" w:hAnsi="Times New Roman"/>
          <w:sz w:val="24"/>
        </w:rPr>
        <w:t xml:space="preserve">Užsakovui ar statybos techniniam prižiūrėtojui atsisakius priimti darbus ir nepasirašius Darbų perdavimo–priėmimo akto, Šalys surašo Defektų nustatymo </w:t>
      </w:r>
      <w:r w:rsidRPr="00CE6569">
        <w:rPr>
          <w:rFonts w:ascii="Times New Roman" w:hAnsi="Times New Roman"/>
          <w:sz w:val="24"/>
        </w:rPr>
        <w:t>aktą, kuriame nurodomi Darbų trūkumai ir terminai jiems pašalinti. Defektų nustatymo akte nurodytus trūkumus Rangovas pašalina savo jėgomis ir sąskaita.</w:t>
      </w:r>
    </w:p>
    <w:p w14:paraId="3239ECE5" w14:textId="77777777" w:rsidR="00B11B54" w:rsidRPr="00CE6569" w:rsidRDefault="00B11B54" w:rsidP="00B11B54">
      <w:pPr>
        <w:spacing w:before="120" w:after="120"/>
        <w:ind w:firstLine="851"/>
        <w:jc w:val="both"/>
        <w:rPr>
          <w:rFonts w:ascii="Times New Roman" w:hAnsi="Times New Roman"/>
          <w:sz w:val="24"/>
        </w:rPr>
      </w:pPr>
      <w:r w:rsidRPr="00CE6569">
        <w:rPr>
          <w:rFonts w:ascii="Times New Roman" w:hAnsi="Times New Roman"/>
          <w:sz w:val="24"/>
        </w:rPr>
        <w:t>1</w:t>
      </w:r>
      <w:r>
        <w:rPr>
          <w:rFonts w:ascii="Times New Roman" w:hAnsi="Times New Roman"/>
          <w:sz w:val="24"/>
        </w:rPr>
        <w:t>7</w:t>
      </w:r>
      <w:r w:rsidRPr="00CE6569">
        <w:rPr>
          <w:rFonts w:ascii="Times New Roman" w:hAnsi="Times New Roman"/>
          <w:sz w:val="24"/>
        </w:rPr>
        <w:t>.</w:t>
      </w:r>
      <w:r>
        <w:rPr>
          <w:rFonts w:ascii="Times New Roman" w:hAnsi="Times New Roman"/>
          <w:sz w:val="24"/>
        </w:rPr>
        <w:t xml:space="preserve"> </w:t>
      </w:r>
      <w:r w:rsidRPr="00CE6569">
        <w:rPr>
          <w:rFonts w:ascii="Times New Roman" w:hAnsi="Times New Roman"/>
          <w:sz w:val="24"/>
        </w:rPr>
        <w:t>Užsakovas turi teisę nepasirašyti Aktų ir neatlikti mokėjimų, kol Rangovas savo sąskaita nepašalina Defektiniame akte nurodytų trūkumų ir nekompensuoja nuostolių, jei tokie atsirastų arba kol Šalys nesusitaria (raštu) dėl jų kompensavimo tvarkos.</w:t>
      </w:r>
    </w:p>
    <w:p w14:paraId="7341DF9C" w14:textId="77777777" w:rsidR="00B11B54" w:rsidRPr="00CE6569" w:rsidRDefault="00B11B54" w:rsidP="00B11B54">
      <w:pPr>
        <w:spacing w:before="120" w:after="120"/>
        <w:ind w:firstLine="851"/>
        <w:jc w:val="both"/>
        <w:rPr>
          <w:rFonts w:ascii="Times New Roman" w:hAnsi="Times New Roman"/>
          <w:sz w:val="24"/>
        </w:rPr>
      </w:pPr>
      <w:r w:rsidRPr="00CE6569">
        <w:rPr>
          <w:rFonts w:ascii="Times New Roman" w:hAnsi="Times New Roman"/>
          <w:sz w:val="24"/>
        </w:rPr>
        <w:t>1</w:t>
      </w:r>
      <w:r>
        <w:rPr>
          <w:rFonts w:ascii="Times New Roman" w:hAnsi="Times New Roman"/>
          <w:sz w:val="24"/>
        </w:rPr>
        <w:t>8</w:t>
      </w:r>
      <w:r w:rsidRPr="00CE6569">
        <w:rPr>
          <w:rFonts w:ascii="Times New Roman" w:hAnsi="Times New Roman"/>
          <w:sz w:val="24"/>
        </w:rPr>
        <w:t>.</w:t>
      </w:r>
      <w:r>
        <w:rPr>
          <w:rFonts w:ascii="Times New Roman" w:hAnsi="Times New Roman"/>
          <w:sz w:val="24"/>
        </w:rPr>
        <w:t xml:space="preserve"> </w:t>
      </w:r>
      <w:r w:rsidRPr="00CE6569">
        <w:rPr>
          <w:rFonts w:ascii="Times New Roman" w:hAnsi="Times New Roman"/>
          <w:sz w:val="24"/>
        </w:rPr>
        <w:t>Galutinis Darbų perdavimas ir priėmimas atliekamas pilnai užbaigus Darbus ir Sutartimi bei teisės aktų nustatyta tvarka perdavus techninę – išpildomąją dokumentaciją. Rangovas prieš 5 (penkias) darbo dienas praneša Užsakovui raštu apie pasirengimą galutinai perduoti užbaigtą Objektą.</w:t>
      </w:r>
    </w:p>
    <w:p w14:paraId="412C5C62" w14:textId="77777777" w:rsidR="00B11B54" w:rsidRPr="00CE6569" w:rsidRDefault="00B11B54" w:rsidP="00B11B54">
      <w:pPr>
        <w:spacing w:before="120" w:after="120"/>
        <w:ind w:firstLine="851"/>
        <w:jc w:val="both"/>
        <w:rPr>
          <w:rFonts w:ascii="Times New Roman" w:hAnsi="Times New Roman"/>
          <w:sz w:val="24"/>
        </w:rPr>
      </w:pPr>
      <w:r w:rsidRPr="00CE6569">
        <w:rPr>
          <w:rFonts w:ascii="Times New Roman" w:hAnsi="Times New Roman"/>
          <w:sz w:val="24"/>
        </w:rPr>
        <w:t>1</w:t>
      </w:r>
      <w:r>
        <w:rPr>
          <w:rFonts w:ascii="Times New Roman" w:hAnsi="Times New Roman"/>
          <w:sz w:val="24"/>
        </w:rPr>
        <w:t>9</w:t>
      </w:r>
      <w:r w:rsidRPr="00CE6569">
        <w:rPr>
          <w:rFonts w:ascii="Times New Roman" w:hAnsi="Times New Roman"/>
          <w:sz w:val="24"/>
        </w:rPr>
        <w:t>.</w:t>
      </w:r>
      <w:r>
        <w:rPr>
          <w:rFonts w:ascii="Times New Roman" w:hAnsi="Times New Roman"/>
          <w:sz w:val="24"/>
        </w:rPr>
        <w:t xml:space="preserve"> </w:t>
      </w:r>
      <w:r w:rsidRPr="00CE6569">
        <w:rPr>
          <w:rFonts w:ascii="Times New Roman" w:hAnsi="Times New Roman"/>
          <w:sz w:val="24"/>
        </w:rPr>
        <w:t>Rangovas privalo visus darbus, kurie bus paslėpti kitais darbais ir konstrukcijomis (vadinamuosius „paslėptus darbus“), pateikti Užsakovo priėmimui, įspėjęs jį apie tai mažiausiai prieš vieną darbo dieną, bei įforminti paslėptų darbų aktą.</w:t>
      </w:r>
    </w:p>
    <w:p w14:paraId="5DE0E70E" w14:textId="77777777" w:rsidR="00B11B54" w:rsidRDefault="00B11B54" w:rsidP="00B11B54">
      <w:pPr>
        <w:spacing w:before="120" w:after="120"/>
        <w:ind w:firstLine="851"/>
        <w:jc w:val="both"/>
        <w:rPr>
          <w:rFonts w:ascii="Times New Roman" w:hAnsi="Times New Roman"/>
          <w:sz w:val="24"/>
        </w:rPr>
      </w:pPr>
      <w:r>
        <w:rPr>
          <w:rFonts w:ascii="Times New Roman" w:hAnsi="Times New Roman"/>
          <w:sz w:val="24"/>
        </w:rPr>
        <w:t>20</w:t>
      </w:r>
      <w:r w:rsidRPr="00CE6569">
        <w:rPr>
          <w:rFonts w:ascii="Times New Roman" w:hAnsi="Times New Roman"/>
          <w:sz w:val="24"/>
        </w:rPr>
        <w:t>.</w:t>
      </w:r>
      <w:r>
        <w:rPr>
          <w:rFonts w:ascii="Times New Roman" w:hAnsi="Times New Roman"/>
          <w:sz w:val="24"/>
        </w:rPr>
        <w:t xml:space="preserve"> </w:t>
      </w:r>
      <w:r w:rsidRPr="00CE6569">
        <w:rPr>
          <w:rFonts w:ascii="Times New Roman" w:hAnsi="Times New Roman"/>
          <w:sz w:val="24"/>
        </w:rPr>
        <w:t>Jeigu bet kuriuo šios Sutarties vykdymo metu paaiškėja, kad Darbai neatlikti ar atlikti netinkamai, arba neatitinka šioje Sutartyje ar jos prieduose nustatytų kokybės reikalavimų, naudotos prastesnės kokybės medžiagos ar gaminiai, nukrypta nuo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Rangovui išsiunčiamas registruotu paštu.</w:t>
      </w:r>
    </w:p>
    <w:p w14:paraId="180CDA8E" w14:textId="77777777" w:rsidR="00B11B54" w:rsidRPr="00472388" w:rsidRDefault="00B11B54" w:rsidP="00B11B54">
      <w:pPr>
        <w:spacing w:before="120" w:after="120"/>
        <w:ind w:firstLine="851"/>
        <w:jc w:val="both"/>
        <w:rPr>
          <w:rFonts w:ascii="Times New Roman" w:hAnsi="Times New Roman"/>
          <w:b/>
          <w:bCs/>
          <w:sz w:val="24"/>
        </w:rPr>
      </w:pPr>
    </w:p>
    <w:p w14:paraId="40294497" w14:textId="77777777" w:rsidR="00B11B54" w:rsidRPr="00472388" w:rsidRDefault="00B11B54" w:rsidP="00B11B54">
      <w:pPr>
        <w:spacing w:before="120" w:after="120"/>
        <w:ind w:firstLine="851"/>
        <w:jc w:val="center"/>
        <w:rPr>
          <w:rFonts w:ascii="Times New Roman" w:hAnsi="Times New Roman"/>
          <w:b/>
          <w:bCs/>
          <w:sz w:val="24"/>
        </w:rPr>
      </w:pPr>
      <w:r w:rsidRPr="00472388">
        <w:rPr>
          <w:rFonts w:ascii="Times New Roman" w:hAnsi="Times New Roman"/>
          <w:b/>
          <w:bCs/>
          <w:sz w:val="24"/>
        </w:rPr>
        <w:t>V.</w:t>
      </w:r>
      <w:r w:rsidRPr="00472388">
        <w:rPr>
          <w:rFonts w:ascii="Times New Roman" w:hAnsi="Times New Roman"/>
          <w:b/>
          <w:bCs/>
          <w:sz w:val="24"/>
        </w:rPr>
        <w:tab/>
        <w:t>ŠALIŲ TEISĖS IR ĮSIPAREIGOJIMAI</w:t>
      </w:r>
    </w:p>
    <w:p w14:paraId="0A3927E1" w14:textId="77777777" w:rsidR="00B11B54" w:rsidRPr="003E7605" w:rsidRDefault="00B11B54" w:rsidP="00B11B54">
      <w:pPr>
        <w:spacing w:before="120" w:after="120"/>
        <w:ind w:firstLine="851"/>
        <w:jc w:val="both"/>
        <w:rPr>
          <w:rFonts w:ascii="Times New Roman" w:hAnsi="Times New Roman"/>
          <w:sz w:val="24"/>
        </w:rPr>
      </w:pPr>
    </w:p>
    <w:p w14:paraId="4DBBA01B" w14:textId="77777777" w:rsidR="00B11B54" w:rsidRPr="00EA0EB0" w:rsidRDefault="00B11B54" w:rsidP="00B11B54">
      <w:pPr>
        <w:spacing w:before="120" w:after="120"/>
        <w:ind w:firstLine="851"/>
        <w:jc w:val="both"/>
        <w:rPr>
          <w:rFonts w:ascii="Times New Roman" w:hAnsi="Times New Roman"/>
          <w:sz w:val="24"/>
        </w:rPr>
      </w:pPr>
      <w:r>
        <w:rPr>
          <w:rFonts w:ascii="Times New Roman" w:hAnsi="Times New Roman"/>
          <w:sz w:val="24"/>
        </w:rPr>
        <w:t>21</w:t>
      </w:r>
      <w:r w:rsidRPr="00EA0EB0">
        <w:rPr>
          <w:rFonts w:ascii="Times New Roman" w:hAnsi="Times New Roman"/>
          <w:sz w:val="24"/>
        </w:rPr>
        <w:t>.</w:t>
      </w:r>
      <w:r w:rsidRPr="00EA0EB0">
        <w:rPr>
          <w:rFonts w:ascii="Times New Roman" w:hAnsi="Times New Roman"/>
          <w:sz w:val="24"/>
        </w:rPr>
        <w:tab/>
        <w:t>Rangovas įsipareigoja:</w:t>
      </w:r>
    </w:p>
    <w:p w14:paraId="31F9FC95" w14:textId="77777777" w:rsidR="00B11B54" w:rsidRPr="003E7605" w:rsidRDefault="00B11B54" w:rsidP="00B11B54">
      <w:pPr>
        <w:spacing w:before="120" w:after="120"/>
        <w:ind w:firstLine="851"/>
        <w:jc w:val="both"/>
        <w:rPr>
          <w:rFonts w:ascii="Times New Roman" w:hAnsi="Times New Roman"/>
          <w:sz w:val="24"/>
        </w:rPr>
      </w:pPr>
      <w:r>
        <w:rPr>
          <w:rFonts w:ascii="Times New Roman" w:hAnsi="Times New Roman"/>
          <w:sz w:val="24"/>
        </w:rPr>
        <w:t>21</w:t>
      </w:r>
      <w:r w:rsidRPr="003E7605">
        <w:rPr>
          <w:rFonts w:ascii="Times New Roman" w:hAnsi="Times New Roman"/>
          <w:sz w:val="24"/>
        </w:rPr>
        <w:t>.1.</w:t>
      </w:r>
      <w:r>
        <w:rPr>
          <w:rFonts w:ascii="Times New Roman" w:hAnsi="Times New Roman"/>
          <w:sz w:val="24"/>
        </w:rPr>
        <w:t xml:space="preserve"> </w:t>
      </w:r>
      <w:r w:rsidRPr="003E7605">
        <w:rPr>
          <w:rFonts w:ascii="Times New Roman" w:hAnsi="Times New Roman"/>
          <w:sz w:val="24"/>
        </w:rPr>
        <w:t>Darbus</w:t>
      </w:r>
      <w:r>
        <w:rPr>
          <w:rFonts w:ascii="Times New Roman" w:hAnsi="Times New Roman"/>
          <w:sz w:val="24"/>
        </w:rPr>
        <w:t xml:space="preserve"> </w:t>
      </w:r>
      <w:r w:rsidRPr="003E7605">
        <w:rPr>
          <w:rFonts w:ascii="Times New Roman" w:hAnsi="Times New Roman"/>
          <w:sz w:val="24"/>
        </w:rPr>
        <w:t>atlikti</w:t>
      </w:r>
      <w:r>
        <w:rPr>
          <w:rFonts w:ascii="Times New Roman" w:hAnsi="Times New Roman"/>
          <w:sz w:val="24"/>
        </w:rPr>
        <w:t xml:space="preserve"> </w:t>
      </w:r>
      <w:r w:rsidRPr="003E7605">
        <w:rPr>
          <w:rFonts w:ascii="Times New Roman" w:hAnsi="Times New Roman"/>
          <w:sz w:val="24"/>
        </w:rPr>
        <w:t>laiku ir kokybiškai, laikantis šioje veiklos srityje nusistovėjusios gerosios praktikos bei veiklos standartų;</w:t>
      </w:r>
    </w:p>
    <w:p w14:paraId="5E5BB2A0" w14:textId="77777777" w:rsidR="00B11B54" w:rsidRPr="003E7605" w:rsidRDefault="00B11B54" w:rsidP="00B11B54">
      <w:pPr>
        <w:spacing w:before="120" w:after="120"/>
        <w:ind w:firstLine="851"/>
        <w:jc w:val="both"/>
        <w:rPr>
          <w:rFonts w:ascii="Times New Roman" w:hAnsi="Times New Roman"/>
          <w:sz w:val="24"/>
        </w:rPr>
      </w:pPr>
      <w:r>
        <w:rPr>
          <w:rFonts w:ascii="Times New Roman" w:hAnsi="Times New Roman"/>
          <w:sz w:val="24"/>
        </w:rPr>
        <w:t>21</w:t>
      </w:r>
      <w:r w:rsidRPr="003E7605">
        <w:rPr>
          <w:rFonts w:ascii="Times New Roman" w:hAnsi="Times New Roman"/>
          <w:sz w:val="24"/>
        </w:rPr>
        <w:t>.2.</w:t>
      </w:r>
      <w:r>
        <w:rPr>
          <w:rFonts w:ascii="Times New Roman" w:hAnsi="Times New Roman"/>
          <w:sz w:val="24"/>
        </w:rPr>
        <w:t xml:space="preserve"> </w:t>
      </w:r>
      <w:r w:rsidRPr="003E7605">
        <w:rPr>
          <w:rFonts w:ascii="Times New Roman" w:hAnsi="Times New Roman"/>
          <w:sz w:val="24"/>
        </w:rPr>
        <w:t>turėti atestatus, leidimus, reikalingus vykdant tokio pobūdžio Darbus (jei tokie yra reikalingi);</w:t>
      </w:r>
    </w:p>
    <w:p w14:paraId="7EE07D70" w14:textId="77777777" w:rsidR="00B11B54" w:rsidRDefault="00B11B54" w:rsidP="00B11B54">
      <w:pPr>
        <w:spacing w:before="120" w:after="120"/>
        <w:ind w:firstLine="851"/>
        <w:jc w:val="both"/>
        <w:rPr>
          <w:rFonts w:ascii="Times New Roman" w:hAnsi="Times New Roman"/>
          <w:sz w:val="24"/>
        </w:rPr>
      </w:pPr>
      <w:r>
        <w:rPr>
          <w:rFonts w:ascii="Times New Roman" w:hAnsi="Times New Roman"/>
          <w:sz w:val="24"/>
        </w:rPr>
        <w:t>21</w:t>
      </w:r>
      <w:r w:rsidRPr="003E7605">
        <w:rPr>
          <w:rFonts w:ascii="Times New Roman" w:hAnsi="Times New Roman"/>
          <w:sz w:val="24"/>
        </w:rPr>
        <w:t>.3.</w:t>
      </w:r>
      <w:r>
        <w:rPr>
          <w:rFonts w:ascii="Times New Roman" w:hAnsi="Times New Roman"/>
          <w:sz w:val="24"/>
        </w:rPr>
        <w:t xml:space="preserve"> </w:t>
      </w:r>
      <w:r w:rsidRPr="003E7605">
        <w:rPr>
          <w:rFonts w:ascii="Times New Roman" w:hAnsi="Times New Roman"/>
          <w:sz w:val="24"/>
        </w:rPr>
        <w:t>paskirti pagal Sutartį prisiimtų įsipareigojimų vykdymui reikiamą kvalifikaciją turinčius asmenis</w:t>
      </w:r>
      <w:r>
        <w:rPr>
          <w:rFonts w:ascii="Times New Roman" w:hAnsi="Times New Roman"/>
          <w:sz w:val="24"/>
        </w:rPr>
        <w:t>;</w:t>
      </w:r>
    </w:p>
    <w:p w14:paraId="05391F50" w14:textId="77777777" w:rsidR="00B11B54" w:rsidRPr="003E7605" w:rsidRDefault="00B11B54" w:rsidP="00B11B54">
      <w:pPr>
        <w:spacing w:before="120" w:after="120"/>
        <w:ind w:firstLine="851"/>
        <w:jc w:val="both"/>
        <w:rPr>
          <w:rFonts w:ascii="Times New Roman" w:hAnsi="Times New Roman"/>
          <w:sz w:val="24"/>
        </w:rPr>
      </w:pPr>
      <w:r>
        <w:rPr>
          <w:rFonts w:ascii="Times New Roman" w:hAnsi="Times New Roman"/>
          <w:sz w:val="24"/>
        </w:rPr>
        <w:t>21.4.</w:t>
      </w:r>
      <w:r w:rsidRPr="002809DF">
        <w:rPr>
          <w:rFonts w:ascii="Times New Roman" w:hAnsi="Times New Roman"/>
          <w:sz w:val="24"/>
        </w:rPr>
        <w:t xml:space="preserve"> likus ne mažiau kaip </w:t>
      </w:r>
      <w:r>
        <w:rPr>
          <w:rFonts w:ascii="Times New Roman" w:hAnsi="Times New Roman"/>
          <w:sz w:val="24"/>
        </w:rPr>
        <w:t>2</w:t>
      </w:r>
      <w:r w:rsidRPr="002809DF">
        <w:rPr>
          <w:rFonts w:ascii="Times New Roman" w:hAnsi="Times New Roman"/>
          <w:sz w:val="24"/>
        </w:rPr>
        <w:t xml:space="preserve"> dien</w:t>
      </w:r>
      <w:r>
        <w:rPr>
          <w:rFonts w:ascii="Times New Roman" w:hAnsi="Times New Roman"/>
          <w:sz w:val="24"/>
        </w:rPr>
        <w:t>om</w:t>
      </w:r>
      <w:r w:rsidRPr="002809DF">
        <w:rPr>
          <w:rFonts w:ascii="Times New Roman" w:hAnsi="Times New Roman"/>
          <w:sz w:val="24"/>
        </w:rPr>
        <w:t xml:space="preserve"> iki statybos darbų pradžios pateikti Užsakovui statybos darbų ir civilinės atsakomybės</w:t>
      </w:r>
      <w:r>
        <w:rPr>
          <w:rFonts w:ascii="Times New Roman" w:hAnsi="Times New Roman"/>
          <w:sz w:val="24"/>
        </w:rPr>
        <w:t xml:space="preserve"> privalomojo</w:t>
      </w:r>
      <w:r w:rsidRPr="002809DF">
        <w:rPr>
          <w:rFonts w:ascii="Times New Roman" w:hAnsi="Times New Roman"/>
          <w:sz w:val="24"/>
        </w:rPr>
        <w:t xml:space="preserve"> draudimo </w:t>
      </w:r>
      <w:r>
        <w:rPr>
          <w:rFonts w:ascii="Times New Roman" w:hAnsi="Times New Roman"/>
          <w:sz w:val="24"/>
        </w:rPr>
        <w:t>liudijimą;</w:t>
      </w:r>
    </w:p>
    <w:p w14:paraId="7B72E9A5" w14:textId="77777777" w:rsidR="00B11B54" w:rsidRPr="003E7605" w:rsidRDefault="00B11B54" w:rsidP="00B11B54">
      <w:pPr>
        <w:spacing w:before="120" w:after="120"/>
        <w:ind w:firstLine="851"/>
        <w:jc w:val="both"/>
        <w:rPr>
          <w:rFonts w:ascii="Times New Roman" w:hAnsi="Times New Roman"/>
          <w:sz w:val="24"/>
        </w:rPr>
      </w:pPr>
      <w:r>
        <w:rPr>
          <w:rFonts w:ascii="Times New Roman" w:hAnsi="Times New Roman"/>
          <w:sz w:val="24"/>
        </w:rPr>
        <w:t>21</w:t>
      </w:r>
      <w:r w:rsidRPr="003E7605">
        <w:rPr>
          <w:rFonts w:ascii="Times New Roman" w:hAnsi="Times New Roman"/>
          <w:sz w:val="24"/>
        </w:rPr>
        <w:t>.</w:t>
      </w:r>
      <w:r>
        <w:rPr>
          <w:rFonts w:ascii="Times New Roman" w:hAnsi="Times New Roman"/>
          <w:sz w:val="24"/>
        </w:rPr>
        <w:t>5</w:t>
      </w:r>
      <w:r w:rsidRPr="003E7605">
        <w:rPr>
          <w:rFonts w:ascii="Times New Roman" w:hAnsi="Times New Roman"/>
          <w:sz w:val="24"/>
        </w:rPr>
        <w:t>.</w:t>
      </w:r>
      <w:r>
        <w:rPr>
          <w:rFonts w:ascii="Times New Roman" w:hAnsi="Times New Roman"/>
          <w:sz w:val="24"/>
        </w:rPr>
        <w:t xml:space="preserve"> </w:t>
      </w:r>
      <w:r w:rsidRPr="003E7605">
        <w:rPr>
          <w:rFonts w:ascii="Times New Roman" w:hAnsi="Times New Roman"/>
          <w:sz w:val="24"/>
        </w:rPr>
        <w:t>vykdyti Darbus, laikantis šios Sutarties sąlygų, Lietuvos Respublikos įstatymų ir kitų norminių aktų nuostatų. Darbai apima reikalingų leidimų ir licencijų gavimą, reikalingos vykdomosios dokumentacijos įforminimą ir jos perdavimą Užsakovui, o taip pat reikalingus matavimo, bandymų darbus;</w:t>
      </w:r>
    </w:p>
    <w:p w14:paraId="027A57E1" w14:textId="77777777" w:rsidR="00B11B54" w:rsidRPr="003E7605" w:rsidRDefault="00B11B54" w:rsidP="00B11B54">
      <w:pPr>
        <w:spacing w:before="120" w:after="120"/>
        <w:ind w:firstLine="851"/>
        <w:jc w:val="both"/>
        <w:rPr>
          <w:rFonts w:ascii="Times New Roman" w:hAnsi="Times New Roman"/>
          <w:sz w:val="24"/>
        </w:rPr>
      </w:pPr>
      <w:r>
        <w:rPr>
          <w:rFonts w:ascii="Times New Roman" w:hAnsi="Times New Roman"/>
          <w:sz w:val="24"/>
        </w:rPr>
        <w:t>21</w:t>
      </w:r>
      <w:r w:rsidRPr="003E7605">
        <w:rPr>
          <w:rFonts w:ascii="Times New Roman" w:hAnsi="Times New Roman"/>
          <w:sz w:val="24"/>
        </w:rPr>
        <w:t>.</w:t>
      </w:r>
      <w:r>
        <w:rPr>
          <w:rFonts w:ascii="Times New Roman" w:hAnsi="Times New Roman"/>
          <w:sz w:val="24"/>
        </w:rPr>
        <w:t>6</w:t>
      </w:r>
      <w:r w:rsidRPr="003E7605">
        <w:rPr>
          <w:rFonts w:ascii="Times New Roman" w:hAnsi="Times New Roman"/>
          <w:sz w:val="24"/>
        </w:rPr>
        <w:t>.</w:t>
      </w:r>
      <w:r>
        <w:rPr>
          <w:rFonts w:ascii="Times New Roman" w:hAnsi="Times New Roman"/>
          <w:sz w:val="24"/>
        </w:rPr>
        <w:t xml:space="preserve"> </w:t>
      </w:r>
      <w:r w:rsidRPr="003E7605">
        <w:rPr>
          <w:rFonts w:ascii="Times New Roman" w:hAnsi="Times New Roman"/>
          <w:sz w:val="24"/>
        </w:rPr>
        <w:t>teikti Užsakovui visą jo prašomą informaciją apie Darbų eigą. Užsakovas turi teisę pareikalauti, kad Rangovas pateiktų šią informaciją žodžiu arba raštu;</w:t>
      </w:r>
    </w:p>
    <w:p w14:paraId="2A8A0CCF" w14:textId="77777777" w:rsidR="00B11B54" w:rsidRPr="003E7605" w:rsidRDefault="00B11B54" w:rsidP="00B11B54">
      <w:pPr>
        <w:spacing w:before="120" w:after="120"/>
        <w:ind w:firstLine="851"/>
        <w:jc w:val="both"/>
        <w:rPr>
          <w:rFonts w:ascii="Times New Roman" w:hAnsi="Times New Roman"/>
          <w:sz w:val="24"/>
        </w:rPr>
      </w:pPr>
      <w:r>
        <w:rPr>
          <w:rFonts w:ascii="Times New Roman" w:hAnsi="Times New Roman"/>
          <w:sz w:val="24"/>
        </w:rPr>
        <w:t>21</w:t>
      </w:r>
      <w:r w:rsidRPr="003E7605">
        <w:rPr>
          <w:rFonts w:ascii="Times New Roman" w:hAnsi="Times New Roman"/>
          <w:sz w:val="24"/>
        </w:rPr>
        <w:t>.</w:t>
      </w:r>
      <w:r>
        <w:rPr>
          <w:rFonts w:ascii="Times New Roman" w:hAnsi="Times New Roman"/>
          <w:sz w:val="24"/>
        </w:rPr>
        <w:t>7</w:t>
      </w:r>
      <w:r w:rsidRPr="003E7605">
        <w:rPr>
          <w:rFonts w:ascii="Times New Roman" w:hAnsi="Times New Roman"/>
          <w:sz w:val="24"/>
        </w:rPr>
        <w:t>.</w:t>
      </w:r>
      <w:r>
        <w:rPr>
          <w:rFonts w:ascii="Times New Roman" w:hAnsi="Times New Roman"/>
          <w:sz w:val="24"/>
        </w:rPr>
        <w:t xml:space="preserve"> </w:t>
      </w:r>
      <w:r w:rsidRPr="003E7605">
        <w:rPr>
          <w:rFonts w:ascii="Times New Roman" w:hAnsi="Times New Roman"/>
          <w:sz w:val="24"/>
        </w:rPr>
        <w:t>sudarius Sutartį, ne vėliau nei iki Darbų pradžios dienos, pranešti Užsakovui tuo metu Sutarties vykdymui planuojamus pasitelkti Rangovui žinomus subrangovus, jų kontaktinius duomenis ir subrangovų atsakingus asmenis bei nedelsiant informuoti Užsakovą apie tokios pateiktos informacijos pasikeitimus per visą Sutarties vykdymo laikotarpį. Apie naujų subrangovų pasitelkimą vykdant Sutartį Rangovas įsipareigoja informuoti Užsakovą ne vėliau kaip prieš 3 (tris) darbo dienas, o apie subrangovų, kurių pajėgumais Rangovas grindė savo atitikimą nustatytiems kvalifikacijos reikalavimams – prieš 5 (penkias) darbo dienas prieš jiems pradedant darbą;</w:t>
      </w:r>
    </w:p>
    <w:p w14:paraId="0D1A3247" w14:textId="77777777" w:rsidR="00B11B54" w:rsidRPr="003E7605" w:rsidRDefault="00B11B54" w:rsidP="00B11B54">
      <w:pPr>
        <w:spacing w:before="120" w:after="120"/>
        <w:ind w:firstLine="851"/>
        <w:jc w:val="both"/>
        <w:rPr>
          <w:rFonts w:ascii="Times New Roman" w:hAnsi="Times New Roman"/>
          <w:sz w:val="24"/>
        </w:rPr>
      </w:pPr>
      <w:r>
        <w:rPr>
          <w:rFonts w:ascii="Times New Roman" w:hAnsi="Times New Roman"/>
          <w:sz w:val="24"/>
        </w:rPr>
        <w:t>21</w:t>
      </w:r>
      <w:r w:rsidRPr="003E7605">
        <w:rPr>
          <w:rFonts w:ascii="Times New Roman" w:hAnsi="Times New Roman"/>
          <w:sz w:val="24"/>
        </w:rPr>
        <w:t>.</w:t>
      </w:r>
      <w:r>
        <w:rPr>
          <w:rFonts w:ascii="Times New Roman" w:hAnsi="Times New Roman"/>
          <w:sz w:val="24"/>
        </w:rPr>
        <w:t>8</w:t>
      </w:r>
      <w:r w:rsidRPr="003E7605">
        <w:rPr>
          <w:rFonts w:ascii="Times New Roman" w:hAnsi="Times New Roman"/>
          <w:sz w:val="24"/>
        </w:rPr>
        <w:t>.</w:t>
      </w:r>
      <w:r>
        <w:rPr>
          <w:rFonts w:ascii="Times New Roman" w:hAnsi="Times New Roman"/>
          <w:sz w:val="24"/>
        </w:rPr>
        <w:t xml:space="preserve"> </w:t>
      </w:r>
      <w:r w:rsidRPr="003E7605">
        <w:rPr>
          <w:rFonts w:ascii="Times New Roman" w:hAnsi="Times New Roman"/>
          <w:sz w:val="24"/>
        </w:rPr>
        <w:t>garantuoti saugų darbą, priešgaisrinę ir aplinkos apsaugą bei darbo higieną Darbų teritorijoje, savo darbo zonoje, taip pat gretimos aplinkos apsaugą ir greta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41078670" w14:textId="77777777" w:rsidR="00B11B54" w:rsidRPr="003E7605" w:rsidRDefault="00B11B54" w:rsidP="00B11B54">
      <w:pPr>
        <w:spacing w:before="120" w:after="120"/>
        <w:ind w:firstLine="851"/>
        <w:jc w:val="both"/>
        <w:rPr>
          <w:rFonts w:ascii="Times New Roman" w:hAnsi="Times New Roman"/>
          <w:sz w:val="24"/>
        </w:rPr>
      </w:pPr>
      <w:r>
        <w:rPr>
          <w:rFonts w:ascii="Times New Roman" w:hAnsi="Times New Roman"/>
          <w:sz w:val="24"/>
        </w:rPr>
        <w:t>21</w:t>
      </w:r>
      <w:r w:rsidRPr="003E7605">
        <w:rPr>
          <w:rFonts w:ascii="Times New Roman" w:hAnsi="Times New Roman"/>
          <w:sz w:val="24"/>
        </w:rPr>
        <w:t>.</w:t>
      </w:r>
      <w:r>
        <w:rPr>
          <w:rFonts w:ascii="Times New Roman" w:hAnsi="Times New Roman"/>
          <w:sz w:val="24"/>
        </w:rPr>
        <w:t>9</w:t>
      </w:r>
      <w:r w:rsidRPr="003E7605">
        <w:rPr>
          <w:rFonts w:ascii="Times New Roman" w:hAnsi="Times New Roman"/>
          <w:sz w:val="24"/>
        </w:rPr>
        <w:t>.</w:t>
      </w:r>
      <w:r>
        <w:rPr>
          <w:rFonts w:ascii="Times New Roman" w:hAnsi="Times New Roman"/>
          <w:sz w:val="24"/>
        </w:rPr>
        <w:t xml:space="preserve"> </w:t>
      </w:r>
      <w:r w:rsidRPr="003E7605">
        <w:rPr>
          <w:rFonts w:ascii="Times New Roman" w:hAnsi="Times New Roman"/>
          <w:sz w:val="24"/>
        </w:rPr>
        <w:t>pateikti visus reikiamus paaiškinimus, normatyviniuose dokumentuose ir projekte nustatytą dokumentaciją, gaminių ir įrengimų techninius pasus, eksploatavimo instrukcijas, išpildomąsias geodezines nuotraukas, medžiagų ir įrengimų sertifikatus bei atitikties deklaracijas, išsamias naudojimo instrukcijas, kitą būtiną dokumentaciją bei atliktų visų reikalingų bandymų, Rangovui priklausančių pagal Lietuvos Respublikos teisės aktus, protokolus;</w:t>
      </w:r>
    </w:p>
    <w:p w14:paraId="58BD5CD0" w14:textId="77777777" w:rsidR="00B11B54" w:rsidRPr="003E7605" w:rsidRDefault="00B11B54" w:rsidP="00B11B54">
      <w:pPr>
        <w:spacing w:before="120" w:after="120"/>
        <w:ind w:firstLine="851"/>
        <w:jc w:val="both"/>
        <w:rPr>
          <w:rFonts w:ascii="Times New Roman" w:hAnsi="Times New Roman"/>
          <w:sz w:val="24"/>
        </w:rPr>
      </w:pPr>
      <w:r>
        <w:rPr>
          <w:rFonts w:ascii="Times New Roman" w:hAnsi="Times New Roman"/>
          <w:sz w:val="24"/>
        </w:rPr>
        <w:t>21</w:t>
      </w:r>
      <w:r w:rsidRPr="003E7605">
        <w:rPr>
          <w:rFonts w:ascii="Times New Roman" w:hAnsi="Times New Roman"/>
          <w:sz w:val="24"/>
        </w:rPr>
        <w:t>.</w:t>
      </w:r>
      <w:r>
        <w:rPr>
          <w:rFonts w:ascii="Times New Roman" w:hAnsi="Times New Roman"/>
          <w:sz w:val="24"/>
        </w:rPr>
        <w:t>10</w:t>
      </w:r>
      <w:r w:rsidRPr="003E7605">
        <w:rPr>
          <w:rFonts w:ascii="Times New Roman" w:hAnsi="Times New Roman"/>
          <w:sz w:val="24"/>
        </w:rPr>
        <w:t>.</w:t>
      </w:r>
      <w:r>
        <w:rPr>
          <w:rFonts w:ascii="Times New Roman" w:hAnsi="Times New Roman"/>
          <w:sz w:val="24"/>
        </w:rPr>
        <w:t xml:space="preserve"> </w:t>
      </w:r>
      <w:r w:rsidRPr="003E7605">
        <w:rPr>
          <w:rFonts w:ascii="Times New Roman" w:hAnsi="Times New Roman"/>
          <w:sz w:val="24"/>
        </w:rPr>
        <w:t>suteikti Darbams Sutarties X skyriuje nurodytas garantijas;</w:t>
      </w:r>
    </w:p>
    <w:p w14:paraId="739E8781" w14:textId="77777777" w:rsidR="00B11B54" w:rsidRPr="003E7605" w:rsidRDefault="00B11B54" w:rsidP="00B11B54">
      <w:pPr>
        <w:spacing w:before="120" w:after="120"/>
        <w:ind w:firstLine="851"/>
        <w:jc w:val="both"/>
        <w:rPr>
          <w:rFonts w:ascii="Times New Roman" w:hAnsi="Times New Roman"/>
          <w:sz w:val="24"/>
        </w:rPr>
      </w:pPr>
      <w:r>
        <w:rPr>
          <w:rFonts w:ascii="Times New Roman" w:hAnsi="Times New Roman"/>
          <w:sz w:val="24"/>
        </w:rPr>
        <w:t>21</w:t>
      </w:r>
      <w:r w:rsidRPr="003E7605">
        <w:rPr>
          <w:rFonts w:ascii="Times New Roman" w:hAnsi="Times New Roman"/>
          <w:sz w:val="24"/>
        </w:rPr>
        <w:t>.1</w:t>
      </w:r>
      <w:r>
        <w:rPr>
          <w:rFonts w:ascii="Times New Roman" w:hAnsi="Times New Roman"/>
          <w:sz w:val="24"/>
        </w:rPr>
        <w:t>1</w:t>
      </w:r>
      <w:r w:rsidRPr="003E7605">
        <w:rPr>
          <w:rFonts w:ascii="Times New Roman" w:hAnsi="Times New Roman"/>
          <w:sz w:val="24"/>
        </w:rPr>
        <w:t>.</w:t>
      </w:r>
      <w:r>
        <w:rPr>
          <w:rFonts w:ascii="Times New Roman" w:hAnsi="Times New Roman"/>
          <w:sz w:val="24"/>
        </w:rPr>
        <w:t xml:space="preserve"> </w:t>
      </w:r>
      <w:r w:rsidRPr="003E7605">
        <w:rPr>
          <w:rFonts w:ascii="Times New Roman" w:hAnsi="Times New Roman"/>
          <w:sz w:val="24"/>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23C147F1" w14:textId="77777777" w:rsidR="00B11B54" w:rsidRPr="003E7605" w:rsidRDefault="00B11B54" w:rsidP="00B11B54">
      <w:pPr>
        <w:spacing w:before="120" w:after="120"/>
        <w:ind w:firstLine="851"/>
        <w:jc w:val="both"/>
        <w:rPr>
          <w:rFonts w:ascii="Times New Roman" w:hAnsi="Times New Roman"/>
          <w:sz w:val="24"/>
        </w:rPr>
      </w:pPr>
      <w:r>
        <w:rPr>
          <w:rFonts w:ascii="Times New Roman" w:hAnsi="Times New Roman"/>
          <w:sz w:val="24"/>
        </w:rPr>
        <w:t>21</w:t>
      </w:r>
      <w:r w:rsidRPr="003E7605">
        <w:rPr>
          <w:rFonts w:ascii="Times New Roman" w:hAnsi="Times New Roman"/>
          <w:sz w:val="24"/>
        </w:rPr>
        <w:t>.1</w:t>
      </w:r>
      <w:r>
        <w:rPr>
          <w:rFonts w:ascii="Times New Roman" w:hAnsi="Times New Roman"/>
          <w:sz w:val="24"/>
        </w:rPr>
        <w:t>2</w:t>
      </w:r>
      <w:r w:rsidRPr="003E7605">
        <w:rPr>
          <w:rFonts w:ascii="Times New Roman" w:hAnsi="Times New Roman"/>
          <w:sz w:val="24"/>
        </w:rPr>
        <w:t>.</w:t>
      </w:r>
      <w:r>
        <w:rPr>
          <w:rFonts w:ascii="Times New Roman" w:hAnsi="Times New Roman"/>
          <w:sz w:val="24"/>
        </w:rPr>
        <w:t xml:space="preserve"> </w:t>
      </w:r>
      <w:r w:rsidRPr="003E7605">
        <w:rPr>
          <w:rFonts w:ascii="Times New Roman" w:hAnsi="Times New Roman"/>
          <w:sz w:val="24"/>
        </w:rPr>
        <w:t>Rangovas įsipareigoja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48F1A791" w14:textId="77777777" w:rsidR="00B11B54" w:rsidRPr="003E7605" w:rsidRDefault="00B11B54" w:rsidP="00B11B54">
      <w:pPr>
        <w:spacing w:before="120" w:after="120"/>
        <w:ind w:firstLine="851"/>
        <w:jc w:val="both"/>
        <w:rPr>
          <w:rFonts w:ascii="Times New Roman" w:hAnsi="Times New Roman"/>
          <w:sz w:val="24"/>
        </w:rPr>
      </w:pPr>
      <w:r>
        <w:rPr>
          <w:rFonts w:ascii="Times New Roman" w:hAnsi="Times New Roman"/>
          <w:sz w:val="24"/>
        </w:rPr>
        <w:lastRenderedPageBreak/>
        <w:t>21</w:t>
      </w:r>
      <w:r w:rsidRPr="003E7605">
        <w:rPr>
          <w:rFonts w:ascii="Times New Roman" w:hAnsi="Times New Roman"/>
          <w:sz w:val="24"/>
        </w:rPr>
        <w:t>.1</w:t>
      </w:r>
      <w:r>
        <w:rPr>
          <w:rFonts w:ascii="Times New Roman" w:hAnsi="Times New Roman"/>
          <w:sz w:val="24"/>
        </w:rPr>
        <w:t>3</w:t>
      </w:r>
      <w:r w:rsidRPr="003E7605">
        <w:rPr>
          <w:rFonts w:ascii="Times New Roman" w:hAnsi="Times New Roman"/>
          <w:sz w:val="24"/>
        </w:rPr>
        <w:t>.</w:t>
      </w:r>
      <w:r>
        <w:rPr>
          <w:rFonts w:ascii="Times New Roman" w:hAnsi="Times New Roman"/>
          <w:sz w:val="24"/>
        </w:rPr>
        <w:t xml:space="preserve"> </w:t>
      </w:r>
      <w:r w:rsidRPr="003E7605">
        <w:rPr>
          <w:rFonts w:ascii="Times New Roman" w:hAnsi="Times New Roman"/>
          <w:sz w:val="24"/>
        </w:rPr>
        <w:t>neatlygintinai konsultuoti Užsakovą su šios Sutarties dalyku susijusiais klausimais, bendradarbiauti su Užsakovu ir operatyviai bei neatlygintinai pašalinti visus pastebėtus Darbų trūkumus, netikslumus ir išspręsti visus su tuo susijusius klausimus</w:t>
      </w:r>
      <w:r>
        <w:rPr>
          <w:rFonts w:ascii="Times New Roman" w:hAnsi="Times New Roman"/>
          <w:sz w:val="24"/>
        </w:rPr>
        <w:t>.</w:t>
      </w:r>
    </w:p>
    <w:p w14:paraId="79B6364C" w14:textId="77777777" w:rsidR="00B11B54" w:rsidRPr="00EA0EB0" w:rsidRDefault="00B11B54" w:rsidP="00B11B54">
      <w:pPr>
        <w:spacing w:before="120" w:after="120"/>
        <w:ind w:firstLine="851"/>
        <w:jc w:val="both"/>
        <w:rPr>
          <w:rFonts w:ascii="Times New Roman" w:hAnsi="Times New Roman"/>
          <w:sz w:val="24"/>
        </w:rPr>
      </w:pPr>
      <w:r w:rsidRPr="00EA0EB0">
        <w:rPr>
          <w:rFonts w:ascii="Times New Roman" w:hAnsi="Times New Roman"/>
          <w:sz w:val="24"/>
        </w:rPr>
        <w:t>2</w:t>
      </w:r>
      <w:r>
        <w:rPr>
          <w:rFonts w:ascii="Times New Roman" w:hAnsi="Times New Roman"/>
          <w:sz w:val="24"/>
        </w:rPr>
        <w:t>2</w:t>
      </w:r>
      <w:r w:rsidRPr="00EA0EB0">
        <w:rPr>
          <w:rFonts w:ascii="Times New Roman" w:hAnsi="Times New Roman"/>
          <w:sz w:val="24"/>
        </w:rPr>
        <w:t>.</w:t>
      </w:r>
      <w:r w:rsidRPr="00EA0EB0">
        <w:rPr>
          <w:rFonts w:ascii="Times New Roman" w:hAnsi="Times New Roman"/>
          <w:sz w:val="24"/>
        </w:rPr>
        <w:tab/>
        <w:t xml:space="preserve"> Rangovas turi teisę:</w:t>
      </w:r>
    </w:p>
    <w:p w14:paraId="5E4DEC88" w14:textId="77777777" w:rsidR="00B11B54" w:rsidRPr="003E7605" w:rsidRDefault="00B11B54" w:rsidP="00B11B54">
      <w:pPr>
        <w:spacing w:before="120" w:after="120"/>
        <w:ind w:firstLine="851"/>
        <w:jc w:val="both"/>
        <w:rPr>
          <w:rFonts w:ascii="Times New Roman" w:hAnsi="Times New Roman"/>
          <w:sz w:val="24"/>
        </w:rPr>
      </w:pPr>
      <w:r w:rsidRPr="003E7605">
        <w:rPr>
          <w:rFonts w:ascii="Times New Roman" w:hAnsi="Times New Roman"/>
          <w:sz w:val="24"/>
        </w:rPr>
        <w:t>2</w:t>
      </w:r>
      <w:r>
        <w:rPr>
          <w:rFonts w:ascii="Times New Roman" w:hAnsi="Times New Roman"/>
          <w:sz w:val="24"/>
        </w:rPr>
        <w:t>2</w:t>
      </w:r>
      <w:r w:rsidRPr="003E7605">
        <w:rPr>
          <w:rFonts w:ascii="Times New Roman" w:hAnsi="Times New Roman"/>
          <w:sz w:val="24"/>
        </w:rPr>
        <w:t>.1.</w:t>
      </w:r>
      <w:r>
        <w:rPr>
          <w:rFonts w:ascii="Times New Roman" w:hAnsi="Times New Roman"/>
          <w:sz w:val="24"/>
        </w:rPr>
        <w:t xml:space="preserve"> </w:t>
      </w:r>
      <w:r w:rsidRPr="003E7605">
        <w:rPr>
          <w:rFonts w:ascii="Times New Roman" w:hAnsi="Times New Roman"/>
          <w:sz w:val="24"/>
        </w:rPr>
        <w:t>Rangovas turi teisę gauti Užsakovo apmokėjimą už kokybiškai ir tinkamai įvykdytus Darbus pagal Sutartyje nustatytas sąlygas ir tvarką.</w:t>
      </w:r>
    </w:p>
    <w:p w14:paraId="6E77FF09" w14:textId="77777777" w:rsidR="00B11B54" w:rsidRPr="00EA0EB0" w:rsidRDefault="00B11B54" w:rsidP="00B11B54">
      <w:pPr>
        <w:spacing w:before="120" w:after="120"/>
        <w:ind w:firstLine="851"/>
        <w:jc w:val="both"/>
        <w:rPr>
          <w:rFonts w:ascii="Times New Roman" w:hAnsi="Times New Roman"/>
          <w:sz w:val="24"/>
        </w:rPr>
      </w:pPr>
      <w:r w:rsidRPr="00EA0EB0">
        <w:rPr>
          <w:rFonts w:ascii="Times New Roman" w:hAnsi="Times New Roman"/>
          <w:sz w:val="24"/>
        </w:rPr>
        <w:t>2</w:t>
      </w:r>
      <w:r>
        <w:rPr>
          <w:rFonts w:ascii="Times New Roman" w:hAnsi="Times New Roman"/>
          <w:sz w:val="24"/>
        </w:rPr>
        <w:t>3</w:t>
      </w:r>
      <w:r w:rsidRPr="00EA0EB0">
        <w:rPr>
          <w:rFonts w:ascii="Times New Roman" w:hAnsi="Times New Roman"/>
          <w:sz w:val="24"/>
        </w:rPr>
        <w:t>.</w:t>
      </w:r>
      <w:r w:rsidRPr="00EA0EB0">
        <w:rPr>
          <w:rFonts w:ascii="Times New Roman" w:hAnsi="Times New Roman"/>
          <w:sz w:val="24"/>
        </w:rPr>
        <w:tab/>
        <w:t>Užsakovas įsipareigoja:</w:t>
      </w:r>
    </w:p>
    <w:p w14:paraId="0C7FF01D" w14:textId="77777777" w:rsidR="00B11B54" w:rsidRPr="003E7605" w:rsidRDefault="00B11B54" w:rsidP="00B11B54">
      <w:pPr>
        <w:spacing w:before="120" w:after="120"/>
        <w:ind w:firstLine="851"/>
        <w:jc w:val="both"/>
        <w:rPr>
          <w:rFonts w:ascii="Times New Roman" w:hAnsi="Times New Roman"/>
          <w:sz w:val="24"/>
        </w:rPr>
      </w:pPr>
      <w:r w:rsidRPr="003E7605">
        <w:rPr>
          <w:rFonts w:ascii="Times New Roman" w:hAnsi="Times New Roman"/>
          <w:sz w:val="24"/>
        </w:rPr>
        <w:t>2</w:t>
      </w:r>
      <w:r>
        <w:rPr>
          <w:rFonts w:ascii="Times New Roman" w:hAnsi="Times New Roman"/>
          <w:sz w:val="24"/>
        </w:rPr>
        <w:t>3</w:t>
      </w:r>
      <w:r w:rsidRPr="003E7605">
        <w:rPr>
          <w:rFonts w:ascii="Times New Roman" w:hAnsi="Times New Roman"/>
          <w:sz w:val="24"/>
        </w:rPr>
        <w:t>.1.</w:t>
      </w:r>
      <w:r>
        <w:rPr>
          <w:rFonts w:ascii="Times New Roman" w:hAnsi="Times New Roman"/>
          <w:sz w:val="24"/>
        </w:rPr>
        <w:t xml:space="preserve"> </w:t>
      </w:r>
      <w:r w:rsidRPr="003E7605">
        <w:rPr>
          <w:rFonts w:ascii="Times New Roman" w:hAnsi="Times New Roman"/>
          <w:sz w:val="24"/>
        </w:rPr>
        <w:t>Užsakovas įsipareigoja bendradarbiauti su Rangovu vykdant Darbus, kontroliuoti ir prižiūrėti atliekamų Darbų atlikimo eigą, o pastebėjus Darbų atlikimo trūkumus, apie tai pranešti Rangovui;</w:t>
      </w:r>
    </w:p>
    <w:p w14:paraId="232B351F" w14:textId="77777777" w:rsidR="00B11B54" w:rsidRPr="003E7605" w:rsidRDefault="00B11B54" w:rsidP="00B11B54">
      <w:pPr>
        <w:spacing w:before="120" w:after="120"/>
        <w:ind w:firstLine="851"/>
        <w:jc w:val="both"/>
        <w:rPr>
          <w:rFonts w:ascii="Times New Roman" w:hAnsi="Times New Roman"/>
          <w:sz w:val="24"/>
        </w:rPr>
      </w:pPr>
      <w:r w:rsidRPr="003E7605">
        <w:rPr>
          <w:rFonts w:ascii="Times New Roman" w:hAnsi="Times New Roman"/>
          <w:sz w:val="24"/>
        </w:rPr>
        <w:t>2</w:t>
      </w:r>
      <w:r>
        <w:rPr>
          <w:rFonts w:ascii="Times New Roman" w:hAnsi="Times New Roman"/>
          <w:sz w:val="24"/>
        </w:rPr>
        <w:t>3</w:t>
      </w:r>
      <w:r w:rsidRPr="003E7605">
        <w:rPr>
          <w:rFonts w:ascii="Times New Roman" w:hAnsi="Times New Roman"/>
          <w:sz w:val="24"/>
        </w:rPr>
        <w:t>.2.</w:t>
      </w:r>
      <w:r>
        <w:rPr>
          <w:rFonts w:ascii="Times New Roman" w:hAnsi="Times New Roman"/>
          <w:sz w:val="24"/>
        </w:rPr>
        <w:t xml:space="preserve"> </w:t>
      </w:r>
      <w:r w:rsidRPr="003E7605">
        <w:rPr>
          <w:rFonts w:ascii="Times New Roman" w:hAnsi="Times New Roman"/>
          <w:sz w:val="24"/>
        </w:rPr>
        <w:t>atsiskaityti su Rangovu Sutartyje nustatyta tvarka ir terminais;</w:t>
      </w:r>
    </w:p>
    <w:p w14:paraId="4BA19CA9" w14:textId="77777777" w:rsidR="00B11B54" w:rsidRPr="003E7605" w:rsidRDefault="00B11B54" w:rsidP="00B11B54">
      <w:pPr>
        <w:spacing w:before="120" w:after="120"/>
        <w:ind w:firstLine="851"/>
        <w:jc w:val="both"/>
        <w:rPr>
          <w:rFonts w:ascii="Times New Roman" w:hAnsi="Times New Roman"/>
          <w:sz w:val="24"/>
        </w:rPr>
      </w:pPr>
      <w:r w:rsidRPr="003E7605">
        <w:rPr>
          <w:rFonts w:ascii="Times New Roman" w:hAnsi="Times New Roman"/>
          <w:sz w:val="24"/>
        </w:rPr>
        <w:t>2</w:t>
      </w:r>
      <w:r>
        <w:rPr>
          <w:rFonts w:ascii="Times New Roman" w:hAnsi="Times New Roman"/>
          <w:sz w:val="24"/>
        </w:rPr>
        <w:t>3</w:t>
      </w:r>
      <w:r w:rsidRPr="003E7605">
        <w:rPr>
          <w:rFonts w:ascii="Times New Roman" w:hAnsi="Times New Roman"/>
          <w:sz w:val="24"/>
        </w:rPr>
        <w:t>.3.</w:t>
      </w:r>
      <w:r>
        <w:rPr>
          <w:rFonts w:ascii="Times New Roman" w:hAnsi="Times New Roman"/>
          <w:sz w:val="24"/>
        </w:rPr>
        <w:t xml:space="preserve"> </w:t>
      </w:r>
      <w:r w:rsidRPr="003E7605">
        <w:rPr>
          <w:rFonts w:ascii="Times New Roman" w:hAnsi="Times New Roman"/>
          <w:sz w:val="24"/>
        </w:rPr>
        <w:t>suteikti Rangovui informaciją ir/arba dokumentaciją, esančią jo dispozicijoje, kuri gali būti svarbi ir reikalinga Sutarties vykdymui ir tinkamam Sutartinių įsipareigojimų vykdymui. Iš Užsakovo gauti dokumentai, baigus vykdyti sutartinius įsipareigojimus turi būti grąžinti Užsakovui per Užsakovo nustatytą terminą.</w:t>
      </w:r>
    </w:p>
    <w:p w14:paraId="1203D44B" w14:textId="77777777" w:rsidR="00B11B54" w:rsidRPr="00EA0EB0" w:rsidRDefault="00B11B54" w:rsidP="00B11B54">
      <w:pPr>
        <w:spacing w:before="120" w:after="120"/>
        <w:ind w:firstLine="851"/>
        <w:jc w:val="both"/>
        <w:rPr>
          <w:rFonts w:ascii="Times New Roman" w:hAnsi="Times New Roman"/>
          <w:sz w:val="24"/>
        </w:rPr>
      </w:pPr>
      <w:r w:rsidRPr="00EA0EB0">
        <w:rPr>
          <w:rFonts w:ascii="Times New Roman" w:hAnsi="Times New Roman"/>
          <w:sz w:val="24"/>
        </w:rPr>
        <w:t>2</w:t>
      </w:r>
      <w:r>
        <w:rPr>
          <w:rFonts w:ascii="Times New Roman" w:hAnsi="Times New Roman"/>
          <w:sz w:val="24"/>
        </w:rPr>
        <w:t>4</w:t>
      </w:r>
      <w:r w:rsidRPr="00EA0EB0">
        <w:rPr>
          <w:rFonts w:ascii="Times New Roman" w:hAnsi="Times New Roman"/>
          <w:sz w:val="24"/>
        </w:rPr>
        <w:t>.</w:t>
      </w:r>
      <w:r w:rsidRPr="00EA0EB0">
        <w:rPr>
          <w:rFonts w:ascii="Times New Roman" w:hAnsi="Times New Roman"/>
          <w:sz w:val="24"/>
        </w:rPr>
        <w:tab/>
        <w:t>Užsakovas turi teisę:</w:t>
      </w:r>
    </w:p>
    <w:p w14:paraId="37F3ED01" w14:textId="77777777" w:rsidR="00B11B54" w:rsidRPr="003E7605" w:rsidRDefault="00B11B54" w:rsidP="00B11B54">
      <w:pPr>
        <w:spacing w:before="120" w:after="120"/>
        <w:ind w:firstLine="851"/>
        <w:jc w:val="both"/>
        <w:rPr>
          <w:rFonts w:ascii="Times New Roman" w:hAnsi="Times New Roman"/>
          <w:sz w:val="24"/>
        </w:rPr>
      </w:pPr>
      <w:r w:rsidRPr="003E7605">
        <w:rPr>
          <w:rFonts w:ascii="Times New Roman" w:hAnsi="Times New Roman"/>
          <w:sz w:val="24"/>
        </w:rPr>
        <w:t>2</w:t>
      </w:r>
      <w:r>
        <w:rPr>
          <w:rFonts w:ascii="Times New Roman" w:hAnsi="Times New Roman"/>
          <w:sz w:val="24"/>
        </w:rPr>
        <w:t>4</w:t>
      </w:r>
      <w:r w:rsidRPr="003E7605">
        <w:rPr>
          <w:rFonts w:ascii="Times New Roman" w:hAnsi="Times New Roman"/>
          <w:sz w:val="24"/>
        </w:rPr>
        <w:t>.1.</w:t>
      </w:r>
      <w:r>
        <w:rPr>
          <w:rFonts w:ascii="Times New Roman" w:hAnsi="Times New Roman"/>
          <w:sz w:val="24"/>
        </w:rPr>
        <w:t xml:space="preserve"> </w:t>
      </w:r>
      <w:r w:rsidRPr="003E7605">
        <w:rPr>
          <w:rFonts w:ascii="Times New Roman" w:hAnsi="Times New Roman"/>
          <w:sz w:val="24"/>
        </w:rPr>
        <w:t>reikalauti, kad Rangovas darbus vykdytų pagal Technin</w:t>
      </w:r>
      <w:r>
        <w:rPr>
          <w:rFonts w:ascii="Times New Roman" w:hAnsi="Times New Roman"/>
          <w:sz w:val="24"/>
        </w:rPr>
        <w:t>iame projekte</w:t>
      </w:r>
      <w:r w:rsidRPr="003E7605">
        <w:rPr>
          <w:rFonts w:ascii="Times New Roman" w:hAnsi="Times New Roman"/>
          <w:sz w:val="24"/>
        </w:rPr>
        <w:t xml:space="preserve"> nustatytus reikalavimus (priedas Nr. 1)  ir laikydamasis normatyvinių statybos dokumentų reikalavimų;</w:t>
      </w:r>
    </w:p>
    <w:p w14:paraId="23D81C34" w14:textId="77777777" w:rsidR="00B11B54" w:rsidRPr="003E7605" w:rsidRDefault="00B11B54" w:rsidP="00B11B54">
      <w:pPr>
        <w:spacing w:before="120" w:after="120"/>
        <w:ind w:firstLine="851"/>
        <w:jc w:val="both"/>
        <w:rPr>
          <w:rFonts w:ascii="Times New Roman" w:hAnsi="Times New Roman"/>
          <w:sz w:val="24"/>
        </w:rPr>
      </w:pPr>
      <w:r w:rsidRPr="003E7605">
        <w:rPr>
          <w:rFonts w:ascii="Times New Roman" w:hAnsi="Times New Roman"/>
          <w:sz w:val="24"/>
        </w:rPr>
        <w:t>2</w:t>
      </w:r>
      <w:r>
        <w:rPr>
          <w:rFonts w:ascii="Times New Roman" w:hAnsi="Times New Roman"/>
          <w:sz w:val="24"/>
        </w:rPr>
        <w:t>4</w:t>
      </w:r>
      <w:r w:rsidRPr="003E7605">
        <w:rPr>
          <w:rFonts w:ascii="Times New Roman" w:hAnsi="Times New Roman"/>
          <w:sz w:val="24"/>
        </w:rPr>
        <w:t>.2.</w:t>
      </w:r>
      <w:r>
        <w:rPr>
          <w:rFonts w:ascii="Times New Roman" w:hAnsi="Times New Roman"/>
          <w:sz w:val="24"/>
        </w:rPr>
        <w:t xml:space="preserve"> </w:t>
      </w:r>
      <w:r w:rsidRPr="003E7605">
        <w:rPr>
          <w:rFonts w:ascii="Times New Roman" w:hAnsi="Times New Roman"/>
          <w:sz w:val="24"/>
        </w:rPr>
        <w:t>duoti nurodymus Rangovui ir reikalauti jų vykdymo ir atsakomybės jei Darbų eigoje atsiliekama nuo parengto ir su Užsakovu suderinto Darbų vykdymo grafiko ar sistemingai pažeidžiami Sutartyje nurodyti kokybiniai reikalavimai;</w:t>
      </w:r>
    </w:p>
    <w:p w14:paraId="34BEAC64" w14:textId="77777777" w:rsidR="00B11B54" w:rsidRPr="003E7605" w:rsidRDefault="00B11B54" w:rsidP="00B11B54">
      <w:pPr>
        <w:spacing w:before="120" w:after="120"/>
        <w:ind w:firstLine="851"/>
        <w:jc w:val="both"/>
        <w:rPr>
          <w:rFonts w:ascii="Times New Roman" w:hAnsi="Times New Roman"/>
          <w:sz w:val="24"/>
        </w:rPr>
      </w:pPr>
      <w:r w:rsidRPr="003E7605">
        <w:rPr>
          <w:rFonts w:ascii="Times New Roman" w:hAnsi="Times New Roman"/>
          <w:sz w:val="24"/>
        </w:rPr>
        <w:t>2</w:t>
      </w:r>
      <w:r>
        <w:rPr>
          <w:rFonts w:ascii="Times New Roman" w:hAnsi="Times New Roman"/>
          <w:sz w:val="24"/>
        </w:rPr>
        <w:t>4</w:t>
      </w:r>
      <w:r w:rsidRPr="003E7605">
        <w:rPr>
          <w:rFonts w:ascii="Times New Roman" w:hAnsi="Times New Roman"/>
          <w:sz w:val="24"/>
        </w:rPr>
        <w:t>.3.</w:t>
      </w:r>
      <w:r>
        <w:rPr>
          <w:rFonts w:ascii="Times New Roman" w:hAnsi="Times New Roman"/>
          <w:sz w:val="24"/>
        </w:rPr>
        <w:t xml:space="preserve"> </w:t>
      </w:r>
      <w:r w:rsidRPr="003E7605">
        <w:rPr>
          <w:rFonts w:ascii="Times New Roman" w:hAnsi="Times New Roman"/>
          <w:sz w:val="24"/>
        </w:rPr>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viešojo pirkimo dokumentams ir teisės aktams, reglamentuojantiems Sutartyje numatytų darbų vykdymą;</w:t>
      </w:r>
    </w:p>
    <w:p w14:paraId="11E84655" w14:textId="77777777" w:rsidR="00B11B54" w:rsidRPr="003E7605" w:rsidRDefault="00B11B54" w:rsidP="00B11B54">
      <w:pPr>
        <w:spacing w:before="120" w:after="120"/>
        <w:ind w:firstLine="851"/>
        <w:jc w:val="both"/>
        <w:rPr>
          <w:rFonts w:ascii="Times New Roman" w:hAnsi="Times New Roman"/>
          <w:sz w:val="24"/>
        </w:rPr>
      </w:pPr>
      <w:r w:rsidRPr="003E7605">
        <w:rPr>
          <w:rFonts w:ascii="Times New Roman" w:hAnsi="Times New Roman"/>
          <w:sz w:val="24"/>
        </w:rPr>
        <w:t>2</w:t>
      </w:r>
      <w:r>
        <w:rPr>
          <w:rFonts w:ascii="Times New Roman" w:hAnsi="Times New Roman"/>
          <w:sz w:val="24"/>
        </w:rPr>
        <w:t>4</w:t>
      </w:r>
      <w:r w:rsidRPr="003E7605">
        <w:rPr>
          <w:rFonts w:ascii="Times New Roman" w:hAnsi="Times New Roman"/>
          <w:sz w:val="24"/>
        </w:rPr>
        <w:t>.4.</w:t>
      </w:r>
      <w:r>
        <w:rPr>
          <w:rFonts w:ascii="Times New Roman" w:hAnsi="Times New Roman"/>
          <w:sz w:val="24"/>
        </w:rPr>
        <w:t xml:space="preserve"> </w:t>
      </w:r>
      <w:r w:rsidRPr="003E7605">
        <w:rPr>
          <w:rFonts w:ascii="Times New Roman" w:hAnsi="Times New Roman"/>
          <w:sz w:val="24"/>
        </w:rPr>
        <w:t>reikalauti šalinti defektus, nepriimti nekokybiškai atliktų Darbų ir nemokėti už netinkamai arba savavališkai atliktus, Sutartyje nenumatytus Darbus iki nustatytų Darbų defektų pašalinimo.</w:t>
      </w:r>
    </w:p>
    <w:p w14:paraId="16DEE1BB" w14:textId="77777777" w:rsidR="00B11B54" w:rsidRPr="003E7605" w:rsidRDefault="00B11B54" w:rsidP="00B11B54">
      <w:pPr>
        <w:spacing w:before="120" w:after="120"/>
        <w:ind w:firstLine="851"/>
        <w:jc w:val="both"/>
        <w:rPr>
          <w:rFonts w:ascii="Times New Roman" w:hAnsi="Times New Roman"/>
          <w:sz w:val="24"/>
        </w:rPr>
      </w:pPr>
    </w:p>
    <w:p w14:paraId="7F8674E8" w14:textId="77777777" w:rsidR="00B11B54" w:rsidRPr="00472388" w:rsidRDefault="00B11B54" w:rsidP="00B11B54">
      <w:pPr>
        <w:spacing w:before="120" w:after="120"/>
        <w:ind w:firstLine="851"/>
        <w:jc w:val="both"/>
        <w:rPr>
          <w:rFonts w:ascii="Times New Roman" w:hAnsi="Times New Roman"/>
          <w:b/>
          <w:bCs/>
          <w:sz w:val="24"/>
        </w:rPr>
      </w:pPr>
      <w:r w:rsidRPr="00472388">
        <w:rPr>
          <w:rFonts w:ascii="Times New Roman" w:hAnsi="Times New Roman"/>
          <w:b/>
          <w:bCs/>
          <w:sz w:val="24"/>
        </w:rPr>
        <w:t>VI.</w:t>
      </w:r>
      <w:r w:rsidRPr="00472388">
        <w:rPr>
          <w:rFonts w:ascii="Times New Roman" w:hAnsi="Times New Roman"/>
          <w:b/>
          <w:bCs/>
          <w:sz w:val="24"/>
        </w:rPr>
        <w:tab/>
        <w:t>RANGOVO TEISĖ PASITELKTI TREČIUOSIUS ASMENIS (SUBRANGA)</w:t>
      </w:r>
    </w:p>
    <w:p w14:paraId="643FEE67" w14:textId="77777777" w:rsidR="00B11B54" w:rsidRPr="003E7605" w:rsidRDefault="00B11B54" w:rsidP="00B11B54">
      <w:pPr>
        <w:spacing w:before="120" w:after="120"/>
        <w:ind w:firstLine="851"/>
        <w:jc w:val="both"/>
        <w:rPr>
          <w:rFonts w:ascii="Times New Roman" w:hAnsi="Times New Roman"/>
          <w:sz w:val="24"/>
        </w:rPr>
      </w:pPr>
    </w:p>
    <w:p w14:paraId="03A9C4A8" w14:textId="77777777" w:rsidR="00B11B54" w:rsidRDefault="00B11B54" w:rsidP="00B11B54">
      <w:pPr>
        <w:spacing w:before="120" w:after="120"/>
        <w:ind w:firstLine="851"/>
        <w:jc w:val="both"/>
        <w:rPr>
          <w:rFonts w:ascii="Times New Roman" w:hAnsi="Times New Roman"/>
          <w:sz w:val="24"/>
        </w:rPr>
      </w:pPr>
      <w:r>
        <w:rPr>
          <w:rFonts w:ascii="Times New Roman" w:hAnsi="Times New Roman"/>
          <w:sz w:val="24"/>
        </w:rPr>
        <w:t>25. P</w:t>
      </w:r>
      <w:r w:rsidRPr="002809DF">
        <w:rPr>
          <w:rFonts w:ascii="Times New Roman" w:hAnsi="Times New Roman"/>
          <w:sz w:val="24"/>
        </w:rPr>
        <w:t>irkimo sutartį turi vykdyti tiekėjo pasiūlyme nurodyti specialistai</w:t>
      </w:r>
      <w:r>
        <w:rPr>
          <w:rFonts w:ascii="Times New Roman" w:hAnsi="Times New Roman"/>
          <w:sz w:val="24"/>
        </w:rPr>
        <w:t>.</w:t>
      </w:r>
      <w:r w:rsidRPr="002809DF">
        <w:rPr>
          <w:rFonts w:ascii="Times New Roman" w:hAnsi="Times New Roman"/>
          <w:sz w:val="24"/>
        </w:rPr>
        <w:t xml:space="preserve"> Rangovas turi </w:t>
      </w:r>
      <w:r>
        <w:rPr>
          <w:rFonts w:ascii="Times New Roman" w:hAnsi="Times New Roman"/>
          <w:sz w:val="24"/>
        </w:rPr>
        <w:t>teisė šiuos specialistus pakeisti</w:t>
      </w:r>
      <w:r w:rsidRPr="002809DF">
        <w:rPr>
          <w:rFonts w:ascii="Times New Roman" w:hAnsi="Times New Roman"/>
          <w:sz w:val="24"/>
        </w:rPr>
        <w:t>, jei</w:t>
      </w:r>
      <w:r>
        <w:rPr>
          <w:rFonts w:ascii="Times New Roman" w:hAnsi="Times New Roman"/>
          <w:sz w:val="24"/>
        </w:rPr>
        <w:t>:</w:t>
      </w:r>
    </w:p>
    <w:p w14:paraId="22EA0F57" w14:textId="77777777" w:rsidR="00B11B54" w:rsidRDefault="00B11B54" w:rsidP="00B11B54">
      <w:pPr>
        <w:spacing w:before="120" w:after="120"/>
        <w:ind w:firstLine="851"/>
        <w:jc w:val="both"/>
        <w:rPr>
          <w:rFonts w:ascii="Times New Roman" w:hAnsi="Times New Roman"/>
          <w:sz w:val="24"/>
        </w:rPr>
      </w:pPr>
      <w:r>
        <w:rPr>
          <w:rFonts w:ascii="Times New Roman" w:hAnsi="Times New Roman"/>
          <w:sz w:val="24"/>
        </w:rPr>
        <w:t>25.1. s</w:t>
      </w:r>
      <w:r w:rsidRPr="002809DF">
        <w:rPr>
          <w:rFonts w:ascii="Times New Roman" w:hAnsi="Times New Roman"/>
          <w:sz w:val="24"/>
        </w:rPr>
        <w:t xml:space="preserve">pecialistas neatitinka jam pagal pirkimo dokumentus ir teisės aktus taikomų kvalifikacijos arba kitų reikalavimų (jeigu tokie yra nustatyti); </w:t>
      </w:r>
    </w:p>
    <w:p w14:paraId="085B39D3" w14:textId="77777777" w:rsidR="00B11B54" w:rsidRDefault="00B11B54" w:rsidP="00B11B54">
      <w:pPr>
        <w:spacing w:before="120" w:after="120"/>
        <w:ind w:firstLine="851"/>
        <w:jc w:val="both"/>
        <w:rPr>
          <w:rFonts w:ascii="Times New Roman" w:hAnsi="Times New Roman"/>
          <w:sz w:val="24"/>
        </w:rPr>
      </w:pPr>
      <w:r>
        <w:rPr>
          <w:rFonts w:ascii="Times New Roman" w:hAnsi="Times New Roman"/>
          <w:sz w:val="24"/>
        </w:rPr>
        <w:t>25.2. s</w:t>
      </w:r>
      <w:r w:rsidRPr="002809DF">
        <w:rPr>
          <w:rFonts w:ascii="Times New Roman" w:hAnsi="Times New Roman"/>
          <w:sz w:val="24"/>
        </w:rPr>
        <w:t>pecialistas negali vykdyti savo funkcijų dėl pasibaigusių darbo santykių su Rangovu, dėl atostogų, laikinojo nedarbingumo ar kitų priežasčių</w:t>
      </w:r>
      <w:r>
        <w:rPr>
          <w:rFonts w:ascii="Times New Roman" w:hAnsi="Times New Roman"/>
          <w:sz w:val="24"/>
        </w:rPr>
        <w:t>;</w:t>
      </w:r>
    </w:p>
    <w:p w14:paraId="2EC6167D" w14:textId="77777777" w:rsidR="00B11B54" w:rsidRPr="003E7605" w:rsidRDefault="00B11B54" w:rsidP="00B11B54">
      <w:pPr>
        <w:spacing w:before="120" w:after="120"/>
        <w:ind w:firstLine="851"/>
        <w:jc w:val="both"/>
        <w:rPr>
          <w:rFonts w:ascii="Times New Roman" w:hAnsi="Times New Roman"/>
          <w:sz w:val="24"/>
        </w:rPr>
      </w:pPr>
      <w:r>
        <w:rPr>
          <w:rFonts w:ascii="Times New Roman" w:hAnsi="Times New Roman"/>
          <w:sz w:val="24"/>
        </w:rPr>
        <w:t xml:space="preserve">25.3. </w:t>
      </w:r>
      <w:r w:rsidRPr="002809DF">
        <w:rPr>
          <w:rFonts w:ascii="Times New Roman" w:hAnsi="Times New Roman"/>
          <w:sz w:val="24"/>
        </w:rPr>
        <w:t xml:space="preserve">keičiamas specialistas turi atitikti pirkimo dokumentuose nustatytus kvalifikacijos reikalavimus ir tokiam keitimui </w:t>
      </w:r>
      <w:r>
        <w:rPr>
          <w:rFonts w:ascii="Times New Roman" w:hAnsi="Times New Roman"/>
          <w:sz w:val="24"/>
        </w:rPr>
        <w:t xml:space="preserve">turi būti </w:t>
      </w:r>
      <w:r w:rsidRPr="002809DF">
        <w:rPr>
          <w:rFonts w:ascii="Times New Roman" w:hAnsi="Times New Roman"/>
          <w:sz w:val="24"/>
        </w:rPr>
        <w:t>gautas Užsakovo sutikimas</w:t>
      </w:r>
      <w:r>
        <w:rPr>
          <w:rFonts w:ascii="Times New Roman" w:hAnsi="Times New Roman"/>
          <w:sz w:val="24"/>
        </w:rPr>
        <w:t xml:space="preserve"> raštu (el. paštu).</w:t>
      </w:r>
    </w:p>
    <w:p w14:paraId="00599427" w14:textId="77777777" w:rsidR="00B11B54" w:rsidRDefault="00B11B54" w:rsidP="00B11B54">
      <w:pPr>
        <w:spacing w:before="120" w:after="120"/>
        <w:ind w:firstLine="851"/>
        <w:jc w:val="both"/>
        <w:rPr>
          <w:rFonts w:ascii="Times New Roman" w:hAnsi="Times New Roman"/>
          <w:sz w:val="24"/>
        </w:rPr>
      </w:pPr>
      <w:r w:rsidRPr="003E7605">
        <w:rPr>
          <w:rFonts w:ascii="Times New Roman" w:hAnsi="Times New Roman"/>
          <w:sz w:val="24"/>
        </w:rPr>
        <w:t>2</w:t>
      </w:r>
      <w:r>
        <w:rPr>
          <w:rFonts w:ascii="Times New Roman" w:hAnsi="Times New Roman"/>
          <w:sz w:val="24"/>
        </w:rPr>
        <w:t>6</w:t>
      </w:r>
      <w:r w:rsidRPr="003E7605">
        <w:rPr>
          <w:rFonts w:ascii="Times New Roman" w:hAnsi="Times New Roman"/>
          <w:sz w:val="24"/>
        </w:rPr>
        <w:t xml:space="preserve">. Bet kokie fiziniai ar juridiniai asmenys, kuriuos Rangovas pasitelkia šios Sutarties vykdymui, neatsižvelgiant į tai, kokie teisiniai ryšiai sieja šiuos asmenis su Rangovu, yra laikomi </w:t>
      </w:r>
      <w:r w:rsidRPr="003E7605">
        <w:rPr>
          <w:rFonts w:ascii="Times New Roman" w:hAnsi="Times New Roman"/>
          <w:sz w:val="24"/>
        </w:rPr>
        <w:lastRenderedPageBreak/>
        <w:t>Rangovo subrangovais. Šių asmenų veiksmai vykdant Sutartį Rangovui sukelia tokias pačias pasekmes, kaip jo paties veiksmai.</w:t>
      </w:r>
    </w:p>
    <w:p w14:paraId="07954E60" w14:textId="77777777" w:rsidR="00B11B54" w:rsidRPr="003E7605" w:rsidRDefault="00B11B54" w:rsidP="00B11B54">
      <w:pPr>
        <w:spacing w:before="120" w:after="120"/>
        <w:ind w:firstLine="851"/>
        <w:jc w:val="both"/>
        <w:rPr>
          <w:rFonts w:ascii="Times New Roman" w:hAnsi="Times New Roman"/>
          <w:sz w:val="24"/>
        </w:rPr>
      </w:pPr>
      <w:r w:rsidRPr="003E7605">
        <w:rPr>
          <w:rFonts w:ascii="Times New Roman" w:hAnsi="Times New Roman"/>
          <w:sz w:val="24"/>
        </w:rPr>
        <w:t>2</w:t>
      </w:r>
      <w:r>
        <w:rPr>
          <w:rFonts w:ascii="Times New Roman" w:hAnsi="Times New Roman"/>
          <w:sz w:val="24"/>
        </w:rPr>
        <w:t>7</w:t>
      </w:r>
      <w:r w:rsidRPr="003E7605">
        <w:rPr>
          <w:rFonts w:ascii="Times New Roman" w:hAnsi="Times New Roman"/>
          <w:sz w:val="24"/>
        </w:rPr>
        <w:t>. Sutarties vykdymo laikotarpiu Sutarties vykdymui pasitelkti subrangovai, kurių pajėgumais Rangovas rėmėsi Pirkime, gali būti pakeisti tik dėl objektyvių priežasčių ir tik gavus išankstinį raštišką Užsakovo sutikimą, kurio Užsakovas neatsisakys išduoti nepagrįstai. Naujų Rangovo pasitelktų subrangovų kvalifikacija ir kiti pajėgumai negali būti blogesni, negu atitinkami taikytini kvalifikacijos reikalavimai, numatyti Pirkimo dokumentuose. Šis reikalavimas netaikomas, jei Rangovas subrangovų pajėgumais (kvalifikacija) Pirkime nesirėmė. Objektyviomis priežastimis pakeisti Rangovo pasitelktą subrangovą laikomos situacijos, kai:</w:t>
      </w:r>
    </w:p>
    <w:p w14:paraId="05EC60D1" w14:textId="77777777" w:rsidR="00B11B54" w:rsidRPr="003E7605" w:rsidRDefault="00B11B54" w:rsidP="00B11B54">
      <w:pPr>
        <w:spacing w:before="120" w:after="120"/>
        <w:ind w:firstLine="851"/>
        <w:jc w:val="both"/>
        <w:rPr>
          <w:rFonts w:ascii="Times New Roman" w:hAnsi="Times New Roman"/>
          <w:sz w:val="24"/>
        </w:rPr>
      </w:pPr>
      <w:r w:rsidRPr="003E7605">
        <w:rPr>
          <w:rFonts w:ascii="Times New Roman" w:hAnsi="Times New Roman"/>
          <w:sz w:val="24"/>
        </w:rPr>
        <w:t>2</w:t>
      </w:r>
      <w:r>
        <w:rPr>
          <w:rFonts w:ascii="Times New Roman" w:hAnsi="Times New Roman"/>
          <w:sz w:val="24"/>
        </w:rPr>
        <w:t>7</w:t>
      </w:r>
      <w:r w:rsidRPr="003E7605">
        <w:rPr>
          <w:rFonts w:ascii="Times New Roman" w:hAnsi="Times New Roman"/>
          <w:sz w:val="24"/>
        </w:rPr>
        <w:t>.1.</w:t>
      </w:r>
      <w:r>
        <w:rPr>
          <w:rFonts w:ascii="Times New Roman" w:hAnsi="Times New Roman"/>
          <w:sz w:val="24"/>
        </w:rPr>
        <w:t xml:space="preserve"> </w:t>
      </w:r>
      <w:r w:rsidRPr="003E7605">
        <w:rPr>
          <w:rFonts w:ascii="Times New Roman" w:hAnsi="Times New Roman"/>
          <w:sz w:val="24"/>
        </w:rPr>
        <w:t>toks Rangovo pasitelktas subrangovas - juridinis asmuo bankrutuoja, yra restruktūrizuojamas, nutraukia veiklą ar nebegali jos tęsti arba kitais panašiais atvejais;</w:t>
      </w:r>
    </w:p>
    <w:p w14:paraId="584AECA9" w14:textId="77777777" w:rsidR="00B11B54" w:rsidRPr="003E7605" w:rsidRDefault="00B11B54" w:rsidP="00B11B54">
      <w:pPr>
        <w:spacing w:before="120" w:after="120"/>
        <w:ind w:firstLine="851"/>
        <w:jc w:val="both"/>
        <w:rPr>
          <w:rFonts w:ascii="Times New Roman" w:hAnsi="Times New Roman"/>
          <w:sz w:val="24"/>
        </w:rPr>
      </w:pPr>
      <w:r w:rsidRPr="003E7605">
        <w:rPr>
          <w:rFonts w:ascii="Times New Roman" w:hAnsi="Times New Roman"/>
          <w:sz w:val="24"/>
        </w:rPr>
        <w:t>2</w:t>
      </w:r>
      <w:r>
        <w:rPr>
          <w:rFonts w:ascii="Times New Roman" w:hAnsi="Times New Roman"/>
          <w:sz w:val="24"/>
        </w:rPr>
        <w:t>7</w:t>
      </w:r>
      <w:r w:rsidRPr="003E7605">
        <w:rPr>
          <w:rFonts w:ascii="Times New Roman" w:hAnsi="Times New Roman"/>
          <w:sz w:val="24"/>
        </w:rPr>
        <w:t>.2.</w:t>
      </w:r>
      <w:r>
        <w:rPr>
          <w:rFonts w:ascii="Times New Roman" w:hAnsi="Times New Roman"/>
          <w:sz w:val="24"/>
        </w:rPr>
        <w:t xml:space="preserve"> </w:t>
      </w:r>
      <w:r w:rsidRPr="003E7605">
        <w:rPr>
          <w:rFonts w:ascii="Times New Roman" w:hAnsi="Times New Roman"/>
          <w:sz w:val="24"/>
        </w:rPr>
        <w:t>kuomet Rangovo pasitelktas subrangovas - fizinis asmuo miršta, suserga liga, užkertančia kelią vykdyti jo, kaip specialisto, funkcijas;</w:t>
      </w:r>
    </w:p>
    <w:p w14:paraId="4D65E990" w14:textId="77777777" w:rsidR="00B11B54" w:rsidRPr="003E7605" w:rsidRDefault="00B11B54" w:rsidP="00B11B54">
      <w:pPr>
        <w:spacing w:before="120" w:after="120"/>
        <w:ind w:firstLine="851"/>
        <w:jc w:val="both"/>
        <w:rPr>
          <w:rFonts w:ascii="Times New Roman" w:hAnsi="Times New Roman"/>
          <w:sz w:val="24"/>
        </w:rPr>
      </w:pPr>
      <w:r w:rsidRPr="003E7605">
        <w:rPr>
          <w:rFonts w:ascii="Times New Roman" w:hAnsi="Times New Roman"/>
          <w:sz w:val="24"/>
        </w:rPr>
        <w:t>2</w:t>
      </w:r>
      <w:r>
        <w:rPr>
          <w:rFonts w:ascii="Times New Roman" w:hAnsi="Times New Roman"/>
          <w:sz w:val="24"/>
        </w:rPr>
        <w:t>7</w:t>
      </w:r>
      <w:r w:rsidRPr="003E7605">
        <w:rPr>
          <w:rFonts w:ascii="Times New Roman" w:hAnsi="Times New Roman"/>
          <w:sz w:val="24"/>
        </w:rPr>
        <w:t>.3.</w:t>
      </w:r>
      <w:r>
        <w:rPr>
          <w:rFonts w:ascii="Times New Roman" w:hAnsi="Times New Roman"/>
          <w:sz w:val="24"/>
        </w:rPr>
        <w:t xml:space="preserve"> </w:t>
      </w:r>
      <w:r w:rsidRPr="003E7605">
        <w:rPr>
          <w:rFonts w:ascii="Times New Roman" w:hAnsi="Times New Roman"/>
          <w:sz w:val="24"/>
        </w:rPr>
        <w:t>ne dėl Rangovo kaltės nutrūksta sutartiniai santykiai tarp jo ir subrangovo;</w:t>
      </w:r>
    </w:p>
    <w:p w14:paraId="59BE07E9" w14:textId="77777777" w:rsidR="00B11B54" w:rsidRPr="003E7605" w:rsidRDefault="00B11B54" w:rsidP="00B11B54">
      <w:pPr>
        <w:spacing w:before="120" w:after="120"/>
        <w:ind w:firstLine="851"/>
        <w:jc w:val="both"/>
        <w:rPr>
          <w:rFonts w:ascii="Times New Roman" w:hAnsi="Times New Roman"/>
          <w:sz w:val="24"/>
        </w:rPr>
      </w:pPr>
      <w:r w:rsidRPr="003E7605">
        <w:rPr>
          <w:rFonts w:ascii="Times New Roman" w:hAnsi="Times New Roman"/>
          <w:sz w:val="24"/>
        </w:rPr>
        <w:t>2</w:t>
      </w:r>
      <w:r>
        <w:rPr>
          <w:rFonts w:ascii="Times New Roman" w:hAnsi="Times New Roman"/>
          <w:sz w:val="24"/>
        </w:rPr>
        <w:t>7</w:t>
      </w:r>
      <w:r w:rsidRPr="003E7605">
        <w:rPr>
          <w:rFonts w:ascii="Times New Roman" w:hAnsi="Times New Roman"/>
          <w:sz w:val="24"/>
        </w:rPr>
        <w:t>.4.</w:t>
      </w:r>
      <w:r>
        <w:rPr>
          <w:rFonts w:ascii="Times New Roman" w:hAnsi="Times New Roman"/>
          <w:sz w:val="24"/>
        </w:rPr>
        <w:t xml:space="preserve"> </w:t>
      </w:r>
      <w:r w:rsidRPr="003E7605">
        <w:rPr>
          <w:rFonts w:ascii="Times New Roman" w:hAnsi="Times New Roman"/>
          <w:sz w:val="24"/>
        </w:rPr>
        <w:t>nebetenkinami Pirkimo dokumentuose nurodyti kvalifikaciniai kriterijai;</w:t>
      </w:r>
    </w:p>
    <w:p w14:paraId="6A42643D" w14:textId="77777777" w:rsidR="00B11B54" w:rsidRPr="003E7605" w:rsidRDefault="00B11B54" w:rsidP="00B11B54">
      <w:pPr>
        <w:spacing w:before="120" w:after="120"/>
        <w:ind w:firstLine="851"/>
        <w:jc w:val="both"/>
        <w:rPr>
          <w:rFonts w:ascii="Times New Roman" w:hAnsi="Times New Roman"/>
          <w:sz w:val="24"/>
        </w:rPr>
      </w:pPr>
      <w:r w:rsidRPr="003E7605">
        <w:rPr>
          <w:rFonts w:ascii="Times New Roman" w:hAnsi="Times New Roman"/>
          <w:sz w:val="24"/>
        </w:rPr>
        <w:t>2</w:t>
      </w:r>
      <w:r>
        <w:rPr>
          <w:rFonts w:ascii="Times New Roman" w:hAnsi="Times New Roman"/>
          <w:sz w:val="24"/>
        </w:rPr>
        <w:t>7</w:t>
      </w:r>
      <w:r w:rsidRPr="003E7605">
        <w:rPr>
          <w:rFonts w:ascii="Times New Roman" w:hAnsi="Times New Roman"/>
          <w:sz w:val="24"/>
        </w:rPr>
        <w:t>.5.</w:t>
      </w:r>
      <w:r>
        <w:rPr>
          <w:rFonts w:ascii="Times New Roman" w:hAnsi="Times New Roman"/>
          <w:sz w:val="24"/>
        </w:rPr>
        <w:t xml:space="preserve"> </w:t>
      </w:r>
      <w:r w:rsidRPr="003E7605">
        <w:rPr>
          <w:rFonts w:ascii="Times New Roman" w:hAnsi="Times New Roman"/>
          <w:sz w:val="24"/>
        </w:rPr>
        <w:t>yra kitų objektyvių aplinkybių, kuriomis būtina pakeisti subrangovą.</w:t>
      </w:r>
    </w:p>
    <w:p w14:paraId="100C55E6" w14:textId="77777777" w:rsidR="00B11B54" w:rsidRPr="003E7605" w:rsidRDefault="00B11B54" w:rsidP="00B11B54">
      <w:pPr>
        <w:spacing w:before="120" w:after="120"/>
        <w:ind w:firstLine="851"/>
        <w:jc w:val="both"/>
        <w:rPr>
          <w:rFonts w:ascii="Times New Roman" w:hAnsi="Times New Roman"/>
          <w:sz w:val="24"/>
        </w:rPr>
      </w:pPr>
      <w:r w:rsidRPr="003E7605">
        <w:rPr>
          <w:rFonts w:ascii="Times New Roman" w:hAnsi="Times New Roman"/>
          <w:sz w:val="24"/>
        </w:rPr>
        <w:t>2</w:t>
      </w:r>
      <w:r>
        <w:rPr>
          <w:rFonts w:ascii="Times New Roman" w:hAnsi="Times New Roman"/>
          <w:sz w:val="24"/>
        </w:rPr>
        <w:t>8</w:t>
      </w:r>
      <w:r w:rsidRPr="003E7605">
        <w:rPr>
          <w:rFonts w:ascii="Times New Roman" w:hAnsi="Times New Roman"/>
          <w:sz w:val="24"/>
        </w:rPr>
        <w:t>.</w:t>
      </w:r>
      <w:r>
        <w:rPr>
          <w:rFonts w:ascii="Times New Roman" w:hAnsi="Times New Roman"/>
          <w:sz w:val="24"/>
        </w:rPr>
        <w:t xml:space="preserve"> </w:t>
      </w:r>
      <w:r w:rsidRPr="003E7605">
        <w:rPr>
          <w:rFonts w:ascii="Times New Roman" w:hAnsi="Times New Roman"/>
          <w:sz w:val="24"/>
        </w:rPr>
        <w:t>Sutarties 2</w:t>
      </w:r>
      <w:r>
        <w:rPr>
          <w:rFonts w:ascii="Times New Roman" w:hAnsi="Times New Roman"/>
          <w:sz w:val="24"/>
        </w:rPr>
        <w:t>7</w:t>
      </w:r>
      <w:r w:rsidRPr="003E7605">
        <w:rPr>
          <w:rFonts w:ascii="Times New Roman" w:hAnsi="Times New Roman"/>
          <w:sz w:val="24"/>
        </w:rPr>
        <w:t xml:space="preserve"> punkte nurodytas aplinkybes pagrindžiantys keičiančio subrangovo dokumentai pateikiami Užsakovui kartu su prašymu pakeisti subrangovą. Užsakovas įsipareigoja pateikti Rangovui raštišką sutikimą / nesutikimą dėl pasirinkto subrangovo, ne vėliau kaip per 7 (septynias) dienas nuo visų reikiamų dokumentų pateikimo Užsakovui dienos.</w:t>
      </w:r>
    </w:p>
    <w:p w14:paraId="444814F2" w14:textId="77777777" w:rsidR="00B11B54" w:rsidRPr="003E7605" w:rsidRDefault="00B11B54" w:rsidP="00B11B54">
      <w:pPr>
        <w:spacing w:before="120" w:after="120"/>
        <w:ind w:firstLine="851"/>
        <w:jc w:val="both"/>
        <w:rPr>
          <w:rFonts w:ascii="Times New Roman" w:hAnsi="Times New Roman"/>
          <w:sz w:val="24"/>
        </w:rPr>
      </w:pPr>
      <w:r w:rsidRPr="003E7605">
        <w:rPr>
          <w:rFonts w:ascii="Times New Roman" w:hAnsi="Times New Roman"/>
          <w:sz w:val="24"/>
        </w:rPr>
        <w:t>2</w:t>
      </w:r>
      <w:r>
        <w:rPr>
          <w:rFonts w:ascii="Times New Roman" w:hAnsi="Times New Roman"/>
          <w:sz w:val="24"/>
        </w:rPr>
        <w:t>9</w:t>
      </w:r>
      <w:r w:rsidRPr="003E7605">
        <w:rPr>
          <w:rFonts w:ascii="Times New Roman" w:hAnsi="Times New Roman"/>
          <w:sz w:val="24"/>
        </w:rPr>
        <w:t>.</w:t>
      </w:r>
      <w:r>
        <w:rPr>
          <w:rFonts w:ascii="Times New Roman" w:hAnsi="Times New Roman"/>
          <w:sz w:val="24"/>
        </w:rPr>
        <w:t xml:space="preserve"> </w:t>
      </w:r>
      <w:r w:rsidRPr="003E7605">
        <w:rPr>
          <w:rFonts w:ascii="Times New Roman" w:hAnsi="Times New Roman"/>
          <w:sz w:val="24"/>
        </w:rPr>
        <w:t>Rangovas visada bus atsakingas už Sutarties vykdymą, įskaitant subrangovams perduodamos vykdyti Sutarties dalies kokybę ir padarytą žalą. Jei Rangovas pakeičia pasitelktą subrangovą be Užsakovo raštiško sutikimo, arba yra tokio subrangovo privalomo pašalinimo pagrindų, Rangovas privalo, Užsakovui pareikalavus, nedelsiant atsisakyti tokio subrangovo paslaugų ir pakeisti jį tinkamu subrangovu Sutartyje nustatyta tvarka.</w:t>
      </w:r>
    </w:p>
    <w:p w14:paraId="1C587131" w14:textId="77777777" w:rsidR="00B11B54" w:rsidRPr="003E7605" w:rsidRDefault="00B11B54" w:rsidP="00B11B54">
      <w:pPr>
        <w:spacing w:before="120" w:after="120"/>
        <w:ind w:firstLine="851"/>
        <w:jc w:val="both"/>
        <w:rPr>
          <w:rFonts w:ascii="Times New Roman" w:hAnsi="Times New Roman"/>
          <w:sz w:val="24"/>
        </w:rPr>
      </w:pPr>
      <w:r>
        <w:rPr>
          <w:rFonts w:ascii="Times New Roman" w:hAnsi="Times New Roman"/>
          <w:sz w:val="24"/>
        </w:rPr>
        <w:t>30</w:t>
      </w:r>
      <w:r w:rsidRPr="003E7605">
        <w:rPr>
          <w:rFonts w:ascii="Times New Roman" w:hAnsi="Times New Roman"/>
          <w:sz w:val="24"/>
        </w:rPr>
        <w:t>.</w:t>
      </w:r>
      <w:r>
        <w:rPr>
          <w:rFonts w:ascii="Times New Roman" w:hAnsi="Times New Roman"/>
          <w:sz w:val="24"/>
        </w:rPr>
        <w:t xml:space="preserve"> </w:t>
      </w:r>
      <w:r w:rsidRPr="003E7605">
        <w:rPr>
          <w:rFonts w:ascii="Times New Roman" w:hAnsi="Times New Roman"/>
          <w:sz w:val="24"/>
        </w:rPr>
        <w:t>Ši Sutartis sudaroma Užsakovo naudai ir jo interesais, todėl Užsakovas nuo pat Sutarties įsigaliojimo dienos kontroliuoja, kaip Rangovas vykdo nustatytas pareigas, ir turi teisę reikalauti jas tinkamai vykdyti.</w:t>
      </w:r>
    </w:p>
    <w:p w14:paraId="07FB2026" w14:textId="77777777" w:rsidR="00B11B54" w:rsidRPr="004A349F" w:rsidRDefault="00B11B54" w:rsidP="00B11B54">
      <w:pPr>
        <w:spacing w:before="120" w:after="120"/>
        <w:ind w:firstLine="851"/>
        <w:jc w:val="both"/>
        <w:rPr>
          <w:rFonts w:ascii="Times New Roman" w:hAnsi="Times New Roman"/>
          <w:b/>
          <w:bCs/>
          <w:sz w:val="24"/>
        </w:rPr>
      </w:pPr>
    </w:p>
    <w:p w14:paraId="480CFFE3" w14:textId="77777777" w:rsidR="00B11B54" w:rsidRPr="004A349F" w:rsidRDefault="00B11B54" w:rsidP="00B11B54">
      <w:pPr>
        <w:spacing w:before="120" w:after="120"/>
        <w:ind w:firstLine="851"/>
        <w:jc w:val="center"/>
        <w:rPr>
          <w:rFonts w:ascii="Times New Roman" w:hAnsi="Times New Roman"/>
          <w:b/>
          <w:bCs/>
          <w:sz w:val="24"/>
        </w:rPr>
      </w:pPr>
      <w:r w:rsidRPr="004A349F">
        <w:rPr>
          <w:rFonts w:ascii="Times New Roman" w:hAnsi="Times New Roman"/>
          <w:b/>
          <w:bCs/>
          <w:sz w:val="24"/>
        </w:rPr>
        <w:t>VII.</w:t>
      </w:r>
      <w:r w:rsidRPr="004A349F">
        <w:rPr>
          <w:rFonts w:ascii="Times New Roman" w:hAnsi="Times New Roman"/>
          <w:b/>
          <w:bCs/>
          <w:sz w:val="24"/>
        </w:rPr>
        <w:tab/>
        <w:t>ŠALIŲ ATSAKOMYBĖ</w:t>
      </w:r>
    </w:p>
    <w:p w14:paraId="35C17624" w14:textId="77777777" w:rsidR="00B11B54" w:rsidRPr="00472388" w:rsidRDefault="00B11B54" w:rsidP="00B11B54">
      <w:pPr>
        <w:spacing w:before="120" w:after="120"/>
        <w:ind w:firstLine="851"/>
        <w:jc w:val="both"/>
        <w:rPr>
          <w:rFonts w:ascii="Times New Roman" w:hAnsi="Times New Roman"/>
          <w:sz w:val="24"/>
        </w:rPr>
      </w:pPr>
    </w:p>
    <w:p w14:paraId="59DE1247"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31</w:t>
      </w:r>
      <w:r w:rsidRPr="00472388">
        <w:rPr>
          <w:rFonts w:ascii="Times New Roman" w:hAnsi="Times New Roman"/>
          <w:sz w:val="24"/>
        </w:rPr>
        <w:t>.</w:t>
      </w:r>
      <w:r>
        <w:rPr>
          <w:rFonts w:ascii="Times New Roman" w:hAnsi="Times New Roman"/>
          <w:sz w:val="24"/>
        </w:rPr>
        <w:t xml:space="preserve"> </w:t>
      </w:r>
      <w:r w:rsidRPr="00472388">
        <w:rPr>
          <w:rFonts w:ascii="Times New Roman" w:hAnsi="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7700768"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32</w:t>
      </w:r>
      <w:r w:rsidRPr="00472388">
        <w:rPr>
          <w:rFonts w:ascii="Times New Roman" w:hAnsi="Times New Roman"/>
          <w:sz w:val="24"/>
        </w:rPr>
        <w:t>.</w:t>
      </w:r>
      <w:r>
        <w:rPr>
          <w:rFonts w:ascii="Times New Roman" w:hAnsi="Times New Roman"/>
          <w:sz w:val="24"/>
        </w:rPr>
        <w:t xml:space="preserve"> </w:t>
      </w:r>
      <w:r w:rsidRPr="00472388">
        <w:rPr>
          <w:rFonts w:ascii="Times New Roman" w:hAnsi="Times New Roman"/>
          <w:sz w:val="24"/>
        </w:rPr>
        <w:t>Užsakovui nesumokėjus Rangovui už atliktus Darbus per šioje Sutartyje numatytą terminą, Užsakovas, Rangovo raštišku reikalavimu įsipareigoja mokėti 0,02 proc. delspinigius nuo laiku nesumokėtos sumos už kiekvieną pavėluotą atsiskaityti dieną. Delspinigiai skaičiuojami nuo mokėjimo termino pasibaigimo dienos (ši diena neįskaitoma) iki dienos, kurią buvo gautas apmokėjimas (ši diena neįskaitoma).</w:t>
      </w:r>
    </w:p>
    <w:p w14:paraId="5FD903E9" w14:textId="77777777" w:rsidR="00B11B54" w:rsidRPr="00472388" w:rsidRDefault="00B11B54" w:rsidP="00B11B54">
      <w:pPr>
        <w:spacing w:before="120" w:after="120"/>
        <w:ind w:firstLine="851"/>
        <w:jc w:val="both"/>
        <w:rPr>
          <w:rFonts w:ascii="Times New Roman" w:hAnsi="Times New Roman"/>
          <w:sz w:val="24"/>
        </w:rPr>
      </w:pPr>
      <w:r w:rsidRPr="00472388">
        <w:rPr>
          <w:rFonts w:ascii="Times New Roman" w:hAnsi="Times New Roman"/>
          <w:sz w:val="24"/>
        </w:rPr>
        <w:t>3</w:t>
      </w:r>
      <w:r>
        <w:rPr>
          <w:rFonts w:ascii="Times New Roman" w:hAnsi="Times New Roman"/>
          <w:sz w:val="24"/>
        </w:rPr>
        <w:t>3</w:t>
      </w:r>
      <w:r w:rsidRPr="00472388">
        <w:rPr>
          <w:rFonts w:ascii="Times New Roman" w:hAnsi="Times New Roman"/>
          <w:sz w:val="24"/>
        </w:rPr>
        <w:t>.</w:t>
      </w:r>
      <w:r>
        <w:rPr>
          <w:rFonts w:ascii="Times New Roman" w:hAnsi="Times New Roman"/>
          <w:sz w:val="24"/>
        </w:rPr>
        <w:t xml:space="preserve"> </w:t>
      </w:r>
      <w:r w:rsidRPr="00472388">
        <w:rPr>
          <w:rFonts w:ascii="Times New Roman" w:hAnsi="Times New Roman"/>
          <w:sz w:val="24"/>
        </w:rPr>
        <w:t xml:space="preserve">Rangovas dėl savo kaltės pažeidęs galutinį darbų atlikimo terminą įsipareigoja Užsakovui sumokėti 0,02 proc. delspinigius nuo </w:t>
      </w:r>
      <w:r>
        <w:rPr>
          <w:rFonts w:ascii="Times New Roman" w:hAnsi="Times New Roman"/>
          <w:sz w:val="24"/>
        </w:rPr>
        <w:t xml:space="preserve">vėluojamų atlikti darbų vertės su PVM </w:t>
      </w:r>
      <w:r w:rsidRPr="00472388">
        <w:rPr>
          <w:rFonts w:ascii="Times New Roman" w:hAnsi="Times New Roman"/>
          <w:sz w:val="24"/>
        </w:rPr>
        <w:t>už kiekvieną uždelstą dieną.</w:t>
      </w:r>
    </w:p>
    <w:p w14:paraId="2377E766" w14:textId="77777777" w:rsidR="00B11B54" w:rsidRPr="00472388" w:rsidRDefault="00B11B54" w:rsidP="00B11B54">
      <w:pPr>
        <w:spacing w:before="120" w:after="120"/>
        <w:ind w:firstLine="851"/>
        <w:jc w:val="both"/>
        <w:rPr>
          <w:rFonts w:ascii="Times New Roman" w:hAnsi="Times New Roman"/>
          <w:sz w:val="24"/>
        </w:rPr>
      </w:pPr>
      <w:r w:rsidRPr="00472388">
        <w:rPr>
          <w:rFonts w:ascii="Times New Roman" w:hAnsi="Times New Roman"/>
          <w:sz w:val="24"/>
        </w:rPr>
        <w:lastRenderedPageBreak/>
        <w:t>3</w:t>
      </w:r>
      <w:r>
        <w:rPr>
          <w:rFonts w:ascii="Times New Roman" w:hAnsi="Times New Roman"/>
          <w:sz w:val="24"/>
        </w:rPr>
        <w:t>4</w:t>
      </w:r>
      <w:r w:rsidRPr="00472388">
        <w:rPr>
          <w:rFonts w:ascii="Times New Roman" w:hAnsi="Times New Roman"/>
          <w:sz w:val="24"/>
        </w:rPr>
        <w:t>.</w:t>
      </w:r>
      <w:r>
        <w:rPr>
          <w:rFonts w:ascii="Times New Roman" w:hAnsi="Times New Roman"/>
          <w:sz w:val="24"/>
        </w:rPr>
        <w:t xml:space="preserve"> </w:t>
      </w:r>
      <w:r w:rsidRPr="00472388">
        <w:rPr>
          <w:rFonts w:ascii="Times New Roman" w:hAnsi="Times New Roman"/>
          <w:sz w:val="24"/>
        </w:rPr>
        <w:t>Rangovas atsako už tinkamą darbų atlikimą pagal šioje sutartyje ir jos prieduose nustatytus reikalavimus;</w:t>
      </w:r>
    </w:p>
    <w:p w14:paraId="49F50128" w14:textId="77777777" w:rsidR="00B11B54" w:rsidRPr="00472388" w:rsidRDefault="00B11B54" w:rsidP="00B11B54">
      <w:pPr>
        <w:spacing w:before="120" w:after="120"/>
        <w:ind w:firstLine="851"/>
        <w:jc w:val="both"/>
        <w:rPr>
          <w:rFonts w:ascii="Times New Roman" w:hAnsi="Times New Roman"/>
          <w:sz w:val="24"/>
        </w:rPr>
      </w:pPr>
      <w:r w:rsidRPr="00472388">
        <w:rPr>
          <w:rFonts w:ascii="Times New Roman" w:hAnsi="Times New Roman"/>
          <w:sz w:val="24"/>
        </w:rPr>
        <w:t>3</w:t>
      </w:r>
      <w:r>
        <w:rPr>
          <w:rFonts w:ascii="Times New Roman" w:hAnsi="Times New Roman"/>
          <w:sz w:val="24"/>
        </w:rPr>
        <w:t>5</w:t>
      </w:r>
      <w:r w:rsidRPr="00472388">
        <w:rPr>
          <w:rFonts w:ascii="Times New Roman" w:hAnsi="Times New Roman"/>
          <w:sz w:val="24"/>
        </w:rPr>
        <w:t>.</w:t>
      </w:r>
      <w:r>
        <w:rPr>
          <w:rFonts w:ascii="Times New Roman" w:hAnsi="Times New Roman"/>
          <w:sz w:val="24"/>
        </w:rPr>
        <w:t xml:space="preserve"> </w:t>
      </w:r>
      <w:r w:rsidRPr="00472388">
        <w:rPr>
          <w:rFonts w:ascii="Times New Roman" w:hAnsi="Times New Roman"/>
          <w:sz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573A31D9" w14:textId="77777777" w:rsidR="00B11B54" w:rsidRPr="00472388" w:rsidRDefault="00B11B54" w:rsidP="00B11B54">
      <w:pPr>
        <w:spacing w:before="120" w:after="120"/>
        <w:ind w:firstLine="851"/>
        <w:jc w:val="both"/>
        <w:rPr>
          <w:rFonts w:ascii="Times New Roman" w:hAnsi="Times New Roman"/>
          <w:sz w:val="24"/>
        </w:rPr>
      </w:pPr>
      <w:r w:rsidRPr="00472388">
        <w:rPr>
          <w:rFonts w:ascii="Times New Roman" w:hAnsi="Times New Roman"/>
          <w:sz w:val="24"/>
        </w:rPr>
        <w:t>3</w:t>
      </w:r>
      <w:r>
        <w:rPr>
          <w:rFonts w:ascii="Times New Roman" w:hAnsi="Times New Roman"/>
          <w:sz w:val="24"/>
        </w:rPr>
        <w:t>6</w:t>
      </w:r>
      <w:r w:rsidRPr="00472388">
        <w:rPr>
          <w:rFonts w:ascii="Times New Roman" w:hAnsi="Times New Roman"/>
          <w:sz w:val="24"/>
        </w:rPr>
        <w:t>.</w:t>
      </w:r>
      <w:r>
        <w:rPr>
          <w:rFonts w:ascii="Times New Roman" w:hAnsi="Times New Roman"/>
          <w:sz w:val="24"/>
        </w:rPr>
        <w:t xml:space="preserve"> </w:t>
      </w:r>
      <w:r w:rsidRPr="00472388">
        <w:rPr>
          <w:rFonts w:ascii="Times New Roman" w:hAnsi="Times New Roman"/>
          <w:sz w:val="24"/>
        </w:rPr>
        <w:t>Rangovas neatleidžiamas nuo atsakomybės dėl sutartinių įsipareigojimų vykdymo ir jam nekompensuojamos jokios papildomos išlaidos, kurios gali atsirasti dirbant sunkiomis oro  sąlygomis, esant nepalankioms eismo sąlygoms, grūstims, apvažiavimams;</w:t>
      </w:r>
    </w:p>
    <w:p w14:paraId="6E973542" w14:textId="77777777" w:rsidR="00B11B54" w:rsidRPr="00472388" w:rsidRDefault="00B11B54" w:rsidP="00B11B54">
      <w:pPr>
        <w:spacing w:before="120" w:after="120"/>
        <w:ind w:firstLine="851"/>
        <w:jc w:val="both"/>
        <w:rPr>
          <w:rFonts w:ascii="Times New Roman" w:hAnsi="Times New Roman"/>
          <w:sz w:val="24"/>
        </w:rPr>
      </w:pPr>
      <w:r w:rsidRPr="00472388">
        <w:rPr>
          <w:rFonts w:ascii="Times New Roman" w:hAnsi="Times New Roman"/>
          <w:sz w:val="24"/>
        </w:rPr>
        <w:t>3</w:t>
      </w:r>
      <w:r>
        <w:rPr>
          <w:rFonts w:ascii="Times New Roman" w:hAnsi="Times New Roman"/>
          <w:sz w:val="24"/>
        </w:rPr>
        <w:t>7</w:t>
      </w:r>
      <w:r w:rsidRPr="00472388">
        <w:rPr>
          <w:rFonts w:ascii="Times New Roman" w:hAnsi="Times New Roman"/>
          <w:sz w:val="24"/>
        </w:rPr>
        <w:t>.</w:t>
      </w:r>
      <w:r>
        <w:rPr>
          <w:rFonts w:ascii="Times New Roman" w:hAnsi="Times New Roman"/>
          <w:sz w:val="24"/>
        </w:rPr>
        <w:t xml:space="preserve"> </w:t>
      </w:r>
      <w:r w:rsidRPr="00472388">
        <w:rPr>
          <w:rFonts w:ascii="Times New Roman" w:hAnsi="Times New Roman"/>
          <w:sz w:val="24"/>
        </w:rPr>
        <w:t>Užsakovas Lietuvos Respublikos civilinio kodekso 6.131 straipsnyje nustatyta tvarka gali vienašališkai taikyti įskaitymą ir priskaičiuotas netesybas ir nuostolius išskaičiuoti iš Rangovui mokėtinų sumų, teisės aktų nustatyta tvarka pranešant apie tokį įskaitymą.</w:t>
      </w:r>
    </w:p>
    <w:p w14:paraId="39E3269A" w14:textId="77777777" w:rsidR="00B11B54" w:rsidRDefault="00B11B54" w:rsidP="00B11B54">
      <w:pPr>
        <w:spacing w:before="120" w:after="120"/>
        <w:ind w:firstLine="851"/>
        <w:jc w:val="both"/>
        <w:rPr>
          <w:rFonts w:ascii="Times New Roman" w:hAnsi="Times New Roman"/>
          <w:sz w:val="24"/>
        </w:rPr>
      </w:pPr>
      <w:r w:rsidRPr="00472388">
        <w:rPr>
          <w:rFonts w:ascii="Times New Roman" w:hAnsi="Times New Roman"/>
          <w:sz w:val="24"/>
        </w:rPr>
        <w:t>3</w:t>
      </w:r>
      <w:r>
        <w:rPr>
          <w:rFonts w:ascii="Times New Roman" w:hAnsi="Times New Roman"/>
          <w:sz w:val="24"/>
        </w:rPr>
        <w:t>8</w:t>
      </w:r>
      <w:r w:rsidRPr="00472388">
        <w:rPr>
          <w:rFonts w:ascii="Times New Roman" w:hAnsi="Times New Roman"/>
          <w:sz w:val="24"/>
        </w:rPr>
        <w:t>.</w:t>
      </w:r>
      <w:r>
        <w:rPr>
          <w:rFonts w:ascii="Times New Roman" w:hAnsi="Times New Roman"/>
          <w:sz w:val="24"/>
        </w:rPr>
        <w:t xml:space="preserve"> </w:t>
      </w:r>
      <w:r w:rsidRPr="00472388">
        <w:rPr>
          <w:rFonts w:ascii="Times New Roman" w:hAnsi="Times New Roman"/>
          <w:sz w:val="24"/>
        </w:rPr>
        <w:t>Rangovas savo sąskaita turi apsaugoti ir apginti Užsakovą nuo visų veiksmų, pretenzijų, praradimų ar nuostolių, kylančių iš bet kokio Rangovo veiksmo ar aplaidumo vykdant Darbus, įskaitant ir bet kokių konfidencialumo ar teisinių nuostatų, arba trečios šalies teisių pažeidimą.</w:t>
      </w:r>
    </w:p>
    <w:p w14:paraId="5A4CC513" w14:textId="77777777" w:rsidR="00B11B54" w:rsidRDefault="00B11B54" w:rsidP="00B11B54">
      <w:pPr>
        <w:spacing w:before="120" w:after="120"/>
        <w:ind w:firstLine="851"/>
        <w:jc w:val="both"/>
        <w:rPr>
          <w:rFonts w:ascii="Times New Roman" w:hAnsi="Times New Roman"/>
          <w:sz w:val="24"/>
        </w:rPr>
      </w:pPr>
      <w:r>
        <w:rPr>
          <w:rFonts w:ascii="Times New Roman" w:hAnsi="Times New Roman"/>
          <w:sz w:val="24"/>
        </w:rPr>
        <w:t>39</w:t>
      </w:r>
      <w:r w:rsidRPr="001E18B7">
        <w:rPr>
          <w:rFonts w:ascii="Times New Roman" w:hAnsi="Times New Roman"/>
          <w:sz w:val="24"/>
        </w:rPr>
        <w:t>.</w:t>
      </w:r>
      <w:r>
        <w:rPr>
          <w:rFonts w:ascii="Times New Roman" w:hAnsi="Times New Roman"/>
          <w:sz w:val="24"/>
        </w:rPr>
        <w:t xml:space="preserve"> </w:t>
      </w:r>
      <w:r w:rsidRPr="001E18B7">
        <w:rPr>
          <w:rFonts w:ascii="Times New Roman" w:hAnsi="Times New Roman"/>
          <w:sz w:val="24"/>
        </w:rPr>
        <w:t>Rangovas užtikrina, kad jo pasamdyti darbuotojai ir/arba tretieji asmenys, už kuriuos atsakingas Rangovas, darbų atlikimo metu nebūtų apsvaigę nuo alkoholio, narkotinių, toksinių ir (arba) psichotropinių medžiagų. Užsakovas turi teisę pats atlikti neblaivumo ar apsvaigimo nuo psichiką veikiančių medžiagų patikrinimą ir tam gali būti naudojamos techninės ar kitokios priemonės (alkotesteriai ir kt.). Blaivumo patikrinimo vengimas ir/ar atsisakymas tikrintis blaivumą prilyginama buvimui neblaiviam. Užsakovui nustačius, kad Rangovas nesilaiko šių Sutarties punkte nustatytų reikalavimų, gali iš Rangovo reikalauti sumokėti Užsakovui 900,00 Eur baudą už nustatytą pažeidimą.</w:t>
      </w:r>
    </w:p>
    <w:p w14:paraId="4E314FA8" w14:textId="77777777" w:rsidR="00B11B54" w:rsidRPr="00472388" w:rsidRDefault="00B11B54" w:rsidP="00B11B54">
      <w:pPr>
        <w:spacing w:before="120" w:after="120"/>
        <w:jc w:val="both"/>
        <w:rPr>
          <w:rFonts w:ascii="Times New Roman" w:hAnsi="Times New Roman"/>
          <w:sz w:val="24"/>
        </w:rPr>
      </w:pPr>
    </w:p>
    <w:p w14:paraId="54C9AD22" w14:textId="77777777" w:rsidR="00B11B54" w:rsidRPr="004A349F" w:rsidRDefault="00B11B54" w:rsidP="00B11B54">
      <w:pPr>
        <w:spacing w:before="120" w:after="120"/>
        <w:ind w:firstLine="851"/>
        <w:jc w:val="center"/>
        <w:rPr>
          <w:rFonts w:ascii="Times New Roman" w:hAnsi="Times New Roman"/>
          <w:b/>
          <w:bCs/>
          <w:sz w:val="24"/>
        </w:rPr>
      </w:pPr>
      <w:r w:rsidRPr="004A349F">
        <w:rPr>
          <w:rFonts w:ascii="Times New Roman" w:hAnsi="Times New Roman"/>
          <w:b/>
          <w:bCs/>
          <w:sz w:val="24"/>
        </w:rPr>
        <w:t>VIII. SUTARTINIŲ ĮSIPAREIGOJIMŲ UŽTIKRINIMAS</w:t>
      </w:r>
    </w:p>
    <w:p w14:paraId="5803C7AB" w14:textId="77777777" w:rsidR="00B11B54" w:rsidRPr="00472388" w:rsidRDefault="00B11B54" w:rsidP="00B11B54">
      <w:pPr>
        <w:spacing w:before="120" w:after="120"/>
        <w:ind w:firstLine="851"/>
        <w:jc w:val="both"/>
        <w:rPr>
          <w:rFonts w:ascii="Times New Roman" w:hAnsi="Times New Roman"/>
          <w:sz w:val="24"/>
        </w:rPr>
      </w:pPr>
    </w:p>
    <w:p w14:paraId="240FCE8E"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40</w:t>
      </w:r>
      <w:r w:rsidRPr="00472388">
        <w:rPr>
          <w:rFonts w:ascii="Times New Roman" w:hAnsi="Times New Roman"/>
          <w:sz w:val="24"/>
        </w:rPr>
        <w:t>.</w:t>
      </w:r>
      <w:r>
        <w:rPr>
          <w:rFonts w:ascii="Times New Roman" w:hAnsi="Times New Roman"/>
          <w:sz w:val="24"/>
        </w:rPr>
        <w:t xml:space="preserve"> Sutarties įvykdymo užtikrinimas nėra reikalaujamas</w:t>
      </w:r>
      <w:r w:rsidRPr="00472388">
        <w:rPr>
          <w:rFonts w:ascii="Times New Roman" w:hAnsi="Times New Roman"/>
          <w:sz w:val="24"/>
        </w:rPr>
        <w:t>.</w:t>
      </w:r>
    </w:p>
    <w:p w14:paraId="0D73D27D" w14:textId="77777777" w:rsidR="00B11B54" w:rsidRPr="00472388" w:rsidRDefault="00B11B54" w:rsidP="00B11B54">
      <w:pPr>
        <w:spacing w:before="120" w:after="120"/>
        <w:ind w:firstLine="851"/>
        <w:jc w:val="both"/>
        <w:rPr>
          <w:rFonts w:ascii="Times New Roman" w:hAnsi="Times New Roman"/>
          <w:sz w:val="24"/>
        </w:rPr>
      </w:pPr>
    </w:p>
    <w:p w14:paraId="2F5EC207" w14:textId="77777777" w:rsidR="00B11B54" w:rsidRPr="00C92FC9" w:rsidRDefault="00B11B54" w:rsidP="00B11B54">
      <w:pPr>
        <w:spacing w:before="120" w:after="120"/>
        <w:ind w:firstLine="851"/>
        <w:jc w:val="center"/>
        <w:rPr>
          <w:rFonts w:ascii="Times New Roman" w:hAnsi="Times New Roman"/>
          <w:b/>
          <w:bCs/>
          <w:sz w:val="24"/>
        </w:rPr>
      </w:pPr>
      <w:r w:rsidRPr="00C92FC9">
        <w:rPr>
          <w:rFonts w:ascii="Times New Roman" w:hAnsi="Times New Roman"/>
          <w:b/>
          <w:bCs/>
          <w:sz w:val="24"/>
        </w:rPr>
        <w:t>IX. KONFIDENCIALUMAS</w:t>
      </w:r>
    </w:p>
    <w:p w14:paraId="61465E5B" w14:textId="77777777" w:rsidR="00B11B54" w:rsidRPr="00472388" w:rsidRDefault="00B11B54" w:rsidP="00B11B54">
      <w:pPr>
        <w:spacing w:before="120" w:after="120"/>
        <w:ind w:firstLine="851"/>
        <w:jc w:val="both"/>
        <w:rPr>
          <w:rFonts w:ascii="Times New Roman" w:hAnsi="Times New Roman"/>
          <w:sz w:val="24"/>
        </w:rPr>
      </w:pPr>
    </w:p>
    <w:p w14:paraId="639EC4C3"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41</w:t>
      </w:r>
      <w:r w:rsidRPr="00472388">
        <w:rPr>
          <w:rFonts w:ascii="Times New Roman" w:hAnsi="Times New Roman"/>
          <w:sz w:val="24"/>
        </w:rPr>
        <w:t>.</w:t>
      </w:r>
      <w:r>
        <w:rPr>
          <w:rFonts w:ascii="Times New Roman" w:hAnsi="Times New Roman"/>
          <w:sz w:val="24"/>
        </w:rPr>
        <w:t xml:space="preserve"> </w:t>
      </w:r>
      <w:r w:rsidRPr="00472388">
        <w:rPr>
          <w:rFonts w:ascii="Times New Roman" w:hAnsi="Times New Roman"/>
          <w:sz w:val="24"/>
        </w:rPr>
        <w:t>Rangovas privalo vertinti visus dokumentus ir su Sutartimi susijusią informaciją kaip konfidencialią bei nepublikuoti ar kitaip neatskleisti jokių Sutarties detalių be raštiško Užsakovo sutikimo, išskyrus atvejus, kai tokią informaciją, vadovaujantis teisės aktų nuostatomis, jis turi pateikti vykdydamas įgaliotų gauti tokią informaciją institucijų nurodymus. Kilus nesutarimams dėl informacijos atskleidimo, Užsakovo sprendimas yra galutinis. Ši taisyklė galioja iki šios Sutarties galiojimo termino pasibaigimo ir 2 (du) metus nuo šios Sutarties galiojimo termino pasibaigimo.</w:t>
      </w:r>
    </w:p>
    <w:p w14:paraId="5CEF68C5" w14:textId="77777777" w:rsidR="00B11B54" w:rsidRPr="00472388" w:rsidRDefault="00B11B54" w:rsidP="00B11B54">
      <w:pPr>
        <w:spacing w:before="120" w:after="120"/>
        <w:jc w:val="both"/>
        <w:rPr>
          <w:rFonts w:ascii="Times New Roman" w:hAnsi="Times New Roman"/>
          <w:sz w:val="24"/>
        </w:rPr>
      </w:pPr>
    </w:p>
    <w:p w14:paraId="6793380A" w14:textId="77777777" w:rsidR="00B11B54" w:rsidRPr="00C92FC9" w:rsidRDefault="00B11B54" w:rsidP="00B11B54">
      <w:pPr>
        <w:spacing w:before="120" w:after="120"/>
        <w:ind w:firstLine="851"/>
        <w:jc w:val="center"/>
        <w:rPr>
          <w:rFonts w:ascii="Times New Roman" w:hAnsi="Times New Roman"/>
          <w:b/>
          <w:bCs/>
          <w:sz w:val="24"/>
        </w:rPr>
      </w:pPr>
      <w:r w:rsidRPr="00C92FC9">
        <w:rPr>
          <w:rFonts w:ascii="Times New Roman" w:hAnsi="Times New Roman"/>
          <w:b/>
          <w:bCs/>
          <w:sz w:val="24"/>
        </w:rPr>
        <w:t>X.GARANTIJOS</w:t>
      </w:r>
    </w:p>
    <w:p w14:paraId="15D9B5BF" w14:textId="77777777" w:rsidR="00B11B54" w:rsidRPr="00472388" w:rsidRDefault="00B11B54" w:rsidP="00B11B54">
      <w:pPr>
        <w:spacing w:before="120" w:after="120"/>
        <w:ind w:firstLine="851"/>
        <w:jc w:val="both"/>
        <w:rPr>
          <w:rFonts w:ascii="Times New Roman" w:hAnsi="Times New Roman"/>
          <w:sz w:val="24"/>
        </w:rPr>
      </w:pPr>
    </w:p>
    <w:p w14:paraId="5C1E1942"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42</w:t>
      </w:r>
      <w:r w:rsidRPr="00472388">
        <w:rPr>
          <w:rFonts w:ascii="Times New Roman" w:hAnsi="Times New Roman"/>
          <w:sz w:val="24"/>
        </w:rPr>
        <w:t>.</w:t>
      </w:r>
      <w:r>
        <w:rPr>
          <w:rFonts w:ascii="Times New Roman" w:hAnsi="Times New Roman"/>
          <w:sz w:val="24"/>
        </w:rPr>
        <w:t xml:space="preserve"> </w:t>
      </w:r>
      <w:r w:rsidRPr="00472388">
        <w:rPr>
          <w:rFonts w:ascii="Times New Roman" w:hAnsi="Times New Roman"/>
          <w:sz w:val="24"/>
        </w:rPr>
        <w:t>Rangovas atlikęs Darbus įsipareigoja Užsakovui atliktiems Darbams suteikti tokias garantijas:</w:t>
      </w:r>
    </w:p>
    <w:p w14:paraId="09BBCDA6" w14:textId="77777777" w:rsidR="00B11B54" w:rsidRPr="00CB030C" w:rsidRDefault="00B11B54" w:rsidP="00B11B54">
      <w:pPr>
        <w:spacing w:before="120" w:after="120"/>
        <w:ind w:firstLine="851"/>
        <w:jc w:val="both"/>
        <w:rPr>
          <w:rFonts w:ascii="Times New Roman" w:hAnsi="Times New Roman"/>
          <w:sz w:val="24"/>
        </w:rPr>
      </w:pPr>
      <w:r>
        <w:rPr>
          <w:rFonts w:ascii="Times New Roman" w:hAnsi="Times New Roman"/>
          <w:sz w:val="24"/>
        </w:rPr>
        <w:lastRenderedPageBreak/>
        <w:t>42.</w:t>
      </w:r>
      <w:r w:rsidRPr="00CB030C">
        <w:rPr>
          <w:rFonts w:ascii="Times New Roman" w:hAnsi="Times New Roman"/>
          <w:sz w:val="24"/>
        </w:rPr>
        <w:t>1.</w:t>
      </w:r>
      <w:r>
        <w:rPr>
          <w:rFonts w:ascii="Times New Roman" w:hAnsi="Times New Roman"/>
          <w:sz w:val="24"/>
        </w:rPr>
        <w:t xml:space="preserve"> Pastato kapitalinio remonto</w:t>
      </w:r>
      <w:r w:rsidRPr="00CB030C">
        <w:rPr>
          <w:rFonts w:ascii="Times New Roman" w:hAnsi="Times New Roman"/>
          <w:sz w:val="24"/>
        </w:rPr>
        <w:t xml:space="preserve"> garantinis terminas, skaičiuojant nuo Darbų perdavimo-priėmimo akto dienos (akto registravimo data) yra 5 (penkeri) metai, paslėptų darbų garantinis terminas - 10 metų.</w:t>
      </w:r>
    </w:p>
    <w:p w14:paraId="04CD1686"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 xml:space="preserve">42.2. </w:t>
      </w:r>
      <w:r w:rsidRPr="00642576">
        <w:rPr>
          <w:rFonts w:ascii="Times New Roman" w:hAnsi="Times New Roman"/>
          <w:sz w:val="24"/>
        </w:rPr>
        <w:t>Rangovas kartu su rangovo atliktų statybos darbų perdavimo statytojui (užsakovui) aktu turi pateikti dokumentą, kuriuo užtikrinamas garantinio laikotarpio prievolių įvykdymas pagal pasirašytą rangos sutartį.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Šis reikalavimas netaikomas griaunant statinius ir statant nesudėtinguosius statinius. Dokumentas, užtikrinantis garantinio laikotarpio prievolių įvykdymą pagal pasirašytą rangos sutartį, taip pat turi būti privalomai pateikiamas, kai norima gauti statybos užbaigimo aktą ar deklaracijos apie statybos užbaigimą patvirtinimą</w:t>
      </w:r>
      <w:r>
        <w:rPr>
          <w:rFonts w:ascii="Times New Roman" w:hAnsi="Times New Roman"/>
          <w:sz w:val="24"/>
        </w:rPr>
        <w:t>.</w:t>
      </w:r>
    </w:p>
    <w:p w14:paraId="4AE5D584" w14:textId="77777777" w:rsidR="00B11B54" w:rsidRDefault="00B11B54" w:rsidP="00B11B54">
      <w:pPr>
        <w:spacing w:before="120" w:after="120"/>
        <w:ind w:firstLine="851"/>
        <w:jc w:val="both"/>
        <w:rPr>
          <w:rFonts w:ascii="Times New Roman" w:hAnsi="Times New Roman"/>
          <w:sz w:val="24"/>
        </w:rPr>
      </w:pPr>
      <w:r>
        <w:rPr>
          <w:rFonts w:ascii="Times New Roman" w:hAnsi="Times New Roman"/>
          <w:sz w:val="24"/>
        </w:rPr>
        <w:t>42</w:t>
      </w:r>
      <w:r w:rsidRPr="00472388">
        <w:rPr>
          <w:rFonts w:ascii="Times New Roman" w:hAnsi="Times New Roman"/>
          <w:sz w:val="24"/>
        </w:rPr>
        <w:t>.</w:t>
      </w:r>
      <w:r>
        <w:rPr>
          <w:rFonts w:ascii="Times New Roman" w:hAnsi="Times New Roman"/>
          <w:sz w:val="24"/>
        </w:rPr>
        <w:t xml:space="preserve">3. </w:t>
      </w:r>
      <w:r w:rsidRPr="00472388">
        <w:rPr>
          <w:rFonts w:ascii="Times New Roman" w:hAnsi="Times New Roman"/>
          <w:sz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Jei Rangovas per nustatytą terminą neištaiso nustatytų defektų, Rangovas privalo atlyginti visus nuostolius, kuriuos patiria Užsakovas, ištaisydamas defektą ir atitaisydamas žalą, įskaitant Užsakovo kaštus ieškant kito Rangovo ir pan.</w:t>
      </w:r>
    </w:p>
    <w:p w14:paraId="6E3D03B0"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42</w:t>
      </w:r>
      <w:r w:rsidRPr="00472388">
        <w:rPr>
          <w:rFonts w:ascii="Times New Roman" w:hAnsi="Times New Roman"/>
          <w:sz w:val="24"/>
        </w:rPr>
        <w:t>.</w:t>
      </w:r>
      <w:r>
        <w:rPr>
          <w:rFonts w:ascii="Times New Roman" w:hAnsi="Times New Roman"/>
          <w:sz w:val="24"/>
        </w:rPr>
        <w:t xml:space="preserve">4. </w:t>
      </w:r>
      <w:r w:rsidRPr="00472388">
        <w:rPr>
          <w:rFonts w:ascii="Times New Roman" w:hAnsi="Times New Roman"/>
          <w:sz w:val="24"/>
        </w:rPr>
        <w:t>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Rangovo garantinių įsipareigojimų nevykdymas dėl Rangovo finansinės padėties (nemokumo) prilyginamas Rangovo atsisakymui vykdyti garantinius įsipareigojimus.</w:t>
      </w:r>
    </w:p>
    <w:p w14:paraId="35C375DE"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43</w:t>
      </w:r>
      <w:r w:rsidRPr="00472388">
        <w:rPr>
          <w:rFonts w:ascii="Times New Roman" w:hAnsi="Times New Roman"/>
          <w:sz w:val="24"/>
        </w:rPr>
        <w:t>.</w:t>
      </w:r>
      <w:r>
        <w:rPr>
          <w:rFonts w:ascii="Times New Roman" w:hAnsi="Times New Roman"/>
          <w:sz w:val="24"/>
        </w:rPr>
        <w:t xml:space="preserve"> </w:t>
      </w:r>
      <w:r w:rsidRPr="00472388">
        <w:rPr>
          <w:rFonts w:ascii="Times New Roman" w:hAnsi="Times New Roman"/>
          <w:sz w:val="24"/>
        </w:rPr>
        <w:t>Rangovas garantuoja, kad atlikti Darbai atitiks projekte numatytas savybes, normatyvinių statybos dokumentų ir kitų teisės aktų reikalavimus, jie bus atlikti be klaidų, kurios panaikintų ar sumažintų atliktų Darbų vertę.</w:t>
      </w:r>
    </w:p>
    <w:p w14:paraId="268D941A"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44</w:t>
      </w:r>
      <w:r w:rsidRPr="00472388">
        <w:rPr>
          <w:rFonts w:ascii="Times New Roman" w:hAnsi="Times New Roman"/>
          <w:sz w:val="24"/>
        </w:rPr>
        <w:t>.</w:t>
      </w:r>
      <w:r>
        <w:rPr>
          <w:rFonts w:ascii="Times New Roman" w:hAnsi="Times New Roman"/>
          <w:sz w:val="24"/>
        </w:rPr>
        <w:t xml:space="preserve"> </w:t>
      </w:r>
      <w:r w:rsidRPr="00472388">
        <w:rPr>
          <w:rFonts w:ascii="Times New Roman" w:hAnsi="Times New Roman"/>
          <w:sz w:val="24"/>
        </w:rPr>
        <w:t>Užsakovas, nustatęs Darbų trūkumus ar kitokius nukrypimus nuo Sutarties po Darbų perdavimo-priėmimo, jei tie trūkumai ar nukrypimai negalėjo būti nustatyti perimant Darbus (paslėpti trūkumai arba atsiradę statinio garantinio naudojimo metu), taip pat jei jie buvo Rangovo tyčia paslėpti, privalo apie juos raštu pranešti Rangovui.</w:t>
      </w:r>
    </w:p>
    <w:p w14:paraId="207763BE" w14:textId="77777777" w:rsidR="00B11B54" w:rsidRPr="00472388" w:rsidRDefault="00B11B54" w:rsidP="00B11B54">
      <w:pPr>
        <w:spacing w:before="120" w:after="120"/>
        <w:ind w:firstLine="851"/>
        <w:jc w:val="both"/>
        <w:rPr>
          <w:rFonts w:ascii="Times New Roman" w:hAnsi="Times New Roman"/>
          <w:sz w:val="24"/>
        </w:rPr>
      </w:pPr>
    </w:p>
    <w:p w14:paraId="1F3A2FA4" w14:textId="77777777" w:rsidR="00B11B54" w:rsidRPr="00121141" w:rsidRDefault="00B11B54" w:rsidP="00B11B54">
      <w:pPr>
        <w:spacing w:before="120" w:after="120"/>
        <w:ind w:firstLine="851"/>
        <w:jc w:val="center"/>
        <w:rPr>
          <w:rFonts w:ascii="Times New Roman" w:hAnsi="Times New Roman"/>
          <w:b/>
          <w:bCs/>
          <w:sz w:val="24"/>
        </w:rPr>
      </w:pPr>
      <w:r w:rsidRPr="00121141">
        <w:rPr>
          <w:rFonts w:ascii="Times New Roman" w:hAnsi="Times New Roman"/>
          <w:b/>
          <w:bCs/>
          <w:sz w:val="24"/>
        </w:rPr>
        <w:t>XI.</w:t>
      </w:r>
      <w:r w:rsidRPr="00121141">
        <w:rPr>
          <w:rFonts w:ascii="Times New Roman" w:hAnsi="Times New Roman"/>
          <w:b/>
          <w:bCs/>
          <w:sz w:val="24"/>
        </w:rPr>
        <w:tab/>
        <w:t>NENUGALIMA JĖGA (FORCE MAJEURE)</w:t>
      </w:r>
    </w:p>
    <w:p w14:paraId="16426239" w14:textId="77777777" w:rsidR="00B11B54" w:rsidRPr="00472388" w:rsidRDefault="00B11B54" w:rsidP="00B11B54">
      <w:pPr>
        <w:spacing w:before="120" w:after="120"/>
        <w:ind w:firstLine="851"/>
        <w:jc w:val="both"/>
        <w:rPr>
          <w:rFonts w:ascii="Times New Roman" w:hAnsi="Times New Roman"/>
          <w:sz w:val="24"/>
        </w:rPr>
      </w:pPr>
    </w:p>
    <w:p w14:paraId="0BBEEEAA"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45</w:t>
      </w:r>
      <w:r w:rsidRPr="00472388">
        <w:rPr>
          <w:rFonts w:ascii="Times New Roman" w:hAnsi="Times New Roman"/>
          <w:sz w:val="24"/>
        </w:rPr>
        <w:t>.</w:t>
      </w:r>
      <w:r w:rsidRPr="00472388">
        <w:rPr>
          <w:rFonts w:ascii="Times New Roman" w:hAnsi="Times New Roman"/>
          <w:sz w:val="24"/>
        </w:rPr>
        <w:tab/>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w:t>
      </w:r>
      <w:r w:rsidRPr="00472388">
        <w:rPr>
          <w:rFonts w:ascii="Times New Roman" w:hAnsi="Times New Roman"/>
          <w:sz w:val="24"/>
        </w:rPr>
        <w:lastRenderedPageBreak/>
        <w:t>neįvykdymą, dalinį neįvykdymą arba netinkamą įvykdymą, o įsipareigojimų vykdymo terminas pratęsiamas.</w:t>
      </w:r>
    </w:p>
    <w:p w14:paraId="36D6ADF3"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46</w:t>
      </w:r>
      <w:r w:rsidRPr="00472388">
        <w:rPr>
          <w:rFonts w:ascii="Times New Roman" w:hAnsi="Times New Roman"/>
          <w:sz w:val="24"/>
        </w:rPr>
        <w:t>.</w:t>
      </w:r>
      <w:r w:rsidRPr="00472388">
        <w:rPr>
          <w:rFonts w:ascii="Times New Roman" w:hAnsi="Times New Roman"/>
          <w:sz w:val="24"/>
        </w:rPr>
        <w:tab/>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4DC13F9"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47</w:t>
      </w:r>
      <w:r w:rsidRPr="00472388">
        <w:rPr>
          <w:rFonts w:ascii="Times New Roman" w:hAnsi="Times New Roman"/>
          <w:sz w:val="24"/>
        </w:rPr>
        <w:t>.</w:t>
      </w:r>
      <w:r w:rsidRPr="00472388">
        <w:rPr>
          <w:rFonts w:ascii="Times New Roman" w:hAnsi="Times New Roman"/>
          <w:sz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F72959" w14:textId="77777777" w:rsidR="00B11B54" w:rsidRPr="00472388" w:rsidRDefault="00B11B54" w:rsidP="00B11B54">
      <w:pPr>
        <w:spacing w:before="120" w:after="120"/>
        <w:ind w:firstLine="851"/>
        <w:jc w:val="both"/>
        <w:rPr>
          <w:rFonts w:ascii="Times New Roman" w:hAnsi="Times New Roman"/>
          <w:sz w:val="24"/>
        </w:rPr>
      </w:pPr>
    </w:p>
    <w:p w14:paraId="49FA18C4" w14:textId="77777777" w:rsidR="00B11B54" w:rsidRPr="003433F1" w:rsidRDefault="00B11B54" w:rsidP="00B11B54">
      <w:pPr>
        <w:spacing w:before="120" w:after="120"/>
        <w:ind w:firstLine="851"/>
        <w:jc w:val="center"/>
        <w:rPr>
          <w:rFonts w:ascii="Times New Roman" w:hAnsi="Times New Roman"/>
          <w:b/>
          <w:bCs/>
          <w:sz w:val="24"/>
        </w:rPr>
      </w:pPr>
      <w:r w:rsidRPr="003433F1">
        <w:rPr>
          <w:rFonts w:ascii="Times New Roman" w:hAnsi="Times New Roman"/>
          <w:b/>
          <w:bCs/>
          <w:sz w:val="24"/>
        </w:rPr>
        <w:t>XII.</w:t>
      </w:r>
      <w:r w:rsidRPr="003433F1">
        <w:rPr>
          <w:rFonts w:ascii="Times New Roman" w:hAnsi="Times New Roman"/>
          <w:b/>
          <w:bCs/>
          <w:sz w:val="24"/>
        </w:rPr>
        <w:tab/>
        <w:t>GINČŲ SPRENDIMAS</w:t>
      </w:r>
    </w:p>
    <w:p w14:paraId="1A950474" w14:textId="77777777" w:rsidR="00B11B54" w:rsidRPr="00472388" w:rsidRDefault="00B11B54" w:rsidP="00B11B54">
      <w:pPr>
        <w:spacing w:before="120" w:after="120"/>
        <w:ind w:firstLine="851"/>
        <w:jc w:val="both"/>
        <w:rPr>
          <w:rFonts w:ascii="Times New Roman" w:hAnsi="Times New Roman"/>
          <w:sz w:val="24"/>
        </w:rPr>
      </w:pPr>
    </w:p>
    <w:p w14:paraId="61D8832C"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48</w:t>
      </w:r>
      <w:r w:rsidRPr="00472388">
        <w:rPr>
          <w:rFonts w:ascii="Times New Roman" w:hAnsi="Times New Roman"/>
          <w:sz w:val="24"/>
        </w:rPr>
        <w:t>.</w:t>
      </w:r>
      <w:r w:rsidRPr="00472388">
        <w:rPr>
          <w:rFonts w:ascii="Times New Roman" w:hAnsi="Times New Roman"/>
          <w:sz w:val="24"/>
        </w:rPr>
        <w:tab/>
        <w:t>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A2D0F31"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49</w:t>
      </w:r>
      <w:r w:rsidRPr="00472388">
        <w:rPr>
          <w:rFonts w:ascii="Times New Roman" w:hAnsi="Times New Roman"/>
          <w:sz w:val="24"/>
        </w:rPr>
        <w:t>.</w:t>
      </w:r>
      <w:r w:rsidRPr="00472388">
        <w:rPr>
          <w:rFonts w:ascii="Times New Roman" w:hAnsi="Times New Roman"/>
          <w:sz w:val="24"/>
        </w:rPr>
        <w:tab/>
        <w:t>Visi ginčai, kylantys dėl šios Sutarties ar su ja susiję, nepavykus jų išspręsti derybų būdu, sprendžiami Lietuvos Respublikos civilinio proceso kodekso nustatyta tvarka pagal Užsakovo buveinės vietą.</w:t>
      </w:r>
    </w:p>
    <w:p w14:paraId="3DACAD55" w14:textId="77777777" w:rsidR="00B11B54" w:rsidRPr="00472388" w:rsidRDefault="00B11B54" w:rsidP="00B11B54">
      <w:pPr>
        <w:spacing w:before="120" w:after="120"/>
        <w:ind w:firstLine="851"/>
        <w:jc w:val="both"/>
        <w:rPr>
          <w:rFonts w:ascii="Times New Roman" w:hAnsi="Times New Roman"/>
          <w:sz w:val="24"/>
        </w:rPr>
      </w:pPr>
    </w:p>
    <w:p w14:paraId="24826A40" w14:textId="77777777" w:rsidR="00B11B54" w:rsidRPr="003433F1" w:rsidRDefault="00B11B54" w:rsidP="00B11B54">
      <w:pPr>
        <w:spacing w:before="120" w:after="120"/>
        <w:ind w:firstLine="851"/>
        <w:jc w:val="center"/>
        <w:rPr>
          <w:rFonts w:ascii="Times New Roman" w:hAnsi="Times New Roman"/>
          <w:b/>
          <w:bCs/>
          <w:sz w:val="24"/>
        </w:rPr>
      </w:pPr>
      <w:r w:rsidRPr="003433F1">
        <w:rPr>
          <w:rFonts w:ascii="Times New Roman" w:hAnsi="Times New Roman"/>
          <w:b/>
          <w:bCs/>
          <w:sz w:val="24"/>
        </w:rPr>
        <w:t>XIII.SUTARTIES GALIOJIMAS, KEITIMAS, NUTRAUKIMAS</w:t>
      </w:r>
    </w:p>
    <w:p w14:paraId="3A32E0F5" w14:textId="77777777" w:rsidR="00B11B54" w:rsidRPr="00472388" w:rsidRDefault="00B11B54" w:rsidP="00B11B54">
      <w:pPr>
        <w:spacing w:before="120" w:after="120"/>
        <w:ind w:firstLine="851"/>
        <w:jc w:val="both"/>
        <w:rPr>
          <w:rFonts w:ascii="Times New Roman" w:hAnsi="Times New Roman"/>
          <w:sz w:val="24"/>
        </w:rPr>
      </w:pPr>
    </w:p>
    <w:p w14:paraId="4CECEA53" w14:textId="77777777" w:rsidR="00B11B54" w:rsidRPr="00316ACF" w:rsidRDefault="00B11B54" w:rsidP="00B11B54">
      <w:pPr>
        <w:spacing w:before="120" w:after="120"/>
        <w:ind w:firstLine="851"/>
        <w:jc w:val="both"/>
        <w:rPr>
          <w:rFonts w:ascii="Times New Roman" w:hAnsi="Times New Roman"/>
          <w:sz w:val="24"/>
        </w:rPr>
      </w:pPr>
      <w:r>
        <w:rPr>
          <w:rFonts w:ascii="Times New Roman" w:hAnsi="Times New Roman"/>
          <w:sz w:val="24"/>
        </w:rPr>
        <w:t>50</w:t>
      </w:r>
      <w:r w:rsidRPr="00472388">
        <w:rPr>
          <w:rFonts w:ascii="Times New Roman" w:hAnsi="Times New Roman"/>
          <w:sz w:val="24"/>
        </w:rPr>
        <w:t>.</w:t>
      </w:r>
      <w:r w:rsidRPr="00472388">
        <w:rPr>
          <w:rFonts w:ascii="Times New Roman" w:hAnsi="Times New Roman"/>
          <w:sz w:val="24"/>
        </w:rPr>
        <w:tab/>
        <w:t xml:space="preserve">Sutartis įsigalioja tik tada, kai </w:t>
      </w:r>
      <w:r>
        <w:rPr>
          <w:rFonts w:ascii="Times New Roman" w:hAnsi="Times New Roman"/>
          <w:sz w:val="24"/>
        </w:rPr>
        <w:t xml:space="preserve">abiejų </w:t>
      </w:r>
      <w:r w:rsidRPr="00472388">
        <w:rPr>
          <w:rFonts w:ascii="Times New Roman" w:hAnsi="Times New Roman"/>
          <w:sz w:val="24"/>
        </w:rPr>
        <w:t>Šalių įgalioti atstovai ją pasirašo.</w:t>
      </w:r>
      <w:r>
        <w:rPr>
          <w:rFonts w:ascii="Times New Roman" w:hAnsi="Times New Roman"/>
          <w:sz w:val="24"/>
        </w:rPr>
        <w:t xml:space="preserve"> Įsigaliojimo data skaičiuojama nuo paskutinės sutarties šalies pasirašymo datos.</w:t>
      </w:r>
    </w:p>
    <w:p w14:paraId="37E64B65"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51</w:t>
      </w:r>
      <w:r w:rsidRPr="00472388">
        <w:rPr>
          <w:rFonts w:ascii="Times New Roman" w:hAnsi="Times New Roman"/>
          <w:sz w:val="24"/>
        </w:rPr>
        <w:t>.</w:t>
      </w:r>
      <w:r w:rsidRPr="00472388">
        <w:rPr>
          <w:rFonts w:ascii="Times New Roman" w:hAnsi="Times New Roman"/>
          <w:sz w:val="24"/>
        </w:rPr>
        <w:tab/>
        <w:t>Sutartis galioja iki visų sutartinių įsipareigojimų įvykdymo, arba iki atskiro Šalių rašytinio susitarimo dėl Sutarties nutraukimo.</w:t>
      </w:r>
    </w:p>
    <w:p w14:paraId="18E721FC" w14:textId="77777777" w:rsidR="00B11B54" w:rsidRDefault="00B11B54" w:rsidP="00B11B54">
      <w:pPr>
        <w:spacing w:before="120" w:after="120"/>
        <w:ind w:firstLine="851"/>
        <w:jc w:val="both"/>
        <w:rPr>
          <w:rFonts w:ascii="Times New Roman" w:hAnsi="Times New Roman"/>
          <w:sz w:val="24"/>
        </w:rPr>
      </w:pPr>
      <w:r>
        <w:rPr>
          <w:rFonts w:ascii="Times New Roman" w:hAnsi="Times New Roman"/>
          <w:sz w:val="24"/>
        </w:rPr>
        <w:t>52</w:t>
      </w:r>
      <w:r w:rsidRPr="00472388">
        <w:rPr>
          <w:rFonts w:ascii="Times New Roman" w:hAnsi="Times New Roman"/>
          <w:sz w:val="24"/>
        </w:rPr>
        <w:t>.</w:t>
      </w:r>
      <w:r w:rsidRPr="00472388">
        <w:rPr>
          <w:rFonts w:ascii="Times New Roman" w:hAnsi="Times New Roman"/>
          <w:sz w:val="24"/>
        </w:rPr>
        <w:tab/>
      </w:r>
      <w:r>
        <w:rPr>
          <w:rFonts w:ascii="Times New Roman" w:hAnsi="Times New Roman"/>
          <w:sz w:val="24"/>
        </w:rPr>
        <w:t>S</w:t>
      </w:r>
      <w:r w:rsidRPr="00E50DE9">
        <w:rPr>
          <w:rFonts w:ascii="Times New Roman" w:hAnsi="Times New Roman"/>
          <w:sz w:val="24"/>
        </w:rPr>
        <w:t>utartis gali būti keičiama, kai pakeitimu iš esmės nepakeičiamas pirkimo sutarties pobūdis ir bendra atskirų pakeitimų pagal šį punktą vertė neviršija 1</w:t>
      </w:r>
      <w:r>
        <w:rPr>
          <w:rFonts w:ascii="Times New Roman" w:hAnsi="Times New Roman"/>
          <w:sz w:val="24"/>
        </w:rPr>
        <w:t>5</w:t>
      </w:r>
      <w:r w:rsidRPr="00E50DE9">
        <w:rPr>
          <w:rFonts w:ascii="Times New Roman" w:hAnsi="Times New Roman"/>
          <w:sz w:val="24"/>
        </w:rPr>
        <w:t xml:space="preserve"> procentų </w:t>
      </w:r>
      <w:r>
        <w:rPr>
          <w:rFonts w:ascii="Times New Roman" w:hAnsi="Times New Roman"/>
          <w:sz w:val="24"/>
        </w:rPr>
        <w:t>S</w:t>
      </w:r>
      <w:r w:rsidRPr="00E50DE9">
        <w:rPr>
          <w:rFonts w:ascii="Times New Roman" w:hAnsi="Times New Roman"/>
          <w:sz w:val="24"/>
        </w:rPr>
        <w:t>utarties vertės</w:t>
      </w:r>
      <w:r>
        <w:rPr>
          <w:rFonts w:ascii="Times New Roman" w:hAnsi="Times New Roman"/>
          <w:sz w:val="24"/>
        </w:rPr>
        <w:t>, nurodytos Sutarties 5 p.</w:t>
      </w:r>
      <w:r w:rsidRPr="00E50DE9">
        <w:rPr>
          <w:rFonts w:ascii="Times New Roman" w:hAnsi="Times New Roman"/>
          <w:sz w:val="24"/>
        </w:rPr>
        <w:t xml:space="preserve"> ir pakeitimu iš esmės nepakeičiamas </w:t>
      </w:r>
      <w:r>
        <w:rPr>
          <w:rFonts w:ascii="Times New Roman" w:hAnsi="Times New Roman"/>
          <w:sz w:val="24"/>
        </w:rPr>
        <w:t>S</w:t>
      </w:r>
      <w:r w:rsidRPr="00E50DE9">
        <w:rPr>
          <w:rFonts w:ascii="Times New Roman" w:hAnsi="Times New Roman"/>
          <w:sz w:val="24"/>
        </w:rPr>
        <w:t>utarties pobūdis.</w:t>
      </w:r>
    </w:p>
    <w:p w14:paraId="760F6E2D" w14:textId="77777777" w:rsidR="00B11B54" w:rsidRDefault="00B11B54" w:rsidP="00B11B54">
      <w:pPr>
        <w:spacing w:before="120" w:after="120"/>
        <w:ind w:firstLine="851"/>
        <w:jc w:val="both"/>
        <w:rPr>
          <w:rFonts w:ascii="Times New Roman" w:hAnsi="Times New Roman"/>
          <w:sz w:val="24"/>
        </w:rPr>
      </w:pPr>
      <w:r>
        <w:rPr>
          <w:rFonts w:ascii="Times New Roman" w:hAnsi="Times New Roman"/>
          <w:sz w:val="24"/>
        </w:rPr>
        <w:t xml:space="preserve">53. Sutarties vykdymo laikotarpiu gali būti atliekami keitimai, susiję su būtinų papildomų darbų vykdymu. Ne vėliau kaip </w:t>
      </w:r>
      <w:r w:rsidRPr="00642576">
        <w:rPr>
          <w:rFonts w:ascii="Times New Roman" w:hAnsi="Times New Roman"/>
          <w:sz w:val="24"/>
        </w:rPr>
        <w:t>p</w:t>
      </w:r>
      <w:r>
        <w:rPr>
          <w:rFonts w:ascii="Times New Roman" w:hAnsi="Times New Roman"/>
          <w:sz w:val="24"/>
        </w:rPr>
        <w:t xml:space="preserve">er 5 </w:t>
      </w:r>
      <w:proofErr w:type="spellStart"/>
      <w:r>
        <w:rPr>
          <w:rFonts w:ascii="Times New Roman" w:hAnsi="Times New Roman"/>
          <w:sz w:val="24"/>
        </w:rPr>
        <w:t>d.d</w:t>
      </w:r>
      <w:proofErr w:type="spellEnd"/>
      <w:r>
        <w:rPr>
          <w:rFonts w:ascii="Times New Roman" w:hAnsi="Times New Roman"/>
          <w:sz w:val="24"/>
        </w:rPr>
        <w:t>.</w:t>
      </w:r>
      <w:r w:rsidRPr="00642576">
        <w:rPr>
          <w:rFonts w:ascii="Times New Roman" w:hAnsi="Times New Roman"/>
          <w:sz w:val="24"/>
        </w:rPr>
        <w:t xml:space="preserve"> po </w:t>
      </w:r>
      <w:r>
        <w:rPr>
          <w:rFonts w:ascii="Times New Roman" w:hAnsi="Times New Roman"/>
          <w:sz w:val="24"/>
        </w:rPr>
        <w:t>S</w:t>
      </w:r>
      <w:r w:rsidRPr="00642576">
        <w:rPr>
          <w:rFonts w:ascii="Times New Roman" w:hAnsi="Times New Roman"/>
          <w:sz w:val="24"/>
        </w:rPr>
        <w:t>utarties įsigaliojimo</w:t>
      </w:r>
      <w:r>
        <w:rPr>
          <w:rFonts w:ascii="Times New Roman" w:hAnsi="Times New Roman"/>
          <w:sz w:val="24"/>
        </w:rPr>
        <w:t>,</w:t>
      </w:r>
      <w:r w:rsidRPr="00642576">
        <w:rPr>
          <w:rFonts w:ascii="Times New Roman" w:hAnsi="Times New Roman"/>
          <w:sz w:val="24"/>
        </w:rPr>
        <w:t xml:space="preserve"> </w:t>
      </w:r>
      <w:r>
        <w:rPr>
          <w:rFonts w:ascii="Times New Roman" w:hAnsi="Times New Roman"/>
          <w:sz w:val="24"/>
        </w:rPr>
        <w:t>R</w:t>
      </w:r>
      <w:r w:rsidRPr="00642576">
        <w:rPr>
          <w:rFonts w:ascii="Times New Roman" w:hAnsi="Times New Roman"/>
          <w:sz w:val="24"/>
        </w:rPr>
        <w:t>angovas turi pateikti įkainotų sąnaudų kiekių žiniaraščius</w:t>
      </w:r>
      <w:r>
        <w:rPr>
          <w:rFonts w:ascii="Times New Roman" w:hAnsi="Times New Roman"/>
          <w:sz w:val="24"/>
        </w:rPr>
        <w:t xml:space="preserve">, kurie </w:t>
      </w:r>
      <w:r w:rsidRPr="00642576">
        <w:rPr>
          <w:rFonts w:ascii="Times New Roman" w:hAnsi="Times New Roman"/>
          <w:sz w:val="24"/>
        </w:rPr>
        <w:t xml:space="preserve">nebus naudojami atsiskaitymui už atliktus darbus, </w:t>
      </w:r>
      <w:r>
        <w:rPr>
          <w:rFonts w:ascii="Times New Roman" w:hAnsi="Times New Roman"/>
          <w:sz w:val="24"/>
        </w:rPr>
        <w:t>tačiau</w:t>
      </w:r>
      <w:r w:rsidRPr="00642576">
        <w:rPr>
          <w:rFonts w:ascii="Times New Roman" w:hAnsi="Times New Roman"/>
          <w:sz w:val="24"/>
        </w:rPr>
        <w:t xml:space="preserve"> bus taikomi siekiant įvertinti atsisakomus ir (ar) papildomus darbus, jeigu </w:t>
      </w:r>
      <w:r>
        <w:rPr>
          <w:rFonts w:ascii="Times New Roman" w:hAnsi="Times New Roman"/>
          <w:sz w:val="24"/>
        </w:rPr>
        <w:t>S</w:t>
      </w:r>
      <w:r w:rsidRPr="00642576">
        <w:rPr>
          <w:rFonts w:ascii="Times New Roman" w:hAnsi="Times New Roman"/>
          <w:sz w:val="24"/>
        </w:rPr>
        <w:t>utarties vykdymo metu atsirastų toks poreikis</w:t>
      </w:r>
      <w:r>
        <w:rPr>
          <w:rFonts w:ascii="Times New Roman" w:hAnsi="Times New Roman"/>
          <w:sz w:val="24"/>
        </w:rPr>
        <w:t>.</w:t>
      </w:r>
    </w:p>
    <w:p w14:paraId="4902A5F0"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54. Sutarčiai taikoma fiksuotos kainos kainodara pagal Užsakovo pateiktą techninį projektą, todėl jeigu faktiškai atliktų darbų kiekiai, lyginant su techninio projekto sprendiniuose nurodytais, skirsis ne daugiau kaip 10 proc., Darbų kaina nebus perskaičiuojama.</w:t>
      </w:r>
    </w:p>
    <w:p w14:paraId="05A4D01E"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lastRenderedPageBreak/>
        <w:t>55</w:t>
      </w:r>
      <w:r w:rsidRPr="00472388">
        <w:rPr>
          <w:rFonts w:ascii="Times New Roman" w:hAnsi="Times New Roman"/>
          <w:sz w:val="24"/>
        </w:rPr>
        <w:t>. Sutarties sąlygų keitimu nebus laikomas Sutarties sąlygų koregavimas dėl techninių klaidų, rekvizitų pasikeitimo, taip pat Sutartyje numatytomis aplinkybėmis, jeigu šios aplinkybės nustatytos aiškiai ir nedviprasmiškai bei buvo pateiktos pirkimo dokumentuose.</w:t>
      </w:r>
    </w:p>
    <w:p w14:paraId="1ED0BFE7"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56</w:t>
      </w:r>
      <w:r w:rsidRPr="00472388">
        <w:rPr>
          <w:rFonts w:ascii="Times New Roman" w:hAnsi="Times New Roman"/>
          <w:sz w:val="24"/>
        </w:rPr>
        <w:t>.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w:t>
      </w:r>
    </w:p>
    <w:p w14:paraId="495ED2D0"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57</w:t>
      </w:r>
      <w:r w:rsidRPr="00472388">
        <w:rPr>
          <w:rFonts w:ascii="Times New Roman" w:hAnsi="Times New Roman"/>
          <w:sz w:val="24"/>
        </w:rPr>
        <w:t>.</w:t>
      </w:r>
      <w:r w:rsidRPr="00472388">
        <w:rPr>
          <w:rFonts w:ascii="Times New Roman" w:hAnsi="Times New Roman"/>
          <w:sz w:val="24"/>
        </w:rPr>
        <w:tab/>
        <w:t>Jei bet kuri šios Sutarties nuostata tampa ar pripažįstama visiškai ar iš dalies negaliojančia, tai neturi įtakos kitų Sutarties nuostatų galiojimui.</w:t>
      </w:r>
    </w:p>
    <w:p w14:paraId="55CA63DB" w14:textId="77777777" w:rsidR="00B11B54" w:rsidRPr="004516FD" w:rsidRDefault="00B11B54" w:rsidP="00B11B54">
      <w:pPr>
        <w:spacing w:before="120" w:after="120"/>
        <w:ind w:firstLine="851"/>
        <w:jc w:val="both"/>
        <w:rPr>
          <w:rFonts w:ascii="Times New Roman" w:hAnsi="Times New Roman"/>
          <w:sz w:val="24"/>
        </w:rPr>
      </w:pPr>
      <w:r>
        <w:rPr>
          <w:rFonts w:ascii="Times New Roman" w:hAnsi="Times New Roman"/>
          <w:sz w:val="24"/>
        </w:rPr>
        <w:t>58</w:t>
      </w:r>
      <w:r w:rsidRPr="004516FD">
        <w:rPr>
          <w:rFonts w:ascii="Times New Roman" w:hAnsi="Times New Roman"/>
          <w:sz w:val="24"/>
        </w:rPr>
        <w:t>.</w:t>
      </w:r>
      <w:r w:rsidRPr="004516FD">
        <w:rPr>
          <w:rFonts w:ascii="Times New Roman" w:hAnsi="Times New Roman"/>
          <w:sz w:val="24"/>
        </w:rPr>
        <w:tab/>
        <w:t>Užsakovas, įspėjęs Rangovą prieš 30 (trisdešimt) kalendorinių dienų, vienašališkai gali nutraukti sutartį šiais atvejais, kurie pasirašant šią sutartį šalių yra pripažįstami esminiais sutarties sąlygų pažeidimais:</w:t>
      </w:r>
    </w:p>
    <w:p w14:paraId="5065B0C8" w14:textId="77777777" w:rsidR="00B11B54" w:rsidRPr="00AF0EA2" w:rsidRDefault="00B11B54" w:rsidP="00B11B54">
      <w:pPr>
        <w:spacing w:before="120" w:after="120"/>
        <w:ind w:firstLine="851"/>
        <w:jc w:val="both"/>
        <w:rPr>
          <w:rFonts w:ascii="Times New Roman" w:hAnsi="Times New Roman"/>
          <w:sz w:val="24"/>
        </w:rPr>
      </w:pPr>
      <w:r>
        <w:rPr>
          <w:rFonts w:ascii="Times New Roman" w:hAnsi="Times New Roman"/>
          <w:sz w:val="24"/>
        </w:rPr>
        <w:t>58</w:t>
      </w:r>
      <w:r w:rsidRPr="00AF0EA2">
        <w:rPr>
          <w:rFonts w:ascii="Times New Roman" w:hAnsi="Times New Roman"/>
          <w:sz w:val="24"/>
        </w:rPr>
        <w:t>.1.</w:t>
      </w:r>
      <w:r>
        <w:rPr>
          <w:rFonts w:ascii="Times New Roman" w:hAnsi="Times New Roman"/>
          <w:sz w:val="24"/>
        </w:rPr>
        <w:t xml:space="preserve"> </w:t>
      </w:r>
      <w:r w:rsidRPr="00AF0EA2">
        <w:rPr>
          <w:rFonts w:ascii="Times New Roman" w:hAnsi="Times New Roman"/>
          <w:sz w:val="24"/>
        </w:rPr>
        <w:t xml:space="preserve">kai Rangovas daugiau nei </w:t>
      </w:r>
      <w:r>
        <w:rPr>
          <w:rFonts w:ascii="Times New Roman" w:hAnsi="Times New Roman"/>
          <w:sz w:val="24"/>
        </w:rPr>
        <w:t>30</w:t>
      </w:r>
      <w:r w:rsidRPr="00AF0EA2">
        <w:rPr>
          <w:rFonts w:ascii="Times New Roman" w:hAnsi="Times New Roman"/>
          <w:sz w:val="24"/>
        </w:rPr>
        <w:t xml:space="preserve"> kalendorinių dienų neįvykdo Užsakovo nurodymo ištaisyti netinkamai įvykdytus arba įvykdyti neįvykdytus sutartinius įsipareigojimus.</w:t>
      </w:r>
    </w:p>
    <w:p w14:paraId="683BDBE5" w14:textId="77777777" w:rsidR="00B11B54" w:rsidRPr="00AF0EA2" w:rsidRDefault="00B11B54" w:rsidP="00B11B54">
      <w:pPr>
        <w:spacing w:before="120" w:after="120"/>
        <w:ind w:firstLine="851"/>
        <w:jc w:val="both"/>
        <w:rPr>
          <w:rFonts w:ascii="Times New Roman" w:hAnsi="Times New Roman"/>
          <w:sz w:val="24"/>
        </w:rPr>
      </w:pPr>
      <w:r>
        <w:rPr>
          <w:rFonts w:ascii="Times New Roman" w:hAnsi="Times New Roman"/>
          <w:sz w:val="24"/>
        </w:rPr>
        <w:t>58</w:t>
      </w:r>
      <w:r w:rsidRPr="00AF0EA2">
        <w:rPr>
          <w:rFonts w:ascii="Times New Roman" w:hAnsi="Times New Roman"/>
          <w:sz w:val="24"/>
        </w:rPr>
        <w:t>.2.</w:t>
      </w:r>
      <w:r>
        <w:rPr>
          <w:rFonts w:ascii="Times New Roman" w:hAnsi="Times New Roman"/>
          <w:sz w:val="24"/>
        </w:rPr>
        <w:t xml:space="preserve"> </w:t>
      </w:r>
      <w:r w:rsidRPr="00AF0EA2">
        <w:rPr>
          <w:rFonts w:ascii="Times New Roman" w:hAnsi="Times New Roman"/>
          <w:sz w:val="24"/>
        </w:rPr>
        <w:t>nepradeda laiku vykdyti Darbų, ar kitaip aiškiai parodo ketinimą netęsti savo įsipareigojimų pagal Sutartį arba nevykdo Darbų pagal nurodytą darbų atlikimo terminą ir tampa aišku, kad juos baigti iki Darbų atlikimo termino pabaigos neįmanoma.</w:t>
      </w:r>
    </w:p>
    <w:p w14:paraId="5B6FC7F7" w14:textId="77777777" w:rsidR="00B11B54" w:rsidRPr="00AF0EA2" w:rsidRDefault="00B11B54" w:rsidP="00B11B54">
      <w:pPr>
        <w:spacing w:before="120" w:after="120"/>
        <w:ind w:firstLine="851"/>
        <w:jc w:val="both"/>
        <w:rPr>
          <w:rFonts w:ascii="Times New Roman" w:hAnsi="Times New Roman"/>
          <w:sz w:val="24"/>
        </w:rPr>
      </w:pPr>
      <w:r>
        <w:rPr>
          <w:rFonts w:ascii="Times New Roman" w:hAnsi="Times New Roman"/>
          <w:sz w:val="24"/>
        </w:rPr>
        <w:t>58</w:t>
      </w:r>
      <w:r w:rsidRPr="00AF0EA2">
        <w:rPr>
          <w:rFonts w:ascii="Times New Roman" w:hAnsi="Times New Roman"/>
          <w:sz w:val="24"/>
        </w:rPr>
        <w:t>.3.</w:t>
      </w:r>
      <w:r>
        <w:rPr>
          <w:rFonts w:ascii="Times New Roman" w:hAnsi="Times New Roman"/>
          <w:sz w:val="24"/>
        </w:rPr>
        <w:t xml:space="preserve"> </w:t>
      </w:r>
      <w:r w:rsidRPr="00AF0EA2">
        <w:rPr>
          <w:rFonts w:ascii="Times New Roman" w:hAnsi="Times New Roman"/>
          <w:sz w:val="24"/>
        </w:rPr>
        <w:t>kai Rangovas bankrutuoja arba yra likviduojamas.</w:t>
      </w:r>
    </w:p>
    <w:p w14:paraId="6A573E85" w14:textId="77777777" w:rsidR="00B11B54" w:rsidRPr="00AF0EA2" w:rsidRDefault="00B11B54" w:rsidP="00B11B54">
      <w:pPr>
        <w:spacing w:before="120" w:after="120"/>
        <w:ind w:firstLine="851"/>
        <w:jc w:val="both"/>
        <w:rPr>
          <w:rFonts w:ascii="Times New Roman" w:hAnsi="Times New Roman"/>
          <w:sz w:val="24"/>
        </w:rPr>
      </w:pPr>
      <w:r>
        <w:rPr>
          <w:rFonts w:ascii="Times New Roman" w:hAnsi="Times New Roman"/>
          <w:sz w:val="24"/>
        </w:rPr>
        <w:t>58</w:t>
      </w:r>
      <w:r w:rsidRPr="00AF0EA2">
        <w:rPr>
          <w:rFonts w:ascii="Times New Roman" w:hAnsi="Times New Roman"/>
          <w:sz w:val="24"/>
        </w:rPr>
        <w:t>.4.</w:t>
      </w:r>
      <w:r>
        <w:rPr>
          <w:rFonts w:ascii="Times New Roman" w:hAnsi="Times New Roman"/>
          <w:sz w:val="24"/>
        </w:rPr>
        <w:t xml:space="preserve"> </w:t>
      </w:r>
      <w:r w:rsidRPr="00AF0EA2">
        <w:rPr>
          <w:rFonts w:ascii="Times New Roman" w:hAnsi="Times New Roman"/>
          <w:sz w:val="24"/>
        </w:rPr>
        <w:t>kai Rangovas netinkamai vykdo savo sutartinius įsipareigojimus ir</w:t>
      </w:r>
      <w:r>
        <w:rPr>
          <w:rFonts w:ascii="Times New Roman" w:hAnsi="Times New Roman"/>
          <w:sz w:val="24"/>
        </w:rPr>
        <w:t>/arba</w:t>
      </w:r>
      <w:r w:rsidRPr="00AF0EA2">
        <w:rPr>
          <w:rFonts w:ascii="Times New Roman" w:hAnsi="Times New Roman"/>
          <w:sz w:val="24"/>
        </w:rPr>
        <w:t xml:space="preserve"> antrą kartą yra pasinaudojama Sutarties įvykdymo daliniu užtikrinimu.</w:t>
      </w:r>
    </w:p>
    <w:p w14:paraId="300674D2" w14:textId="77777777" w:rsidR="00B11B54" w:rsidRPr="00AF0EA2" w:rsidRDefault="00B11B54" w:rsidP="00B11B54">
      <w:pPr>
        <w:spacing w:before="120" w:after="120"/>
        <w:ind w:firstLine="851"/>
        <w:jc w:val="both"/>
        <w:rPr>
          <w:rFonts w:ascii="Times New Roman" w:hAnsi="Times New Roman"/>
          <w:sz w:val="24"/>
        </w:rPr>
      </w:pPr>
      <w:r>
        <w:rPr>
          <w:rFonts w:ascii="Times New Roman" w:hAnsi="Times New Roman"/>
          <w:sz w:val="24"/>
        </w:rPr>
        <w:t>58</w:t>
      </w:r>
      <w:r w:rsidRPr="00AF0EA2">
        <w:rPr>
          <w:rFonts w:ascii="Times New Roman" w:hAnsi="Times New Roman"/>
          <w:sz w:val="24"/>
        </w:rPr>
        <w:t>.5. kai Rangovas pažeidžia subtiekėjo (-ų) keitimo tvarką.</w:t>
      </w:r>
    </w:p>
    <w:p w14:paraId="02BC637A"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59</w:t>
      </w:r>
      <w:r w:rsidRPr="00472388">
        <w:rPr>
          <w:rFonts w:ascii="Times New Roman" w:hAnsi="Times New Roman"/>
          <w:sz w:val="24"/>
        </w:rPr>
        <w:t>.</w:t>
      </w:r>
      <w:r w:rsidRPr="00472388">
        <w:rPr>
          <w:rFonts w:ascii="Times New Roman" w:hAnsi="Times New Roman"/>
          <w:sz w:val="24"/>
        </w:rPr>
        <w:tab/>
        <w:t xml:space="preserve">Nutraukus Sutartį pagal </w:t>
      </w:r>
      <w:r>
        <w:rPr>
          <w:rFonts w:ascii="Times New Roman" w:hAnsi="Times New Roman"/>
          <w:sz w:val="24"/>
        </w:rPr>
        <w:t xml:space="preserve">58 </w:t>
      </w:r>
      <w:r w:rsidRPr="00472388">
        <w:rPr>
          <w:rFonts w:ascii="Times New Roman" w:hAnsi="Times New Roman"/>
          <w:sz w:val="24"/>
        </w:rPr>
        <w:t>punktą:</w:t>
      </w:r>
    </w:p>
    <w:p w14:paraId="1040E1DE"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59</w:t>
      </w:r>
      <w:r w:rsidRPr="00472388">
        <w:rPr>
          <w:rFonts w:ascii="Times New Roman" w:hAnsi="Times New Roman"/>
          <w:sz w:val="24"/>
        </w:rPr>
        <w:t>.1.</w:t>
      </w:r>
      <w:r>
        <w:rPr>
          <w:rFonts w:ascii="Times New Roman" w:hAnsi="Times New Roman"/>
          <w:sz w:val="24"/>
        </w:rPr>
        <w:t xml:space="preserve"> </w:t>
      </w:r>
      <w:r w:rsidRPr="00472388">
        <w:rPr>
          <w:rFonts w:ascii="Times New Roman" w:hAnsi="Times New Roman"/>
          <w:sz w:val="24"/>
        </w:rPr>
        <w:t>Rangovas privalo toliau vykdyti pagrįstus Užsakovo nurodymus dėl turto išsaugojimo arba dėl Darbų saugos;</w:t>
      </w:r>
    </w:p>
    <w:p w14:paraId="2425AB03" w14:textId="77777777" w:rsidR="00B11B54" w:rsidRDefault="00B11B54" w:rsidP="00B11B54">
      <w:pPr>
        <w:spacing w:before="120" w:after="120"/>
        <w:ind w:firstLine="851"/>
        <w:jc w:val="both"/>
        <w:rPr>
          <w:rFonts w:ascii="Times New Roman" w:hAnsi="Times New Roman"/>
          <w:sz w:val="24"/>
        </w:rPr>
      </w:pPr>
      <w:r>
        <w:rPr>
          <w:rFonts w:ascii="Times New Roman" w:hAnsi="Times New Roman"/>
          <w:sz w:val="24"/>
        </w:rPr>
        <w:t>59</w:t>
      </w:r>
      <w:r w:rsidRPr="00472388">
        <w:rPr>
          <w:rFonts w:ascii="Times New Roman" w:hAnsi="Times New Roman"/>
          <w:sz w:val="24"/>
        </w:rPr>
        <w:t>.2.</w:t>
      </w:r>
      <w:r>
        <w:rPr>
          <w:rFonts w:ascii="Times New Roman" w:hAnsi="Times New Roman"/>
          <w:sz w:val="24"/>
        </w:rPr>
        <w:t xml:space="preserve"> </w:t>
      </w:r>
      <w:r w:rsidRPr="00472388">
        <w:rPr>
          <w:rFonts w:ascii="Times New Roman" w:hAnsi="Times New Roman"/>
          <w:sz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nutraukimo. Sutartį nutraukus dėl Rangovo kaltės, be jam priklausančio atlyginimo už atliktus darbus, Rangovas neturi teisės į kokių nors patirtų nuostolių ar žalos kompensaciją.</w:t>
      </w:r>
    </w:p>
    <w:p w14:paraId="541E66C2"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59.3. R</w:t>
      </w:r>
      <w:r w:rsidRPr="00B1188F">
        <w:rPr>
          <w:rFonts w:ascii="Times New Roman" w:hAnsi="Times New Roman"/>
          <w:sz w:val="24"/>
        </w:rPr>
        <w:t xml:space="preserve">angovas privalo per </w:t>
      </w:r>
      <w:r>
        <w:rPr>
          <w:rFonts w:ascii="Times New Roman" w:hAnsi="Times New Roman"/>
          <w:sz w:val="24"/>
        </w:rPr>
        <w:t>10</w:t>
      </w:r>
      <w:r w:rsidRPr="00B1188F">
        <w:rPr>
          <w:rFonts w:ascii="Times New Roman" w:hAnsi="Times New Roman"/>
          <w:sz w:val="24"/>
        </w:rPr>
        <w:t xml:space="preserve"> dienų grąžinti gautą išankstinio mokėjimo sumą, kuri nebuvo išskaityta iš tarpinių mokėjimų</w:t>
      </w:r>
      <w:r>
        <w:rPr>
          <w:rFonts w:ascii="Times New Roman" w:hAnsi="Times New Roman"/>
          <w:sz w:val="24"/>
        </w:rPr>
        <w:t>.</w:t>
      </w:r>
    </w:p>
    <w:p w14:paraId="2D59040F"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60</w:t>
      </w:r>
      <w:r w:rsidRPr="00472388">
        <w:rPr>
          <w:rFonts w:ascii="Times New Roman" w:hAnsi="Times New Roman"/>
          <w:sz w:val="24"/>
        </w:rPr>
        <w:t>.</w:t>
      </w:r>
      <w:r w:rsidRPr="00472388">
        <w:rPr>
          <w:rFonts w:ascii="Times New Roman" w:hAnsi="Times New Roman"/>
          <w:sz w:val="24"/>
        </w:rPr>
        <w:tab/>
        <w:t>Rangovas gali bet kuriuo šiame punkte išvardintu atveju arba aplinkybėms, prieš 30 (trisdešimt) kalendorinių dienų apie tai raštu pranešęs Užsakovui, nutraukti Sutartį dėl šių esminių Sutarties pažeidimų:</w:t>
      </w:r>
    </w:p>
    <w:p w14:paraId="4AFD7649"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61</w:t>
      </w:r>
      <w:r w:rsidRPr="00472388">
        <w:rPr>
          <w:rFonts w:ascii="Times New Roman" w:hAnsi="Times New Roman"/>
          <w:sz w:val="24"/>
        </w:rPr>
        <w:t>.1.</w:t>
      </w:r>
      <w:r>
        <w:rPr>
          <w:rFonts w:ascii="Times New Roman" w:hAnsi="Times New Roman"/>
          <w:sz w:val="24"/>
        </w:rPr>
        <w:t xml:space="preserve"> </w:t>
      </w:r>
      <w:r w:rsidRPr="00472388">
        <w:rPr>
          <w:rFonts w:ascii="Times New Roman" w:hAnsi="Times New Roman"/>
          <w:sz w:val="24"/>
        </w:rPr>
        <w:t>Užsakovas visiškai nevykdo savo įsipareigojimų pagal Sutartį.</w:t>
      </w:r>
    </w:p>
    <w:p w14:paraId="78AFA941" w14:textId="77777777" w:rsidR="00B11B54" w:rsidRDefault="00B11B54" w:rsidP="00B11B54">
      <w:pPr>
        <w:spacing w:before="120" w:after="120"/>
        <w:ind w:firstLine="851"/>
        <w:jc w:val="both"/>
        <w:rPr>
          <w:rFonts w:ascii="Times New Roman" w:hAnsi="Times New Roman"/>
          <w:sz w:val="24"/>
        </w:rPr>
      </w:pPr>
      <w:r>
        <w:rPr>
          <w:rFonts w:ascii="Times New Roman" w:hAnsi="Times New Roman"/>
          <w:sz w:val="24"/>
        </w:rPr>
        <w:t>62</w:t>
      </w:r>
      <w:r w:rsidRPr="00472388">
        <w:rPr>
          <w:rFonts w:ascii="Times New Roman" w:hAnsi="Times New Roman"/>
          <w:sz w:val="24"/>
        </w:rPr>
        <w:t>.</w:t>
      </w:r>
      <w:r w:rsidRPr="00472388">
        <w:rPr>
          <w:rFonts w:ascii="Times New Roman" w:hAnsi="Times New Roman"/>
          <w:sz w:val="24"/>
        </w:rPr>
        <w:tab/>
        <w:t>Sutartis prieš terminą gali būti nutraukta bendru Šalių rašytiniu susitarimu.</w:t>
      </w:r>
    </w:p>
    <w:p w14:paraId="05FD218C"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 xml:space="preserve">63. </w:t>
      </w:r>
      <w:r w:rsidRPr="00F01F61">
        <w:rPr>
          <w:rFonts w:ascii="Times New Roman" w:hAnsi="Times New Roman"/>
          <w:sz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AFC9FF2" w14:textId="77777777" w:rsidR="00B11B54" w:rsidRPr="003727A9" w:rsidRDefault="00B11B54" w:rsidP="00B11B54">
      <w:pPr>
        <w:spacing w:before="120" w:after="120"/>
        <w:ind w:firstLine="851"/>
        <w:jc w:val="center"/>
        <w:rPr>
          <w:rFonts w:ascii="Times New Roman" w:hAnsi="Times New Roman"/>
          <w:b/>
          <w:bCs/>
          <w:sz w:val="24"/>
        </w:rPr>
      </w:pPr>
    </w:p>
    <w:p w14:paraId="2890E793" w14:textId="77777777" w:rsidR="00B11B54" w:rsidRPr="003727A9" w:rsidRDefault="00B11B54" w:rsidP="00B11B54">
      <w:pPr>
        <w:spacing w:before="120" w:after="120"/>
        <w:ind w:firstLine="851"/>
        <w:jc w:val="center"/>
        <w:rPr>
          <w:rFonts w:ascii="Times New Roman" w:hAnsi="Times New Roman"/>
          <w:b/>
          <w:bCs/>
          <w:sz w:val="24"/>
        </w:rPr>
      </w:pPr>
      <w:r w:rsidRPr="003727A9">
        <w:rPr>
          <w:rFonts w:ascii="Times New Roman" w:hAnsi="Times New Roman"/>
          <w:b/>
          <w:bCs/>
          <w:sz w:val="24"/>
        </w:rPr>
        <w:lastRenderedPageBreak/>
        <w:t>XIV.SUSIRAŠINĖJIMAS</w:t>
      </w:r>
    </w:p>
    <w:p w14:paraId="5A10B204" w14:textId="77777777" w:rsidR="00B11B54" w:rsidRPr="00472388" w:rsidRDefault="00B11B54" w:rsidP="00B11B54">
      <w:pPr>
        <w:spacing w:before="120" w:after="120"/>
        <w:ind w:firstLine="851"/>
        <w:jc w:val="both"/>
        <w:rPr>
          <w:rFonts w:ascii="Times New Roman" w:hAnsi="Times New Roman"/>
          <w:sz w:val="24"/>
        </w:rPr>
      </w:pPr>
    </w:p>
    <w:p w14:paraId="4D8A2575" w14:textId="77777777" w:rsidR="00B11B54" w:rsidRDefault="00B11B54" w:rsidP="00B11B54">
      <w:pPr>
        <w:spacing w:before="120" w:after="120"/>
        <w:ind w:firstLine="851"/>
        <w:jc w:val="both"/>
        <w:rPr>
          <w:rFonts w:ascii="Times New Roman" w:hAnsi="Times New Roman"/>
          <w:sz w:val="24"/>
        </w:rPr>
      </w:pPr>
      <w:r>
        <w:rPr>
          <w:rFonts w:ascii="Times New Roman" w:hAnsi="Times New Roman"/>
          <w:sz w:val="24"/>
        </w:rPr>
        <w:t>64</w:t>
      </w:r>
      <w:r w:rsidRPr="00472388">
        <w:rPr>
          <w:rFonts w:ascii="Times New Roman" w:hAnsi="Times New Roman"/>
          <w:sz w:val="24"/>
        </w:rPr>
        <w:t>.</w:t>
      </w:r>
      <w:r w:rsidRPr="00472388">
        <w:rPr>
          <w:rFonts w:ascii="Times New Roman" w:hAnsi="Times New Roman"/>
          <w:sz w:val="24"/>
        </w:rPr>
        <w:tab/>
        <w:t xml:space="preserve">Sutarties Šalys susirašinėja lietuvių kalba. Visoje su šia Sutartimi susijusioje rašytinėje korespondencijoje tarp Rangovo ir Užsakovo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elektroniniu paštu, toliau nurodytais adresais ar </w:t>
      </w:r>
      <w:r>
        <w:rPr>
          <w:rFonts w:ascii="Times New Roman" w:hAnsi="Times New Roman"/>
          <w:sz w:val="24"/>
        </w:rPr>
        <w:t>kt. komunikacijos priemonėmis</w:t>
      </w:r>
      <w:r w:rsidRPr="00472388">
        <w:rPr>
          <w:rFonts w:ascii="Times New Roman" w:hAnsi="Times New Roman"/>
          <w:sz w:val="24"/>
        </w:rPr>
        <w:t>, kitais adresais, kuriuos nurodė viena Šalis, pateikdama pranešimą:</w:t>
      </w:r>
    </w:p>
    <w:tbl>
      <w:tblPr>
        <w:tblStyle w:val="TableNormal1"/>
        <w:tblW w:w="9781"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686"/>
        <w:gridCol w:w="3119"/>
        <w:gridCol w:w="2976"/>
      </w:tblGrid>
      <w:tr w:rsidR="00B11B54" w14:paraId="293B193A" w14:textId="77777777" w:rsidTr="00177C5F">
        <w:trPr>
          <w:trHeight w:val="275"/>
        </w:trPr>
        <w:tc>
          <w:tcPr>
            <w:tcW w:w="3686" w:type="dxa"/>
            <w:tcBorders>
              <w:right w:val="single" w:sz="4" w:space="0" w:color="000000"/>
            </w:tcBorders>
            <w:shd w:val="clear" w:color="auto" w:fill="F1F1F1"/>
          </w:tcPr>
          <w:p w14:paraId="47CBE9D2" w14:textId="77777777" w:rsidR="00B11B54" w:rsidRPr="000D683F" w:rsidRDefault="00B11B54" w:rsidP="00177C5F">
            <w:pPr>
              <w:pStyle w:val="TableParagraph"/>
              <w:rPr>
                <w:sz w:val="20"/>
                <w:lang w:val="lt-LT"/>
              </w:rPr>
            </w:pPr>
          </w:p>
        </w:tc>
        <w:tc>
          <w:tcPr>
            <w:tcW w:w="3119" w:type="dxa"/>
            <w:tcBorders>
              <w:top w:val="single" w:sz="4" w:space="0" w:color="000000"/>
              <w:left w:val="single" w:sz="4" w:space="0" w:color="000000"/>
              <w:bottom w:val="single" w:sz="4" w:space="0" w:color="000000"/>
              <w:right w:val="single" w:sz="4" w:space="0" w:color="000000"/>
            </w:tcBorders>
            <w:shd w:val="clear" w:color="auto" w:fill="F1F1F1"/>
          </w:tcPr>
          <w:p w14:paraId="74D601D7" w14:textId="77777777" w:rsidR="00B11B54" w:rsidRPr="00B0777D" w:rsidRDefault="00B11B54" w:rsidP="00177C5F">
            <w:pPr>
              <w:pStyle w:val="TableParagraph"/>
              <w:ind w:left="107"/>
              <w:rPr>
                <w:sz w:val="24"/>
                <w:lang w:val="lt-LT"/>
              </w:rPr>
            </w:pPr>
            <w:r w:rsidRPr="00B0777D">
              <w:rPr>
                <w:sz w:val="24"/>
                <w:lang w:val="lt-LT"/>
              </w:rPr>
              <w:t>Užsakovas</w:t>
            </w:r>
          </w:p>
        </w:tc>
        <w:tc>
          <w:tcPr>
            <w:tcW w:w="2976" w:type="dxa"/>
            <w:tcBorders>
              <w:top w:val="single" w:sz="4" w:space="0" w:color="000000"/>
              <w:left w:val="single" w:sz="4" w:space="0" w:color="000000"/>
              <w:bottom w:val="single" w:sz="4" w:space="0" w:color="000000"/>
              <w:right w:val="single" w:sz="4" w:space="0" w:color="000000"/>
            </w:tcBorders>
            <w:shd w:val="clear" w:color="auto" w:fill="F1F1F1"/>
          </w:tcPr>
          <w:p w14:paraId="51118C2A" w14:textId="77777777" w:rsidR="00B11B54" w:rsidRPr="00B0777D" w:rsidRDefault="00B11B54" w:rsidP="00177C5F">
            <w:pPr>
              <w:pStyle w:val="TableParagraph"/>
              <w:ind w:left="105"/>
              <w:rPr>
                <w:sz w:val="24"/>
                <w:lang w:val="lt-LT"/>
              </w:rPr>
            </w:pPr>
            <w:r w:rsidRPr="00B0777D">
              <w:rPr>
                <w:sz w:val="24"/>
                <w:lang w:val="lt-LT"/>
              </w:rPr>
              <w:t>Rangovas</w:t>
            </w:r>
          </w:p>
        </w:tc>
      </w:tr>
      <w:tr w:rsidR="00B11B54" w14:paraId="64E027EC" w14:textId="77777777" w:rsidTr="00177C5F">
        <w:trPr>
          <w:trHeight w:val="286"/>
        </w:trPr>
        <w:tc>
          <w:tcPr>
            <w:tcW w:w="3686" w:type="dxa"/>
            <w:tcBorders>
              <w:right w:val="single" w:sz="4" w:space="0" w:color="000000"/>
            </w:tcBorders>
            <w:shd w:val="clear" w:color="auto" w:fill="F1F1F1"/>
          </w:tcPr>
          <w:p w14:paraId="5B43841C" w14:textId="77777777" w:rsidR="00B11B54" w:rsidRPr="00B0777D" w:rsidRDefault="00B11B54" w:rsidP="00177C5F">
            <w:pPr>
              <w:pStyle w:val="TableParagraph"/>
              <w:ind w:left="107"/>
              <w:rPr>
                <w:sz w:val="24"/>
                <w:lang w:val="lt-LT"/>
              </w:rPr>
            </w:pPr>
            <w:r>
              <w:rPr>
                <w:sz w:val="24"/>
                <w:lang w:val="lt-LT"/>
              </w:rPr>
              <w:t>Įmonės pa</w:t>
            </w:r>
            <w:r w:rsidRPr="00B0777D">
              <w:rPr>
                <w:sz w:val="24"/>
                <w:lang w:val="lt-LT"/>
              </w:rPr>
              <w:t>vadinimas</w:t>
            </w:r>
          </w:p>
        </w:tc>
        <w:tc>
          <w:tcPr>
            <w:tcW w:w="3119" w:type="dxa"/>
            <w:tcBorders>
              <w:top w:val="single" w:sz="4" w:space="0" w:color="000000"/>
              <w:left w:val="single" w:sz="4" w:space="0" w:color="000000"/>
              <w:bottom w:val="single" w:sz="4" w:space="0" w:color="000000"/>
              <w:right w:val="single" w:sz="4" w:space="0" w:color="000000"/>
            </w:tcBorders>
          </w:tcPr>
          <w:p w14:paraId="48300F4C" w14:textId="77777777" w:rsidR="00B11B54" w:rsidRDefault="00B11B54" w:rsidP="00177C5F">
            <w:pPr>
              <w:pStyle w:val="TableParagraph"/>
              <w:ind w:left="107"/>
              <w:rPr>
                <w:sz w:val="24"/>
              </w:rPr>
            </w:pPr>
          </w:p>
        </w:tc>
        <w:tc>
          <w:tcPr>
            <w:tcW w:w="2976" w:type="dxa"/>
            <w:tcBorders>
              <w:top w:val="single" w:sz="4" w:space="0" w:color="000000"/>
              <w:left w:val="single" w:sz="4" w:space="0" w:color="000000"/>
              <w:bottom w:val="single" w:sz="4" w:space="0" w:color="000000"/>
              <w:right w:val="single" w:sz="4" w:space="0" w:color="000000"/>
            </w:tcBorders>
          </w:tcPr>
          <w:p w14:paraId="76C7AA60" w14:textId="77777777" w:rsidR="00B11B54" w:rsidRDefault="00B11B54" w:rsidP="00177C5F">
            <w:pPr>
              <w:pStyle w:val="TableParagraph"/>
            </w:pPr>
          </w:p>
        </w:tc>
      </w:tr>
      <w:tr w:rsidR="00B11B54" w14:paraId="35E9E854" w14:textId="77777777" w:rsidTr="00177C5F">
        <w:trPr>
          <w:trHeight w:val="271"/>
        </w:trPr>
        <w:tc>
          <w:tcPr>
            <w:tcW w:w="3686" w:type="dxa"/>
            <w:tcBorders>
              <w:right w:val="single" w:sz="4" w:space="0" w:color="000000"/>
            </w:tcBorders>
            <w:shd w:val="clear" w:color="auto" w:fill="F1F1F1"/>
          </w:tcPr>
          <w:p w14:paraId="06687D1A" w14:textId="77777777" w:rsidR="00B11B54" w:rsidRPr="00B0777D" w:rsidRDefault="00B11B54" w:rsidP="00177C5F">
            <w:pPr>
              <w:pStyle w:val="TableParagraph"/>
              <w:ind w:left="107"/>
              <w:rPr>
                <w:sz w:val="24"/>
                <w:lang w:val="lt-LT"/>
              </w:rPr>
            </w:pPr>
            <w:r w:rsidRPr="00B0777D">
              <w:rPr>
                <w:sz w:val="24"/>
                <w:lang w:val="lt-LT"/>
              </w:rPr>
              <w:t>Adresas</w:t>
            </w:r>
          </w:p>
        </w:tc>
        <w:tc>
          <w:tcPr>
            <w:tcW w:w="3119" w:type="dxa"/>
            <w:tcBorders>
              <w:top w:val="single" w:sz="4" w:space="0" w:color="000000"/>
              <w:left w:val="single" w:sz="4" w:space="0" w:color="000000"/>
              <w:bottom w:val="single" w:sz="4" w:space="0" w:color="000000"/>
              <w:right w:val="single" w:sz="4" w:space="0" w:color="000000"/>
            </w:tcBorders>
          </w:tcPr>
          <w:p w14:paraId="7194054A" w14:textId="77777777" w:rsidR="00B11B54" w:rsidRDefault="00B11B54" w:rsidP="00177C5F">
            <w:pPr>
              <w:pStyle w:val="TableParagraph"/>
              <w:ind w:left="107"/>
              <w:rPr>
                <w:sz w:val="24"/>
              </w:rPr>
            </w:pPr>
          </w:p>
        </w:tc>
        <w:tc>
          <w:tcPr>
            <w:tcW w:w="2976" w:type="dxa"/>
            <w:tcBorders>
              <w:top w:val="single" w:sz="4" w:space="0" w:color="000000"/>
              <w:left w:val="single" w:sz="4" w:space="0" w:color="000000"/>
              <w:bottom w:val="single" w:sz="4" w:space="0" w:color="000000"/>
              <w:right w:val="single" w:sz="4" w:space="0" w:color="000000"/>
            </w:tcBorders>
          </w:tcPr>
          <w:p w14:paraId="569BE696" w14:textId="77777777" w:rsidR="00B11B54" w:rsidRDefault="00B11B54" w:rsidP="00177C5F">
            <w:pPr>
              <w:pStyle w:val="TableParagraph"/>
            </w:pPr>
          </w:p>
        </w:tc>
      </w:tr>
      <w:tr w:rsidR="00B11B54" w14:paraId="3DB9969D" w14:textId="77777777" w:rsidTr="00177C5F">
        <w:trPr>
          <w:trHeight w:val="278"/>
        </w:trPr>
        <w:tc>
          <w:tcPr>
            <w:tcW w:w="3686" w:type="dxa"/>
            <w:tcBorders>
              <w:right w:val="single" w:sz="4" w:space="0" w:color="000000"/>
            </w:tcBorders>
            <w:shd w:val="clear" w:color="auto" w:fill="F1F1F1"/>
          </w:tcPr>
          <w:p w14:paraId="69829E34" w14:textId="77777777" w:rsidR="00B11B54" w:rsidRPr="00B0777D" w:rsidRDefault="00B11B54" w:rsidP="00177C5F">
            <w:pPr>
              <w:pStyle w:val="TableParagraph"/>
              <w:ind w:left="107"/>
              <w:rPr>
                <w:sz w:val="24"/>
                <w:lang w:val="lt-LT"/>
              </w:rPr>
            </w:pPr>
            <w:r w:rsidRPr="00B0777D">
              <w:rPr>
                <w:sz w:val="24"/>
                <w:lang w:val="lt-LT"/>
              </w:rPr>
              <w:t>Telefonas</w:t>
            </w:r>
          </w:p>
        </w:tc>
        <w:tc>
          <w:tcPr>
            <w:tcW w:w="3119" w:type="dxa"/>
            <w:tcBorders>
              <w:top w:val="single" w:sz="4" w:space="0" w:color="000000"/>
              <w:left w:val="single" w:sz="4" w:space="0" w:color="000000"/>
              <w:bottom w:val="single" w:sz="4" w:space="0" w:color="000000"/>
              <w:right w:val="single" w:sz="4" w:space="0" w:color="000000"/>
            </w:tcBorders>
          </w:tcPr>
          <w:p w14:paraId="52FC19DD" w14:textId="77777777" w:rsidR="00B11B54" w:rsidRDefault="00B11B54" w:rsidP="00177C5F">
            <w:pPr>
              <w:pStyle w:val="TableParagraph"/>
              <w:ind w:left="107"/>
              <w:rPr>
                <w:sz w:val="24"/>
              </w:rPr>
            </w:pPr>
          </w:p>
        </w:tc>
        <w:tc>
          <w:tcPr>
            <w:tcW w:w="2976" w:type="dxa"/>
            <w:tcBorders>
              <w:top w:val="single" w:sz="4" w:space="0" w:color="000000"/>
              <w:left w:val="single" w:sz="4" w:space="0" w:color="000000"/>
              <w:bottom w:val="single" w:sz="4" w:space="0" w:color="000000"/>
              <w:right w:val="single" w:sz="4" w:space="0" w:color="000000"/>
            </w:tcBorders>
          </w:tcPr>
          <w:p w14:paraId="2C791F7C" w14:textId="77777777" w:rsidR="00B11B54" w:rsidRDefault="00B11B54" w:rsidP="00177C5F">
            <w:pPr>
              <w:pStyle w:val="TableParagraph"/>
              <w:rPr>
                <w:sz w:val="20"/>
              </w:rPr>
            </w:pPr>
          </w:p>
        </w:tc>
      </w:tr>
      <w:tr w:rsidR="00B11B54" w14:paraId="44AEA3B5" w14:textId="77777777" w:rsidTr="00177C5F">
        <w:trPr>
          <w:trHeight w:val="275"/>
        </w:trPr>
        <w:tc>
          <w:tcPr>
            <w:tcW w:w="3686" w:type="dxa"/>
            <w:tcBorders>
              <w:right w:val="single" w:sz="4" w:space="0" w:color="000000"/>
            </w:tcBorders>
            <w:shd w:val="clear" w:color="auto" w:fill="F1F1F1"/>
          </w:tcPr>
          <w:p w14:paraId="13D3D237" w14:textId="77777777" w:rsidR="00B11B54" w:rsidRPr="00B0777D" w:rsidRDefault="00B11B54" w:rsidP="00177C5F">
            <w:pPr>
              <w:pStyle w:val="TableParagraph"/>
              <w:ind w:left="107"/>
              <w:rPr>
                <w:sz w:val="24"/>
                <w:lang w:val="lt-LT"/>
              </w:rPr>
            </w:pPr>
            <w:r w:rsidRPr="00B0777D">
              <w:rPr>
                <w:sz w:val="24"/>
                <w:lang w:val="lt-LT"/>
              </w:rPr>
              <w:t>El. paštas</w:t>
            </w:r>
          </w:p>
        </w:tc>
        <w:tc>
          <w:tcPr>
            <w:tcW w:w="3119" w:type="dxa"/>
            <w:tcBorders>
              <w:top w:val="single" w:sz="4" w:space="0" w:color="000000"/>
              <w:left w:val="single" w:sz="4" w:space="0" w:color="000000"/>
              <w:bottom w:val="single" w:sz="4" w:space="0" w:color="000000"/>
              <w:right w:val="single" w:sz="4" w:space="0" w:color="000000"/>
            </w:tcBorders>
          </w:tcPr>
          <w:p w14:paraId="40343EE7" w14:textId="77777777" w:rsidR="00B11B54" w:rsidRDefault="00B11B54" w:rsidP="00177C5F">
            <w:pPr>
              <w:pStyle w:val="TableParagraph"/>
              <w:ind w:left="107"/>
              <w:rPr>
                <w:sz w:val="24"/>
              </w:rPr>
            </w:pPr>
          </w:p>
        </w:tc>
        <w:tc>
          <w:tcPr>
            <w:tcW w:w="2976" w:type="dxa"/>
            <w:tcBorders>
              <w:top w:val="single" w:sz="4" w:space="0" w:color="000000"/>
              <w:left w:val="single" w:sz="4" w:space="0" w:color="000000"/>
              <w:bottom w:val="single" w:sz="4" w:space="0" w:color="000000"/>
              <w:right w:val="single" w:sz="4" w:space="0" w:color="000000"/>
            </w:tcBorders>
          </w:tcPr>
          <w:p w14:paraId="2F5E033A" w14:textId="77777777" w:rsidR="00B11B54" w:rsidRDefault="00B11B54" w:rsidP="00177C5F">
            <w:pPr>
              <w:pStyle w:val="TableParagraph"/>
              <w:rPr>
                <w:sz w:val="20"/>
              </w:rPr>
            </w:pPr>
          </w:p>
        </w:tc>
      </w:tr>
      <w:tr w:rsidR="00B11B54" w14:paraId="1EC24DA6" w14:textId="77777777" w:rsidTr="00177C5F">
        <w:trPr>
          <w:trHeight w:val="275"/>
        </w:trPr>
        <w:tc>
          <w:tcPr>
            <w:tcW w:w="3686" w:type="dxa"/>
            <w:tcBorders>
              <w:right w:val="single" w:sz="4" w:space="0" w:color="000000"/>
            </w:tcBorders>
            <w:shd w:val="clear" w:color="auto" w:fill="F1F1F1"/>
          </w:tcPr>
          <w:p w14:paraId="7ACB3636" w14:textId="77777777" w:rsidR="00B11B54" w:rsidRPr="00B0777D" w:rsidRDefault="00B11B54" w:rsidP="00177C5F">
            <w:pPr>
              <w:pStyle w:val="TableParagraph"/>
              <w:ind w:left="107"/>
              <w:rPr>
                <w:sz w:val="24"/>
                <w:lang w:val="lt-LT"/>
              </w:rPr>
            </w:pPr>
            <w:r w:rsidRPr="00B0777D">
              <w:rPr>
                <w:sz w:val="24"/>
                <w:lang w:val="lt-LT"/>
              </w:rPr>
              <w:t>Kontaktini</w:t>
            </w:r>
            <w:r>
              <w:rPr>
                <w:sz w:val="24"/>
                <w:lang w:val="lt-LT"/>
              </w:rPr>
              <w:t>o</w:t>
            </w:r>
            <w:r w:rsidRPr="00B0777D">
              <w:rPr>
                <w:sz w:val="24"/>
                <w:lang w:val="lt-LT"/>
              </w:rPr>
              <w:t xml:space="preserve"> asm</w:t>
            </w:r>
            <w:r>
              <w:rPr>
                <w:sz w:val="24"/>
                <w:lang w:val="lt-LT"/>
              </w:rPr>
              <w:t>ens vardas pavardė</w:t>
            </w:r>
          </w:p>
        </w:tc>
        <w:tc>
          <w:tcPr>
            <w:tcW w:w="3119" w:type="dxa"/>
            <w:tcBorders>
              <w:top w:val="single" w:sz="4" w:space="0" w:color="000000"/>
              <w:left w:val="single" w:sz="4" w:space="0" w:color="000000"/>
              <w:bottom w:val="single" w:sz="4" w:space="0" w:color="000000"/>
              <w:right w:val="single" w:sz="4" w:space="0" w:color="000000"/>
            </w:tcBorders>
          </w:tcPr>
          <w:p w14:paraId="60EB9F31" w14:textId="77777777" w:rsidR="00B11B54" w:rsidRDefault="00B11B54" w:rsidP="00177C5F">
            <w:pPr>
              <w:pStyle w:val="TableParagraph"/>
              <w:ind w:left="107"/>
              <w:rPr>
                <w:sz w:val="24"/>
              </w:rPr>
            </w:pPr>
          </w:p>
        </w:tc>
        <w:tc>
          <w:tcPr>
            <w:tcW w:w="2976" w:type="dxa"/>
            <w:tcBorders>
              <w:top w:val="single" w:sz="4" w:space="0" w:color="000000"/>
              <w:left w:val="single" w:sz="4" w:space="0" w:color="000000"/>
              <w:bottom w:val="single" w:sz="4" w:space="0" w:color="000000"/>
              <w:right w:val="single" w:sz="4" w:space="0" w:color="000000"/>
            </w:tcBorders>
          </w:tcPr>
          <w:p w14:paraId="4A46F218" w14:textId="77777777" w:rsidR="00B11B54" w:rsidRDefault="00B11B54" w:rsidP="00177C5F">
            <w:pPr>
              <w:pStyle w:val="TableParagraph"/>
              <w:rPr>
                <w:sz w:val="20"/>
              </w:rPr>
            </w:pPr>
          </w:p>
        </w:tc>
      </w:tr>
      <w:tr w:rsidR="00B11B54" w14:paraId="0A97FE04" w14:textId="77777777" w:rsidTr="00177C5F">
        <w:trPr>
          <w:trHeight w:val="275"/>
        </w:trPr>
        <w:tc>
          <w:tcPr>
            <w:tcW w:w="3686" w:type="dxa"/>
            <w:tcBorders>
              <w:right w:val="single" w:sz="4" w:space="0" w:color="000000"/>
            </w:tcBorders>
            <w:shd w:val="clear" w:color="auto" w:fill="F1F1F1"/>
          </w:tcPr>
          <w:p w14:paraId="1F29A55C" w14:textId="77777777" w:rsidR="00B11B54" w:rsidRPr="0019293A" w:rsidRDefault="00B11B54" w:rsidP="00177C5F">
            <w:pPr>
              <w:pStyle w:val="TableParagraph"/>
              <w:ind w:left="107"/>
              <w:rPr>
                <w:sz w:val="24"/>
                <w:lang w:val="lt-LT"/>
              </w:rPr>
            </w:pPr>
            <w:r w:rsidRPr="0019293A">
              <w:rPr>
                <w:sz w:val="24"/>
                <w:lang w:val="lt-LT"/>
              </w:rPr>
              <w:t>Telefonas</w:t>
            </w:r>
          </w:p>
        </w:tc>
        <w:tc>
          <w:tcPr>
            <w:tcW w:w="3119" w:type="dxa"/>
            <w:tcBorders>
              <w:top w:val="single" w:sz="4" w:space="0" w:color="000000"/>
              <w:left w:val="single" w:sz="4" w:space="0" w:color="000000"/>
              <w:bottom w:val="single" w:sz="4" w:space="0" w:color="000000"/>
              <w:right w:val="single" w:sz="4" w:space="0" w:color="000000"/>
            </w:tcBorders>
          </w:tcPr>
          <w:p w14:paraId="1BB97BE9" w14:textId="77777777" w:rsidR="00B11B54" w:rsidRDefault="00B11B54" w:rsidP="00177C5F">
            <w:pPr>
              <w:pStyle w:val="TableParagraph"/>
              <w:ind w:left="107"/>
              <w:rPr>
                <w:sz w:val="24"/>
              </w:rPr>
            </w:pPr>
          </w:p>
        </w:tc>
        <w:tc>
          <w:tcPr>
            <w:tcW w:w="2976" w:type="dxa"/>
            <w:tcBorders>
              <w:top w:val="single" w:sz="4" w:space="0" w:color="000000"/>
              <w:left w:val="single" w:sz="4" w:space="0" w:color="000000"/>
              <w:bottom w:val="single" w:sz="4" w:space="0" w:color="000000"/>
              <w:right w:val="single" w:sz="4" w:space="0" w:color="000000"/>
            </w:tcBorders>
          </w:tcPr>
          <w:p w14:paraId="35D36A0B" w14:textId="77777777" w:rsidR="00B11B54" w:rsidRDefault="00B11B54" w:rsidP="00177C5F">
            <w:pPr>
              <w:pStyle w:val="TableParagraph"/>
              <w:rPr>
                <w:sz w:val="20"/>
              </w:rPr>
            </w:pPr>
          </w:p>
        </w:tc>
      </w:tr>
      <w:tr w:rsidR="00B11B54" w14:paraId="52E000AA" w14:textId="77777777" w:rsidTr="00177C5F">
        <w:trPr>
          <w:trHeight w:val="277"/>
        </w:trPr>
        <w:tc>
          <w:tcPr>
            <w:tcW w:w="3686" w:type="dxa"/>
            <w:tcBorders>
              <w:right w:val="single" w:sz="4" w:space="0" w:color="000000"/>
            </w:tcBorders>
            <w:shd w:val="clear" w:color="auto" w:fill="F1F1F1"/>
          </w:tcPr>
          <w:p w14:paraId="03F8A703" w14:textId="77777777" w:rsidR="00B11B54" w:rsidRPr="0019293A" w:rsidRDefault="00B11B54" w:rsidP="00177C5F">
            <w:pPr>
              <w:pStyle w:val="TableParagraph"/>
              <w:ind w:left="107"/>
              <w:rPr>
                <w:sz w:val="24"/>
                <w:lang w:val="lt-LT"/>
              </w:rPr>
            </w:pPr>
            <w:r w:rsidRPr="0019293A">
              <w:rPr>
                <w:sz w:val="24"/>
                <w:lang w:val="lt-LT"/>
              </w:rPr>
              <w:t>El. paštas</w:t>
            </w:r>
          </w:p>
        </w:tc>
        <w:tc>
          <w:tcPr>
            <w:tcW w:w="3119" w:type="dxa"/>
            <w:tcBorders>
              <w:top w:val="single" w:sz="4" w:space="0" w:color="000000"/>
              <w:left w:val="single" w:sz="4" w:space="0" w:color="000000"/>
              <w:bottom w:val="single" w:sz="4" w:space="0" w:color="000000"/>
              <w:right w:val="single" w:sz="4" w:space="0" w:color="000000"/>
            </w:tcBorders>
          </w:tcPr>
          <w:p w14:paraId="752BE378" w14:textId="77777777" w:rsidR="00B11B54" w:rsidRDefault="00B11B54" w:rsidP="00177C5F">
            <w:pPr>
              <w:pStyle w:val="TableParagraph"/>
              <w:ind w:left="107"/>
              <w:rPr>
                <w:sz w:val="24"/>
              </w:rPr>
            </w:pPr>
          </w:p>
        </w:tc>
        <w:tc>
          <w:tcPr>
            <w:tcW w:w="2976" w:type="dxa"/>
            <w:tcBorders>
              <w:top w:val="single" w:sz="4" w:space="0" w:color="000000"/>
              <w:left w:val="single" w:sz="4" w:space="0" w:color="000000"/>
              <w:bottom w:val="single" w:sz="4" w:space="0" w:color="000000"/>
              <w:right w:val="single" w:sz="4" w:space="0" w:color="000000"/>
            </w:tcBorders>
          </w:tcPr>
          <w:p w14:paraId="2FC27A71" w14:textId="77777777" w:rsidR="00B11B54" w:rsidRDefault="00B11B54" w:rsidP="00177C5F">
            <w:pPr>
              <w:pStyle w:val="TableParagraph"/>
              <w:rPr>
                <w:sz w:val="20"/>
              </w:rPr>
            </w:pPr>
          </w:p>
        </w:tc>
      </w:tr>
    </w:tbl>
    <w:p w14:paraId="76865BC3" w14:textId="77777777" w:rsidR="00B11B54" w:rsidRPr="00472388" w:rsidRDefault="00B11B54" w:rsidP="00B11B54">
      <w:pPr>
        <w:spacing w:before="120" w:after="120"/>
        <w:ind w:firstLine="851"/>
        <w:jc w:val="both"/>
        <w:rPr>
          <w:rFonts w:ascii="Times New Roman" w:hAnsi="Times New Roman"/>
          <w:sz w:val="24"/>
        </w:rPr>
      </w:pPr>
    </w:p>
    <w:p w14:paraId="1B7B3829"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65</w:t>
      </w:r>
      <w:r w:rsidRPr="00472388">
        <w:rPr>
          <w:rFonts w:ascii="Times New Roman" w:hAnsi="Times New Roman"/>
          <w:sz w:val="24"/>
        </w:rPr>
        <w:t>.</w:t>
      </w:r>
      <w:r w:rsidRPr="00472388">
        <w:rPr>
          <w:rFonts w:ascii="Times New Roman" w:hAnsi="Times New Roman"/>
          <w:sz w:val="24"/>
        </w:rPr>
        <w:tab/>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1263B29" w14:textId="77777777" w:rsidR="00B11B54" w:rsidRPr="003727A9" w:rsidRDefault="00B11B54" w:rsidP="00B11B54">
      <w:pPr>
        <w:spacing w:before="120" w:after="120"/>
        <w:ind w:firstLine="851"/>
        <w:jc w:val="center"/>
        <w:rPr>
          <w:rFonts w:ascii="Times New Roman" w:hAnsi="Times New Roman"/>
          <w:b/>
          <w:bCs/>
          <w:sz w:val="24"/>
        </w:rPr>
      </w:pPr>
    </w:p>
    <w:p w14:paraId="12B86B90" w14:textId="77777777" w:rsidR="00B11B54" w:rsidRPr="003727A9" w:rsidRDefault="00B11B54" w:rsidP="00B11B54">
      <w:pPr>
        <w:spacing w:before="120" w:after="120"/>
        <w:ind w:firstLine="851"/>
        <w:jc w:val="center"/>
        <w:rPr>
          <w:rFonts w:ascii="Times New Roman" w:hAnsi="Times New Roman"/>
          <w:b/>
          <w:bCs/>
          <w:sz w:val="24"/>
        </w:rPr>
      </w:pPr>
      <w:r w:rsidRPr="003727A9">
        <w:rPr>
          <w:rFonts w:ascii="Times New Roman" w:hAnsi="Times New Roman"/>
          <w:b/>
          <w:bCs/>
          <w:sz w:val="24"/>
        </w:rPr>
        <w:t>XV.</w:t>
      </w:r>
      <w:r w:rsidRPr="003727A9">
        <w:rPr>
          <w:rFonts w:ascii="Times New Roman" w:hAnsi="Times New Roman"/>
          <w:b/>
          <w:bCs/>
          <w:sz w:val="24"/>
        </w:rPr>
        <w:tab/>
        <w:t>KITOS NUOSTATOS</w:t>
      </w:r>
    </w:p>
    <w:p w14:paraId="48033AB8" w14:textId="77777777" w:rsidR="00B11B54" w:rsidRPr="00472388" w:rsidRDefault="00B11B54" w:rsidP="00B11B54">
      <w:pPr>
        <w:spacing w:before="120" w:after="120"/>
        <w:ind w:firstLine="851"/>
        <w:jc w:val="both"/>
        <w:rPr>
          <w:rFonts w:ascii="Times New Roman" w:hAnsi="Times New Roman"/>
          <w:sz w:val="24"/>
        </w:rPr>
      </w:pPr>
    </w:p>
    <w:p w14:paraId="3EF082A8"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66</w:t>
      </w:r>
      <w:r w:rsidRPr="00472388">
        <w:rPr>
          <w:rFonts w:ascii="Times New Roman" w:hAnsi="Times New Roman"/>
          <w:sz w:val="24"/>
        </w:rPr>
        <w:t>.</w:t>
      </w:r>
      <w:r w:rsidRPr="00472388">
        <w:rPr>
          <w:rFonts w:ascii="Times New Roman" w:hAnsi="Times New Roman"/>
          <w:sz w:val="24"/>
        </w:rPr>
        <w:tab/>
      </w:r>
      <w:r>
        <w:rPr>
          <w:rFonts w:ascii="Times New Roman" w:hAnsi="Times New Roman"/>
          <w:sz w:val="24"/>
        </w:rPr>
        <w:t>P</w:t>
      </w:r>
      <w:r w:rsidRPr="00472388">
        <w:rPr>
          <w:rFonts w:ascii="Times New Roman" w:hAnsi="Times New Roman"/>
          <w:sz w:val="24"/>
        </w:rPr>
        <w:t>irkimo dokumentai ir Sutarties priedai yra neatskiriama Sutarties dalis.</w:t>
      </w:r>
    </w:p>
    <w:p w14:paraId="2BD12A65"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67</w:t>
      </w:r>
      <w:r w:rsidRPr="00472388">
        <w:rPr>
          <w:rFonts w:ascii="Times New Roman" w:hAnsi="Times New Roman"/>
          <w:sz w:val="24"/>
        </w:rPr>
        <w:t>.</w:t>
      </w:r>
      <w:r w:rsidRPr="00472388">
        <w:rPr>
          <w:rFonts w:ascii="Times New Roman" w:hAnsi="Times New Roman"/>
          <w:sz w:val="24"/>
        </w:rPr>
        <w:tab/>
        <w:t>Sutarčiai ir visoms iš šios Sutarties atsirandančioms teisėms ir pareigoms taikomi Lietuvos Respublikos įstatymai bei kiti norminiai teisės aktai, Sutartis turi būti aiškinama pagal Lietuvos Respublikos teisę.</w:t>
      </w:r>
    </w:p>
    <w:p w14:paraId="1254237C"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68</w:t>
      </w:r>
      <w:r w:rsidRPr="00472388">
        <w:rPr>
          <w:rFonts w:ascii="Times New Roman" w:hAnsi="Times New Roman"/>
          <w:sz w:val="24"/>
        </w:rPr>
        <w:t>.</w:t>
      </w:r>
      <w:r w:rsidRPr="00472388">
        <w:rPr>
          <w:rFonts w:ascii="Times New Roman" w:hAnsi="Times New Roman"/>
          <w:sz w:val="24"/>
        </w:rPr>
        <w:tab/>
        <w:t>Sutartis yra Šalių perskaityta, jų suprasta ir jos autentiškumas patvirtintas ant kiekvieno Sutarties lapo kiekvienos Šalies tinkamus įgaliojimus turinčių asmenų parašais.</w:t>
      </w:r>
    </w:p>
    <w:p w14:paraId="40E207C4"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69</w:t>
      </w:r>
      <w:r w:rsidRPr="00472388">
        <w:rPr>
          <w:rFonts w:ascii="Times New Roman" w:hAnsi="Times New Roman"/>
          <w:sz w:val="24"/>
        </w:rPr>
        <w:t>.</w:t>
      </w:r>
      <w:r w:rsidRPr="00472388">
        <w:rPr>
          <w:rFonts w:ascii="Times New Roman" w:hAnsi="Times New Roman"/>
          <w:sz w:val="24"/>
        </w:rPr>
        <w:tab/>
        <w:t>Ši sutartis ir jos priedai – neatskiriamos šios sutarties dalys, pasirašytos 2 egzemplioriais, turinčiais vienodą teisinę galią, kurių po vieną tenka kiekvienai sutarties šaliai.</w:t>
      </w:r>
    </w:p>
    <w:p w14:paraId="3A50BB20" w14:textId="77777777" w:rsidR="00B11B54" w:rsidRPr="00472388" w:rsidRDefault="00B11B54" w:rsidP="00B11B54">
      <w:pPr>
        <w:spacing w:before="120" w:after="120"/>
        <w:ind w:firstLine="851"/>
        <w:jc w:val="both"/>
        <w:rPr>
          <w:rFonts w:ascii="Times New Roman" w:hAnsi="Times New Roman"/>
          <w:sz w:val="24"/>
        </w:rPr>
      </w:pPr>
    </w:p>
    <w:p w14:paraId="46279B0F" w14:textId="77777777" w:rsidR="00B11B54" w:rsidRDefault="00B11B54" w:rsidP="00B11B54">
      <w:pPr>
        <w:spacing w:before="120" w:after="120"/>
        <w:ind w:firstLine="851"/>
        <w:jc w:val="center"/>
        <w:rPr>
          <w:rFonts w:ascii="Times New Roman" w:hAnsi="Times New Roman"/>
          <w:b/>
          <w:bCs/>
          <w:sz w:val="24"/>
        </w:rPr>
      </w:pPr>
      <w:r w:rsidRPr="003727A9">
        <w:rPr>
          <w:rFonts w:ascii="Times New Roman" w:hAnsi="Times New Roman"/>
          <w:b/>
          <w:bCs/>
          <w:sz w:val="24"/>
        </w:rPr>
        <w:t>XVI.SUTARTIES DOKUMENTAI</w:t>
      </w:r>
    </w:p>
    <w:p w14:paraId="70A4342D" w14:textId="77777777" w:rsidR="00B11B54" w:rsidRPr="003727A9" w:rsidRDefault="00B11B54" w:rsidP="00B11B54">
      <w:pPr>
        <w:spacing w:before="120" w:after="120"/>
        <w:ind w:firstLine="851"/>
        <w:jc w:val="center"/>
        <w:rPr>
          <w:rFonts w:ascii="Times New Roman" w:hAnsi="Times New Roman"/>
          <w:b/>
          <w:bCs/>
          <w:sz w:val="24"/>
        </w:rPr>
      </w:pPr>
    </w:p>
    <w:p w14:paraId="78745F85"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70</w:t>
      </w:r>
      <w:r w:rsidRPr="00472388">
        <w:rPr>
          <w:rFonts w:ascii="Times New Roman" w:hAnsi="Times New Roman"/>
          <w:sz w:val="24"/>
        </w:rPr>
        <w:t>.</w:t>
      </w:r>
      <w:r w:rsidRPr="00472388">
        <w:rPr>
          <w:rFonts w:ascii="Times New Roman" w:hAnsi="Times New Roman"/>
          <w:sz w:val="24"/>
        </w:rPr>
        <w:tab/>
        <w:t>Prie Sutarties pridedami šie priedai, kurie yra neatskiriama Sutarties dalis</w:t>
      </w:r>
      <w:r>
        <w:rPr>
          <w:rFonts w:ascii="Times New Roman" w:hAnsi="Times New Roman"/>
          <w:sz w:val="24"/>
        </w:rPr>
        <w:t xml:space="preserve"> ir kurie išdėstyti pirmumo tvarka</w:t>
      </w:r>
      <w:r w:rsidRPr="00472388">
        <w:rPr>
          <w:rFonts w:ascii="Times New Roman" w:hAnsi="Times New Roman"/>
          <w:sz w:val="24"/>
        </w:rPr>
        <w:t>:</w:t>
      </w:r>
    </w:p>
    <w:p w14:paraId="23815FB0" w14:textId="55CDA14F" w:rsidR="00B11B54" w:rsidRPr="00472388" w:rsidRDefault="00B11B54" w:rsidP="00B11B54">
      <w:pPr>
        <w:spacing w:before="120" w:after="120"/>
        <w:ind w:firstLine="851"/>
        <w:jc w:val="both"/>
        <w:rPr>
          <w:rFonts w:ascii="Times New Roman" w:hAnsi="Times New Roman"/>
          <w:sz w:val="24"/>
        </w:rPr>
      </w:pPr>
      <w:r w:rsidRPr="00472388">
        <w:rPr>
          <w:rFonts w:ascii="Times New Roman" w:hAnsi="Times New Roman"/>
          <w:sz w:val="24"/>
        </w:rPr>
        <w:lastRenderedPageBreak/>
        <w:t>1 priedas – Techninė specifikacija</w:t>
      </w:r>
      <w:r>
        <w:rPr>
          <w:rFonts w:ascii="Times New Roman" w:hAnsi="Times New Roman"/>
          <w:sz w:val="24"/>
        </w:rPr>
        <w:t xml:space="preserve"> – techninis projektas</w:t>
      </w:r>
      <w:r w:rsidRPr="00472388">
        <w:rPr>
          <w:rFonts w:ascii="Times New Roman" w:hAnsi="Times New Roman"/>
          <w:sz w:val="24"/>
        </w:rPr>
        <w:t>;</w:t>
      </w:r>
      <w:r>
        <w:rPr>
          <w:rFonts w:ascii="Times New Roman" w:hAnsi="Times New Roman"/>
          <w:sz w:val="24"/>
        </w:rPr>
        <w:t xml:space="preserve"> e</w:t>
      </w:r>
      <w:r w:rsidRPr="00B1188F">
        <w:rPr>
          <w:rFonts w:ascii="Times New Roman" w:hAnsi="Times New Roman"/>
          <w:sz w:val="24"/>
        </w:rPr>
        <w:t>sant neatitikimų ar prieštaravimų techniniame projekte, vadovaujamasi tokiu dokumentų pirmumu</w:t>
      </w:r>
      <w:r>
        <w:rPr>
          <w:rFonts w:ascii="Times New Roman" w:hAnsi="Times New Roman"/>
          <w:sz w:val="24"/>
        </w:rPr>
        <w:t xml:space="preserve">: </w:t>
      </w:r>
      <w:r w:rsidRPr="00B1188F">
        <w:rPr>
          <w:rFonts w:ascii="Times New Roman" w:hAnsi="Times New Roman"/>
          <w:sz w:val="24"/>
        </w:rPr>
        <w:t>techninės specifikacijos</w:t>
      </w:r>
      <w:r>
        <w:rPr>
          <w:rFonts w:ascii="Times New Roman" w:hAnsi="Times New Roman"/>
          <w:sz w:val="24"/>
        </w:rPr>
        <w:t xml:space="preserve">; </w:t>
      </w:r>
      <w:r w:rsidRPr="00B1188F">
        <w:rPr>
          <w:rFonts w:ascii="Times New Roman" w:hAnsi="Times New Roman"/>
          <w:sz w:val="24"/>
        </w:rPr>
        <w:t>aiškinamieji raštai;</w:t>
      </w:r>
      <w:r>
        <w:rPr>
          <w:rFonts w:ascii="Times New Roman" w:hAnsi="Times New Roman"/>
          <w:sz w:val="24"/>
        </w:rPr>
        <w:t xml:space="preserve"> </w:t>
      </w:r>
      <w:r w:rsidRPr="00B1188F">
        <w:rPr>
          <w:rFonts w:ascii="Times New Roman" w:hAnsi="Times New Roman"/>
          <w:sz w:val="24"/>
        </w:rPr>
        <w:t>brėžiniai;</w:t>
      </w:r>
      <w:r>
        <w:rPr>
          <w:rFonts w:ascii="Times New Roman" w:hAnsi="Times New Roman"/>
          <w:sz w:val="24"/>
        </w:rPr>
        <w:t xml:space="preserve"> </w:t>
      </w:r>
      <w:r w:rsidRPr="00B1188F">
        <w:rPr>
          <w:rFonts w:ascii="Times New Roman" w:hAnsi="Times New Roman"/>
          <w:sz w:val="24"/>
        </w:rPr>
        <w:t>sąnaudų kiekių žiniaraščiai</w:t>
      </w:r>
      <w:r>
        <w:rPr>
          <w:rFonts w:ascii="Times New Roman" w:hAnsi="Times New Roman"/>
          <w:sz w:val="24"/>
        </w:rPr>
        <w:t>.</w:t>
      </w:r>
    </w:p>
    <w:p w14:paraId="3540ABD8" w14:textId="77777777" w:rsidR="00B11B54" w:rsidRDefault="00B11B54" w:rsidP="00B11B54">
      <w:pPr>
        <w:spacing w:before="120" w:after="120"/>
        <w:ind w:firstLine="851"/>
        <w:jc w:val="both"/>
        <w:rPr>
          <w:rFonts w:ascii="Times New Roman" w:hAnsi="Times New Roman"/>
          <w:sz w:val="24"/>
        </w:rPr>
      </w:pPr>
      <w:r w:rsidRPr="00472388">
        <w:rPr>
          <w:rFonts w:ascii="Times New Roman" w:hAnsi="Times New Roman"/>
          <w:sz w:val="24"/>
        </w:rPr>
        <w:t>2 priedas – Rangovo pasiūlymas;</w:t>
      </w:r>
    </w:p>
    <w:p w14:paraId="0D0D4D32" w14:textId="77777777" w:rsidR="00B11B54" w:rsidRPr="00472388" w:rsidRDefault="00B11B54" w:rsidP="00B11B54">
      <w:pPr>
        <w:spacing w:before="120" w:after="120"/>
        <w:ind w:firstLine="851"/>
        <w:jc w:val="both"/>
        <w:rPr>
          <w:rFonts w:ascii="Times New Roman" w:hAnsi="Times New Roman"/>
          <w:sz w:val="24"/>
        </w:rPr>
      </w:pPr>
      <w:r>
        <w:rPr>
          <w:rFonts w:ascii="Times New Roman" w:hAnsi="Times New Roman"/>
          <w:sz w:val="24"/>
        </w:rPr>
        <w:t xml:space="preserve">3 priedas </w:t>
      </w:r>
      <w:r w:rsidRPr="00472388">
        <w:rPr>
          <w:rFonts w:ascii="Times New Roman" w:hAnsi="Times New Roman"/>
          <w:sz w:val="24"/>
        </w:rPr>
        <w:t>–</w:t>
      </w:r>
      <w:r>
        <w:rPr>
          <w:rFonts w:ascii="Times New Roman" w:hAnsi="Times New Roman"/>
          <w:sz w:val="24"/>
        </w:rPr>
        <w:t xml:space="preserve"> Darbų perdavimo - priėmimo aktas.</w:t>
      </w:r>
    </w:p>
    <w:p w14:paraId="525734D4" w14:textId="77777777" w:rsidR="00B11B54" w:rsidRDefault="00B11B54" w:rsidP="00B11B54">
      <w:pPr>
        <w:spacing w:before="120" w:after="120"/>
        <w:ind w:firstLine="851"/>
        <w:jc w:val="both"/>
        <w:rPr>
          <w:rFonts w:ascii="Times New Roman" w:hAnsi="Times New Roman"/>
          <w:sz w:val="24"/>
        </w:rPr>
      </w:pPr>
      <w:r>
        <w:rPr>
          <w:rFonts w:ascii="Times New Roman" w:hAnsi="Times New Roman"/>
          <w:sz w:val="24"/>
        </w:rPr>
        <w:t xml:space="preserve">71. </w:t>
      </w:r>
      <w:r w:rsidRPr="00B1188F">
        <w:rPr>
          <w:rFonts w:ascii="Times New Roman" w:hAnsi="Times New Roman"/>
          <w:sz w:val="24"/>
        </w:rPr>
        <w:t>Šalių rekvizitai:</w:t>
      </w:r>
    </w:p>
    <w:p w14:paraId="55E71793" w14:textId="77777777" w:rsidR="00B11B54" w:rsidRPr="00B1188F" w:rsidRDefault="00B11B54" w:rsidP="00B11B54">
      <w:pPr>
        <w:spacing w:before="120" w:after="120"/>
        <w:ind w:firstLine="851"/>
        <w:jc w:val="both"/>
        <w:rPr>
          <w:rFonts w:ascii="Times New Roman" w:hAnsi="Times New Roman"/>
          <w:sz w:val="24"/>
        </w:rPr>
      </w:pPr>
    </w:p>
    <w:tbl>
      <w:tblPr>
        <w:tblW w:w="9680" w:type="dxa"/>
        <w:tblInd w:w="108" w:type="dxa"/>
        <w:tblLook w:val="0000" w:firstRow="0" w:lastRow="0" w:firstColumn="0" w:lastColumn="0" w:noHBand="0" w:noVBand="0"/>
      </w:tblPr>
      <w:tblGrid>
        <w:gridCol w:w="4820"/>
        <w:gridCol w:w="4860"/>
      </w:tblGrid>
      <w:tr w:rsidR="00B11B54" w:rsidRPr="002A4835" w14:paraId="313FB87D" w14:textId="77777777" w:rsidTr="00177C5F">
        <w:trPr>
          <w:trHeight w:val="637"/>
        </w:trPr>
        <w:tc>
          <w:tcPr>
            <w:tcW w:w="4820" w:type="dxa"/>
          </w:tcPr>
          <w:p w14:paraId="769295A9" w14:textId="77777777" w:rsidR="00B11B54" w:rsidRPr="003727A9" w:rsidRDefault="00B11B54" w:rsidP="00177C5F">
            <w:pPr>
              <w:spacing w:before="120" w:after="120"/>
              <w:jc w:val="both"/>
              <w:rPr>
                <w:rFonts w:ascii="Times New Roman" w:hAnsi="Times New Roman"/>
                <w:b/>
                <w:bCs/>
                <w:sz w:val="24"/>
              </w:rPr>
            </w:pPr>
            <w:r w:rsidRPr="003727A9">
              <w:rPr>
                <w:rFonts w:ascii="Times New Roman" w:hAnsi="Times New Roman"/>
                <w:b/>
                <w:bCs/>
                <w:sz w:val="24"/>
              </w:rPr>
              <w:t xml:space="preserve">UŽSAKOVAS: </w:t>
            </w:r>
          </w:p>
          <w:p w14:paraId="70845CC4" w14:textId="77777777" w:rsidR="00B11B54" w:rsidRDefault="00B11B54" w:rsidP="00177C5F">
            <w:pPr>
              <w:rPr>
                <w:rFonts w:ascii="Times New Roman" w:hAnsi="Times New Roman"/>
                <w:sz w:val="24"/>
              </w:rPr>
            </w:pPr>
            <w:r>
              <w:rPr>
                <w:rFonts w:ascii="Times New Roman" w:hAnsi="Times New Roman"/>
                <w:sz w:val="24"/>
              </w:rPr>
              <w:t>Pavadinimas</w:t>
            </w:r>
          </w:p>
          <w:p w14:paraId="20E7CC75" w14:textId="77777777" w:rsidR="00B11B54" w:rsidRPr="003727A9" w:rsidRDefault="00B11B54" w:rsidP="00177C5F">
            <w:pPr>
              <w:rPr>
                <w:rFonts w:ascii="Times New Roman" w:hAnsi="Times New Roman"/>
                <w:sz w:val="24"/>
              </w:rPr>
            </w:pPr>
            <w:r w:rsidRPr="003727A9">
              <w:rPr>
                <w:rFonts w:ascii="Times New Roman" w:hAnsi="Times New Roman"/>
                <w:sz w:val="24"/>
              </w:rPr>
              <w:t xml:space="preserve">Įmonės kodas   </w:t>
            </w:r>
          </w:p>
          <w:p w14:paraId="779B64B7" w14:textId="77777777" w:rsidR="00B11B54" w:rsidRPr="003727A9" w:rsidRDefault="00B11B54" w:rsidP="00177C5F">
            <w:pPr>
              <w:jc w:val="both"/>
              <w:rPr>
                <w:rFonts w:ascii="Times New Roman" w:hAnsi="Times New Roman"/>
                <w:sz w:val="24"/>
              </w:rPr>
            </w:pPr>
            <w:r w:rsidRPr="003727A9">
              <w:rPr>
                <w:rFonts w:ascii="Times New Roman" w:hAnsi="Times New Roman"/>
                <w:sz w:val="24"/>
              </w:rPr>
              <w:t xml:space="preserve">PVM mokėtojo kodas </w:t>
            </w:r>
          </w:p>
          <w:p w14:paraId="1F73B3DF" w14:textId="77777777" w:rsidR="00B11B54" w:rsidRPr="003727A9" w:rsidRDefault="00B11B54" w:rsidP="00177C5F">
            <w:pPr>
              <w:jc w:val="both"/>
              <w:rPr>
                <w:rFonts w:ascii="Times New Roman" w:hAnsi="Times New Roman"/>
                <w:sz w:val="24"/>
              </w:rPr>
            </w:pPr>
            <w:r>
              <w:rPr>
                <w:rFonts w:ascii="Times New Roman" w:hAnsi="Times New Roman"/>
                <w:sz w:val="24"/>
              </w:rPr>
              <w:t>adresas</w:t>
            </w:r>
          </w:p>
          <w:p w14:paraId="34C8415D" w14:textId="77777777" w:rsidR="00B11B54" w:rsidRPr="003727A9" w:rsidRDefault="00B11B54" w:rsidP="00177C5F">
            <w:pPr>
              <w:jc w:val="both"/>
              <w:rPr>
                <w:rFonts w:ascii="Times New Roman" w:hAnsi="Times New Roman"/>
                <w:sz w:val="24"/>
              </w:rPr>
            </w:pPr>
            <w:r w:rsidRPr="003727A9">
              <w:rPr>
                <w:rFonts w:ascii="Times New Roman" w:hAnsi="Times New Roman"/>
                <w:sz w:val="24"/>
              </w:rPr>
              <w:t xml:space="preserve">A. s. </w:t>
            </w:r>
            <w:r>
              <w:rPr>
                <w:rFonts w:ascii="Times New Roman" w:hAnsi="Times New Roman"/>
                <w:sz w:val="24"/>
              </w:rPr>
              <w:t>Nr.</w:t>
            </w:r>
          </w:p>
          <w:p w14:paraId="01804DFA" w14:textId="77777777" w:rsidR="00B11B54" w:rsidRPr="003727A9" w:rsidRDefault="00B11B54" w:rsidP="00177C5F">
            <w:pPr>
              <w:jc w:val="both"/>
              <w:rPr>
                <w:rFonts w:ascii="Times New Roman" w:hAnsi="Times New Roman"/>
                <w:sz w:val="24"/>
              </w:rPr>
            </w:pPr>
            <w:r>
              <w:rPr>
                <w:rFonts w:ascii="Times New Roman" w:hAnsi="Times New Roman"/>
                <w:sz w:val="24"/>
              </w:rPr>
              <w:t>Bankas</w:t>
            </w:r>
          </w:p>
          <w:p w14:paraId="323C2459" w14:textId="77777777" w:rsidR="00B11B54" w:rsidRPr="003727A9" w:rsidRDefault="00B11B54" w:rsidP="00177C5F">
            <w:pPr>
              <w:spacing w:before="120" w:after="120"/>
              <w:rPr>
                <w:rFonts w:ascii="Times New Roman" w:hAnsi="Times New Roman"/>
                <w:sz w:val="24"/>
              </w:rPr>
            </w:pPr>
            <w:r w:rsidRPr="003727A9">
              <w:rPr>
                <w:rFonts w:ascii="Times New Roman" w:hAnsi="Times New Roman"/>
                <w:sz w:val="24"/>
              </w:rPr>
              <w:t xml:space="preserve">Direktorius </w:t>
            </w:r>
          </w:p>
        </w:tc>
        <w:tc>
          <w:tcPr>
            <w:tcW w:w="4860" w:type="dxa"/>
          </w:tcPr>
          <w:p w14:paraId="484B2A79" w14:textId="77777777" w:rsidR="00B11B54" w:rsidRPr="003727A9" w:rsidRDefault="00B11B54" w:rsidP="00177C5F">
            <w:pPr>
              <w:tabs>
                <w:tab w:val="left" w:pos="480"/>
              </w:tabs>
              <w:spacing w:before="120" w:after="120"/>
              <w:jc w:val="both"/>
              <w:rPr>
                <w:rFonts w:ascii="Times New Roman" w:hAnsi="Times New Roman"/>
                <w:b/>
                <w:bCs/>
                <w:sz w:val="24"/>
              </w:rPr>
            </w:pPr>
            <w:r w:rsidRPr="003727A9">
              <w:rPr>
                <w:rFonts w:ascii="Times New Roman" w:hAnsi="Times New Roman"/>
                <w:b/>
                <w:bCs/>
                <w:sz w:val="24"/>
              </w:rPr>
              <w:t>RANGOVAS:</w:t>
            </w:r>
          </w:p>
          <w:p w14:paraId="06A93585" w14:textId="77777777" w:rsidR="00B11B54" w:rsidRPr="003727A9" w:rsidRDefault="00B11B54" w:rsidP="00177C5F">
            <w:pPr>
              <w:rPr>
                <w:rFonts w:ascii="Times New Roman" w:hAnsi="Times New Roman"/>
                <w:sz w:val="24"/>
              </w:rPr>
            </w:pPr>
            <w:r>
              <w:rPr>
                <w:rFonts w:ascii="Times New Roman" w:hAnsi="Times New Roman"/>
                <w:sz w:val="24"/>
              </w:rPr>
              <w:t>Pavadinimas</w:t>
            </w:r>
            <w:r w:rsidRPr="003727A9">
              <w:rPr>
                <w:rFonts w:ascii="Times New Roman" w:hAnsi="Times New Roman"/>
                <w:sz w:val="24"/>
              </w:rPr>
              <w:t xml:space="preserve"> </w:t>
            </w:r>
          </w:p>
          <w:p w14:paraId="2476EB1C" w14:textId="77777777" w:rsidR="00B11B54" w:rsidRPr="003727A9" w:rsidRDefault="00B11B54" w:rsidP="00177C5F">
            <w:pPr>
              <w:jc w:val="both"/>
              <w:rPr>
                <w:rFonts w:ascii="Times New Roman" w:hAnsi="Times New Roman"/>
                <w:sz w:val="24"/>
              </w:rPr>
            </w:pPr>
            <w:r w:rsidRPr="003727A9">
              <w:rPr>
                <w:rFonts w:ascii="Times New Roman" w:hAnsi="Times New Roman"/>
                <w:sz w:val="24"/>
              </w:rPr>
              <w:t xml:space="preserve">Įmonės kodas </w:t>
            </w:r>
          </w:p>
          <w:p w14:paraId="01266911" w14:textId="77777777" w:rsidR="00B11B54" w:rsidRPr="003727A9" w:rsidRDefault="00B11B54" w:rsidP="00177C5F">
            <w:pPr>
              <w:jc w:val="both"/>
              <w:rPr>
                <w:rFonts w:ascii="Times New Roman" w:hAnsi="Times New Roman"/>
                <w:sz w:val="24"/>
              </w:rPr>
            </w:pPr>
            <w:r w:rsidRPr="003727A9">
              <w:rPr>
                <w:rFonts w:ascii="Times New Roman" w:hAnsi="Times New Roman"/>
                <w:sz w:val="24"/>
              </w:rPr>
              <w:t xml:space="preserve">PVM mokėtojo kodas </w:t>
            </w:r>
          </w:p>
          <w:p w14:paraId="39996720" w14:textId="77777777" w:rsidR="00B11B54" w:rsidRPr="003727A9" w:rsidRDefault="00B11B54" w:rsidP="00177C5F">
            <w:pPr>
              <w:adjustRightInd w:val="0"/>
              <w:jc w:val="both"/>
              <w:rPr>
                <w:rFonts w:ascii="Times New Roman" w:hAnsi="Times New Roman"/>
                <w:sz w:val="24"/>
              </w:rPr>
            </w:pPr>
            <w:r w:rsidRPr="003727A9">
              <w:rPr>
                <w:rFonts w:ascii="Times New Roman" w:hAnsi="Times New Roman"/>
                <w:sz w:val="24"/>
              </w:rPr>
              <w:t>adresas</w:t>
            </w:r>
          </w:p>
          <w:p w14:paraId="4D160813" w14:textId="77777777" w:rsidR="00B11B54" w:rsidRPr="003727A9" w:rsidRDefault="00B11B54" w:rsidP="00177C5F">
            <w:pPr>
              <w:adjustRightInd w:val="0"/>
              <w:jc w:val="both"/>
              <w:rPr>
                <w:rFonts w:ascii="Times New Roman" w:hAnsi="Times New Roman"/>
                <w:sz w:val="24"/>
              </w:rPr>
            </w:pPr>
            <w:r w:rsidRPr="003727A9">
              <w:rPr>
                <w:rFonts w:ascii="Times New Roman" w:hAnsi="Times New Roman"/>
                <w:sz w:val="24"/>
              </w:rPr>
              <w:t>A/s Nr.</w:t>
            </w:r>
          </w:p>
          <w:p w14:paraId="614090D9" w14:textId="77777777" w:rsidR="00B11B54" w:rsidRPr="003727A9" w:rsidRDefault="00B11B54" w:rsidP="00177C5F">
            <w:pPr>
              <w:adjustRightInd w:val="0"/>
              <w:jc w:val="both"/>
              <w:rPr>
                <w:rFonts w:ascii="Times New Roman" w:hAnsi="Times New Roman"/>
                <w:sz w:val="24"/>
              </w:rPr>
            </w:pPr>
            <w:r w:rsidRPr="003727A9">
              <w:rPr>
                <w:rFonts w:ascii="Times New Roman" w:hAnsi="Times New Roman"/>
                <w:sz w:val="24"/>
              </w:rPr>
              <w:t>Bankas</w:t>
            </w:r>
          </w:p>
          <w:p w14:paraId="0501CDC5" w14:textId="77777777" w:rsidR="00B11B54" w:rsidRPr="003727A9" w:rsidRDefault="00B11B54" w:rsidP="00177C5F">
            <w:pPr>
              <w:adjustRightInd w:val="0"/>
              <w:spacing w:before="120" w:after="120"/>
              <w:rPr>
                <w:rFonts w:ascii="Times New Roman" w:hAnsi="Times New Roman"/>
                <w:sz w:val="24"/>
              </w:rPr>
            </w:pPr>
            <w:r w:rsidRPr="003727A9">
              <w:rPr>
                <w:rFonts w:ascii="Times New Roman" w:hAnsi="Times New Roman"/>
                <w:sz w:val="24"/>
              </w:rPr>
              <w:t xml:space="preserve">Direktorius </w:t>
            </w:r>
          </w:p>
        </w:tc>
      </w:tr>
    </w:tbl>
    <w:p w14:paraId="7495568B" w14:textId="77777777" w:rsidR="00B11B54" w:rsidRDefault="00B11B54" w:rsidP="00B11B54">
      <w:pPr>
        <w:spacing w:before="120" w:after="120"/>
        <w:rPr>
          <w:rFonts w:ascii="Times New Roman" w:hAnsi="Times New Roman"/>
          <w:sz w:val="24"/>
        </w:rPr>
      </w:pPr>
      <w:r>
        <w:rPr>
          <w:rFonts w:ascii="Times New Roman" w:hAnsi="Times New Roman"/>
          <w:sz w:val="24"/>
        </w:rPr>
        <w:br w:type="page"/>
      </w:r>
    </w:p>
    <w:p w14:paraId="2026091C" w14:textId="77777777" w:rsidR="00B11B54" w:rsidRDefault="00B11B54" w:rsidP="00B11B54">
      <w:pPr>
        <w:spacing w:before="120" w:after="120"/>
        <w:ind w:firstLine="851"/>
        <w:jc w:val="right"/>
        <w:rPr>
          <w:rFonts w:ascii="Times New Roman" w:hAnsi="Times New Roman"/>
          <w:sz w:val="24"/>
        </w:rPr>
      </w:pPr>
      <w:r>
        <w:rPr>
          <w:rFonts w:ascii="Times New Roman" w:hAnsi="Times New Roman"/>
          <w:sz w:val="24"/>
        </w:rPr>
        <w:lastRenderedPageBreak/>
        <w:t>Sutarties priedas Nr. 3</w:t>
      </w:r>
    </w:p>
    <w:p w14:paraId="7EE25047" w14:textId="77777777" w:rsidR="00B11B54" w:rsidRDefault="00B11B54" w:rsidP="00B11B54">
      <w:pPr>
        <w:spacing w:before="120" w:after="120"/>
        <w:ind w:firstLine="851"/>
        <w:jc w:val="right"/>
        <w:rPr>
          <w:rFonts w:ascii="Times New Roman" w:hAnsi="Times New Roman"/>
          <w:sz w:val="24"/>
        </w:rPr>
      </w:pPr>
    </w:p>
    <w:p w14:paraId="4B2EC12F" w14:textId="77777777" w:rsidR="00B11B54" w:rsidRPr="007C69B1" w:rsidRDefault="00B11B54" w:rsidP="00B11B54">
      <w:pPr>
        <w:spacing w:before="120" w:after="120"/>
        <w:jc w:val="center"/>
        <w:rPr>
          <w:rFonts w:ascii="Times New Roman" w:hAnsi="Times New Roman"/>
          <w:b/>
          <w:sz w:val="24"/>
        </w:rPr>
      </w:pPr>
      <w:r w:rsidRPr="007C69B1">
        <w:rPr>
          <w:rFonts w:ascii="Times New Roman" w:hAnsi="Times New Roman"/>
          <w:b/>
          <w:sz w:val="24"/>
        </w:rPr>
        <w:t>DARBŲ PERDAVIMO</w:t>
      </w:r>
      <w:r w:rsidRPr="007C69B1">
        <w:rPr>
          <w:rFonts w:ascii="Times New Roman" w:hAnsi="Times New Roman"/>
          <w:bCs/>
          <w:sz w:val="24"/>
        </w:rPr>
        <w:t>-</w:t>
      </w:r>
      <w:r w:rsidRPr="007C69B1">
        <w:rPr>
          <w:rFonts w:ascii="Times New Roman" w:hAnsi="Times New Roman"/>
          <w:b/>
          <w:sz w:val="24"/>
        </w:rPr>
        <w:t>PRIĖMIMO AKTAS</w:t>
      </w:r>
    </w:p>
    <w:p w14:paraId="5BB5F89F" w14:textId="77777777" w:rsidR="00B11B54" w:rsidRDefault="00B11B54" w:rsidP="00B11B54">
      <w:pPr>
        <w:spacing w:before="120" w:after="120"/>
        <w:jc w:val="center"/>
        <w:rPr>
          <w:rFonts w:ascii="Times New Roman" w:hAnsi="Times New Roman"/>
          <w:sz w:val="24"/>
        </w:rPr>
      </w:pPr>
      <w:r w:rsidRPr="007C69B1">
        <w:rPr>
          <w:rFonts w:ascii="Times New Roman" w:hAnsi="Times New Roman"/>
          <w:sz w:val="24"/>
        </w:rPr>
        <w:t>......... m. ............................... ........... d.</w:t>
      </w:r>
    </w:p>
    <w:p w14:paraId="6F0FCFB7" w14:textId="77777777" w:rsidR="00B11B54" w:rsidRPr="00701939" w:rsidRDefault="00B11B54" w:rsidP="00B11B54">
      <w:pPr>
        <w:spacing w:before="120" w:after="120"/>
        <w:jc w:val="center"/>
        <w:rPr>
          <w:rFonts w:ascii="Times New Roman" w:hAnsi="Times New Roman"/>
          <w:sz w:val="24"/>
        </w:rPr>
      </w:pPr>
      <w:r w:rsidRPr="00701939">
        <w:rPr>
          <w:rFonts w:ascii="Times New Roman" w:hAnsi="Times New Roman"/>
          <w:i/>
          <w:sz w:val="24"/>
        </w:rPr>
        <w:t>[Akto sudarymo vieta]</w:t>
      </w:r>
    </w:p>
    <w:p w14:paraId="4CA08528" w14:textId="77777777" w:rsidR="00B11B54" w:rsidRPr="007C69B1" w:rsidRDefault="00B11B54" w:rsidP="00B11B54">
      <w:pPr>
        <w:spacing w:before="120" w:after="120"/>
        <w:jc w:val="both"/>
        <w:rPr>
          <w:rFonts w:ascii="Times New Roman" w:hAnsi="Times New Roman"/>
          <w:sz w:val="24"/>
        </w:rPr>
      </w:pPr>
    </w:p>
    <w:p w14:paraId="45213C1A" w14:textId="35C546A7" w:rsidR="00B11B54" w:rsidRPr="00701939" w:rsidRDefault="00B11B54" w:rsidP="00B11B54">
      <w:pPr>
        <w:spacing w:before="120" w:after="120"/>
        <w:ind w:firstLine="709"/>
        <w:jc w:val="both"/>
        <w:rPr>
          <w:rFonts w:ascii="Times New Roman" w:hAnsi="Times New Roman"/>
          <w:sz w:val="24"/>
        </w:rPr>
      </w:pPr>
      <w:r w:rsidRPr="00701939">
        <w:rPr>
          <w:rFonts w:ascii="Times New Roman" w:hAnsi="Times New Roman"/>
          <w:i/>
          <w:sz w:val="24"/>
        </w:rPr>
        <w:t>[Rangovo pavadinimas]</w:t>
      </w:r>
      <w:r w:rsidRPr="00701939">
        <w:rPr>
          <w:rFonts w:ascii="Times New Roman" w:hAnsi="Times New Roman"/>
          <w:sz w:val="24"/>
        </w:rPr>
        <w:t xml:space="preserve">, atstovaujama .............................................., veikiančio pagal ............................................................., toliau vadinamas Rangovu, ir </w:t>
      </w:r>
      <w:r w:rsidRPr="00701939">
        <w:rPr>
          <w:rFonts w:ascii="Times New Roman" w:hAnsi="Times New Roman"/>
          <w:i/>
          <w:sz w:val="24"/>
        </w:rPr>
        <w:t>[Užsakovo pavadinimas]</w:t>
      </w:r>
      <w:r w:rsidRPr="00701939">
        <w:rPr>
          <w:rFonts w:ascii="Times New Roman" w:hAnsi="Times New Roman"/>
          <w:sz w:val="24"/>
        </w:rPr>
        <w:t xml:space="preserve">, atstovaujama ..........................................., veikiančio pagal ................................................., toliau vadinamas Užsakovu (toliau kartu vadinamos Šalimis, o kiekviena atskirai – Šalimi), vadovaudamiesi Šalių sudaryta </w:t>
      </w:r>
      <w:r w:rsidRPr="00701939">
        <w:rPr>
          <w:rFonts w:ascii="Times New Roman" w:hAnsi="Times New Roman"/>
          <w:i/>
          <w:sz w:val="24"/>
        </w:rPr>
        <w:t>[sutarties pavadinimas, sudarymo data]</w:t>
      </w:r>
      <w:r w:rsidRPr="00701939">
        <w:rPr>
          <w:rFonts w:ascii="Times New Roman" w:hAnsi="Times New Roman"/>
          <w:sz w:val="24"/>
        </w:rPr>
        <w:t xml:space="preserve"> sutartimi (toliau – vadinama Sutartimi) Nr. _________ , sudarė šį Darbų perdavimo-priėmimo aktą: </w:t>
      </w:r>
    </w:p>
    <w:p w14:paraId="270B92DB" w14:textId="77777777" w:rsidR="00B11B54" w:rsidRPr="007C69B1" w:rsidRDefault="00B11B54" w:rsidP="00B11B54">
      <w:pPr>
        <w:spacing w:before="120" w:after="120"/>
        <w:jc w:val="both"/>
        <w:rPr>
          <w:rFonts w:ascii="Times New Roman" w:hAnsi="Times New Roman"/>
          <w:sz w:val="24"/>
        </w:rPr>
      </w:pPr>
    </w:p>
    <w:p w14:paraId="020D9422" w14:textId="77777777" w:rsidR="00B11B54" w:rsidRPr="00812B1B" w:rsidRDefault="00B11B54" w:rsidP="00B11B54">
      <w:pPr>
        <w:spacing w:before="120" w:after="120"/>
        <w:jc w:val="both"/>
        <w:rPr>
          <w:rFonts w:ascii="Times New Roman" w:hAnsi="Times New Roman"/>
          <w:color w:val="000000"/>
          <w:sz w:val="24"/>
        </w:rPr>
      </w:pPr>
      <w:r w:rsidRPr="007C69B1">
        <w:rPr>
          <w:rFonts w:ascii="Times New Roman" w:hAnsi="Times New Roman"/>
          <w:sz w:val="24"/>
        </w:rPr>
        <w:t xml:space="preserve">1. Rangovas perduoda Užsakovui atliktus Darbus </w:t>
      </w:r>
      <w:r>
        <w:rPr>
          <w:rFonts w:ascii="Times New Roman" w:hAnsi="Times New Roman"/>
          <w:sz w:val="24"/>
        </w:rPr>
        <w:t>nurodytus lentelėje Nr. 1</w:t>
      </w:r>
      <w:r w:rsidRPr="007C69B1">
        <w:rPr>
          <w:rFonts w:ascii="Times New Roman" w:hAnsi="Times New Roman"/>
          <w:sz w:val="24"/>
        </w:rPr>
        <w:t xml:space="preserve">, o Užsakovas šiuos atliktus Darbus priima. </w:t>
      </w:r>
    </w:p>
    <w:p w14:paraId="5DF89525" w14:textId="77777777" w:rsidR="00B11B54" w:rsidRDefault="00B11B54" w:rsidP="00B11B54">
      <w:pPr>
        <w:spacing w:before="120" w:after="120"/>
        <w:jc w:val="both"/>
        <w:rPr>
          <w:rFonts w:ascii="Times New Roman" w:hAnsi="Times New Roman"/>
          <w:color w:val="000000"/>
          <w:sz w:val="24"/>
        </w:rPr>
      </w:pPr>
      <w:r w:rsidRPr="007C69B1">
        <w:rPr>
          <w:rFonts w:ascii="Times New Roman" w:hAnsi="Times New Roman"/>
          <w:sz w:val="24"/>
        </w:rPr>
        <w:t xml:space="preserve">2. </w:t>
      </w:r>
      <w:r w:rsidRPr="007C69B1">
        <w:rPr>
          <w:rFonts w:ascii="Times New Roman" w:hAnsi="Times New Roman"/>
          <w:color w:val="000000"/>
          <w:sz w:val="24"/>
        </w:rPr>
        <w:t>Už atliktus Darbus Užsakovas įsipareigoja sumokėti</w:t>
      </w:r>
      <w:r>
        <w:rPr>
          <w:rFonts w:ascii="Times New Roman" w:hAnsi="Times New Roman"/>
          <w:color w:val="000000"/>
          <w:sz w:val="24"/>
        </w:rPr>
        <w:t>/užskaityti pagal gautą išankstinę sąskaitą</w:t>
      </w:r>
      <w:r w:rsidRPr="007C69B1">
        <w:rPr>
          <w:rFonts w:ascii="Times New Roman" w:hAnsi="Times New Roman"/>
          <w:color w:val="000000"/>
          <w:sz w:val="24"/>
        </w:rPr>
        <w:t xml:space="preserve"> Rangovui....................... Eur (.................................................................................................... eurų) sumą Šalių sudarytoje S</w:t>
      </w:r>
      <w:r w:rsidRPr="007C69B1">
        <w:rPr>
          <w:rFonts w:ascii="Times New Roman" w:hAnsi="Times New Roman"/>
          <w:sz w:val="24"/>
        </w:rPr>
        <w:t>utartyje nustatyta tvarka</w:t>
      </w:r>
      <w:r w:rsidRPr="007C69B1">
        <w:rPr>
          <w:rFonts w:ascii="Times New Roman" w:hAnsi="Times New Roman"/>
          <w:color w:val="000000"/>
          <w:sz w:val="24"/>
        </w:rPr>
        <w:t>.</w:t>
      </w:r>
    </w:p>
    <w:p w14:paraId="247EA082" w14:textId="77777777" w:rsidR="00B11B54" w:rsidRPr="0055425A" w:rsidRDefault="00B11B54" w:rsidP="00B11B54">
      <w:pPr>
        <w:spacing w:before="120" w:after="120"/>
        <w:ind w:hanging="360"/>
        <w:jc w:val="right"/>
        <w:rPr>
          <w:rFonts w:ascii="Times New Roman" w:hAnsi="Times New Roman"/>
          <w:color w:val="000000"/>
          <w:sz w:val="24"/>
        </w:rPr>
      </w:pPr>
      <w:r w:rsidRPr="0055425A">
        <w:rPr>
          <w:rFonts w:ascii="Times New Roman" w:hAnsi="Times New Roman"/>
          <w:color w:val="000000"/>
          <w:sz w:val="24"/>
        </w:rPr>
        <w:t xml:space="preserve">Lentelė 1 </w:t>
      </w:r>
    </w:p>
    <w:p w14:paraId="28E07392" w14:textId="77777777" w:rsidR="00B11B54" w:rsidRDefault="00B11B54" w:rsidP="00B11B54">
      <w:pPr>
        <w:spacing w:before="120" w:after="120"/>
        <w:jc w:val="both"/>
        <w:rPr>
          <w:rFonts w:ascii="Times New Roman" w:hAnsi="Times New Roman"/>
          <w:color w:val="000000"/>
          <w:sz w:val="24"/>
        </w:rPr>
      </w:pPr>
    </w:p>
    <w:tbl>
      <w:tblPr>
        <w:tblStyle w:val="TableGrid"/>
        <w:tblpPr w:leftFromText="180" w:rightFromText="180" w:vertAnchor="text" w:horzAnchor="margin" w:tblpY="-73"/>
        <w:tblW w:w="9498" w:type="dxa"/>
        <w:tblLook w:val="04A0" w:firstRow="1" w:lastRow="0" w:firstColumn="1" w:lastColumn="0" w:noHBand="0" w:noVBand="1"/>
      </w:tblPr>
      <w:tblGrid>
        <w:gridCol w:w="576"/>
        <w:gridCol w:w="3391"/>
        <w:gridCol w:w="1415"/>
        <w:gridCol w:w="1559"/>
        <w:gridCol w:w="999"/>
        <w:gridCol w:w="1558"/>
      </w:tblGrid>
      <w:tr w:rsidR="00B11B54" w:rsidRPr="00B11B54" w14:paraId="45B1979D" w14:textId="77777777" w:rsidTr="00B11B54">
        <w:trPr>
          <w:trHeight w:val="694"/>
        </w:trPr>
        <w:tc>
          <w:tcPr>
            <w:tcW w:w="576" w:type="dxa"/>
            <w:vMerge w:val="restart"/>
            <w:vAlign w:val="center"/>
          </w:tcPr>
          <w:p w14:paraId="45BE616F" w14:textId="77777777" w:rsidR="00B11B54" w:rsidRPr="00B11B54" w:rsidRDefault="00B11B54" w:rsidP="00177C5F">
            <w:pPr>
              <w:jc w:val="both"/>
              <w:rPr>
                <w:rFonts w:ascii="Times New Roman" w:hAnsi="Times New Roman"/>
                <w:b/>
                <w:sz w:val="24"/>
              </w:rPr>
            </w:pPr>
            <w:r w:rsidRPr="00B11B54">
              <w:rPr>
                <w:rFonts w:ascii="Times New Roman" w:hAnsi="Times New Roman"/>
                <w:b/>
                <w:sz w:val="24"/>
              </w:rPr>
              <w:t>Eil. Nr.</w:t>
            </w:r>
          </w:p>
        </w:tc>
        <w:tc>
          <w:tcPr>
            <w:tcW w:w="3391" w:type="dxa"/>
            <w:vMerge w:val="restart"/>
            <w:vAlign w:val="center"/>
          </w:tcPr>
          <w:p w14:paraId="33ACBE69" w14:textId="77777777" w:rsidR="00B11B54" w:rsidRPr="00B11B54" w:rsidRDefault="00B11B54" w:rsidP="00177C5F">
            <w:pPr>
              <w:jc w:val="both"/>
              <w:rPr>
                <w:rFonts w:ascii="Times New Roman" w:hAnsi="Times New Roman"/>
                <w:b/>
                <w:sz w:val="24"/>
              </w:rPr>
            </w:pPr>
            <w:r w:rsidRPr="00B11B54">
              <w:rPr>
                <w:rFonts w:ascii="Times New Roman" w:hAnsi="Times New Roman"/>
                <w:b/>
                <w:sz w:val="24"/>
              </w:rPr>
              <w:t>Atlikti darbai</w:t>
            </w:r>
          </w:p>
        </w:tc>
        <w:tc>
          <w:tcPr>
            <w:tcW w:w="1415" w:type="dxa"/>
            <w:vMerge w:val="restart"/>
            <w:vAlign w:val="center"/>
          </w:tcPr>
          <w:p w14:paraId="051188E1" w14:textId="77777777" w:rsidR="00B11B54" w:rsidRPr="00B11B54" w:rsidRDefault="00B11B54" w:rsidP="00177C5F">
            <w:pPr>
              <w:jc w:val="center"/>
              <w:rPr>
                <w:rFonts w:ascii="Times New Roman" w:hAnsi="Times New Roman"/>
                <w:b/>
                <w:sz w:val="24"/>
              </w:rPr>
            </w:pPr>
            <w:r w:rsidRPr="00B11B54">
              <w:rPr>
                <w:rFonts w:ascii="Times New Roman" w:hAnsi="Times New Roman"/>
                <w:b/>
                <w:sz w:val="24"/>
              </w:rPr>
              <w:t>Sutartyje nurodyta darbų vertė Eur be PVM</w:t>
            </w:r>
          </w:p>
        </w:tc>
        <w:tc>
          <w:tcPr>
            <w:tcW w:w="4116" w:type="dxa"/>
            <w:gridSpan w:val="3"/>
            <w:vAlign w:val="center"/>
          </w:tcPr>
          <w:p w14:paraId="0CBCE533" w14:textId="77777777" w:rsidR="00B11B54" w:rsidRPr="00B11B54" w:rsidRDefault="00B11B54" w:rsidP="00177C5F">
            <w:pPr>
              <w:jc w:val="center"/>
              <w:rPr>
                <w:rFonts w:ascii="Times New Roman" w:hAnsi="Times New Roman"/>
                <w:b/>
                <w:sz w:val="24"/>
              </w:rPr>
            </w:pPr>
            <w:r w:rsidRPr="00B11B54">
              <w:rPr>
                <w:rFonts w:ascii="Times New Roman" w:hAnsi="Times New Roman"/>
                <w:b/>
                <w:sz w:val="24"/>
              </w:rPr>
              <w:t xml:space="preserve">Atliktų darbų vertė </w:t>
            </w:r>
          </w:p>
        </w:tc>
      </w:tr>
      <w:tr w:rsidR="00B11B54" w:rsidRPr="00B11B54" w14:paraId="3138717F" w14:textId="77777777" w:rsidTr="00B11B54">
        <w:trPr>
          <w:trHeight w:val="812"/>
        </w:trPr>
        <w:tc>
          <w:tcPr>
            <w:tcW w:w="576" w:type="dxa"/>
            <w:vMerge/>
            <w:vAlign w:val="center"/>
          </w:tcPr>
          <w:p w14:paraId="491243D1" w14:textId="77777777" w:rsidR="00B11B54" w:rsidRPr="00B11B54" w:rsidRDefault="00B11B54" w:rsidP="00177C5F">
            <w:pPr>
              <w:jc w:val="both"/>
              <w:rPr>
                <w:rFonts w:ascii="Times New Roman" w:hAnsi="Times New Roman"/>
                <w:b/>
                <w:sz w:val="24"/>
              </w:rPr>
            </w:pPr>
          </w:p>
        </w:tc>
        <w:tc>
          <w:tcPr>
            <w:tcW w:w="3391" w:type="dxa"/>
            <w:vMerge/>
            <w:vAlign w:val="center"/>
          </w:tcPr>
          <w:p w14:paraId="5CC08456" w14:textId="77777777" w:rsidR="00B11B54" w:rsidRPr="00B11B54" w:rsidRDefault="00B11B54" w:rsidP="00177C5F">
            <w:pPr>
              <w:jc w:val="both"/>
              <w:rPr>
                <w:rFonts w:ascii="Times New Roman" w:hAnsi="Times New Roman"/>
                <w:b/>
                <w:sz w:val="24"/>
              </w:rPr>
            </w:pPr>
          </w:p>
        </w:tc>
        <w:tc>
          <w:tcPr>
            <w:tcW w:w="1415" w:type="dxa"/>
            <w:vMerge/>
            <w:vAlign w:val="center"/>
          </w:tcPr>
          <w:p w14:paraId="60A1C828" w14:textId="77777777" w:rsidR="00B11B54" w:rsidRPr="00B11B54" w:rsidRDefault="00B11B54" w:rsidP="00177C5F">
            <w:pPr>
              <w:jc w:val="both"/>
              <w:rPr>
                <w:rFonts w:ascii="Times New Roman" w:hAnsi="Times New Roman"/>
                <w:b/>
                <w:sz w:val="24"/>
              </w:rPr>
            </w:pPr>
          </w:p>
        </w:tc>
        <w:tc>
          <w:tcPr>
            <w:tcW w:w="1559" w:type="dxa"/>
            <w:vAlign w:val="center"/>
          </w:tcPr>
          <w:p w14:paraId="39889C78" w14:textId="77777777" w:rsidR="00B11B54" w:rsidRPr="00B11B54" w:rsidRDefault="00B11B54" w:rsidP="00177C5F">
            <w:pPr>
              <w:jc w:val="both"/>
              <w:rPr>
                <w:rFonts w:ascii="Times New Roman" w:hAnsi="Times New Roman"/>
                <w:b/>
                <w:sz w:val="24"/>
              </w:rPr>
            </w:pPr>
            <w:r w:rsidRPr="00B11B54">
              <w:rPr>
                <w:rFonts w:ascii="Times New Roman" w:hAnsi="Times New Roman"/>
                <w:b/>
                <w:sz w:val="24"/>
              </w:rPr>
              <w:t>Atliktų darbų vertė Eur be PVM</w:t>
            </w:r>
          </w:p>
        </w:tc>
        <w:tc>
          <w:tcPr>
            <w:tcW w:w="999" w:type="dxa"/>
            <w:vAlign w:val="center"/>
          </w:tcPr>
          <w:p w14:paraId="48E77DB0" w14:textId="77777777" w:rsidR="00B11B54" w:rsidRPr="00B11B54" w:rsidRDefault="00B11B54" w:rsidP="00177C5F">
            <w:pPr>
              <w:jc w:val="center"/>
              <w:rPr>
                <w:rFonts w:ascii="Times New Roman" w:hAnsi="Times New Roman"/>
                <w:b/>
                <w:sz w:val="24"/>
              </w:rPr>
            </w:pPr>
            <w:r w:rsidRPr="00B11B54">
              <w:rPr>
                <w:rFonts w:ascii="Times New Roman" w:hAnsi="Times New Roman"/>
                <w:b/>
                <w:sz w:val="24"/>
              </w:rPr>
              <w:t>Kiekis</w:t>
            </w:r>
          </w:p>
        </w:tc>
        <w:tc>
          <w:tcPr>
            <w:tcW w:w="1558" w:type="dxa"/>
            <w:vAlign w:val="center"/>
          </w:tcPr>
          <w:p w14:paraId="73CD9776" w14:textId="77777777" w:rsidR="00B11B54" w:rsidRPr="00B11B54" w:rsidRDefault="00B11B54" w:rsidP="00177C5F">
            <w:pPr>
              <w:jc w:val="both"/>
              <w:rPr>
                <w:rFonts w:ascii="Times New Roman" w:hAnsi="Times New Roman"/>
                <w:b/>
                <w:sz w:val="24"/>
              </w:rPr>
            </w:pPr>
            <w:r w:rsidRPr="00B11B54">
              <w:rPr>
                <w:rFonts w:ascii="Times New Roman" w:hAnsi="Times New Roman"/>
                <w:b/>
                <w:sz w:val="24"/>
              </w:rPr>
              <w:t>Kaina Eur be PVM</w:t>
            </w:r>
          </w:p>
        </w:tc>
      </w:tr>
      <w:tr w:rsidR="00B11B54" w:rsidRPr="00B11B54" w14:paraId="102E4043" w14:textId="77777777" w:rsidTr="00B11B54">
        <w:tc>
          <w:tcPr>
            <w:tcW w:w="576" w:type="dxa"/>
          </w:tcPr>
          <w:p w14:paraId="5D66D0B4" w14:textId="77777777" w:rsidR="00B11B54" w:rsidRPr="00B11B54" w:rsidRDefault="00B11B54" w:rsidP="00177C5F">
            <w:pPr>
              <w:jc w:val="both"/>
              <w:rPr>
                <w:rFonts w:ascii="Times New Roman" w:hAnsi="Times New Roman"/>
                <w:b/>
                <w:sz w:val="24"/>
              </w:rPr>
            </w:pPr>
            <w:r w:rsidRPr="00B11B54">
              <w:rPr>
                <w:rFonts w:ascii="Times New Roman" w:hAnsi="Times New Roman"/>
                <w:bCs/>
                <w:sz w:val="24"/>
              </w:rPr>
              <w:t>1.1.</w:t>
            </w:r>
          </w:p>
        </w:tc>
        <w:tc>
          <w:tcPr>
            <w:tcW w:w="3391" w:type="dxa"/>
          </w:tcPr>
          <w:p w14:paraId="4C6172BD" w14:textId="77777777" w:rsidR="00B11B54" w:rsidRPr="00B11B54" w:rsidRDefault="00B11B54" w:rsidP="00177C5F">
            <w:pPr>
              <w:jc w:val="both"/>
              <w:rPr>
                <w:rFonts w:ascii="Times New Roman" w:hAnsi="Times New Roman"/>
                <w:sz w:val="24"/>
                <w:highlight w:val="yellow"/>
              </w:rPr>
            </w:pPr>
            <w:r w:rsidRPr="00B11B54">
              <w:rPr>
                <w:rFonts w:ascii="Times New Roman" w:hAnsi="Times New Roman"/>
                <w:color w:val="000000"/>
                <w:sz w:val="24"/>
              </w:rPr>
              <w:t>Statinio konstrukcijų dalies darbai</w:t>
            </w:r>
          </w:p>
        </w:tc>
        <w:tc>
          <w:tcPr>
            <w:tcW w:w="1415" w:type="dxa"/>
            <w:vAlign w:val="center"/>
          </w:tcPr>
          <w:p w14:paraId="517BA556" w14:textId="77777777" w:rsidR="00B11B54" w:rsidRPr="00B11B54" w:rsidRDefault="00B11B54" w:rsidP="00177C5F">
            <w:pPr>
              <w:jc w:val="both"/>
              <w:rPr>
                <w:rFonts w:ascii="Times New Roman" w:hAnsi="Times New Roman"/>
                <w:bCs/>
                <w:sz w:val="24"/>
              </w:rPr>
            </w:pPr>
          </w:p>
        </w:tc>
        <w:tc>
          <w:tcPr>
            <w:tcW w:w="1559" w:type="dxa"/>
            <w:vAlign w:val="center"/>
          </w:tcPr>
          <w:p w14:paraId="0F82A492" w14:textId="77777777" w:rsidR="00B11B54" w:rsidRPr="00B11B54" w:rsidRDefault="00B11B54" w:rsidP="00177C5F">
            <w:pPr>
              <w:jc w:val="both"/>
              <w:rPr>
                <w:rFonts w:ascii="Times New Roman" w:hAnsi="Times New Roman"/>
                <w:bCs/>
                <w:sz w:val="24"/>
              </w:rPr>
            </w:pPr>
          </w:p>
        </w:tc>
        <w:tc>
          <w:tcPr>
            <w:tcW w:w="999" w:type="dxa"/>
            <w:vAlign w:val="center"/>
          </w:tcPr>
          <w:p w14:paraId="21F01DBA" w14:textId="77777777" w:rsidR="00B11B54" w:rsidRPr="00B11B54" w:rsidRDefault="00B11B54" w:rsidP="00177C5F">
            <w:pPr>
              <w:jc w:val="both"/>
              <w:rPr>
                <w:rFonts w:ascii="Times New Roman" w:hAnsi="Times New Roman"/>
                <w:bCs/>
                <w:sz w:val="24"/>
              </w:rPr>
            </w:pPr>
          </w:p>
        </w:tc>
        <w:tc>
          <w:tcPr>
            <w:tcW w:w="1558" w:type="dxa"/>
            <w:vAlign w:val="center"/>
          </w:tcPr>
          <w:p w14:paraId="13B13440" w14:textId="77777777" w:rsidR="00B11B54" w:rsidRPr="00B11B54" w:rsidRDefault="00B11B54" w:rsidP="00177C5F">
            <w:pPr>
              <w:jc w:val="both"/>
              <w:rPr>
                <w:rFonts w:ascii="Times New Roman" w:hAnsi="Times New Roman"/>
                <w:bCs/>
                <w:sz w:val="24"/>
              </w:rPr>
            </w:pPr>
          </w:p>
        </w:tc>
      </w:tr>
      <w:tr w:rsidR="00B11B54" w:rsidRPr="00B11B54" w14:paraId="2658831E" w14:textId="77777777" w:rsidTr="00B11B54">
        <w:tc>
          <w:tcPr>
            <w:tcW w:w="576" w:type="dxa"/>
          </w:tcPr>
          <w:p w14:paraId="596408FB" w14:textId="77777777" w:rsidR="00B11B54" w:rsidRPr="00B11B54" w:rsidRDefault="00B11B54" w:rsidP="00177C5F">
            <w:pPr>
              <w:jc w:val="both"/>
              <w:rPr>
                <w:rFonts w:ascii="Times New Roman" w:hAnsi="Times New Roman"/>
                <w:b/>
                <w:sz w:val="24"/>
              </w:rPr>
            </w:pPr>
            <w:r w:rsidRPr="00B11B54">
              <w:rPr>
                <w:rFonts w:ascii="Times New Roman" w:hAnsi="Times New Roman"/>
                <w:bCs/>
                <w:sz w:val="24"/>
              </w:rPr>
              <w:t>1.2.</w:t>
            </w:r>
          </w:p>
        </w:tc>
        <w:tc>
          <w:tcPr>
            <w:tcW w:w="3391" w:type="dxa"/>
          </w:tcPr>
          <w:p w14:paraId="6DB95953" w14:textId="77777777" w:rsidR="00B11B54" w:rsidRPr="00B11B54" w:rsidRDefault="00B11B54" w:rsidP="00177C5F">
            <w:pPr>
              <w:jc w:val="both"/>
              <w:rPr>
                <w:rFonts w:ascii="Times New Roman" w:hAnsi="Times New Roman"/>
                <w:sz w:val="24"/>
                <w:highlight w:val="yellow"/>
              </w:rPr>
            </w:pPr>
            <w:r w:rsidRPr="00B11B54">
              <w:rPr>
                <w:rFonts w:ascii="Times New Roman" w:hAnsi="Times New Roman"/>
                <w:color w:val="000000"/>
                <w:sz w:val="24"/>
              </w:rPr>
              <w:t>Vidaus vandentiekio ir nuotekų šalinimo dalies darbai</w:t>
            </w:r>
          </w:p>
        </w:tc>
        <w:tc>
          <w:tcPr>
            <w:tcW w:w="1415" w:type="dxa"/>
            <w:vAlign w:val="center"/>
          </w:tcPr>
          <w:p w14:paraId="7AA4C4AD" w14:textId="77777777" w:rsidR="00B11B54" w:rsidRPr="00B11B54" w:rsidRDefault="00B11B54" w:rsidP="00177C5F">
            <w:pPr>
              <w:jc w:val="both"/>
              <w:rPr>
                <w:rFonts w:ascii="Times New Roman" w:hAnsi="Times New Roman"/>
                <w:bCs/>
                <w:sz w:val="24"/>
              </w:rPr>
            </w:pPr>
          </w:p>
        </w:tc>
        <w:tc>
          <w:tcPr>
            <w:tcW w:w="1559" w:type="dxa"/>
            <w:vAlign w:val="center"/>
          </w:tcPr>
          <w:p w14:paraId="1E1A270C" w14:textId="77777777" w:rsidR="00B11B54" w:rsidRPr="00B11B54" w:rsidRDefault="00B11B54" w:rsidP="00177C5F">
            <w:pPr>
              <w:jc w:val="both"/>
              <w:rPr>
                <w:rFonts w:ascii="Times New Roman" w:hAnsi="Times New Roman"/>
                <w:bCs/>
                <w:sz w:val="24"/>
              </w:rPr>
            </w:pPr>
          </w:p>
        </w:tc>
        <w:tc>
          <w:tcPr>
            <w:tcW w:w="999" w:type="dxa"/>
            <w:vAlign w:val="center"/>
          </w:tcPr>
          <w:p w14:paraId="6C58B71F" w14:textId="77777777" w:rsidR="00B11B54" w:rsidRPr="00B11B54" w:rsidRDefault="00B11B54" w:rsidP="00177C5F">
            <w:pPr>
              <w:jc w:val="both"/>
              <w:rPr>
                <w:rFonts w:ascii="Times New Roman" w:hAnsi="Times New Roman"/>
                <w:bCs/>
                <w:sz w:val="24"/>
              </w:rPr>
            </w:pPr>
          </w:p>
        </w:tc>
        <w:tc>
          <w:tcPr>
            <w:tcW w:w="1558" w:type="dxa"/>
            <w:vAlign w:val="center"/>
          </w:tcPr>
          <w:p w14:paraId="22761035" w14:textId="77777777" w:rsidR="00B11B54" w:rsidRPr="00B11B54" w:rsidRDefault="00B11B54" w:rsidP="00177C5F">
            <w:pPr>
              <w:jc w:val="both"/>
              <w:rPr>
                <w:rFonts w:ascii="Times New Roman" w:hAnsi="Times New Roman"/>
                <w:bCs/>
                <w:sz w:val="24"/>
              </w:rPr>
            </w:pPr>
          </w:p>
        </w:tc>
      </w:tr>
      <w:tr w:rsidR="00B11B54" w:rsidRPr="00B11B54" w14:paraId="677EE6CC" w14:textId="77777777" w:rsidTr="00B11B54">
        <w:tc>
          <w:tcPr>
            <w:tcW w:w="576" w:type="dxa"/>
          </w:tcPr>
          <w:p w14:paraId="2CAAE2C7" w14:textId="77777777" w:rsidR="00B11B54" w:rsidRPr="00B11B54" w:rsidRDefault="00B11B54" w:rsidP="00177C5F">
            <w:pPr>
              <w:jc w:val="both"/>
              <w:rPr>
                <w:rFonts w:ascii="Times New Roman" w:hAnsi="Times New Roman"/>
                <w:b/>
                <w:sz w:val="24"/>
              </w:rPr>
            </w:pPr>
            <w:r w:rsidRPr="00B11B54">
              <w:rPr>
                <w:rFonts w:ascii="Times New Roman" w:hAnsi="Times New Roman"/>
                <w:bCs/>
                <w:sz w:val="24"/>
              </w:rPr>
              <w:t>1.3.</w:t>
            </w:r>
          </w:p>
        </w:tc>
        <w:tc>
          <w:tcPr>
            <w:tcW w:w="3391" w:type="dxa"/>
          </w:tcPr>
          <w:p w14:paraId="32CAADB5" w14:textId="77777777" w:rsidR="00B11B54" w:rsidRPr="00B11B54" w:rsidRDefault="00B11B54" w:rsidP="00177C5F">
            <w:pPr>
              <w:jc w:val="both"/>
              <w:rPr>
                <w:rFonts w:ascii="Times New Roman" w:hAnsi="Times New Roman"/>
                <w:sz w:val="24"/>
                <w:highlight w:val="yellow"/>
              </w:rPr>
            </w:pPr>
            <w:r w:rsidRPr="00B11B54">
              <w:rPr>
                <w:rFonts w:ascii="Times New Roman" w:hAnsi="Times New Roman"/>
                <w:color w:val="000000"/>
                <w:sz w:val="24"/>
              </w:rPr>
              <w:t>Šildymo dalies darbai.</w:t>
            </w:r>
          </w:p>
        </w:tc>
        <w:tc>
          <w:tcPr>
            <w:tcW w:w="1415" w:type="dxa"/>
            <w:vAlign w:val="center"/>
          </w:tcPr>
          <w:p w14:paraId="2476C230" w14:textId="77777777" w:rsidR="00B11B54" w:rsidRPr="00B11B54" w:rsidRDefault="00B11B54" w:rsidP="00177C5F">
            <w:pPr>
              <w:jc w:val="both"/>
              <w:rPr>
                <w:rFonts w:ascii="Times New Roman" w:hAnsi="Times New Roman"/>
                <w:bCs/>
                <w:sz w:val="24"/>
              </w:rPr>
            </w:pPr>
          </w:p>
        </w:tc>
        <w:tc>
          <w:tcPr>
            <w:tcW w:w="1559" w:type="dxa"/>
            <w:vAlign w:val="center"/>
          </w:tcPr>
          <w:p w14:paraId="7B045F36" w14:textId="77777777" w:rsidR="00B11B54" w:rsidRPr="00B11B54" w:rsidRDefault="00B11B54" w:rsidP="00177C5F">
            <w:pPr>
              <w:jc w:val="both"/>
              <w:rPr>
                <w:rFonts w:ascii="Times New Roman" w:hAnsi="Times New Roman"/>
                <w:bCs/>
                <w:sz w:val="24"/>
              </w:rPr>
            </w:pPr>
          </w:p>
        </w:tc>
        <w:tc>
          <w:tcPr>
            <w:tcW w:w="999" w:type="dxa"/>
            <w:vAlign w:val="center"/>
          </w:tcPr>
          <w:p w14:paraId="71C58829" w14:textId="77777777" w:rsidR="00B11B54" w:rsidRPr="00B11B54" w:rsidRDefault="00B11B54" w:rsidP="00177C5F">
            <w:pPr>
              <w:jc w:val="both"/>
              <w:rPr>
                <w:rFonts w:ascii="Times New Roman" w:hAnsi="Times New Roman"/>
                <w:bCs/>
                <w:sz w:val="24"/>
              </w:rPr>
            </w:pPr>
          </w:p>
        </w:tc>
        <w:tc>
          <w:tcPr>
            <w:tcW w:w="1558" w:type="dxa"/>
            <w:vAlign w:val="center"/>
          </w:tcPr>
          <w:p w14:paraId="42057C50" w14:textId="77777777" w:rsidR="00B11B54" w:rsidRPr="00B11B54" w:rsidRDefault="00B11B54" w:rsidP="00177C5F">
            <w:pPr>
              <w:jc w:val="both"/>
              <w:rPr>
                <w:rFonts w:ascii="Times New Roman" w:hAnsi="Times New Roman"/>
                <w:bCs/>
                <w:sz w:val="24"/>
              </w:rPr>
            </w:pPr>
          </w:p>
        </w:tc>
      </w:tr>
      <w:tr w:rsidR="00B11B54" w:rsidRPr="00B11B54" w14:paraId="32C7DF84" w14:textId="77777777" w:rsidTr="00B11B54">
        <w:tc>
          <w:tcPr>
            <w:tcW w:w="576" w:type="dxa"/>
          </w:tcPr>
          <w:p w14:paraId="0A6902DE" w14:textId="77777777" w:rsidR="00B11B54" w:rsidRPr="00B11B54" w:rsidRDefault="00B11B54" w:rsidP="00177C5F">
            <w:pPr>
              <w:jc w:val="both"/>
              <w:rPr>
                <w:rFonts w:ascii="Times New Roman" w:hAnsi="Times New Roman"/>
                <w:b/>
                <w:sz w:val="24"/>
              </w:rPr>
            </w:pPr>
            <w:r w:rsidRPr="00B11B54">
              <w:rPr>
                <w:rFonts w:ascii="Times New Roman" w:hAnsi="Times New Roman"/>
                <w:bCs/>
                <w:sz w:val="24"/>
              </w:rPr>
              <w:t>1.4.</w:t>
            </w:r>
          </w:p>
        </w:tc>
        <w:tc>
          <w:tcPr>
            <w:tcW w:w="3391" w:type="dxa"/>
          </w:tcPr>
          <w:p w14:paraId="799FC18E" w14:textId="77777777" w:rsidR="00B11B54" w:rsidRPr="00B11B54" w:rsidRDefault="00B11B54" w:rsidP="00177C5F">
            <w:pPr>
              <w:jc w:val="both"/>
              <w:rPr>
                <w:rFonts w:ascii="Times New Roman" w:hAnsi="Times New Roman"/>
                <w:sz w:val="24"/>
                <w:highlight w:val="yellow"/>
              </w:rPr>
            </w:pPr>
            <w:r w:rsidRPr="00B11B54">
              <w:rPr>
                <w:rFonts w:ascii="Times New Roman" w:hAnsi="Times New Roman"/>
                <w:color w:val="000000"/>
                <w:sz w:val="24"/>
              </w:rPr>
              <w:t>Vėdinimo ir kondicionavimo dalies darbai.</w:t>
            </w:r>
          </w:p>
        </w:tc>
        <w:tc>
          <w:tcPr>
            <w:tcW w:w="1415" w:type="dxa"/>
            <w:vAlign w:val="center"/>
          </w:tcPr>
          <w:p w14:paraId="00D16CA9" w14:textId="77777777" w:rsidR="00B11B54" w:rsidRPr="00B11B54" w:rsidRDefault="00B11B54" w:rsidP="00177C5F">
            <w:pPr>
              <w:jc w:val="both"/>
              <w:rPr>
                <w:rFonts w:ascii="Times New Roman" w:hAnsi="Times New Roman"/>
                <w:bCs/>
                <w:sz w:val="24"/>
              </w:rPr>
            </w:pPr>
          </w:p>
        </w:tc>
        <w:tc>
          <w:tcPr>
            <w:tcW w:w="1559" w:type="dxa"/>
            <w:vAlign w:val="center"/>
          </w:tcPr>
          <w:p w14:paraId="7D423D79" w14:textId="77777777" w:rsidR="00B11B54" w:rsidRPr="00B11B54" w:rsidRDefault="00B11B54" w:rsidP="00177C5F">
            <w:pPr>
              <w:jc w:val="both"/>
              <w:rPr>
                <w:rFonts w:ascii="Times New Roman" w:hAnsi="Times New Roman"/>
                <w:bCs/>
                <w:sz w:val="24"/>
              </w:rPr>
            </w:pPr>
          </w:p>
        </w:tc>
        <w:tc>
          <w:tcPr>
            <w:tcW w:w="999" w:type="dxa"/>
            <w:vAlign w:val="center"/>
          </w:tcPr>
          <w:p w14:paraId="713D3FFE" w14:textId="77777777" w:rsidR="00B11B54" w:rsidRPr="00B11B54" w:rsidRDefault="00B11B54" w:rsidP="00177C5F">
            <w:pPr>
              <w:jc w:val="both"/>
              <w:rPr>
                <w:rFonts w:ascii="Times New Roman" w:hAnsi="Times New Roman"/>
                <w:bCs/>
                <w:sz w:val="24"/>
              </w:rPr>
            </w:pPr>
          </w:p>
        </w:tc>
        <w:tc>
          <w:tcPr>
            <w:tcW w:w="1558" w:type="dxa"/>
            <w:vAlign w:val="center"/>
          </w:tcPr>
          <w:p w14:paraId="55CCF460" w14:textId="77777777" w:rsidR="00B11B54" w:rsidRPr="00B11B54" w:rsidRDefault="00B11B54" w:rsidP="00177C5F">
            <w:pPr>
              <w:jc w:val="both"/>
              <w:rPr>
                <w:rFonts w:ascii="Times New Roman" w:hAnsi="Times New Roman"/>
                <w:bCs/>
                <w:sz w:val="24"/>
              </w:rPr>
            </w:pPr>
          </w:p>
        </w:tc>
      </w:tr>
      <w:tr w:rsidR="00B11B54" w:rsidRPr="00B11B54" w14:paraId="2C3346A6" w14:textId="77777777" w:rsidTr="00B11B54">
        <w:tc>
          <w:tcPr>
            <w:tcW w:w="576" w:type="dxa"/>
          </w:tcPr>
          <w:p w14:paraId="38D6A039" w14:textId="77777777" w:rsidR="00B11B54" w:rsidRPr="00B11B54" w:rsidRDefault="00B11B54" w:rsidP="00177C5F">
            <w:pPr>
              <w:jc w:val="both"/>
              <w:rPr>
                <w:rFonts w:ascii="Times New Roman" w:hAnsi="Times New Roman"/>
                <w:b/>
                <w:sz w:val="24"/>
              </w:rPr>
            </w:pPr>
            <w:r w:rsidRPr="00B11B54">
              <w:rPr>
                <w:rFonts w:ascii="Times New Roman" w:hAnsi="Times New Roman"/>
                <w:bCs/>
                <w:sz w:val="24"/>
              </w:rPr>
              <w:t>1.5.</w:t>
            </w:r>
          </w:p>
        </w:tc>
        <w:tc>
          <w:tcPr>
            <w:tcW w:w="3391" w:type="dxa"/>
          </w:tcPr>
          <w:p w14:paraId="1CCD794F" w14:textId="77777777" w:rsidR="00B11B54" w:rsidRPr="00B11B54" w:rsidRDefault="00B11B54" w:rsidP="00177C5F">
            <w:pPr>
              <w:jc w:val="both"/>
              <w:rPr>
                <w:rFonts w:ascii="Times New Roman" w:hAnsi="Times New Roman"/>
                <w:sz w:val="24"/>
                <w:highlight w:val="yellow"/>
              </w:rPr>
            </w:pPr>
            <w:r w:rsidRPr="00B11B54">
              <w:rPr>
                <w:rFonts w:ascii="Times New Roman" w:hAnsi="Times New Roman"/>
                <w:color w:val="000000"/>
                <w:sz w:val="24"/>
              </w:rPr>
              <w:t>Vidaus elektrotechninės dalies darbai</w:t>
            </w:r>
          </w:p>
        </w:tc>
        <w:tc>
          <w:tcPr>
            <w:tcW w:w="1415" w:type="dxa"/>
            <w:vAlign w:val="center"/>
          </w:tcPr>
          <w:p w14:paraId="11B393EF" w14:textId="77777777" w:rsidR="00B11B54" w:rsidRPr="00B11B54" w:rsidRDefault="00B11B54" w:rsidP="00177C5F">
            <w:pPr>
              <w:jc w:val="both"/>
              <w:rPr>
                <w:rFonts w:ascii="Times New Roman" w:hAnsi="Times New Roman"/>
                <w:bCs/>
                <w:sz w:val="24"/>
              </w:rPr>
            </w:pPr>
          </w:p>
        </w:tc>
        <w:tc>
          <w:tcPr>
            <w:tcW w:w="1559" w:type="dxa"/>
            <w:vAlign w:val="center"/>
          </w:tcPr>
          <w:p w14:paraId="313EEF33" w14:textId="77777777" w:rsidR="00B11B54" w:rsidRPr="00B11B54" w:rsidRDefault="00B11B54" w:rsidP="00177C5F">
            <w:pPr>
              <w:jc w:val="both"/>
              <w:rPr>
                <w:rFonts w:ascii="Times New Roman" w:hAnsi="Times New Roman"/>
                <w:bCs/>
                <w:sz w:val="24"/>
              </w:rPr>
            </w:pPr>
          </w:p>
        </w:tc>
        <w:tc>
          <w:tcPr>
            <w:tcW w:w="999" w:type="dxa"/>
            <w:vAlign w:val="center"/>
          </w:tcPr>
          <w:p w14:paraId="566B33EB" w14:textId="77777777" w:rsidR="00B11B54" w:rsidRPr="00B11B54" w:rsidRDefault="00B11B54" w:rsidP="00177C5F">
            <w:pPr>
              <w:jc w:val="both"/>
              <w:rPr>
                <w:rFonts w:ascii="Times New Roman" w:hAnsi="Times New Roman"/>
                <w:bCs/>
                <w:sz w:val="24"/>
              </w:rPr>
            </w:pPr>
          </w:p>
        </w:tc>
        <w:tc>
          <w:tcPr>
            <w:tcW w:w="1558" w:type="dxa"/>
            <w:vAlign w:val="center"/>
          </w:tcPr>
          <w:p w14:paraId="69B3A7A5" w14:textId="77777777" w:rsidR="00B11B54" w:rsidRPr="00B11B54" w:rsidRDefault="00B11B54" w:rsidP="00177C5F">
            <w:pPr>
              <w:jc w:val="both"/>
              <w:rPr>
                <w:rFonts w:ascii="Times New Roman" w:hAnsi="Times New Roman"/>
                <w:bCs/>
                <w:sz w:val="24"/>
              </w:rPr>
            </w:pPr>
          </w:p>
        </w:tc>
      </w:tr>
      <w:tr w:rsidR="00B11B54" w:rsidRPr="00B11B54" w14:paraId="7FF1F8BC" w14:textId="77777777" w:rsidTr="00B11B54">
        <w:tc>
          <w:tcPr>
            <w:tcW w:w="576" w:type="dxa"/>
          </w:tcPr>
          <w:p w14:paraId="462A22C0" w14:textId="77777777" w:rsidR="00B11B54" w:rsidRPr="00B11B54" w:rsidRDefault="00B11B54" w:rsidP="00177C5F">
            <w:pPr>
              <w:jc w:val="both"/>
              <w:rPr>
                <w:rFonts w:ascii="Times New Roman" w:hAnsi="Times New Roman"/>
                <w:b/>
                <w:sz w:val="24"/>
              </w:rPr>
            </w:pPr>
            <w:r w:rsidRPr="00B11B54">
              <w:rPr>
                <w:rFonts w:ascii="Times New Roman" w:hAnsi="Times New Roman"/>
                <w:bCs/>
                <w:sz w:val="24"/>
              </w:rPr>
              <w:t>1.6.</w:t>
            </w:r>
          </w:p>
        </w:tc>
        <w:tc>
          <w:tcPr>
            <w:tcW w:w="3391" w:type="dxa"/>
          </w:tcPr>
          <w:p w14:paraId="5983EE6C" w14:textId="77777777" w:rsidR="00B11B54" w:rsidRPr="00B11B54" w:rsidRDefault="00B11B54" w:rsidP="00177C5F">
            <w:pPr>
              <w:jc w:val="both"/>
              <w:rPr>
                <w:rFonts w:ascii="Times New Roman" w:hAnsi="Times New Roman"/>
                <w:sz w:val="24"/>
                <w:highlight w:val="yellow"/>
              </w:rPr>
            </w:pPr>
            <w:r w:rsidRPr="00B11B54">
              <w:rPr>
                <w:rFonts w:ascii="Times New Roman" w:hAnsi="Times New Roman"/>
                <w:color w:val="000000"/>
                <w:sz w:val="24"/>
              </w:rPr>
              <w:t>Apsauginės signalizacijos dalies darbai</w:t>
            </w:r>
          </w:p>
        </w:tc>
        <w:tc>
          <w:tcPr>
            <w:tcW w:w="1415" w:type="dxa"/>
            <w:vAlign w:val="center"/>
          </w:tcPr>
          <w:p w14:paraId="355E9ACC" w14:textId="77777777" w:rsidR="00B11B54" w:rsidRPr="00B11B54" w:rsidRDefault="00B11B54" w:rsidP="00177C5F">
            <w:pPr>
              <w:jc w:val="both"/>
              <w:rPr>
                <w:rFonts w:ascii="Times New Roman" w:hAnsi="Times New Roman"/>
                <w:bCs/>
                <w:sz w:val="24"/>
              </w:rPr>
            </w:pPr>
          </w:p>
        </w:tc>
        <w:tc>
          <w:tcPr>
            <w:tcW w:w="1559" w:type="dxa"/>
            <w:vAlign w:val="center"/>
          </w:tcPr>
          <w:p w14:paraId="09655DBA" w14:textId="77777777" w:rsidR="00B11B54" w:rsidRPr="00B11B54" w:rsidRDefault="00B11B54" w:rsidP="00177C5F">
            <w:pPr>
              <w:jc w:val="both"/>
              <w:rPr>
                <w:rFonts w:ascii="Times New Roman" w:hAnsi="Times New Roman"/>
                <w:bCs/>
                <w:sz w:val="24"/>
              </w:rPr>
            </w:pPr>
          </w:p>
        </w:tc>
        <w:tc>
          <w:tcPr>
            <w:tcW w:w="999" w:type="dxa"/>
            <w:vAlign w:val="center"/>
          </w:tcPr>
          <w:p w14:paraId="10C96557" w14:textId="77777777" w:rsidR="00B11B54" w:rsidRPr="00B11B54" w:rsidRDefault="00B11B54" w:rsidP="00177C5F">
            <w:pPr>
              <w:jc w:val="both"/>
              <w:rPr>
                <w:rFonts w:ascii="Times New Roman" w:hAnsi="Times New Roman"/>
                <w:bCs/>
                <w:sz w:val="24"/>
              </w:rPr>
            </w:pPr>
          </w:p>
        </w:tc>
        <w:tc>
          <w:tcPr>
            <w:tcW w:w="1558" w:type="dxa"/>
            <w:vAlign w:val="center"/>
          </w:tcPr>
          <w:p w14:paraId="194179FF" w14:textId="77777777" w:rsidR="00B11B54" w:rsidRPr="00B11B54" w:rsidRDefault="00B11B54" w:rsidP="00177C5F">
            <w:pPr>
              <w:jc w:val="both"/>
              <w:rPr>
                <w:rFonts w:ascii="Times New Roman" w:hAnsi="Times New Roman"/>
                <w:bCs/>
                <w:sz w:val="24"/>
              </w:rPr>
            </w:pPr>
          </w:p>
        </w:tc>
      </w:tr>
      <w:tr w:rsidR="00B11B54" w:rsidRPr="00B11B54" w14:paraId="4C3B344A" w14:textId="77777777" w:rsidTr="00B11B54">
        <w:tc>
          <w:tcPr>
            <w:tcW w:w="576" w:type="dxa"/>
          </w:tcPr>
          <w:p w14:paraId="00E040FB" w14:textId="77777777" w:rsidR="00B11B54" w:rsidRPr="00B11B54" w:rsidRDefault="00B11B54" w:rsidP="00177C5F">
            <w:pPr>
              <w:jc w:val="both"/>
              <w:rPr>
                <w:rFonts w:ascii="Times New Roman" w:hAnsi="Times New Roman"/>
                <w:b/>
                <w:sz w:val="24"/>
              </w:rPr>
            </w:pPr>
            <w:r w:rsidRPr="00B11B54">
              <w:rPr>
                <w:rFonts w:ascii="Times New Roman" w:hAnsi="Times New Roman"/>
                <w:bCs/>
                <w:sz w:val="24"/>
              </w:rPr>
              <w:t>1.7.</w:t>
            </w:r>
          </w:p>
        </w:tc>
        <w:tc>
          <w:tcPr>
            <w:tcW w:w="3391" w:type="dxa"/>
          </w:tcPr>
          <w:p w14:paraId="36299A40" w14:textId="77777777" w:rsidR="00B11B54" w:rsidRPr="00B11B54" w:rsidRDefault="00B11B54" w:rsidP="00177C5F">
            <w:pPr>
              <w:jc w:val="both"/>
              <w:rPr>
                <w:rFonts w:ascii="Times New Roman" w:hAnsi="Times New Roman"/>
                <w:sz w:val="24"/>
                <w:highlight w:val="yellow"/>
              </w:rPr>
            </w:pPr>
            <w:r w:rsidRPr="00B11B54">
              <w:rPr>
                <w:rFonts w:ascii="Times New Roman" w:hAnsi="Times New Roman"/>
                <w:color w:val="000000"/>
                <w:sz w:val="24"/>
              </w:rPr>
              <w:t>Priešgaisrinės signalizacijos dalies darbai</w:t>
            </w:r>
          </w:p>
        </w:tc>
        <w:tc>
          <w:tcPr>
            <w:tcW w:w="1415" w:type="dxa"/>
            <w:vAlign w:val="center"/>
          </w:tcPr>
          <w:p w14:paraId="750F6483" w14:textId="77777777" w:rsidR="00B11B54" w:rsidRPr="00B11B54" w:rsidRDefault="00B11B54" w:rsidP="00177C5F">
            <w:pPr>
              <w:jc w:val="both"/>
              <w:rPr>
                <w:rFonts w:ascii="Times New Roman" w:hAnsi="Times New Roman"/>
                <w:bCs/>
                <w:sz w:val="24"/>
              </w:rPr>
            </w:pPr>
          </w:p>
        </w:tc>
        <w:tc>
          <w:tcPr>
            <w:tcW w:w="1559" w:type="dxa"/>
            <w:vAlign w:val="center"/>
          </w:tcPr>
          <w:p w14:paraId="6A8FE408" w14:textId="77777777" w:rsidR="00B11B54" w:rsidRPr="00B11B54" w:rsidRDefault="00B11B54" w:rsidP="00177C5F">
            <w:pPr>
              <w:jc w:val="both"/>
              <w:rPr>
                <w:rFonts w:ascii="Times New Roman" w:hAnsi="Times New Roman"/>
                <w:bCs/>
                <w:sz w:val="24"/>
              </w:rPr>
            </w:pPr>
          </w:p>
        </w:tc>
        <w:tc>
          <w:tcPr>
            <w:tcW w:w="999" w:type="dxa"/>
            <w:vAlign w:val="center"/>
          </w:tcPr>
          <w:p w14:paraId="2D2BFD38" w14:textId="77777777" w:rsidR="00B11B54" w:rsidRPr="00B11B54" w:rsidRDefault="00B11B54" w:rsidP="00177C5F">
            <w:pPr>
              <w:jc w:val="both"/>
              <w:rPr>
                <w:rFonts w:ascii="Times New Roman" w:hAnsi="Times New Roman"/>
                <w:bCs/>
                <w:sz w:val="24"/>
              </w:rPr>
            </w:pPr>
          </w:p>
        </w:tc>
        <w:tc>
          <w:tcPr>
            <w:tcW w:w="1558" w:type="dxa"/>
            <w:vAlign w:val="center"/>
          </w:tcPr>
          <w:p w14:paraId="0B9E1FEB" w14:textId="77777777" w:rsidR="00B11B54" w:rsidRPr="00B11B54" w:rsidRDefault="00B11B54" w:rsidP="00177C5F">
            <w:pPr>
              <w:jc w:val="both"/>
              <w:rPr>
                <w:rFonts w:ascii="Times New Roman" w:hAnsi="Times New Roman"/>
                <w:bCs/>
                <w:sz w:val="24"/>
              </w:rPr>
            </w:pPr>
          </w:p>
        </w:tc>
      </w:tr>
      <w:tr w:rsidR="00B11B54" w:rsidRPr="00B11B54" w14:paraId="42B4FEAB" w14:textId="77777777" w:rsidTr="00B11B54">
        <w:tc>
          <w:tcPr>
            <w:tcW w:w="576" w:type="dxa"/>
          </w:tcPr>
          <w:p w14:paraId="1651E462" w14:textId="77777777" w:rsidR="00B11B54" w:rsidRPr="00B11B54" w:rsidRDefault="00B11B54" w:rsidP="00177C5F">
            <w:pPr>
              <w:jc w:val="both"/>
              <w:rPr>
                <w:rFonts w:ascii="Times New Roman" w:hAnsi="Times New Roman"/>
                <w:b/>
                <w:sz w:val="24"/>
              </w:rPr>
            </w:pPr>
            <w:r w:rsidRPr="00B11B54">
              <w:rPr>
                <w:rFonts w:ascii="Times New Roman" w:hAnsi="Times New Roman"/>
                <w:bCs/>
                <w:sz w:val="24"/>
              </w:rPr>
              <w:t>1.8.</w:t>
            </w:r>
          </w:p>
        </w:tc>
        <w:tc>
          <w:tcPr>
            <w:tcW w:w="3391" w:type="dxa"/>
          </w:tcPr>
          <w:p w14:paraId="5EB353D9" w14:textId="77777777" w:rsidR="00B11B54" w:rsidRPr="00B11B54" w:rsidRDefault="00B11B54" w:rsidP="00177C5F">
            <w:pPr>
              <w:jc w:val="both"/>
              <w:rPr>
                <w:rFonts w:ascii="Times New Roman" w:hAnsi="Times New Roman"/>
                <w:sz w:val="24"/>
                <w:highlight w:val="yellow"/>
              </w:rPr>
            </w:pPr>
            <w:r w:rsidRPr="00B11B54">
              <w:rPr>
                <w:rFonts w:ascii="Times New Roman" w:hAnsi="Times New Roman"/>
                <w:color w:val="000000"/>
                <w:sz w:val="24"/>
              </w:rPr>
              <w:t>Statinio architektūros dalies darbai</w:t>
            </w:r>
          </w:p>
        </w:tc>
        <w:tc>
          <w:tcPr>
            <w:tcW w:w="1415" w:type="dxa"/>
            <w:vAlign w:val="center"/>
          </w:tcPr>
          <w:p w14:paraId="20A49A47" w14:textId="77777777" w:rsidR="00B11B54" w:rsidRPr="00B11B54" w:rsidRDefault="00B11B54" w:rsidP="00177C5F">
            <w:pPr>
              <w:jc w:val="both"/>
              <w:rPr>
                <w:rFonts w:ascii="Times New Roman" w:hAnsi="Times New Roman"/>
                <w:bCs/>
                <w:sz w:val="24"/>
              </w:rPr>
            </w:pPr>
          </w:p>
        </w:tc>
        <w:tc>
          <w:tcPr>
            <w:tcW w:w="1559" w:type="dxa"/>
            <w:vAlign w:val="center"/>
          </w:tcPr>
          <w:p w14:paraId="65BF6597" w14:textId="77777777" w:rsidR="00B11B54" w:rsidRPr="00B11B54" w:rsidRDefault="00B11B54" w:rsidP="00177C5F">
            <w:pPr>
              <w:jc w:val="both"/>
              <w:rPr>
                <w:rFonts w:ascii="Times New Roman" w:hAnsi="Times New Roman"/>
                <w:bCs/>
                <w:sz w:val="24"/>
              </w:rPr>
            </w:pPr>
          </w:p>
        </w:tc>
        <w:tc>
          <w:tcPr>
            <w:tcW w:w="999" w:type="dxa"/>
            <w:vAlign w:val="center"/>
          </w:tcPr>
          <w:p w14:paraId="7AA93CDA" w14:textId="77777777" w:rsidR="00B11B54" w:rsidRPr="00B11B54" w:rsidRDefault="00B11B54" w:rsidP="00177C5F">
            <w:pPr>
              <w:jc w:val="both"/>
              <w:rPr>
                <w:rFonts w:ascii="Times New Roman" w:hAnsi="Times New Roman"/>
                <w:bCs/>
                <w:sz w:val="24"/>
              </w:rPr>
            </w:pPr>
          </w:p>
        </w:tc>
        <w:tc>
          <w:tcPr>
            <w:tcW w:w="1558" w:type="dxa"/>
            <w:vAlign w:val="center"/>
          </w:tcPr>
          <w:p w14:paraId="49905FB8" w14:textId="77777777" w:rsidR="00B11B54" w:rsidRPr="00B11B54" w:rsidRDefault="00B11B54" w:rsidP="00177C5F">
            <w:pPr>
              <w:jc w:val="both"/>
              <w:rPr>
                <w:rFonts w:ascii="Times New Roman" w:hAnsi="Times New Roman"/>
                <w:bCs/>
                <w:sz w:val="24"/>
              </w:rPr>
            </w:pPr>
          </w:p>
        </w:tc>
      </w:tr>
      <w:tr w:rsidR="00B11B54" w:rsidRPr="00B11B54" w14:paraId="4583A75E" w14:textId="77777777" w:rsidTr="00B11B54">
        <w:tc>
          <w:tcPr>
            <w:tcW w:w="3967" w:type="dxa"/>
            <w:gridSpan w:val="2"/>
            <w:vAlign w:val="center"/>
          </w:tcPr>
          <w:p w14:paraId="349AC462" w14:textId="77777777" w:rsidR="00B11B54" w:rsidRPr="00B11B54" w:rsidRDefault="00B11B54" w:rsidP="00177C5F">
            <w:pPr>
              <w:jc w:val="right"/>
              <w:rPr>
                <w:rFonts w:ascii="Times New Roman" w:hAnsi="Times New Roman"/>
                <w:b/>
                <w:sz w:val="24"/>
              </w:rPr>
            </w:pPr>
          </w:p>
        </w:tc>
        <w:tc>
          <w:tcPr>
            <w:tcW w:w="3973" w:type="dxa"/>
            <w:gridSpan w:val="3"/>
            <w:vAlign w:val="center"/>
          </w:tcPr>
          <w:p w14:paraId="306CAA69" w14:textId="77777777" w:rsidR="00B11B54" w:rsidRPr="00B11B54" w:rsidRDefault="00B11B54" w:rsidP="00177C5F">
            <w:pPr>
              <w:jc w:val="right"/>
              <w:rPr>
                <w:rFonts w:ascii="Times New Roman" w:hAnsi="Times New Roman"/>
                <w:b/>
                <w:sz w:val="24"/>
              </w:rPr>
            </w:pPr>
            <w:r w:rsidRPr="00B11B54">
              <w:rPr>
                <w:rFonts w:ascii="Times New Roman" w:hAnsi="Times New Roman"/>
                <w:b/>
                <w:sz w:val="24"/>
              </w:rPr>
              <w:t>Iš viso pagal sutartį be PVM</w:t>
            </w:r>
          </w:p>
        </w:tc>
        <w:tc>
          <w:tcPr>
            <w:tcW w:w="1558" w:type="dxa"/>
            <w:vAlign w:val="center"/>
          </w:tcPr>
          <w:p w14:paraId="53D24A92" w14:textId="77777777" w:rsidR="00B11B54" w:rsidRPr="00B11B54" w:rsidRDefault="00B11B54" w:rsidP="00177C5F">
            <w:pPr>
              <w:jc w:val="both"/>
              <w:rPr>
                <w:rFonts w:ascii="Times New Roman" w:hAnsi="Times New Roman"/>
                <w:b/>
                <w:sz w:val="24"/>
              </w:rPr>
            </w:pPr>
          </w:p>
        </w:tc>
      </w:tr>
      <w:tr w:rsidR="00B11B54" w:rsidRPr="00B11B54" w14:paraId="197BB10D" w14:textId="77777777" w:rsidTr="00B11B54">
        <w:tc>
          <w:tcPr>
            <w:tcW w:w="3967" w:type="dxa"/>
            <w:gridSpan w:val="2"/>
            <w:vAlign w:val="center"/>
          </w:tcPr>
          <w:p w14:paraId="66B8A34D" w14:textId="77777777" w:rsidR="00B11B54" w:rsidRPr="00B11B54" w:rsidRDefault="00B11B54" w:rsidP="00177C5F">
            <w:pPr>
              <w:jc w:val="right"/>
              <w:rPr>
                <w:rFonts w:ascii="Times New Roman" w:hAnsi="Times New Roman"/>
                <w:b/>
                <w:bCs/>
                <w:sz w:val="24"/>
              </w:rPr>
            </w:pPr>
          </w:p>
        </w:tc>
        <w:tc>
          <w:tcPr>
            <w:tcW w:w="3973" w:type="dxa"/>
            <w:gridSpan w:val="3"/>
            <w:vAlign w:val="center"/>
          </w:tcPr>
          <w:p w14:paraId="545DBF3A" w14:textId="77777777" w:rsidR="00B11B54" w:rsidRPr="00B11B54" w:rsidRDefault="00B11B54" w:rsidP="00177C5F">
            <w:pPr>
              <w:jc w:val="right"/>
              <w:rPr>
                <w:rFonts w:ascii="Times New Roman" w:hAnsi="Times New Roman"/>
                <w:b/>
                <w:sz w:val="24"/>
              </w:rPr>
            </w:pPr>
            <w:r w:rsidRPr="00B11B54">
              <w:rPr>
                <w:rFonts w:ascii="Times New Roman" w:hAnsi="Times New Roman"/>
                <w:b/>
                <w:bCs/>
                <w:sz w:val="24"/>
              </w:rPr>
              <w:t xml:space="preserve">PVM </w:t>
            </w:r>
            <w:r w:rsidRPr="00B11B54">
              <w:rPr>
                <w:rFonts w:ascii="Times New Roman" w:hAnsi="Times New Roman"/>
                <w:b/>
                <w:i/>
                <w:sz w:val="24"/>
              </w:rPr>
              <w:t>[tarifas]</w:t>
            </w:r>
            <w:r w:rsidRPr="00B11B54">
              <w:rPr>
                <w:rFonts w:ascii="Times New Roman" w:hAnsi="Times New Roman"/>
                <w:b/>
                <w:sz w:val="24"/>
              </w:rPr>
              <w:t>:</w:t>
            </w:r>
            <w:r w:rsidRPr="00B11B54">
              <w:rPr>
                <w:rFonts w:ascii="Times New Roman" w:hAnsi="Times New Roman"/>
                <w:b/>
                <w:bCs/>
                <w:sz w:val="24"/>
              </w:rPr>
              <w:t xml:space="preserve"> </w:t>
            </w:r>
            <w:r w:rsidRPr="00B11B54">
              <w:rPr>
                <w:rFonts w:ascii="Times New Roman" w:hAnsi="Times New Roman"/>
                <w:b/>
                <w:sz w:val="24"/>
              </w:rPr>
              <w:t xml:space="preserve"> </w:t>
            </w:r>
          </w:p>
        </w:tc>
        <w:tc>
          <w:tcPr>
            <w:tcW w:w="1558" w:type="dxa"/>
            <w:vAlign w:val="center"/>
          </w:tcPr>
          <w:p w14:paraId="2B7DF062" w14:textId="77777777" w:rsidR="00B11B54" w:rsidRPr="00B11B54" w:rsidRDefault="00B11B54" w:rsidP="00177C5F">
            <w:pPr>
              <w:jc w:val="both"/>
              <w:rPr>
                <w:rFonts w:ascii="Times New Roman" w:hAnsi="Times New Roman"/>
                <w:b/>
                <w:sz w:val="24"/>
              </w:rPr>
            </w:pPr>
          </w:p>
        </w:tc>
      </w:tr>
      <w:tr w:rsidR="00B11B54" w:rsidRPr="00B11B54" w14:paraId="4E34F1A0" w14:textId="77777777" w:rsidTr="00B11B54">
        <w:tc>
          <w:tcPr>
            <w:tcW w:w="3967" w:type="dxa"/>
            <w:gridSpan w:val="2"/>
            <w:vAlign w:val="center"/>
          </w:tcPr>
          <w:p w14:paraId="39440435" w14:textId="77777777" w:rsidR="00B11B54" w:rsidRPr="00B11B54" w:rsidRDefault="00B11B54" w:rsidP="00177C5F">
            <w:pPr>
              <w:jc w:val="right"/>
              <w:rPr>
                <w:rFonts w:ascii="Times New Roman" w:hAnsi="Times New Roman"/>
                <w:b/>
                <w:sz w:val="24"/>
              </w:rPr>
            </w:pPr>
          </w:p>
        </w:tc>
        <w:tc>
          <w:tcPr>
            <w:tcW w:w="3973" w:type="dxa"/>
            <w:gridSpan w:val="3"/>
            <w:vAlign w:val="center"/>
          </w:tcPr>
          <w:p w14:paraId="01623FD9" w14:textId="77777777" w:rsidR="00B11B54" w:rsidRPr="00B11B54" w:rsidRDefault="00B11B54" w:rsidP="00177C5F">
            <w:pPr>
              <w:jc w:val="right"/>
              <w:rPr>
                <w:rFonts w:ascii="Times New Roman" w:hAnsi="Times New Roman"/>
                <w:b/>
                <w:sz w:val="24"/>
              </w:rPr>
            </w:pPr>
            <w:r w:rsidRPr="00B11B54">
              <w:rPr>
                <w:rFonts w:ascii="Times New Roman" w:hAnsi="Times New Roman"/>
                <w:b/>
                <w:sz w:val="24"/>
              </w:rPr>
              <w:t>Iš viso pagal sutartį su PVM</w:t>
            </w:r>
          </w:p>
        </w:tc>
        <w:tc>
          <w:tcPr>
            <w:tcW w:w="1558" w:type="dxa"/>
            <w:vAlign w:val="center"/>
          </w:tcPr>
          <w:p w14:paraId="31380C19" w14:textId="77777777" w:rsidR="00B11B54" w:rsidRPr="00B11B54" w:rsidRDefault="00B11B54" w:rsidP="00177C5F">
            <w:pPr>
              <w:jc w:val="both"/>
              <w:rPr>
                <w:rFonts w:ascii="Times New Roman" w:hAnsi="Times New Roman"/>
                <w:b/>
                <w:sz w:val="24"/>
              </w:rPr>
            </w:pPr>
          </w:p>
        </w:tc>
      </w:tr>
    </w:tbl>
    <w:p w14:paraId="60266499" w14:textId="77777777" w:rsidR="00B11B54" w:rsidRPr="007C69B1" w:rsidRDefault="00B11B54" w:rsidP="00B11B54">
      <w:pPr>
        <w:spacing w:before="120" w:after="120"/>
        <w:jc w:val="both"/>
        <w:rPr>
          <w:rFonts w:ascii="Times New Roman" w:hAnsi="Times New Roman"/>
          <w:color w:val="000000"/>
          <w:sz w:val="24"/>
        </w:rPr>
      </w:pPr>
    </w:p>
    <w:p w14:paraId="3BEE1F18" w14:textId="77777777" w:rsidR="00B11B54" w:rsidRPr="007C69B1" w:rsidRDefault="00B11B54" w:rsidP="00B11B54">
      <w:pPr>
        <w:pStyle w:val="BodyTextIndent"/>
        <w:spacing w:before="120"/>
        <w:ind w:left="0" w:hanging="360"/>
        <w:rPr>
          <w:rFonts w:ascii="Times New Roman" w:hAnsi="Times New Roman"/>
          <w:sz w:val="24"/>
          <w:szCs w:val="24"/>
        </w:rPr>
      </w:pPr>
      <w:r w:rsidRPr="007C69B1">
        <w:rPr>
          <w:rFonts w:ascii="Times New Roman" w:hAnsi="Times New Roman"/>
          <w:sz w:val="24"/>
          <w:szCs w:val="24"/>
        </w:rPr>
        <w:lastRenderedPageBreak/>
        <w:t xml:space="preserve">[3. </w:t>
      </w:r>
      <w:r w:rsidRPr="007C69B1">
        <w:rPr>
          <w:rFonts w:ascii="Times New Roman" w:hAnsi="Times New Roman"/>
          <w:sz w:val="24"/>
          <w:szCs w:val="24"/>
        </w:rPr>
        <w:tab/>
        <w:t xml:space="preserve">Šalys patvirtina, kad Darbai yra atlikti pilnai ir tinkamai. Užsakovas neturi Rangovui pretenzijų dėl atliktų Darbų kokybės.] </w:t>
      </w:r>
    </w:p>
    <w:p w14:paraId="392BA992" w14:textId="77777777" w:rsidR="00B11B54" w:rsidRPr="007C69B1" w:rsidRDefault="00B11B54" w:rsidP="00B11B54">
      <w:pPr>
        <w:pStyle w:val="BodyTextIndent"/>
        <w:spacing w:before="12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w:t>
      </w:r>
      <w:r w:rsidRPr="00701939">
        <w:rPr>
          <w:rFonts w:ascii="Times New Roman" w:hAnsi="Times New Roman"/>
          <w:sz w:val="24"/>
          <w:szCs w:val="24"/>
        </w:rPr>
        <w:t xml:space="preserve">per </w:t>
      </w:r>
      <w:r w:rsidRPr="00701939">
        <w:rPr>
          <w:rFonts w:ascii="Times New Roman" w:hAnsi="Times New Roman"/>
          <w:i/>
          <w:sz w:val="24"/>
          <w:szCs w:val="24"/>
        </w:rPr>
        <w:t>[nurodyti dienų skaičių]</w:t>
      </w:r>
      <w:r w:rsidRPr="00701939">
        <w:rPr>
          <w:rFonts w:ascii="Times New Roman" w:hAnsi="Times New Roman"/>
          <w:sz w:val="24"/>
          <w:szCs w:val="24"/>
        </w:rPr>
        <w:t xml:space="preserve">dienų </w:t>
      </w:r>
      <w:r w:rsidRPr="007C69B1">
        <w:rPr>
          <w:rFonts w:ascii="Times New Roman" w:hAnsi="Times New Roman"/>
          <w:sz w:val="24"/>
          <w:szCs w:val="24"/>
        </w:rPr>
        <w:t xml:space="preserve">po šio Darbų perdavimo-priėmimo akto pasirašymo dienos.] </w:t>
      </w:r>
    </w:p>
    <w:p w14:paraId="5B151550" w14:textId="77777777" w:rsidR="00B11B54" w:rsidRPr="00701939" w:rsidRDefault="00B11B54" w:rsidP="00B11B54">
      <w:pPr>
        <w:pStyle w:val="BodyTextIndent"/>
        <w:spacing w:before="120"/>
        <w:rPr>
          <w:rFonts w:ascii="Times New Roman" w:hAnsi="Times New Roman"/>
          <w:sz w:val="24"/>
          <w:szCs w:val="24"/>
        </w:rPr>
      </w:pPr>
    </w:p>
    <w:p w14:paraId="52DF7EA5" w14:textId="77777777" w:rsidR="00B11B54" w:rsidRPr="00701939" w:rsidRDefault="00B11B54" w:rsidP="00B11B54">
      <w:pPr>
        <w:pStyle w:val="BodyTextIndent"/>
        <w:spacing w:before="120"/>
        <w:ind w:left="360" w:hanging="360"/>
        <w:rPr>
          <w:rFonts w:ascii="Times New Roman" w:hAnsi="Times New Roman"/>
          <w:i/>
          <w:sz w:val="24"/>
          <w:szCs w:val="24"/>
        </w:rPr>
      </w:pPr>
      <w:r w:rsidRPr="00701939">
        <w:rPr>
          <w:rFonts w:ascii="Times New Roman" w:hAnsi="Times New Roman"/>
          <w:i/>
          <w:sz w:val="24"/>
          <w:szCs w:val="24"/>
        </w:rPr>
        <w:t xml:space="preserve">[Pasirenkama pagal situaciją] </w:t>
      </w:r>
    </w:p>
    <w:p w14:paraId="630A5EF3" w14:textId="77777777" w:rsidR="00B11B54" w:rsidRPr="007C69B1" w:rsidRDefault="00B11B54" w:rsidP="00B11B54">
      <w:pPr>
        <w:pStyle w:val="BodyTextIndent"/>
        <w:spacing w:before="120"/>
        <w:ind w:left="360" w:hanging="360"/>
        <w:rPr>
          <w:rFonts w:ascii="Times New Roman" w:hAnsi="Times New Roman"/>
          <w:sz w:val="24"/>
          <w:szCs w:val="24"/>
        </w:rPr>
      </w:pPr>
    </w:p>
    <w:p w14:paraId="1FE97668" w14:textId="77777777" w:rsidR="00B11B54" w:rsidRPr="007C69B1" w:rsidRDefault="00B11B54" w:rsidP="00B11B54">
      <w:pPr>
        <w:pStyle w:val="BodyTextIndent"/>
        <w:spacing w:before="120"/>
        <w:ind w:left="284" w:hanging="284"/>
        <w:jc w:val="both"/>
        <w:rPr>
          <w:rFonts w:ascii="Times New Roman" w:hAnsi="Times New Roman"/>
          <w:sz w:val="24"/>
          <w:szCs w:val="24"/>
        </w:rPr>
      </w:pPr>
      <w:r w:rsidRPr="007C69B1">
        <w:rPr>
          <w:rFonts w:ascii="Times New Roman" w:hAnsi="Times New Roman"/>
          <w:sz w:val="24"/>
          <w:szCs w:val="24"/>
        </w:rPr>
        <w:t xml:space="preserve">4. Šis aktas sudarytas dviem egzemplioriais, kurie abu turi vienodą teisinę galią. Vienas egzempliorius pateikiamas Rangovui, kitas lieka Užsakovui. </w:t>
      </w:r>
    </w:p>
    <w:p w14:paraId="5A703D5C" w14:textId="77777777" w:rsidR="00B11B54" w:rsidRPr="007C69B1" w:rsidRDefault="00B11B54" w:rsidP="00B11B54">
      <w:pPr>
        <w:pStyle w:val="BodyTextIndent"/>
        <w:spacing w:before="12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B11B54" w:rsidRPr="007C69B1" w14:paraId="795FFBB4" w14:textId="77777777" w:rsidTr="00177C5F">
        <w:tc>
          <w:tcPr>
            <w:tcW w:w="4396" w:type="dxa"/>
          </w:tcPr>
          <w:p w14:paraId="1EEEDA80" w14:textId="77777777" w:rsidR="00B11B54" w:rsidRPr="007C69B1" w:rsidRDefault="00B11B54" w:rsidP="00177C5F">
            <w:pPr>
              <w:rPr>
                <w:rFonts w:ascii="Times New Roman" w:hAnsi="Times New Roman"/>
                <w:b/>
                <w:bCs/>
                <w:sz w:val="24"/>
              </w:rPr>
            </w:pPr>
            <w:r w:rsidRPr="007C69B1">
              <w:rPr>
                <w:rFonts w:ascii="Times New Roman" w:hAnsi="Times New Roman"/>
                <w:b/>
                <w:bCs/>
                <w:sz w:val="24"/>
              </w:rPr>
              <w:t>Rangovas</w:t>
            </w:r>
          </w:p>
        </w:tc>
        <w:tc>
          <w:tcPr>
            <w:tcW w:w="4245" w:type="dxa"/>
          </w:tcPr>
          <w:p w14:paraId="4C411F70" w14:textId="77777777" w:rsidR="00B11B54" w:rsidRPr="007C69B1" w:rsidRDefault="00B11B54" w:rsidP="00177C5F">
            <w:pPr>
              <w:rPr>
                <w:rFonts w:ascii="Times New Roman" w:hAnsi="Times New Roman"/>
                <w:b/>
                <w:bCs/>
                <w:sz w:val="24"/>
              </w:rPr>
            </w:pPr>
            <w:r w:rsidRPr="007C69B1">
              <w:rPr>
                <w:rFonts w:ascii="Times New Roman" w:hAnsi="Times New Roman"/>
                <w:b/>
                <w:bCs/>
                <w:sz w:val="24"/>
              </w:rPr>
              <w:t>Užsakovas</w:t>
            </w:r>
          </w:p>
        </w:tc>
      </w:tr>
      <w:tr w:rsidR="00B11B54" w:rsidRPr="007C69B1" w14:paraId="72E5AB12" w14:textId="77777777" w:rsidTr="00177C5F">
        <w:tc>
          <w:tcPr>
            <w:tcW w:w="4396" w:type="dxa"/>
          </w:tcPr>
          <w:p w14:paraId="7248176E" w14:textId="77777777" w:rsidR="00B11B54" w:rsidRPr="007C69B1" w:rsidRDefault="00B11B54" w:rsidP="00177C5F">
            <w:pPr>
              <w:rPr>
                <w:rFonts w:ascii="Times New Roman" w:hAnsi="Times New Roman"/>
                <w:sz w:val="24"/>
              </w:rPr>
            </w:pPr>
            <w:r w:rsidRPr="007C69B1">
              <w:rPr>
                <w:rFonts w:ascii="Times New Roman" w:hAnsi="Times New Roman"/>
                <w:sz w:val="24"/>
              </w:rPr>
              <w:t xml:space="preserve">[Pavadinimas] </w:t>
            </w:r>
          </w:p>
        </w:tc>
        <w:tc>
          <w:tcPr>
            <w:tcW w:w="4245" w:type="dxa"/>
          </w:tcPr>
          <w:p w14:paraId="52B7DEA8" w14:textId="77777777" w:rsidR="00B11B54" w:rsidRPr="007C69B1" w:rsidRDefault="00B11B54" w:rsidP="00177C5F">
            <w:pPr>
              <w:rPr>
                <w:rFonts w:ascii="Times New Roman" w:hAnsi="Times New Roman"/>
                <w:sz w:val="24"/>
              </w:rPr>
            </w:pPr>
            <w:r w:rsidRPr="007C69B1">
              <w:rPr>
                <w:rFonts w:ascii="Times New Roman" w:hAnsi="Times New Roman"/>
                <w:sz w:val="24"/>
              </w:rPr>
              <w:t>[Pavadinimas]</w:t>
            </w:r>
          </w:p>
        </w:tc>
      </w:tr>
      <w:tr w:rsidR="00B11B54" w:rsidRPr="007C69B1" w14:paraId="24630EE8" w14:textId="77777777" w:rsidTr="00177C5F">
        <w:tc>
          <w:tcPr>
            <w:tcW w:w="4396" w:type="dxa"/>
          </w:tcPr>
          <w:p w14:paraId="6FE0BBC9" w14:textId="77777777" w:rsidR="00B11B54" w:rsidRPr="007C69B1" w:rsidRDefault="00B11B54" w:rsidP="00177C5F">
            <w:pPr>
              <w:rPr>
                <w:rFonts w:ascii="Times New Roman" w:hAnsi="Times New Roman"/>
                <w:sz w:val="24"/>
              </w:rPr>
            </w:pPr>
            <w:r w:rsidRPr="007C69B1">
              <w:rPr>
                <w:rFonts w:ascii="Times New Roman" w:hAnsi="Times New Roman"/>
                <w:sz w:val="24"/>
              </w:rPr>
              <w:t>[Buveinės adresas]</w:t>
            </w:r>
          </w:p>
        </w:tc>
        <w:tc>
          <w:tcPr>
            <w:tcW w:w="4245" w:type="dxa"/>
          </w:tcPr>
          <w:p w14:paraId="1B90FDBD" w14:textId="77777777" w:rsidR="00B11B54" w:rsidRPr="007C69B1" w:rsidRDefault="00B11B54" w:rsidP="00177C5F">
            <w:pPr>
              <w:rPr>
                <w:rFonts w:ascii="Times New Roman" w:hAnsi="Times New Roman"/>
                <w:sz w:val="24"/>
              </w:rPr>
            </w:pPr>
            <w:r w:rsidRPr="007C69B1">
              <w:rPr>
                <w:rFonts w:ascii="Times New Roman" w:hAnsi="Times New Roman"/>
                <w:sz w:val="24"/>
              </w:rPr>
              <w:t>[Buveinės adresas]</w:t>
            </w:r>
          </w:p>
        </w:tc>
      </w:tr>
      <w:tr w:rsidR="00B11B54" w:rsidRPr="007C69B1" w14:paraId="0B2D1543" w14:textId="77777777" w:rsidTr="00177C5F">
        <w:tc>
          <w:tcPr>
            <w:tcW w:w="4396" w:type="dxa"/>
          </w:tcPr>
          <w:p w14:paraId="073FAC8E" w14:textId="77777777" w:rsidR="00B11B54" w:rsidRPr="007C69B1" w:rsidRDefault="00B11B54" w:rsidP="00177C5F">
            <w:pPr>
              <w:rPr>
                <w:rFonts w:ascii="Times New Roman" w:hAnsi="Times New Roman"/>
                <w:sz w:val="24"/>
              </w:rPr>
            </w:pPr>
            <w:r w:rsidRPr="007C69B1">
              <w:rPr>
                <w:rFonts w:ascii="Times New Roman" w:hAnsi="Times New Roman"/>
                <w:sz w:val="24"/>
              </w:rPr>
              <w:t>[Telefonas, faksas]</w:t>
            </w:r>
          </w:p>
        </w:tc>
        <w:tc>
          <w:tcPr>
            <w:tcW w:w="4245" w:type="dxa"/>
          </w:tcPr>
          <w:p w14:paraId="30CB87FF" w14:textId="77777777" w:rsidR="00B11B54" w:rsidRPr="007C69B1" w:rsidRDefault="00B11B54" w:rsidP="00177C5F">
            <w:pPr>
              <w:rPr>
                <w:rFonts w:ascii="Times New Roman" w:hAnsi="Times New Roman"/>
                <w:sz w:val="24"/>
              </w:rPr>
            </w:pPr>
            <w:r w:rsidRPr="007C69B1">
              <w:rPr>
                <w:rFonts w:ascii="Times New Roman" w:hAnsi="Times New Roman"/>
                <w:sz w:val="24"/>
              </w:rPr>
              <w:t>[Telefonas, faksas]</w:t>
            </w:r>
          </w:p>
        </w:tc>
      </w:tr>
      <w:tr w:rsidR="00B11B54" w:rsidRPr="007C69B1" w14:paraId="17561428" w14:textId="77777777" w:rsidTr="00177C5F">
        <w:tc>
          <w:tcPr>
            <w:tcW w:w="4396" w:type="dxa"/>
          </w:tcPr>
          <w:p w14:paraId="5B9553BA" w14:textId="77777777" w:rsidR="00B11B54" w:rsidRPr="007C69B1" w:rsidRDefault="00B11B54" w:rsidP="00177C5F">
            <w:pPr>
              <w:rPr>
                <w:rFonts w:ascii="Times New Roman" w:hAnsi="Times New Roman"/>
                <w:sz w:val="24"/>
              </w:rPr>
            </w:pPr>
            <w:r w:rsidRPr="007C69B1">
              <w:rPr>
                <w:rFonts w:ascii="Times New Roman" w:hAnsi="Times New Roman"/>
                <w:sz w:val="24"/>
              </w:rPr>
              <w:t>[Įmonės kodas]</w:t>
            </w:r>
          </w:p>
        </w:tc>
        <w:tc>
          <w:tcPr>
            <w:tcW w:w="4245" w:type="dxa"/>
          </w:tcPr>
          <w:p w14:paraId="0AB9DCBE" w14:textId="77777777" w:rsidR="00B11B54" w:rsidRPr="007C69B1" w:rsidRDefault="00B11B54" w:rsidP="00177C5F">
            <w:pPr>
              <w:rPr>
                <w:rFonts w:ascii="Times New Roman" w:hAnsi="Times New Roman"/>
                <w:sz w:val="24"/>
              </w:rPr>
            </w:pPr>
            <w:r w:rsidRPr="007C69B1">
              <w:rPr>
                <w:rFonts w:ascii="Times New Roman" w:hAnsi="Times New Roman"/>
                <w:sz w:val="24"/>
              </w:rPr>
              <w:t>[Įmonės kodas]</w:t>
            </w:r>
          </w:p>
        </w:tc>
      </w:tr>
      <w:tr w:rsidR="00B11B54" w:rsidRPr="007C69B1" w14:paraId="00358A58" w14:textId="77777777" w:rsidTr="00177C5F">
        <w:tc>
          <w:tcPr>
            <w:tcW w:w="4396" w:type="dxa"/>
          </w:tcPr>
          <w:p w14:paraId="5C4FFFAC" w14:textId="77777777" w:rsidR="00B11B54" w:rsidRPr="007C69B1" w:rsidRDefault="00B11B54" w:rsidP="00177C5F">
            <w:pPr>
              <w:rPr>
                <w:rFonts w:ascii="Times New Roman" w:hAnsi="Times New Roman"/>
                <w:sz w:val="24"/>
              </w:rPr>
            </w:pPr>
            <w:r w:rsidRPr="007C69B1">
              <w:rPr>
                <w:rFonts w:ascii="Times New Roman" w:hAnsi="Times New Roman"/>
                <w:sz w:val="24"/>
              </w:rPr>
              <w:t>[PVM mokėtojo kodas]</w:t>
            </w:r>
          </w:p>
        </w:tc>
        <w:tc>
          <w:tcPr>
            <w:tcW w:w="4245" w:type="dxa"/>
          </w:tcPr>
          <w:p w14:paraId="04104BB8" w14:textId="77777777" w:rsidR="00B11B54" w:rsidRPr="007C69B1" w:rsidRDefault="00B11B54" w:rsidP="00177C5F">
            <w:pPr>
              <w:rPr>
                <w:rFonts w:ascii="Times New Roman" w:hAnsi="Times New Roman"/>
                <w:sz w:val="24"/>
              </w:rPr>
            </w:pPr>
            <w:r w:rsidRPr="007C69B1">
              <w:rPr>
                <w:rFonts w:ascii="Times New Roman" w:hAnsi="Times New Roman"/>
                <w:sz w:val="24"/>
              </w:rPr>
              <w:t>[PVM mokėtojo kodas]</w:t>
            </w:r>
          </w:p>
        </w:tc>
      </w:tr>
      <w:tr w:rsidR="00B11B54" w:rsidRPr="007C69B1" w14:paraId="3EEFF22C" w14:textId="77777777" w:rsidTr="00177C5F">
        <w:tc>
          <w:tcPr>
            <w:tcW w:w="4396" w:type="dxa"/>
          </w:tcPr>
          <w:p w14:paraId="210903CC" w14:textId="77777777" w:rsidR="00B11B54" w:rsidRPr="007C69B1" w:rsidRDefault="00B11B54" w:rsidP="00177C5F">
            <w:pPr>
              <w:rPr>
                <w:rFonts w:ascii="Times New Roman" w:hAnsi="Times New Roman"/>
                <w:sz w:val="24"/>
              </w:rPr>
            </w:pPr>
          </w:p>
        </w:tc>
        <w:tc>
          <w:tcPr>
            <w:tcW w:w="4245" w:type="dxa"/>
          </w:tcPr>
          <w:p w14:paraId="71E37AEE" w14:textId="77777777" w:rsidR="00B11B54" w:rsidRPr="007C69B1" w:rsidRDefault="00B11B54" w:rsidP="00177C5F">
            <w:pPr>
              <w:rPr>
                <w:rFonts w:ascii="Times New Roman" w:hAnsi="Times New Roman"/>
                <w:sz w:val="24"/>
              </w:rPr>
            </w:pPr>
          </w:p>
        </w:tc>
      </w:tr>
      <w:tr w:rsidR="00B11B54" w:rsidRPr="007C69B1" w14:paraId="1366DC7A" w14:textId="77777777" w:rsidTr="00177C5F">
        <w:tc>
          <w:tcPr>
            <w:tcW w:w="4396" w:type="dxa"/>
          </w:tcPr>
          <w:p w14:paraId="162A699D" w14:textId="77777777" w:rsidR="00B11B54" w:rsidRPr="007C69B1" w:rsidRDefault="00B11B54" w:rsidP="00177C5F">
            <w:pPr>
              <w:rPr>
                <w:rFonts w:ascii="Times New Roman" w:hAnsi="Times New Roman"/>
                <w:sz w:val="24"/>
              </w:rPr>
            </w:pPr>
            <w:r w:rsidRPr="007C69B1">
              <w:rPr>
                <w:rFonts w:ascii="Times New Roman" w:hAnsi="Times New Roman"/>
                <w:sz w:val="24"/>
              </w:rPr>
              <w:t>______________________________</w:t>
            </w:r>
          </w:p>
          <w:p w14:paraId="74226786" w14:textId="77777777" w:rsidR="00B11B54" w:rsidRPr="007C69B1" w:rsidRDefault="00B11B54" w:rsidP="00177C5F">
            <w:pPr>
              <w:rPr>
                <w:rFonts w:ascii="Times New Roman" w:hAnsi="Times New Roman"/>
                <w:sz w:val="24"/>
              </w:rPr>
            </w:pPr>
            <w:r w:rsidRPr="007C69B1">
              <w:rPr>
                <w:rFonts w:ascii="Times New Roman" w:hAnsi="Times New Roman"/>
                <w:sz w:val="24"/>
              </w:rPr>
              <w:t>Parašas</w:t>
            </w:r>
          </w:p>
          <w:p w14:paraId="66EA886C" w14:textId="77777777" w:rsidR="00B11B54" w:rsidRPr="007C69B1" w:rsidRDefault="00B11B54" w:rsidP="00177C5F">
            <w:pPr>
              <w:rPr>
                <w:rFonts w:ascii="Times New Roman" w:hAnsi="Times New Roman"/>
                <w:sz w:val="24"/>
              </w:rPr>
            </w:pPr>
            <w:r w:rsidRPr="007C69B1">
              <w:rPr>
                <w:rFonts w:ascii="Times New Roman" w:hAnsi="Times New Roman"/>
                <w:sz w:val="24"/>
              </w:rPr>
              <w:t>[Pareigos, vardas ir pavardė]</w:t>
            </w:r>
          </w:p>
        </w:tc>
        <w:tc>
          <w:tcPr>
            <w:tcW w:w="4245" w:type="dxa"/>
          </w:tcPr>
          <w:p w14:paraId="4E80841B" w14:textId="77777777" w:rsidR="00B11B54" w:rsidRPr="007C69B1" w:rsidRDefault="00B11B54" w:rsidP="00177C5F">
            <w:pPr>
              <w:rPr>
                <w:rFonts w:ascii="Times New Roman" w:hAnsi="Times New Roman"/>
                <w:sz w:val="24"/>
              </w:rPr>
            </w:pPr>
            <w:r w:rsidRPr="007C69B1">
              <w:rPr>
                <w:rFonts w:ascii="Times New Roman" w:hAnsi="Times New Roman"/>
                <w:sz w:val="24"/>
              </w:rPr>
              <w:t>______________________________</w:t>
            </w:r>
          </w:p>
          <w:p w14:paraId="3358D6BA" w14:textId="77777777" w:rsidR="00B11B54" w:rsidRPr="007C69B1" w:rsidRDefault="00B11B54" w:rsidP="00177C5F">
            <w:pPr>
              <w:rPr>
                <w:rFonts w:ascii="Times New Roman" w:hAnsi="Times New Roman"/>
                <w:sz w:val="24"/>
              </w:rPr>
            </w:pPr>
            <w:r w:rsidRPr="007C69B1">
              <w:rPr>
                <w:rFonts w:ascii="Times New Roman" w:hAnsi="Times New Roman"/>
                <w:sz w:val="24"/>
              </w:rPr>
              <w:t>Parašas</w:t>
            </w:r>
          </w:p>
          <w:p w14:paraId="72326C04" w14:textId="77777777" w:rsidR="00B11B54" w:rsidRPr="007C69B1" w:rsidRDefault="00B11B54" w:rsidP="00177C5F">
            <w:pPr>
              <w:rPr>
                <w:rFonts w:ascii="Times New Roman" w:hAnsi="Times New Roman"/>
                <w:sz w:val="24"/>
              </w:rPr>
            </w:pPr>
            <w:r w:rsidRPr="007C69B1">
              <w:rPr>
                <w:rFonts w:ascii="Times New Roman" w:hAnsi="Times New Roman"/>
                <w:sz w:val="24"/>
              </w:rPr>
              <w:t>[Pareigos, vardas ir pavardė]</w:t>
            </w:r>
          </w:p>
        </w:tc>
      </w:tr>
      <w:tr w:rsidR="00B11B54" w:rsidRPr="007C69B1" w14:paraId="103FFE44" w14:textId="77777777" w:rsidTr="00177C5F">
        <w:tc>
          <w:tcPr>
            <w:tcW w:w="4396" w:type="dxa"/>
          </w:tcPr>
          <w:p w14:paraId="6C24F415" w14:textId="77777777" w:rsidR="00B11B54" w:rsidRPr="007C69B1" w:rsidRDefault="00B11B54" w:rsidP="00177C5F">
            <w:pPr>
              <w:spacing w:before="120" w:after="120"/>
              <w:rPr>
                <w:rFonts w:ascii="Times New Roman" w:hAnsi="Times New Roman"/>
                <w:sz w:val="24"/>
              </w:rPr>
            </w:pPr>
          </w:p>
        </w:tc>
        <w:tc>
          <w:tcPr>
            <w:tcW w:w="4245" w:type="dxa"/>
          </w:tcPr>
          <w:p w14:paraId="60B4B992" w14:textId="77777777" w:rsidR="00B11B54" w:rsidRPr="007C69B1" w:rsidRDefault="00B11B54" w:rsidP="00177C5F">
            <w:pPr>
              <w:spacing w:before="120" w:after="120"/>
              <w:rPr>
                <w:rFonts w:ascii="Times New Roman" w:hAnsi="Times New Roman"/>
                <w:sz w:val="24"/>
              </w:rPr>
            </w:pPr>
          </w:p>
        </w:tc>
      </w:tr>
    </w:tbl>
    <w:p w14:paraId="020A4395" w14:textId="77777777" w:rsidR="00B11B54" w:rsidRPr="007C69B1" w:rsidRDefault="00B11B54" w:rsidP="00B11B54">
      <w:pPr>
        <w:pStyle w:val="Stilius3"/>
        <w:spacing w:before="120" w:after="120"/>
        <w:rPr>
          <w:sz w:val="24"/>
          <w:szCs w:val="24"/>
        </w:rPr>
      </w:pPr>
    </w:p>
    <w:tbl>
      <w:tblPr>
        <w:tblW w:w="0" w:type="auto"/>
        <w:tblInd w:w="674" w:type="dxa"/>
        <w:tblLayout w:type="fixed"/>
        <w:tblLook w:val="0000" w:firstRow="0" w:lastRow="0" w:firstColumn="0" w:lastColumn="0" w:noHBand="0" w:noVBand="0"/>
      </w:tblPr>
      <w:tblGrid>
        <w:gridCol w:w="4396"/>
        <w:gridCol w:w="4252"/>
      </w:tblGrid>
      <w:tr w:rsidR="00B11B54" w:rsidRPr="007C69B1" w14:paraId="58C8EAA3" w14:textId="77777777" w:rsidTr="00177C5F">
        <w:tc>
          <w:tcPr>
            <w:tcW w:w="4396" w:type="dxa"/>
            <w:shd w:val="clear" w:color="auto" w:fill="auto"/>
          </w:tcPr>
          <w:p w14:paraId="5ECF6C8A" w14:textId="77777777" w:rsidR="00B11B54" w:rsidRPr="007C69B1" w:rsidRDefault="00B11B54" w:rsidP="00177C5F">
            <w:pPr>
              <w:spacing w:before="120" w:after="120"/>
              <w:rPr>
                <w:rFonts w:ascii="Times New Roman" w:hAnsi="Times New Roman"/>
                <w:sz w:val="24"/>
              </w:rPr>
            </w:pPr>
          </w:p>
        </w:tc>
        <w:tc>
          <w:tcPr>
            <w:tcW w:w="4252" w:type="dxa"/>
            <w:shd w:val="clear" w:color="auto" w:fill="auto"/>
          </w:tcPr>
          <w:p w14:paraId="5683D9ED" w14:textId="77777777" w:rsidR="00B11B54" w:rsidRPr="007C69B1" w:rsidRDefault="00B11B54" w:rsidP="00177C5F">
            <w:pPr>
              <w:spacing w:before="120" w:after="120"/>
              <w:rPr>
                <w:rFonts w:ascii="Times New Roman" w:hAnsi="Times New Roman"/>
                <w:b/>
                <w:bCs/>
                <w:sz w:val="24"/>
              </w:rPr>
            </w:pPr>
            <w:r w:rsidRPr="007C69B1">
              <w:rPr>
                <w:rFonts w:ascii="Times New Roman" w:hAnsi="Times New Roman"/>
                <w:b/>
                <w:bCs/>
                <w:sz w:val="24"/>
              </w:rPr>
              <w:t xml:space="preserve">Statinio statybos </w:t>
            </w:r>
          </w:p>
          <w:p w14:paraId="1B4C4A3E" w14:textId="77777777" w:rsidR="00B11B54" w:rsidRPr="007C69B1" w:rsidRDefault="00B11B54" w:rsidP="00177C5F">
            <w:pPr>
              <w:spacing w:before="120" w:after="120"/>
              <w:rPr>
                <w:rFonts w:ascii="Times New Roman" w:hAnsi="Times New Roman"/>
                <w:sz w:val="24"/>
              </w:rPr>
            </w:pPr>
            <w:r w:rsidRPr="007C69B1">
              <w:rPr>
                <w:rFonts w:ascii="Times New Roman" w:hAnsi="Times New Roman"/>
                <w:b/>
                <w:bCs/>
                <w:sz w:val="24"/>
              </w:rPr>
              <w:t>techninės priežiūros vadovas</w:t>
            </w:r>
            <w:r w:rsidRPr="007C69B1">
              <w:rPr>
                <w:rFonts w:ascii="Times New Roman" w:hAnsi="Times New Roman"/>
                <w:sz w:val="24"/>
              </w:rPr>
              <w:t xml:space="preserve"> </w:t>
            </w:r>
          </w:p>
        </w:tc>
      </w:tr>
      <w:tr w:rsidR="00B11B54" w:rsidRPr="007C69B1" w14:paraId="756E1864" w14:textId="77777777" w:rsidTr="00177C5F">
        <w:tc>
          <w:tcPr>
            <w:tcW w:w="4396" w:type="dxa"/>
            <w:shd w:val="clear" w:color="auto" w:fill="auto"/>
          </w:tcPr>
          <w:p w14:paraId="2EDE5F4F" w14:textId="77777777" w:rsidR="00B11B54" w:rsidRPr="007C69B1" w:rsidRDefault="00B11B54" w:rsidP="00177C5F">
            <w:pPr>
              <w:spacing w:before="120" w:after="120"/>
              <w:rPr>
                <w:rFonts w:ascii="Times New Roman" w:hAnsi="Times New Roman"/>
                <w:sz w:val="24"/>
              </w:rPr>
            </w:pPr>
          </w:p>
        </w:tc>
        <w:tc>
          <w:tcPr>
            <w:tcW w:w="4252" w:type="dxa"/>
            <w:shd w:val="clear" w:color="auto" w:fill="auto"/>
          </w:tcPr>
          <w:p w14:paraId="23FB295A" w14:textId="77777777" w:rsidR="00B11B54" w:rsidRPr="007C69B1" w:rsidRDefault="00B11B54" w:rsidP="00177C5F">
            <w:pPr>
              <w:spacing w:before="120" w:after="120"/>
              <w:rPr>
                <w:rFonts w:ascii="Times New Roman" w:hAnsi="Times New Roman"/>
                <w:sz w:val="24"/>
              </w:rPr>
            </w:pPr>
            <w:r w:rsidRPr="007C69B1">
              <w:rPr>
                <w:rFonts w:ascii="Times New Roman" w:hAnsi="Times New Roman"/>
                <w:sz w:val="24"/>
              </w:rPr>
              <w:t>[Vardas, Pavardė]</w:t>
            </w:r>
          </w:p>
        </w:tc>
      </w:tr>
      <w:tr w:rsidR="00B11B54" w:rsidRPr="007C69B1" w14:paraId="32F65E0D" w14:textId="77777777" w:rsidTr="00177C5F">
        <w:tc>
          <w:tcPr>
            <w:tcW w:w="4396" w:type="dxa"/>
            <w:shd w:val="clear" w:color="auto" w:fill="auto"/>
          </w:tcPr>
          <w:p w14:paraId="1BAAA519" w14:textId="77777777" w:rsidR="00B11B54" w:rsidRPr="007C69B1" w:rsidRDefault="00B11B54" w:rsidP="00177C5F">
            <w:pPr>
              <w:spacing w:before="120" w:after="120"/>
              <w:rPr>
                <w:rFonts w:ascii="Times New Roman" w:hAnsi="Times New Roman"/>
                <w:sz w:val="24"/>
              </w:rPr>
            </w:pPr>
          </w:p>
        </w:tc>
        <w:tc>
          <w:tcPr>
            <w:tcW w:w="4252" w:type="dxa"/>
            <w:shd w:val="clear" w:color="auto" w:fill="auto"/>
          </w:tcPr>
          <w:p w14:paraId="7C8C71CA" w14:textId="77777777" w:rsidR="00B11B54" w:rsidRPr="007C69B1" w:rsidRDefault="00B11B54" w:rsidP="00177C5F">
            <w:pPr>
              <w:spacing w:before="120" w:after="120"/>
              <w:rPr>
                <w:rFonts w:ascii="Times New Roman" w:hAnsi="Times New Roman"/>
                <w:sz w:val="24"/>
              </w:rPr>
            </w:pPr>
            <w:r w:rsidRPr="007C69B1">
              <w:rPr>
                <w:rFonts w:ascii="Times New Roman" w:hAnsi="Times New Roman"/>
                <w:sz w:val="24"/>
              </w:rPr>
              <w:t xml:space="preserve">[Atestato numeris] </w:t>
            </w:r>
          </w:p>
        </w:tc>
      </w:tr>
      <w:tr w:rsidR="00B11B54" w:rsidRPr="007C69B1" w14:paraId="57BFF78D" w14:textId="77777777" w:rsidTr="00177C5F">
        <w:tc>
          <w:tcPr>
            <w:tcW w:w="4396" w:type="dxa"/>
            <w:shd w:val="clear" w:color="auto" w:fill="auto"/>
          </w:tcPr>
          <w:p w14:paraId="3082E261" w14:textId="77777777" w:rsidR="00B11B54" w:rsidRPr="007C69B1" w:rsidRDefault="00B11B54" w:rsidP="00177C5F">
            <w:pPr>
              <w:tabs>
                <w:tab w:val="left" w:pos="1311"/>
              </w:tabs>
              <w:spacing w:before="120" w:after="120"/>
              <w:ind w:left="1311" w:hanging="1311"/>
              <w:rPr>
                <w:rFonts w:ascii="Times New Roman" w:hAnsi="Times New Roman"/>
                <w:sz w:val="24"/>
              </w:rPr>
            </w:pPr>
          </w:p>
        </w:tc>
        <w:tc>
          <w:tcPr>
            <w:tcW w:w="4252" w:type="dxa"/>
            <w:shd w:val="clear" w:color="auto" w:fill="auto"/>
          </w:tcPr>
          <w:p w14:paraId="28336BEC" w14:textId="77777777" w:rsidR="00B11B54" w:rsidRPr="007C69B1" w:rsidRDefault="00B11B54" w:rsidP="00177C5F">
            <w:pPr>
              <w:spacing w:before="120" w:after="120"/>
              <w:rPr>
                <w:rFonts w:ascii="Times New Roman" w:hAnsi="Times New Roman"/>
                <w:sz w:val="24"/>
              </w:rPr>
            </w:pPr>
          </w:p>
        </w:tc>
      </w:tr>
      <w:tr w:rsidR="00B11B54" w:rsidRPr="007C69B1" w14:paraId="390276E4" w14:textId="77777777" w:rsidTr="00177C5F">
        <w:tc>
          <w:tcPr>
            <w:tcW w:w="4396" w:type="dxa"/>
            <w:shd w:val="clear" w:color="auto" w:fill="auto"/>
          </w:tcPr>
          <w:p w14:paraId="7A88CC9D" w14:textId="77777777" w:rsidR="00B11B54" w:rsidRPr="007C69B1" w:rsidRDefault="00B11B54" w:rsidP="00177C5F">
            <w:pPr>
              <w:tabs>
                <w:tab w:val="left" w:pos="1311"/>
              </w:tabs>
              <w:spacing w:before="120" w:after="120"/>
              <w:ind w:left="1311" w:hanging="1311"/>
              <w:rPr>
                <w:rFonts w:ascii="Times New Roman" w:hAnsi="Times New Roman"/>
                <w:sz w:val="24"/>
              </w:rPr>
            </w:pPr>
            <w:r w:rsidRPr="007C69B1">
              <w:rPr>
                <w:rFonts w:ascii="Times New Roman" w:hAnsi="Times New Roman"/>
                <w:sz w:val="24"/>
              </w:rPr>
              <w:t xml:space="preserve">[PRIEDAS: </w:t>
            </w:r>
            <w:r w:rsidRPr="007C69B1">
              <w:rPr>
                <w:rFonts w:ascii="Times New Roman" w:hAnsi="Times New Roman"/>
                <w:sz w:val="24"/>
              </w:rPr>
              <w:tab/>
              <w:t xml:space="preserve">Defektų sąrašas, taip pat nurodant </w:t>
            </w:r>
            <w:r w:rsidRPr="007C69B1">
              <w:rPr>
                <w:rFonts w:ascii="Times New Roman" w:hAnsi="Times New Roman"/>
                <w:color w:val="000000"/>
                <w:spacing w:val="-2"/>
                <w:sz w:val="24"/>
              </w:rPr>
              <w:t>pagrįstą laiką defektų taisymui ir įkainotą defektų vertę</w:t>
            </w:r>
            <w:r w:rsidRPr="007C69B1">
              <w:rPr>
                <w:rFonts w:ascii="Times New Roman" w:hAnsi="Times New Roman"/>
                <w:sz w:val="24"/>
              </w:rPr>
              <w:t xml:space="preserve">] </w:t>
            </w:r>
          </w:p>
        </w:tc>
        <w:tc>
          <w:tcPr>
            <w:tcW w:w="4252" w:type="dxa"/>
            <w:shd w:val="clear" w:color="auto" w:fill="auto"/>
          </w:tcPr>
          <w:p w14:paraId="6D1E8E8E" w14:textId="77777777" w:rsidR="00B11B54" w:rsidRPr="007C69B1" w:rsidRDefault="00B11B54" w:rsidP="00177C5F">
            <w:pPr>
              <w:spacing w:before="120" w:after="120"/>
              <w:rPr>
                <w:rFonts w:ascii="Times New Roman" w:hAnsi="Times New Roman"/>
                <w:sz w:val="24"/>
              </w:rPr>
            </w:pPr>
            <w:r w:rsidRPr="007C69B1">
              <w:rPr>
                <w:rFonts w:ascii="Times New Roman" w:hAnsi="Times New Roman"/>
                <w:sz w:val="24"/>
              </w:rPr>
              <w:t>______________________________</w:t>
            </w:r>
          </w:p>
          <w:p w14:paraId="484FD09A" w14:textId="77777777" w:rsidR="00B11B54" w:rsidRPr="007C69B1" w:rsidRDefault="00B11B54" w:rsidP="00177C5F">
            <w:pPr>
              <w:spacing w:before="120" w:after="120"/>
              <w:rPr>
                <w:rFonts w:ascii="Times New Roman" w:hAnsi="Times New Roman"/>
                <w:sz w:val="24"/>
              </w:rPr>
            </w:pPr>
            <w:r w:rsidRPr="007C69B1">
              <w:rPr>
                <w:rFonts w:ascii="Times New Roman" w:hAnsi="Times New Roman"/>
                <w:sz w:val="24"/>
              </w:rPr>
              <w:t>Parašas</w:t>
            </w:r>
          </w:p>
        </w:tc>
      </w:tr>
    </w:tbl>
    <w:p w14:paraId="2E97E597" w14:textId="77777777" w:rsidR="00B11B54" w:rsidRPr="002E49DF" w:rsidRDefault="00B11B54" w:rsidP="00B11B54">
      <w:pPr>
        <w:spacing w:before="120" w:after="120"/>
        <w:ind w:firstLine="851"/>
        <w:jc w:val="both"/>
        <w:rPr>
          <w:rFonts w:ascii="Times New Roman" w:hAnsi="Times New Roman"/>
          <w:sz w:val="24"/>
        </w:rPr>
      </w:pPr>
    </w:p>
    <w:p w14:paraId="6421C1AF" w14:textId="77777777" w:rsidR="00B11B54" w:rsidRPr="00DB2E88" w:rsidRDefault="00B11B54" w:rsidP="005612AA">
      <w:pPr>
        <w:tabs>
          <w:tab w:val="left" w:pos="284"/>
          <w:tab w:val="left" w:pos="567"/>
        </w:tabs>
        <w:spacing w:before="120" w:after="120"/>
        <w:ind w:right="22"/>
        <w:jc w:val="both"/>
        <w:rPr>
          <w:rFonts w:ascii="Times New Roman" w:hAnsi="Times New Roman"/>
          <w:sz w:val="24"/>
        </w:rPr>
      </w:pPr>
    </w:p>
    <w:sectPr w:rsidR="00B11B54" w:rsidRPr="00DB2E88">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0CC68" w14:textId="77777777" w:rsidR="00773E33" w:rsidRDefault="00773E33" w:rsidP="00D35C52">
      <w:r>
        <w:separator/>
      </w:r>
    </w:p>
  </w:endnote>
  <w:endnote w:type="continuationSeparator" w:id="0">
    <w:p w14:paraId="2B872876" w14:textId="77777777" w:rsidR="00773E33" w:rsidRDefault="00773E33"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730F3" w14:textId="77777777" w:rsidR="00773E33" w:rsidRDefault="00773E33" w:rsidP="00D35C52">
      <w:r>
        <w:separator/>
      </w:r>
    </w:p>
  </w:footnote>
  <w:footnote w:type="continuationSeparator" w:id="0">
    <w:p w14:paraId="02E2C025" w14:textId="77777777" w:rsidR="00773E33" w:rsidRDefault="00773E33" w:rsidP="00D35C52">
      <w:r>
        <w:continuationSeparator/>
      </w:r>
    </w:p>
  </w:footnote>
  <w:footnote w:id="1">
    <w:p w14:paraId="0DE4C4EB" w14:textId="577AFD7B" w:rsidR="00B678D7" w:rsidRPr="00B678D7" w:rsidRDefault="00B678D7">
      <w:pPr>
        <w:pStyle w:val="FootnoteText"/>
        <w:rPr>
          <w:rFonts w:ascii="Times New Roman" w:hAnsi="Times New Roman"/>
          <w:sz w:val="16"/>
          <w:szCs w:val="16"/>
        </w:rPr>
      </w:pPr>
      <w:r w:rsidRPr="00B678D7">
        <w:rPr>
          <w:rStyle w:val="FootnoteReference"/>
          <w:rFonts w:ascii="Times New Roman" w:hAnsi="Times New Roman"/>
          <w:sz w:val="16"/>
          <w:szCs w:val="16"/>
        </w:rPr>
        <w:footnoteRef/>
      </w:r>
      <w:r w:rsidRPr="00B678D7">
        <w:rPr>
          <w:rFonts w:ascii="Times New Roman" w:hAnsi="Times New Roman"/>
          <w:sz w:val="16"/>
          <w:szCs w:val="16"/>
        </w:rPr>
        <w:t xml:space="preserve"> </w:t>
      </w:r>
      <w:hyperlink r:id="rId1" w:history="1">
        <w:r w:rsidRPr="00B678D7">
          <w:rPr>
            <w:rStyle w:val="Hyperlink"/>
            <w:rFonts w:ascii="Times New Roman" w:hAnsi="Times New Roman"/>
            <w:sz w:val="16"/>
            <w:szCs w:val="16"/>
          </w:rPr>
          <w:t>https://www.e-tar.lt/portal/lt/legalAct/52b011f0a15a11e9b474d97de297fe08/asr</w:t>
        </w:r>
      </w:hyperlink>
      <w:r w:rsidRPr="00B678D7">
        <w:rPr>
          <w:rFonts w:ascii="Times New Roman" w:hAnsi="Times New Roman"/>
          <w:sz w:val="16"/>
          <w:szCs w:val="16"/>
        </w:rPr>
        <w:t xml:space="preserve"> </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2"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AF33B5">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11A06E10" w14:textId="36834822" w:rsidR="00A46A98" w:rsidRPr="00A46A98" w:rsidRDefault="00A46A98" w:rsidP="006B1B49">
      <w:pPr>
        <w:pStyle w:val="FootnoteText"/>
        <w:jc w:val="both"/>
        <w:rPr>
          <w:rFonts w:ascii="Times New Roman" w:hAnsi="Times New Roman"/>
          <w:sz w:val="16"/>
          <w:szCs w:val="16"/>
        </w:rPr>
      </w:pPr>
      <w:r w:rsidRPr="00A46A98">
        <w:rPr>
          <w:rStyle w:val="FootnoteReference"/>
          <w:rFonts w:ascii="Times New Roman" w:hAnsi="Times New Roman"/>
          <w:sz w:val="16"/>
          <w:szCs w:val="16"/>
        </w:rPr>
        <w:footnoteRef/>
      </w:r>
      <w:r w:rsidRPr="00A46A98">
        <w:rPr>
          <w:rFonts w:ascii="Times New Roman" w:hAnsi="Times New Roman"/>
          <w:sz w:val="16"/>
          <w:szCs w:val="16"/>
        </w:rPr>
        <w:t xml:space="preserve"> Vadovaujantis Aprašo 60 p. terminas pasiūlymams pateikti turi būti ne trumpesnis nei 7 d.d. nuo paskelbimo dienos. Jei keičiami pirkimo dokumentai, vadovaujantis Aprašo 61 d., terminas pasiūlymams pateikti pratęsiamas ne trumpesniam kaip 7 d.d. terminui</w:t>
      </w:r>
    </w:p>
  </w:footnote>
  <w:footnote w:id="5">
    <w:p w14:paraId="64C27FE3" w14:textId="029DAC38" w:rsidR="006B1B49" w:rsidRPr="006B1B49" w:rsidRDefault="006B1B49" w:rsidP="006B1B49">
      <w:pPr>
        <w:pStyle w:val="FootnoteText"/>
        <w:jc w:val="both"/>
        <w:rPr>
          <w:rFonts w:ascii="Times New Roman" w:hAnsi="Times New Roman"/>
          <w:sz w:val="16"/>
          <w:szCs w:val="16"/>
        </w:rPr>
      </w:pPr>
      <w:r w:rsidRPr="006B1B49">
        <w:rPr>
          <w:rStyle w:val="FootnoteReference"/>
          <w:rFonts w:ascii="Times New Roman" w:hAnsi="Times New Roman"/>
          <w:sz w:val="16"/>
          <w:szCs w:val="16"/>
        </w:rPr>
        <w:footnoteRef/>
      </w:r>
      <w:r w:rsidRPr="006B1B49">
        <w:rPr>
          <w:rFonts w:ascii="Times New Roman" w:hAnsi="Times New Roman"/>
          <w:sz w:val="16"/>
          <w:szCs w:val="16"/>
        </w:rPr>
        <w:t xml:space="preserve"> Esminės sutarties sąlygos laikomos tos, kurios susijusios su pirkimo sutarties kiekiais ir (ar) apimtimi, </w:t>
      </w:r>
      <w:r>
        <w:rPr>
          <w:rFonts w:ascii="Times New Roman" w:hAnsi="Times New Roman"/>
          <w:sz w:val="16"/>
          <w:szCs w:val="16"/>
        </w:rPr>
        <w:t>kaina bei terminais</w:t>
      </w:r>
      <w:r w:rsidRPr="006B1B49">
        <w:rPr>
          <w:rFonts w:ascii="Times New Roman" w:hAnsi="Times New Roman"/>
          <w:sz w:val="16"/>
          <w:szCs w:val="16"/>
        </w:rPr>
        <w:t>.</w:t>
      </w:r>
    </w:p>
  </w:footnote>
  <w:footnote w:id="6">
    <w:p w14:paraId="60721500" w14:textId="77777777" w:rsidR="00B11B54" w:rsidRPr="00B11B54" w:rsidRDefault="00B11B54" w:rsidP="00B11B54">
      <w:pPr>
        <w:pStyle w:val="FootnoteText"/>
        <w:rPr>
          <w:rFonts w:ascii="Times New Roman" w:hAnsi="Times New Roman"/>
          <w:sz w:val="16"/>
          <w:szCs w:val="16"/>
        </w:rPr>
      </w:pPr>
      <w:r w:rsidRPr="00B11B54">
        <w:rPr>
          <w:rStyle w:val="FootnoteReference"/>
          <w:rFonts w:ascii="Times New Roman" w:hAnsi="Times New Roman"/>
          <w:sz w:val="16"/>
          <w:szCs w:val="16"/>
        </w:rPr>
        <w:footnoteRef/>
      </w:r>
      <w:r w:rsidRPr="00B11B54">
        <w:rPr>
          <w:rFonts w:ascii="Times New Roman" w:hAnsi="Times New Roman"/>
          <w:sz w:val="16"/>
          <w:szCs w:val="16"/>
        </w:rPr>
        <w:t xml:space="preserve"> Nuoroda galioja ribotą laiką, todėl rekomenduojame techninį projektą atsisiųsti ir išsisaugoti savo kompiuteryje.</w:t>
      </w:r>
    </w:p>
  </w:footnote>
  <w:footnote w:id="7">
    <w:p w14:paraId="144FA6C1" w14:textId="77777777" w:rsidR="00B11B54" w:rsidRPr="00823AC6" w:rsidRDefault="00B11B54" w:rsidP="00B11B54">
      <w:pPr>
        <w:pStyle w:val="FootnoteText"/>
        <w:rPr>
          <w:rFonts w:ascii="Times New Roman" w:hAnsi="Times New Roman"/>
          <w:sz w:val="16"/>
          <w:szCs w:val="16"/>
        </w:rPr>
      </w:pPr>
      <w:r w:rsidRPr="00823AC6">
        <w:rPr>
          <w:rStyle w:val="FootnoteReference"/>
          <w:rFonts w:ascii="Times New Roman" w:hAnsi="Times New Roman"/>
          <w:sz w:val="16"/>
          <w:szCs w:val="16"/>
        </w:rPr>
        <w:footnoteRef/>
      </w:r>
      <w:r w:rsidRPr="00823AC6">
        <w:rPr>
          <w:rFonts w:ascii="Times New Roman" w:hAnsi="Times New Roman"/>
          <w:sz w:val="16"/>
          <w:szCs w:val="16"/>
        </w:rPr>
        <w:t xml:space="preserve"> PASTABA. Kiekvienai pirkimo daliai bus sudaroma atskira sutartis, nepriklausomai</w:t>
      </w:r>
      <w:r>
        <w:rPr>
          <w:rFonts w:ascii="Times New Roman" w:hAnsi="Times New Roman"/>
          <w:sz w:val="16"/>
          <w:szCs w:val="16"/>
        </w:rPr>
        <w:t xml:space="preserve"> nuo to, kiekvienai pirkimo daliai ar bus skirtingi rangovai, ar tas pats rangovas.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1483" w14:textId="2503BAA0" w:rsidR="00F847F4" w:rsidRPr="004A1E9E" w:rsidRDefault="005518AE" w:rsidP="00F847F4">
    <w:pPr>
      <w:ind w:right="-178"/>
      <w:jc w:val="center"/>
      <w:rPr>
        <w:b/>
        <w:caps/>
        <w:color w:val="808080"/>
      </w:rPr>
    </w:pPr>
    <w:r>
      <w:rPr>
        <w:b/>
        <w:caps/>
        <w:color w:val="808080"/>
      </w:rPr>
      <w:t>UAB „Merkinės fabrikas“</w:t>
    </w:r>
  </w:p>
  <w:p w14:paraId="0D7FD323" w14:textId="77777777" w:rsidR="00F847F4" w:rsidRPr="00D14494" w:rsidRDefault="00F847F4" w:rsidP="00F847F4">
    <w:pPr>
      <w:ind w:right="-178"/>
      <w:jc w:val="center"/>
    </w:pP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C67952"/>
    <w:multiLevelType w:val="hybridMultilevel"/>
    <w:tmpl w:val="130AD3E0"/>
    <w:lvl w:ilvl="0" w:tplc="CE4233D6">
      <w:start w:val="1"/>
      <w:numFmt w:val="decimal"/>
      <w:lvlText w:val="%1."/>
      <w:lvlJc w:val="left"/>
      <w:pPr>
        <w:ind w:left="1020" w:hanging="360"/>
      </w:pPr>
    </w:lvl>
    <w:lvl w:ilvl="1" w:tplc="F60A80F4">
      <w:start w:val="1"/>
      <w:numFmt w:val="decimal"/>
      <w:lvlText w:val="%2."/>
      <w:lvlJc w:val="left"/>
      <w:pPr>
        <w:ind w:left="1020" w:hanging="360"/>
      </w:pPr>
    </w:lvl>
    <w:lvl w:ilvl="2" w:tplc="7D64E5C8">
      <w:start w:val="1"/>
      <w:numFmt w:val="decimal"/>
      <w:lvlText w:val="%3."/>
      <w:lvlJc w:val="left"/>
      <w:pPr>
        <w:ind w:left="1020" w:hanging="360"/>
      </w:pPr>
    </w:lvl>
    <w:lvl w:ilvl="3" w:tplc="B45E262A">
      <w:start w:val="1"/>
      <w:numFmt w:val="decimal"/>
      <w:lvlText w:val="%4."/>
      <w:lvlJc w:val="left"/>
      <w:pPr>
        <w:ind w:left="1020" w:hanging="360"/>
      </w:pPr>
    </w:lvl>
    <w:lvl w:ilvl="4" w:tplc="83A0FFF8">
      <w:start w:val="1"/>
      <w:numFmt w:val="decimal"/>
      <w:lvlText w:val="%5."/>
      <w:lvlJc w:val="left"/>
      <w:pPr>
        <w:ind w:left="1020" w:hanging="360"/>
      </w:pPr>
    </w:lvl>
    <w:lvl w:ilvl="5" w:tplc="8D7C5860">
      <w:start w:val="1"/>
      <w:numFmt w:val="decimal"/>
      <w:lvlText w:val="%6."/>
      <w:lvlJc w:val="left"/>
      <w:pPr>
        <w:ind w:left="1020" w:hanging="360"/>
      </w:pPr>
    </w:lvl>
    <w:lvl w:ilvl="6" w:tplc="DDBCF2C8">
      <w:start w:val="1"/>
      <w:numFmt w:val="decimal"/>
      <w:lvlText w:val="%7."/>
      <w:lvlJc w:val="left"/>
      <w:pPr>
        <w:ind w:left="1020" w:hanging="360"/>
      </w:pPr>
    </w:lvl>
    <w:lvl w:ilvl="7" w:tplc="9D52D2AC">
      <w:start w:val="1"/>
      <w:numFmt w:val="decimal"/>
      <w:lvlText w:val="%8."/>
      <w:lvlJc w:val="left"/>
      <w:pPr>
        <w:ind w:left="1020" w:hanging="360"/>
      </w:pPr>
    </w:lvl>
    <w:lvl w:ilvl="8" w:tplc="BACA7CA4">
      <w:start w:val="1"/>
      <w:numFmt w:val="decimal"/>
      <w:lvlText w:val="%9."/>
      <w:lvlJc w:val="left"/>
      <w:pPr>
        <w:ind w:left="1020" w:hanging="360"/>
      </w:p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20A6482"/>
    <w:multiLevelType w:val="multilevel"/>
    <w:tmpl w:val="D4A8C91E"/>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5" w15:restartNumberingAfterBreak="0">
    <w:nsid w:val="37A7305C"/>
    <w:multiLevelType w:val="hybridMultilevel"/>
    <w:tmpl w:val="D80E13CC"/>
    <w:lvl w:ilvl="0" w:tplc="D68AF806">
      <w:start w:val="1"/>
      <w:numFmt w:val="decimal"/>
      <w:lvlText w:val="%1."/>
      <w:lvlJc w:val="left"/>
      <w:pPr>
        <w:ind w:left="720" w:hanging="360"/>
      </w:pPr>
    </w:lvl>
    <w:lvl w:ilvl="1" w:tplc="82B86828">
      <w:start w:val="1"/>
      <w:numFmt w:val="decimal"/>
      <w:lvlText w:val="%2."/>
      <w:lvlJc w:val="left"/>
      <w:pPr>
        <w:ind w:left="720" w:hanging="360"/>
      </w:pPr>
    </w:lvl>
    <w:lvl w:ilvl="2" w:tplc="3D5439C0">
      <w:start w:val="1"/>
      <w:numFmt w:val="decimal"/>
      <w:lvlText w:val="%3."/>
      <w:lvlJc w:val="left"/>
      <w:pPr>
        <w:ind w:left="720" w:hanging="360"/>
      </w:pPr>
    </w:lvl>
    <w:lvl w:ilvl="3" w:tplc="E974BE74">
      <w:start w:val="1"/>
      <w:numFmt w:val="decimal"/>
      <w:lvlText w:val="%4."/>
      <w:lvlJc w:val="left"/>
      <w:pPr>
        <w:ind w:left="720" w:hanging="360"/>
      </w:pPr>
    </w:lvl>
    <w:lvl w:ilvl="4" w:tplc="FDC0696A">
      <w:start w:val="1"/>
      <w:numFmt w:val="decimal"/>
      <w:lvlText w:val="%5."/>
      <w:lvlJc w:val="left"/>
      <w:pPr>
        <w:ind w:left="720" w:hanging="360"/>
      </w:pPr>
    </w:lvl>
    <w:lvl w:ilvl="5" w:tplc="A440C08C">
      <w:start w:val="1"/>
      <w:numFmt w:val="decimal"/>
      <w:lvlText w:val="%6."/>
      <w:lvlJc w:val="left"/>
      <w:pPr>
        <w:ind w:left="720" w:hanging="360"/>
      </w:pPr>
    </w:lvl>
    <w:lvl w:ilvl="6" w:tplc="31C6FDCE">
      <w:start w:val="1"/>
      <w:numFmt w:val="decimal"/>
      <w:lvlText w:val="%7."/>
      <w:lvlJc w:val="left"/>
      <w:pPr>
        <w:ind w:left="720" w:hanging="360"/>
      </w:pPr>
    </w:lvl>
    <w:lvl w:ilvl="7" w:tplc="5C92DB38">
      <w:start w:val="1"/>
      <w:numFmt w:val="decimal"/>
      <w:lvlText w:val="%8."/>
      <w:lvlJc w:val="left"/>
      <w:pPr>
        <w:ind w:left="720" w:hanging="360"/>
      </w:pPr>
    </w:lvl>
    <w:lvl w:ilvl="8" w:tplc="A80EC216">
      <w:start w:val="1"/>
      <w:numFmt w:val="decimal"/>
      <w:lvlText w:val="%9."/>
      <w:lvlJc w:val="left"/>
      <w:pPr>
        <w:ind w:left="720" w:hanging="360"/>
      </w:pPr>
    </w:lvl>
  </w:abstractNum>
  <w:abstractNum w:abstractNumId="6" w15:restartNumberingAfterBreak="0">
    <w:nsid w:val="39871EB5"/>
    <w:multiLevelType w:val="hybridMultilevel"/>
    <w:tmpl w:val="5B3A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8C21D55"/>
    <w:multiLevelType w:val="hybridMultilevel"/>
    <w:tmpl w:val="040A4EB2"/>
    <w:lvl w:ilvl="0" w:tplc="724E811E">
      <w:start w:val="1"/>
      <w:numFmt w:val="decimal"/>
      <w:lvlText w:val="%1."/>
      <w:lvlJc w:val="left"/>
      <w:pPr>
        <w:ind w:left="720" w:hanging="360"/>
      </w:pPr>
    </w:lvl>
    <w:lvl w:ilvl="1" w:tplc="F3F8FC20">
      <w:start w:val="1"/>
      <w:numFmt w:val="decimal"/>
      <w:lvlText w:val="%2."/>
      <w:lvlJc w:val="left"/>
      <w:pPr>
        <w:ind w:left="720" w:hanging="360"/>
      </w:pPr>
    </w:lvl>
    <w:lvl w:ilvl="2" w:tplc="EB64F7F0">
      <w:start w:val="1"/>
      <w:numFmt w:val="decimal"/>
      <w:lvlText w:val="%3."/>
      <w:lvlJc w:val="left"/>
      <w:pPr>
        <w:ind w:left="720" w:hanging="360"/>
      </w:pPr>
    </w:lvl>
    <w:lvl w:ilvl="3" w:tplc="4FCCC7EE">
      <w:start w:val="1"/>
      <w:numFmt w:val="decimal"/>
      <w:lvlText w:val="%4."/>
      <w:lvlJc w:val="left"/>
      <w:pPr>
        <w:ind w:left="720" w:hanging="360"/>
      </w:pPr>
    </w:lvl>
    <w:lvl w:ilvl="4" w:tplc="85BAA4D8">
      <w:start w:val="1"/>
      <w:numFmt w:val="decimal"/>
      <w:lvlText w:val="%5."/>
      <w:lvlJc w:val="left"/>
      <w:pPr>
        <w:ind w:left="720" w:hanging="360"/>
      </w:pPr>
    </w:lvl>
    <w:lvl w:ilvl="5" w:tplc="A566E9AA">
      <w:start w:val="1"/>
      <w:numFmt w:val="decimal"/>
      <w:lvlText w:val="%6."/>
      <w:lvlJc w:val="left"/>
      <w:pPr>
        <w:ind w:left="720" w:hanging="360"/>
      </w:pPr>
    </w:lvl>
    <w:lvl w:ilvl="6" w:tplc="DF0A0D10">
      <w:start w:val="1"/>
      <w:numFmt w:val="decimal"/>
      <w:lvlText w:val="%7."/>
      <w:lvlJc w:val="left"/>
      <w:pPr>
        <w:ind w:left="720" w:hanging="360"/>
      </w:pPr>
    </w:lvl>
    <w:lvl w:ilvl="7" w:tplc="87B80032">
      <w:start w:val="1"/>
      <w:numFmt w:val="decimal"/>
      <w:lvlText w:val="%8."/>
      <w:lvlJc w:val="left"/>
      <w:pPr>
        <w:ind w:left="720" w:hanging="360"/>
      </w:pPr>
    </w:lvl>
    <w:lvl w:ilvl="8" w:tplc="D84EC90A">
      <w:start w:val="1"/>
      <w:numFmt w:val="decimal"/>
      <w:lvlText w:val="%9."/>
      <w:lvlJc w:val="left"/>
      <w:pPr>
        <w:ind w:left="720" w:hanging="360"/>
      </w:pPr>
    </w:lvl>
  </w:abstractNum>
  <w:abstractNum w:abstractNumId="9"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AC82DCE"/>
    <w:multiLevelType w:val="hybridMultilevel"/>
    <w:tmpl w:val="D0EEB930"/>
    <w:lvl w:ilvl="0" w:tplc="EF760638">
      <w:start w:val="1"/>
      <w:numFmt w:val="decimal"/>
      <w:lvlText w:val="%1."/>
      <w:lvlJc w:val="left"/>
      <w:pPr>
        <w:ind w:left="720" w:hanging="360"/>
      </w:pPr>
    </w:lvl>
    <w:lvl w:ilvl="1" w:tplc="E63AD4F8">
      <w:start w:val="1"/>
      <w:numFmt w:val="decimal"/>
      <w:lvlText w:val="%2."/>
      <w:lvlJc w:val="left"/>
      <w:pPr>
        <w:ind w:left="720" w:hanging="360"/>
      </w:pPr>
    </w:lvl>
    <w:lvl w:ilvl="2" w:tplc="AE1E5EE0">
      <w:start w:val="1"/>
      <w:numFmt w:val="decimal"/>
      <w:lvlText w:val="%3."/>
      <w:lvlJc w:val="left"/>
      <w:pPr>
        <w:ind w:left="720" w:hanging="360"/>
      </w:pPr>
    </w:lvl>
    <w:lvl w:ilvl="3" w:tplc="31A2960E">
      <w:start w:val="1"/>
      <w:numFmt w:val="decimal"/>
      <w:lvlText w:val="%4."/>
      <w:lvlJc w:val="left"/>
      <w:pPr>
        <w:ind w:left="720" w:hanging="360"/>
      </w:pPr>
    </w:lvl>
    <w:lvl w:ilvl="4" w:tplc="32462D94">
      <w:start w:val="1"/>
      <w:numFmt w:val="decimal"/>
      <w:lvlText w:val="%5."/>
      <w:lvlJc w:val="left"/>
      <w:pPr>
        <w:ind w:left="720" w:hanging="360"/>
      </w:pPr>
    </w:lvl>
    <w:lvl w:ilvl="5" w:tplc="029460BC">
      <w:start w:val="1"/>
      <w:numFmt w:val="decimal"/>
      <w:lvlText w:val="%6."/>
      <w:lvlJc w:val="left"/>
      <w:pPr>
        <w:ind w:left="720" w:hanging="360"/>
      </w:pPr>
    </w:lvl>
    <w:lvl w:ilvl="6" w:tplc="6CC66A06">
      <w:start w:val="1"/>
      <w:numFmt w:val="decimal"/>
      <w:lvlText w:val="%7."/>
      <w:lvlJc w:val="left"/>
      <w:pPr>
        <w:ind w:left="720" w:hanging="360"/>
      </w:pPr>
    </w:lvl>
    <w:lvl w:ilvl="7" w:tplc="09A8D854">
      <w:start w:val="1"/>
      <w:numFmt w:val="decimal"/>
      <w:lvlText w:val="%8."/>
      <w:lvlJc w:val="left"/>
      <w:pPr>
        <w:ind w:left="720" w:hanging="360"/>
      </w:pPr>
    </w:lvl>
    <w:lvl w:ilvl="8" w:tplc="97029E98">
      <w:start w:val="1"/>
      <w:numFmt w:val="decimal"/>
      <w:lvlText w:val="%9."/>
      <w:lvlJc w:val="left"/>
      <w:pPr>
        <w:ind w:left="720" w:hanging="360"/>
      </w:pPr>
    </w:lvl>
  </w:abstractNum>
  <w:num w:numId="1" w16cid:durableId="2299226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3"/>
  </w:num>
  <w:num w:numId="5" w16cid:durableId="2058771109">
    <w:abstractNumId w:val="9"/>
  </w:num>
  <w:num w:numId="6" w16cid:durableId="570654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302545">
    <w:abstractNumId w:val="8"/>
  </w:num>
  <w:num w:numId="8" w16cid:durableId="1595244499">
    <w:abstractNumId w:val="10"/>
  </w:num>
  <w:num w:numId="9" w16cid:durableId="309753150">
    <w:abstractNumId w:val="1"/>
  </w:num>
  <w:num w:numId="10" w16cid:durableId="516576178">
    <w:abstractNumId w:val="5"/>
  </w:num>
  <w:num w:numId="11" w16cid:durableId="2043628902">
    <w:abstractNumId w:val="4"/>
  </w:num>
  <w:num w:numId="12" w16cid:durableId="2014338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1E9"/>
    <w:rsid w:val="00003FAB"/>
    <w:rsid w:val="0001299A"/>
    <w:rsid w:val="00012BC4"/>
    <w:rsid w:val="00016FD3"/>
    <w:rsid w:val="00022B98"/>
    <w:rsid w:val="0002713B"/>
    <w:rsid w:val="0003229B"/>
    <w:rsid w:val="00033026"/>
    <w:rsid w:val="00041E7E"/>
    <w:rsid w:val="00046C66"/>
    <w:rsid w:val="000638BB"/>
    <w:rsid w:val="0007159B"/>
    <w:rsid w:val="00077E59"/>
    <w:rsid w:val="00080B8E"/>
    <w:rsid w:val="00092E8B"/>
    <w:rsid w:val="00094D4D"/>
    <w:rsid w:val="000A13FF"/>
    <w:rsid w:val="000A369B"/>
    <w:rsid w:val="000C412C"/>
    <w:rsid w:val="000D7256"/>
    <w:rsid w:val="000E5451"/>
    <w:rsid w:val="000F3296"/>
    <w:rsid w:val="00102862"/>
    <w:rsid w:val="001045E8"/>
    <w:rsid w:val="00104D1C"/>
    <w:rsid w:val="0012206E"/>
    <w:rsid w:val="0012710E"/>
    <w:rsid w:val="00127DF7"/>
    <w:rsid w:val="0013001C"/>
    <w:rsid w:val="00143549"/>
    <w:rsid w:val="001438C0"/>
    <w:rsid w:val="001641FE"/>
    <w:rsid w:val="0017646B"/>
    <w:rsid w:val="00180C0E"/>
    <w:rsid w:val="00181394"/>
    <w:rsid w:val="00190135"/>
    <w:rsid w:val="00197C29"/>
    <w:rsid w:val="001A2813"/>
    <w:rsid w:val="001A4DB0"/>
    <w:rsid w:val="001B0115"/>
    <w:rsid w:val="001C0907"/>
    <w:rsid w:val="001D03FA"/>
    <w:rsid w:val="001D1648"/>
    <w:rsid w:val="001E49DE"/>
    <w:rsid w:val="00200763"/>
    <w:rsid w:val="0020783C"/>
    <w:rsid w:val="00210963"/>
    <w:rsid w:val="002336E3"/>
    <w:rsid w:val="00234818"/>
    <w:rsid w:val="00235EAA"/>
    <w:rsid w:val="00242708"/>
    <w:rsid w:val="00243821"/>
    <w:rsid w:val="00247803"/>
    <w:rsid w:val="00250CB3"/>
    <w:rsid w:val="00253F56"/>
    <w:rsid w:val="00275DC2"/>
    <w:rsid w:val="00280AF2"/>
    <w:rsid w:val="00281D79"/>
    <w:rsid w:val="002826FB"/>
    <w:rsid w:val="00282F21"/>
    <w:rsid w:val="002854A3"/>
    <w:rsid w:val="00285C83"/>
    <w:rsid w:val="00287369"/>
    <w:rsid w:val="002905C5"/>
    <w:rsid w:val="002933D5"/>
    <w:rsid w:val="0029360C"/>
    <w:rsid w:val="002975D0"/>
    <w:rsid w:val="002A3A30"/>
    <w:rsid w:val="002A425C"/>
    <w:rsid w:val="002B43DB"/>
    <w:rsid w:val="002C3CF8"/>
    <w:rsid w:val="002C3FDB"/>
    <w:rsid w:val="002C7487"/>
    <w:rsid w:val="002E6F74"/>
    <w:rsid w:val="002F55F0"/>
    <w:rsid w:val="00301EEB"/>
    <w:rsid w:val="003023C0"/>
    <w:rsid w:val="0030525A"/>
    <w:rsid w:val="003054D2"/>
    <w:rsid w:val="00307AB5"/>
    <w:rsid w:val="00310B91"/>
    <w:rsid w:val="00314B02"/>
    <w:rsid w:val="00321B56"/>
    <w:rsid w:val="00324874"/>
    <w:rsid w:val="00326921"/>
    <w:rsid w:val="0033252C"/>
    <w:rsid w:val="00333AC2"/>
    <w:rsid w:val="00340DEA"/>
    <w:rsid w:val="003449CD"/>
    <w:rsid w:val="00350CEB"/>
    <w:rsid w:val="00354626"/>
    <w:rsid w:val="00362CFF"/>
    <w:rsid w:val="00363F8D"/>
    <w:rsid w:val="00364058"/>
    <w:rsid w:val="003656DD"/>
    <w:rsid w:val="00373333"/>
    <w:rsid w:val="003767E7"/>
    <w:rsid w:val="003A205A"/>
    <w:rsid w:val="003A4C91"/>
    <w:rsid w:val="003C435F"/>
    <w:rsid w:val="003E485B"/>
    <w:rsid w:val="003E657E"/>
    <w:rsid w:val="003F6C55"/>
    <w:rsid w:val="00400757"/>
    <w:rsid w:val="00400A6F"/>
    <w:rsid w:val="00401115"/>
    <w:rsid w:val="00401BB8"/>
    <w:rsid w:val="004035D4"/>
    <w:rsid w:val="004056CB"/>
    <w:rsid w:val="00405EE5"/>
    <w:rsid w:val="00406FF3"/>
    <w:rsid w:val="00431DFC"/>
    <w:rsid w:val="00433A51"/>
    <w:rsid w:val="004413DB"/>
    <w:rsid w:val="00451462"/>
    <w:rsid w:val="00467FED"/>
    <w:rsid w:val="004707A5"/>
    <w:rsid w:val="00475C5B"/>
    <w:rsid w:val="004853B4"/>
    <w:rsid w:val="0048593A"/>
    <w:rsid w:val="0049600E"/>
    <w:rsid w:val="004A4240"/>
    <w:rsid w:val="004B0810"/>
    <w:rsid w:val="004B211E"/>
    <w:rsid w:val="004B5FE7"/>
    <w:rsid w:val="004C57D7"/>
    <w:rsid w:val="004C6AFB"/>
    <w:rsid w:val="004D0E0B"/>
    <w:rsid w:val="004D326C"/>
    <w:rsid w:val="004D6DC9"/>
    <w:rsid w:val="004F06C0"/>
    <w:rsid w:val="004F7DD9"/>
    <w:rsid w:val="00501964"/>
    <w:rsid w:val="00511269"/>
    <w:rsid w:val="00517A2D"/>
    <w:rsid w:val="00524FA8"/>
    <w:rsid w:val="00533D41"/>
    <w:rsid w:val="00540DC0"/>
    <w:rsid w:val="00542411"/>
    <w:rsid w:val="00547BF5"/>
    <w:rsid w:val="00547C97"/>
    <w:rsid w:val="00550017"/>
    <w:rsid w:val="00550120"/>
    <w:rsid w:val="005518AE"/>
    <w:rsid w:val="00551E27"/>
    <w:rsid w:val="00552010"/>
    <w:rsid w:val="00552EE7"/>
    <w:rsid w:val="00556813"/>
    <w:rsid w:val="005612AA"/>
    <w:rsid w:val="00565B66"/>
    <w:rsid w:val="00565D43"/>
    <w:rsid w:val="00567C41"/>
    <w:rsid w:val="00572CF2"/>
    <w:rsid w:val="005745F0"/>
    <w:rsid w:val="00577FF2"/>
    <w:rsid w:val="00586F09"/>
    <w:rsid w:val="00587694"/>
    <w:rsid w:val="005A24EF"/>
    <w:rsid w:val="005A60D0"/>
    <w:rsid w:val="005B043B"/>
    <w:rsid w:val="005B5CE9"/>
    <w:rsid w:val="005B6D79"/>
    <w:rsid w:val="005C12CC"/>
    <w:rsid w:val="005D3F9F"/>
    <w:rsid w:val="005D62B5"/>
    <w:rsid w:val="006012BA"/>
    <w:rsid w:val="00603E88"/>
    <w:rsid w:val="00605E10"/>
    <w:rsid w:val="00606D1A"/>
    <w:rsid w:val="006123B8"/>
    <w:rsid w:val="00612A4B"/>
    <w:rsid w:val="00613029"/>
    <w:rsid w:val="00617BE5"/>
    <w:rsid w:val="0062490E"/>
    <w:rsid w:val="00632F84"/>
    <w:rsid w:val="00635A8C"/>
    <w:rsid w:val="00647D30"/>
    <w:rsid w:val="0065655B"/>
    <w:rsid w:val="00660F2C"/>
    <w:rsid w:val="00663A4D"/>
    <w:rsid w:val="00672913"/>
    <w:rsid w:val="0067727D"/>
    <w:rsid w:val="00680CFE"/>
    <w:rsid w:val="006B1B49"/>
    <w:rsid w:val="006B7FC6"/>
    <w:rsid w:val="006C373A"/>
    <w:rsid w:val="006C3F99"/>
    <w:rsid w:val="006C4A3F"/>
    <w:rsid w:val="006D384F"/>
    <w:rsid w:val="006D3E9E"/>
    <w:rsid w:val="006E3ACE"/>
    <w:rsid w:val="006F2DEC"/>
    <w:rsid w:val="006F54E8"/>
    <w:rsid w:val="006F7F30"/>
    <w:rsid w:val="007001A8"/>
    <w:rsid w:val="00700E1C"/>
    <w:rsid w:val="00717E26"/>
    <w:rsid w:val="00726EC5"/>
    <w:rsid w:val="007278B2"/>
    <w:rsid w:val="007360C9"/>
    <w:rsid w:val="00745CB8"/>
    <w:rsid w:val="00752E41"/>
    <w:rsid w:val="00773E33"/>
    <w:rsid w:val="00780399"/>
    <w:rsid w:val="007805AF"/>
    <w:rsid w:val="00783AF9"/>
    <w:rsid w:val="007840C6"/>
    <w:rsid w:val="0078716F"/>
    <w:rsid w:val="007917BA"/>
    <w:rsid w:val="007921AA"/>
    <w:rsid w:val="00792D14"/>
    <w:rsid w:val="007946FF"/>
    <w:rsid w:val="007B1618"/>
    <w:rsid w:val="007C7756"/>
    <w:rsid w:val="007D1119"/>
    <w:rsid w:val="007D1DD9"/>
    <w:rsid w:val="007D5FE5"/>
    <w:rsid w:val="007E0055"/>
    <w:rsid w:val="007E050A"/>
    <w:rsid w:val="007E05FF"/>
    <w:rsid w:val="007E70F0"/>
    <w:rsid w:val="007E7AB9"/>
    <w:rsid w:val="007F6A65"/>
    <w:rsid w:val="00802ECC"/>
    <w:rsid w:val="0080492C"/>
    <w:rsid w:val="0081136C"/>
    <w:rsid w:val="008147DE"/>
    <w:rsid w:val="00835725"/>
    <w:rsid w:val="00860688"/>
    <w:rsid w:val="0086179F"/>
    <w:rsid w:val="0086777C"/>
    <w:rsid w:val="00871CDB"/>
    <w:rsid w:val="00873813"/>
    <w:rsid w:val="00885F5F"/>
    <w:rsid w:val="0089426F"/>
    <w:rsid w:val="008966B5"/>
    <w:rsid w:val="008A154C"/>
    <w:rsid w:val="008B4EAE"/>
    <w:rsid w:val="008B53A7"/>
    <w:rsid w:val="008C077C"/>
    <w:rsid w:val="008C2099"/>
    <w:rsid w:val="008C2F1D"/>
    <w:rsid w:val="008C5B7A"/>
    <w:rsid w:val="008C5F4B"/>
    <w:rsid w:val="008C6715"/>
    <w:rsid w:val="008C7426"/>
    <w:rsid w:val="008D2BC8"/>
    <w:rsid w:val="008E1C39"/>
    <w:rsid w:val="008E2381"/>
    <w:rsid w:val="008E6E99"/>
    <w:rsid w:val="008F5E8F"/>
    <w:rsid w:val="008F7360"/>
    <w:rsid w:val="008F7FB5"/>
    <w:rsid w:val="009054CE"/>
    <w:rsid w:val="0090743F"/>
    <w:rsid w:val="0091010B"/>
    <w:rsid w:val="009235B8"/>
    <w:rsid w:val="00941414"/>
    <w:rsid w:val="0094330A"/>
    <w:rsid w:val="0095218E"/>
    <w:rsid w:val="00957148"/>
    <w:rsid w:val="009620CD"/>
    <w:rsid w:val="00962700"/>
    <w:rsid w:val="009636F8"/>
    <w:rsid w:val="009669DB"/>
    <w:rsid w:val="00972974"/>
    <w:rsid w:val="00972F41"/>
    <w:rsid w:val="00973ABE"/>
    <w:rsid w:val="009816B2"/>
    <w:rsid w:val="009852B4"/>
    <w:rsid w:val="00986B44"/>
    <w:rsid w:val="0099305A"/>
    <w:rsid w:val="0099633F"/>
    <w:rsid w:val="009B01BF"/>
    <w:rsid w:val="009B0A81"/>
    <w:rsid w:val="009B10D9"/>
    <w:rsid w:val="009B746D"/>
    <w:rsid w:val="009D0DF3"/>
    <w:rsid w:val="009E3AD8"/>
    <w:rsid w:val="009E3E83"/>
    <w:rsid w:val="009E5C5E"/>
    <w:rsid w:val="009F53CB"/>
    <w:rsid w:val="00A005D0"/>
    <w:rsid w:val="00A012FE"/>
    <w:rsid w:val="00A17EE8"/>
    <w:rsid w:val="00A23025"/>
    <w:rsid w:val="00A24785"/>
    <w:rsid w:val="00A3071E"/>
    <w:rsid w:val="00A40B6C"/>
    <w:rsid w:val="00A420A9"/>
    <w:rsid w:val="00A425BD"/>
    <w:rsid w:val="00A44113"/>
    <w:rsid w:val="00A46A98"/>
    <w:rsid w:val="00A52CA7"/>
    <w:rsid w:val="00A71AA7"/>
    <w:rsid w:val="00A83371"/>
    <w:rsid w:val="00A85438"/>
    <w:rsid w:val="00A90A76"/>
    <w:rsid w:val="00A91E39"/>
    <w:rsid w:val="00AA138E"/>
    <w:rsid w:val="00AA19F0"/>
    <w:rsid w:val="00AA5F5A"/>
    <w:rsid w:val="00AA7745"/>
    <w:rsid w:val="00AA776B"/>
    <w:rsid w:val="00AB5862"/>
    <w:rsid w:val="00AC0165"/>
    <w:rsid w:val="00AC4432"/>
    <w:rsid w:val="00AE0340"/>
    <w:rsid w:val="00AE05F6"/>
    <w:rsid w:val="00AE532E"/>
    <w:rsid w:val="00AF33B5"/>
    <w:rsid w:val="00AF33D0"/>
    <w:rsid w:val="00AF530A"/>
    <w:rsid w:val="00B004E8"/>
    <w:rsid w:val="00B05D7E"/>
    <w:rsid w:val="00B11B54"/>
    <w:rsid w:val="00B14B69"/>
    <w:rsid w:val="00B236FB"/>
    <w:rsid w:val="00B340C4"/>
    <w:rsid w:val="00B421E2"/>
    <w:rsid w:val="00B47FEB"/>
    <w:rsid w:val="00B5508B"/>
    <w:rsid w:val="00B577AA"/>
    <w:rsid w:val="00B6077D"/>
    <w:rsid w:val="00B63939"/>
    <w:rsid w:val="00B678D7"/>
    <w:rsid w:val="00B74160"/>
    <w:rsid w:val="00B97BBF"/>
    <w:rsid w:val="00BA4637"/>
    <w:rsid w:val="00BA62F6"/>
    <w:rsid w:val="00BB3DDC"/>
    <w:rsid w:val="00BC661C"/>
    <w:rsid w:val="00BC7981"/>
    <w:rsid w:val="00BD374B"/>
    <w:rsid w:val="00BE01F4"/>
    <w:rsid w:val="00BE2487"/>
    <w:rsid w:val="00BE32FB"/>
    <w:rsid w:val="00BF0143"/>
    <w:rsid w:val="00BF53BA"/>
    <w:rsid w:val="00C03887"/>
    <w:rsid w:val="00C05A2B"/>
    <w:rsid w:val="00C1628D"/>
    <w:rsid w:val="00C16D64"/>
    <w:rsid w:val="00C17587"/>
    <w:rsid w:val="00C35901"/>
    <w:rsid w:val="00C3796A"/>
    <w:rsid w:val="00C37FEA"/>
    <w:rsid w:val="00C41BB2"/>
    <w:rsid w:val="00C44B16"/>
    <w:rsid w:val="00C46247"/>
    <w:rsid w:val="00C603AA"/>
    <w:rsid w:val="00C616ED"/>
    <w:rsid w:val="00C679B0"/>
    <w:rsid w:val="00C804C8"/>
    <w:rsid w:val="00C81290"/>
    <w:rsid w:val="00C86CDD"/>
    <w:rsid w:val="00C92908"/>
    <w:rsid w:val="00C96D25"/>
    <w:rsid w:val="00CA56A7"/>
    <w:rsid w:val="00CA59D3"/>
    <w:rsid w:val="00CA73CB"/>
    <w:rsid w:val="00CB0A48"/>
    <w:rsid w:val="00CB0A6C"/>
    <w:rsid w:val="00CB1858"/>
    <w:rsid w:val="00CB741A"/>
    <w:rsid w:val="00CC49A6"/>
    <w:rsid w:val="00CD1A98"/>
    <w:rsid w:val="00CE2EF3"/>
    <w:rsid w:val="00CE4AB0"/>
    <w:rsid w:val="00CE7353"/>
    <w:rsid w:val="00CF49BE"/>
    <w:rsid w:val="00CF7A30"/>
    <w:rsid w:val="00D03F08"/>
    <w:rsid w:val="00D11107"/>
    <w:rsid w:val="00D22805"/>
    <w:rsid w:val="00D31EB0"/>
    <w:rsid w:val="00D33133"/>
    <w:rsid w:val="00D35137"/>
    <w:rsid w:val="00D35C3B"/>
    <w:rsid w:val="00D35C52"/>
    <w:rsid w:val="00D44C56"/>
    <w:rsid w:val="00D54389"/>
    <w:rsid w:val="00D57992"/>
    <w:rsid w:val="00D64AB2"/>
    <w:rsid w:val="00D67B10"/>
    <w:rsid w:val="00D7374A"/>
    <w:rsid w:val="00D76088"/>
    <w:rsid w:val="00D802C5"/>
    <w:rsid w:val="00D81AC3"/>
    <w:rsid w:val="00D82CFB"/>
    <w:rsid w:val="00D8770E"/>
    <w:rsid w:val="00D94CEA"/>
    <w:rsid w:val="00D967A3"/>
    <w:rsid w:val="00DA48F1"/>
    <w:rsid w:val="00DB2E88"/>
    <w:rsid w:val="00DC15B6"/>
    <w:rsid w:val="00DC6163"/>
    <w:rsid w:val="00DC66BE"/>
    <w:rsid w:val="00DD3670"/>
    <w:rsid w:val="00DD7033"/>
    <w:rsid w:val="00DE3171"/>
    <w:rsid w:val="00DE7180"/>
    <w:rsid w:val="00DF1B0E"/>
    <w:rsid w:val="00DF60C5"/>
    <w:rsid w:val="00E007D1"/>
    <w:rsid w:val="00E0204F"/>
    <w:rsid w:val="00E1106C"/>
    <w:rsid w:val="00E114CA"/>
    <w:rsid w:val="00E1461E"/>
    <w:rsid w:val="00E17C58"/>
    <w:rsid w:val="00E45BA5"/>
    <w:rsid w:val="00E47179"/>
    <w:rsid w:val="00E64AD5"/>
    <w:rsid w:val="00E720C5"/>
    <w:rsid w:val="00E74E2E"/>
    <w:rsid w:val="00E778C5"/>
    <w:rsid w:val="00E80C9D"/>
    <w:rsid w:val="00E91B94"/>
    <w:rsid w:val="00E9315C"/>
    <w:rsid w:val="00E958F1"/>
    <w:rsid w:val="00EA5FB0"/>
    <w:rsid w:val="00EB2396"/>
    <w:rsid w:val="00EB6E4E"/>
    <w:rsid w:val="00EC20C2"/>
    <w:rsid w:val="00EC4609"/>
    <w:rsid w:val="00EC7F50"/>
    <w:rsid w:val="00ED1286"/>
    <w:rsid w:val="00ED429C"/>
    <w:rsid w:val="00ED42D8"/>
    <w:rsid w:val="00ED5B52"/>
    <w:rsid w:val="00ED7F76"/>
    <w:rsid w:val="00EE27D2"/>
    <w:rsid w:val="00EF026D"/>
    <w:rsid w:val="00EF7411"/>
    <w:rsid w:val="00F01488"/>
    <w:rsid w:val="00F04944"/>
    <w:rsid w:val="00F2080B"/>
    <w:rsid w:val="00F242BF"/>
    <w:rsid w:val="00F2529C"/>
    <w:rsid w:val="00F263FF"/>
    <w:rsid w:val="00F35FA6"/>
    <w:rsid w:val="00F52152"/>
    <w:rsid w:val="00F60188"/>
    <w:rsid w:val="00F60A8C"/>
    <w:rsid w:val="00F6373D"/>
    <w:rsid w:val="00F640BE"/>
    <w:rsid w:val="00F669E2"/>
    <w:rsid w:val="00F72328"/>
    <w:rsid w:val="00F847F4"/>
    <w:rsid w:val="00F87D43"/>
    <w:rsid w:val="00F94092"/>
    <w:rsid w:val="00F96F7C"/>
    <w:rsid w:val="00F97E26"/>
    <w:rsid w:val="00FA2DF2"/>
    <w:rsid w:val="00FB2665"/>
    <w:rsid w:val="00FB2E3B"/>
    <w:rsid w:val="00FB5218"/>
    <w:rsid w:val="00FB67F8"/>
    <w:rsid w:val="00FC6993"/>
    <w:rsid w:val="00FD4A73"/>
    <w:rsid w:val="00FE677A"/>
    <w:rsid w:val="00FE67F2"/>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docId w15:val="{48FA0D0C-1694-427C-BFA3-684B7A88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uiPriority w:val="99"/>
    <w:semiHidden/>
    <w:unhideWhenUsed/>
    <w:rsid w:val="00D35C52"/>
    <w:rPr>
      <w:szCs w:val="20"/>
    </w:rPr>
  </w:style>
  <w:style w:type="character" w:customStyle="1" w:styleId="FootnoteTextChar">
    <w:name w:val="Footnote Text Char"/>
    <w:basedOn w:val="DefaultParagraphFont"/>
    <w:link w:val="FootnoteText"/>
    <w:uiPriority w:val="99"/>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uiPriority w:val="99"/>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B63939"/>
    <w:rPr>
      <w:color w:val="954F72" w:themeColor="followedHyperlink"/>
      <w:u w:val="single"/>
    </w:rPr>
  </w:style>
  <w:style w:type="table" w:customStyle="1" w:styleId="TableNormal1">
    <w:name w:val="Table Normal1"/>
    <w:uiPriority w:val="2"/>
    <w:semiHidden/>
    <w:unhideWhenUsed/>
    <w:qFormat/>
    <w:rsid w:val="00B11B5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11B54"/>
    <w:pPr>
      <w:widowControl w:val="0"/>
      <w:autoSpaceDE w:val="0"/>
      <w:autoSpaceDN w:val="0"/>
    </w:pPr>
    <w:rPr>
      <w:rFonts w:ascii="Times New Roman" w:hAnsi="Times New Roman"/>
      <w:sz w:val="22"/>
      <w:szCs w:val="22"/>
      <w:lang w:eastAsia="lt-LT" w:bidi="lt-LT"/>
      <w14:ligatures w14:val="none"/>
    </w:rPr>
  </w:style>
  <w:style w:type="paragraph" w:customStyle="1" w:styleId="Stilius3">
    <w:name w:val="Stilius3"/>
    <w:basedOn w:val="Normal"/>
    <w:qFormat/>
    <w:rsid w:val="00B11B54"/>
    <w:pPr>
      <w:spacing w:before="200"/>
      <w:jc w:val="both"/>
    </w:pPr>
    <w:rPr>
      <w:rFonts w:ascii="Times New Roman" w:hAnsi="Times New Roman"/>
      <w:sz w:val="22"/>
      <w:szCs w:val="22"/>
      <w14:ligatures w14:val="none"/>
    </w:rPr>
  </w:style>
  <w:style w:type="paragraph" w:styleId="BodyTextIndent">
    <w:name w:val="Body Text Indent"/>
    <w:basedOn w:val="Normal"/>
    <w:link w:val="BodyTextIndentChar"/>
    <w:unhideWhenUsed/>
    <w:rsid w:val="00B11B54"/>
    <w:pPr>
      <w:spacing w:after="120"/>
      <w:ind w:left="283"/>
    </w:pPr>
    <w:rPr>
      <w:rFonts w:ascii="Calibri" w:hAnsi="Calibri"/>
      <w:sz w:val="22"/>
      <w:szCs w:val="22"/>
      <w14:ligatures w14:val="none"/>
    </w:rPr>
  </w:style>
  <w:style w:type="character" w:customStyle="1" w:styleId="BodyTextIndentChar">
    <w:name w:val="Body Text Indent Char"/>
    <w:basedOn w:val="DefaultParagraphFont"/>
    <w:link w:val="BodyTextIndent"/>
    <w:rsid w:val="00B11B54"/>
    <w:rPr>
      <w:rFonts w:ascii="Calibri" w:eastAsia="Times New Roman" w:hAnsi="Calibri" w:cs="Times New Roman"/>
      <w:kern w:val="0"/>
      <w14:ligatures w14:val="none"/>
    </w:rPr>
  </w:style>
  <w:style w:type="table" w:styleId="TableGrid">
    <w:name w:val="Table Grid"/>
    <w:basedOn w:val="TableNormal"/>
    <w:uiPriority w:val="39"/>
    <w:rsid w:val="00B11B5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2014.esinvesticijos.lt/lt/finansavimas/neperkanciuju-organizaciju-pirkimu-skelbimai"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e.tl/t-moutV9tg7b?utm_campaign=TRN_TDL_05&amp;utm_source=sendgrid&amp;utm_medium=email&amp;trk=TRN_TDL_05" TargetMode="External"/><Relationship Id="rId4" Type="http://schemas.openxmlformats.org/officeDocument/2006/relationships/settings" Target="settings.xml"/><Relationship Id="rId9" Type="http://schemas.openxmlformats.org/officeDocument/2006/relationships/hyperlink" Target="mailto:info@merkinesfabrika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52b011f0a15a11e9b474d97de297fe08/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127887"/>
    <w:rsid w:val="001429F0"/>
    <w:rsid w:val="00186F0A"/>
    <w:rsid w:val="002672B5"/>
    <w:rsid w:val="003510A2"/>
    <w:rsid w:val="00353A0D"/>
    <w:rsid w:val="00411557"/>
    <w:rsid w:val="006402B3"/>
    <w:rsid w:val="00806E28"/>
    <w:rsid w:val="0090704C"/>
    <w:rsid w:val="00AA3777"/>
    <w:rsid w:val="00AA72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41267</Words>
  <Characters>23523</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Rasa Austrotienė</cp:lastModifiedBy>
  <cp:revision>7</cp:revision>
  <dcterms:created xsi:type="dcterms:W3CDTF">2024-03-13T18:59:00Z</dcterms:created>
  <dcterms:modified xsi:type="dcterms:W3CDTF">2024-03-14T11:58:00Z</dcterms:modified>
</cp:coreProperties>
</file>