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4D393" w14:textId="77777777" w:rsidR="00C21CDA" w:rsidRPr="00C21CDA" w:rsidRDefault="004A0830" w:rsidP="00B05A9F">
      <w:pPr>
        <w:jc w:val="center"/>
        <w:rPr>
          <w:rFonts w:ascii="Times New Roman" w:hAnsi="Times New Roman" w:cs="Times New Roman"/>
        </w:rPr>
      </w:pPr>
      <w:r w:rsidRPr="00490FC7">
        <w:rPr>
          <w:rFonts w:ascii="Times New Roman" w:hAnsi="Times New Roman" w:cs="Times New Roman"/>
          <w:b/>
          <w:noProof/>
          <w:sz w:val="24"/>
          <w:szCs w:val="24"/>
          <w:lang w:eastAsia="lt-LT"/>
        </w:rPr>
        <w:drawing>
          <wp:inline distT="0" distB="0" distL="0" distR="0" wp14:anchorId="1FCD5F38" wp14:editId="24CA998C">
            <wp:extent cx="2876550" cy="695325"/>
            <wp:effectExtent l="0" t="0" r="0" b="9525"/>
            <wp:docPr id="1" name="Paveikslėlis 1" descr="ZENKJU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ZENKJUO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0" cy="695325"/>
                    </a:xfrm>
                    <a:prstGeom prst="rect">
                      <a:avLst/>
                    </a:prstGeom>
                    <a:noFill/>
                    <a:ln>
                      <a:noFill/>
                    </a:ln>
                  </pic:spPr>
                </pic:pic>
              </a:graphicData>
            </a:graphic>
          </wp:inline>
        </w:drawing>
      </w:r>
    </w:p>
    <w:p w14:paraId="2A856686" w14:textId="77777777" w:rsidR="004A0830" w:rsidRDefault="004A0830" w:rsidP="00B05A9F">
      <w:pPr>
        <w:jc w:val="center"/>
        <w:rPr>
          <w:rFonts w:ascii="Times New Roman" w:hAnsi="Times New Roman" w:cs="Times New Roman"/>
          <w:b/>
          <w:sz w:val="24"/>
          <w:szCs w:val="24"/>
        </w:rPr>
      </w:pPr>
      <w:r>
        <w:rPr>
          <w:rFonts w:ascii="Times New Roman" w:hAnsi="Times New Roman" w:cs="Times New Roman"/>
          <w:b/>
          <w:sz w:val="24"/>
          <w:szCs w:val="24"/>
        </w:rPr>
        <w:t xml:space="preserve">TECHNINĖS PRIEŽIŪROS IR </w:t>
      </w:r>
      <w:r w:rsidR="00B921DE" w:rsidRPr="00B921DE">
        <w:rPr>
          <w:rFonts w:ascii="Times New Roman" w:hAnsi="Times New Roman" w:cs="Times New Roman"/>
          <w:b/>
          <w:sz w:val="24"/>
          <w:szCs w:val="24"/>
        </w:rPr>
        <w:t xml:space="preserve">INFORMACINĖS SISTEMOS TECHNINIO APRAŠYMO </w:t>
      </w:r>
      <w:r w:rsidR="00B921DE">
        <w:rPr>
          <w:rFonts w:ascii="Times New Roman" w:hAnsi="Times New Roman" w:cs="Times New Roman"/>
          <w:b/>
          <w:sz w:val="24"/>
          <w:szCs w:val="24"/>
        </w:rPr>
        <w:t>(SPECIF</w:t>
      </w:r>
      <w:r>
        <w:rPr>
          <w:rFonts w:ascii="Times New Roman" w:hAnsi="Times New Roman" w:cs="Times New Roman"/>
          <w:b/>
          <w:sz w:val="24"/>
          <w:szCs w:val="24"/>
        </w:rPr>
        <w:t>IKACIJOS</w:t>
      </w:r>
      <w:r w:rsidR="00B921DE">
        <w:rPr>
          <w:rFonts w:ascii="Times New Roman" w:hAnsi="Times New Roman" w:cs="Times New Roman"/>
          <w:b/>
          <w:sz w:val="24"/>
          <w:szCs w:val="24"/>
        </w:rPr>
        <w:t>)</w:t>
      </w:r>
      <w:r>
        <w:rPr>
          <w:rFonts w:ascii="Times New Roman" w:hAnsi="Times New Roman" w:cs="Times New Roman"/>
          <w:b/>
          <w:sz w:val="24"/>
          <w:szCs w:val="24"/>
        </w:rPr>
        <w:t xml:space="preserve"> PARENGIMO PASLAUGŲ</w:t>
      </w:r>
      <w:r w:rsidRPr="00490FC7">
        <w:rPr>
          <w:rFonts w:ascii="Times New Roman" w:hAnsi="Times New Roman" w:cs="Times New Roman"/>
          <w:b/>
          <w:sz w:val="24"/>
          <w:szCs w:val="24"/>
        </w:rPr>
        <w:t xml:space="preserve"> PIRKIM</w:t>
      </w:r>
      <w:r>
        <w:rPr>
          <w:rFonts w:ascii="Times New Roman" w:hAnsi="Times New Roman" w:cs="Times New Roman"/>
          <w:b/>
          <w:sz w:val="24"/>
          <w:szCs w:val="24"/>
        </w:rPr>
        <w:t>AS</w:t>
      </w:r>
      <w:r w:rsidRPr="00490FC7">
        <w:rPr>
          <w:rFonts w:ascii="Times New Roman" w:hAnsi="Times New Roman" w:cs="Times New Roman"/>
          <w:b/>
          <w:sz w:val="24"/>
          <w:szCs w:val="24"/>
        </w:rPr>
        <w:t xml:space="preserve"> </w:t>
      </w:r>
    </w:p>
    <w:p w14:paraId="5ABAFE64" w14:textId="77777777" w:rsidR="00B05A9F" w:rsidRDefault="004A0830" w:rsidP="00B05A9F">
      <w:pPr>
        <w:jc w:val="center"/>
        <w:rPr>
          <w:rFonts w:ascii="Times New Roman" w:hAnsi="Times New Roman" w:cs="Times New Roman"/>
          <w:b/>
        </w:rPr>
      </w:pPr>
      <w:r>
        <w:rPr>
          <w:rFonts w:ascii="Times New Roman" w:hAnsi="Times New Roman" w:cs="Times New Roman"/>
          <w:b/>
          <w:sz w:val="24"/>
          <w:szCs w:val="24"/>
        </w:rPr>
        <w:t xml:space="preserve">KONKURSO </w:t>
      </w:r>
      <w:r w:rsidRPr="00EE1C54">
        <w:rPr>
          <w:rFonts w:ascii="Times New Roman" w:hAnsi="Times New Roman" w:cs="Times New Roman"/>
          <w:b/>
          <w:sz w:val="24"/>
          <w:szCs w:val="24"/>
        </w:rPr>
        <w:t>SĄLYGOS</w:t>
      </w:r>
      <w:r w:rsidR="003A6DCB" w:rsidRPr="00675B72">
        <w:rPr>
          <w:rFonts w:ascii="Times New Roman" w:hAnsi="Times New Roman" w:cs="Times New Roman"/>
          <w:b/>
        </w:rPr>
        <w:t xml:space="preserve"> </w:t>
      </w:r>
    </w:p>
    <w:p w14:paraId="52BE28C1" w14:textId="77777777" w:rsidR="005A2515" w:rsidRDefault="005A2515" w:rsidP="00577E71">
      <w:pPr>
        <w:pStyle w:val="Sraopastraipa"/>
        <w:numPr>
          <w:ilvl w:val="0"/>
          <w:numId w:val="1"/>
        </w:numPr>
        <w:spacing w:after="120" w:line="240" w:lineRule="auto"/>
        <w:ind w:left="357" w:hanging="357"/>
        <w:contextualSpacing w:val="0"/>
        <w:jc w:val="center"/>
        <w:rPr>
          <w:rFonts w:ascii="Times New Roman" w:hAnsi="Times New Roman" w:cs="Times New Roman"/>
          <w:b/>
        </w:rPr>
      </w:pPr>
      <w:r>
        <w:rPr>
          <w:rFonts w:ascii="Times New Roman" w:hAnsi="Times New Roman" w:cs="Times New Roman"/>
          <w:b/>
        </w:rPr>
        <w:t>BENDROSIOS NUOSTATOS</w:t>
      </w:r>
    </w:p>
    <w:p w14:paraId="642E5990" w14:textId="77777777" w:rsidR="005A2515" w:rsidRDefault="00010B6A"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010B6A">
        <w:rPr>
          <w:rFonts w:ascii="Times New Roman" w:hAnsi="Times New Roman" w:cs="Times New Roman"/>
        </w:rPr>
        <w:t xml:space="preserve">Všį Lietuvos žemės ūkio konsultavimo tarnyba (toliau – Pirkėjas) (kodas 110057335, buveinės adresas: Stoties g. 5, Akademija, Kėdainių r., tel. (8 347) 37 870, faks. (8 347) 37 026) įgyvendindama projektą </w:t>
      </w:r>
      <w:r w:rsidR="006C0C52" w:rsidRPr="006C0C52">
        <w:rPr>
          <w:rFonts w:ascii="Times New Roman" w:hAnsi="Times New Roman" w:cs="Times New Roman"/>
        </w:rPr>
        <w:t>Nr. 02.3.1-CPVA-V-529-01-0003 „Informavimo, konsultavimo ir mokymų elektroninių paslaugų vykdant integruotą augalų apsaugą modernizavimas ir plėtra“</w:t>
      </w:r>
      <w:r w:rsidRPr="00010B6A">
        <w:rPr>
          <w:rFonts w:ascii="Times New Roman" w:hAnsi="Times New Roman" w:cs="Times New Roman"/>
        </w:rPr>
        <w:t xml:space="preserve">, bendrai finansuojamą Europos Sąjungos struktūrinės paramos ir Lietuvos Respublikos lėšomis, numato įsigyti Techninės priežiūros ir </w:t>
      </w:r>
      <w:r w:rsidR="00D90F6F">
        <w:rPr>
          <w:rFonts w:ascii="Times New Roman" w:hAnsi="Times New Roman"/>
          <w:iCs/>
        </w:rPr>
        <w:t>i</w:t>
      </w:r>
      <w:r w:rsidR="00D90F6F" w:rsidRPr="00974343">
        <w:rPr>
          <w:rFonts w:ascii="Times New Roman" w:hAnsi="Times New Roman"/>
          <w:iCs/>
        </w:rPr>
        <w:t>nformacinės sistemos techninio aprašymo</w:t>
      </w:r>
      <w:r w:rsidR="00D90F6F">
        <w:rPr>
          <w:rFonts w:ascii="Times New Roman" w:hAnsi="Times New Roman"/>
          <w:iCs/>
        </w:rPr>
        <w:t xml:space="preserve"> </w:t>
      </w:r>
      <w:r w:rsidR="00D90F6F" w:rsidRPr="00522DC2">
        <w:rPr>
          <w:rFonts w:ascii="Times New Roman" w:hAnsi="Times New Roman" w:cs="Times New Roman"/>
        </w:rPr>
        <w:t>(specifikacijos)</w:t>
      </w:r>
      <w:r w:rsidR="00D90F6F" w:rsidRPr="00FE531B">
        <w:rPr>
          <w:rFonts w:ascii="Times New Roman" w:hAnsi="Times New Roman" w:cs="Times New Roman"/>
        </w:rPr>
        <w:t xml:space="preserve"> </w:t>
      </w:r>
      <w:r w:rsidRPr="00010B6A">
        <w:rPr>
          <w:rFonts w:ascii="Times New Roman" w:hAnsi="Times New Roman" w:cs="Times New Roman"/>
        </w:rPr>
        <w:t>parengimo paslaugas (toliau – Paslaugos).</w:t>
      </w:r>
    </w:p>
    <w:p w14:paraId="612EE744" w14:textId="77777777" w:rsidR="00CF0361" w:rsidRDefault="00CF0361"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CF0361">
        <w:rPr>
          <w:rFonts w:ascii="Times New Roman" w:hAnsi="Times New Roman" w:cs="Times New Roman"/>
        </w:rPr>
        <w:t>Vartojamos pagrindinės sąvokos, apibrėžtos</w:t>
      </w:r>
      <w:r w:rsidRPr="00B9636E">
        <w:rPr>
          <w:szCs w:val="24"/>
        </w:rPr>
        <w:t xml:space="preserve"> </w:t>
      </w:r>
      <w:r w:rsidRPr="00CF0361">
        <w:rPr>
          <w:rFonts w:ascii="Times New Roman" w:hAnsi="Times New Roman" w:cs="Times New Roman"/>
          <w:b/>
          <w:szCs w:val="24"/>
        </w:rPr>
        <w:t>Projektų finansavimo ir administravimo taisyklėse, patvirtintose Lietuvos Respublikos finansų ministro 2014 m. spalio 8 d. įsakymu Nr. 1K-316</w:t>
      </w:r>
      <w:r>
        <w:t xml:space="preserve"> </w:t>
      </w:r>
      <w:r w:rsidRPr="00CF0361">
        <w:rPr>
          <w:rFonts w:ascii="Times New Roman" w:hAnsi="Times New Roman" w:cs="Times New Roman"/>
        </w:rPr>
        <w:t>(toliau – Taisyklės)</w:t>
      </w:r>
      <w:r>
        <w:rPr>
          <w:rFonts w:ascii="Times New Roman" w:hAnsi="Times New Roman" w:cs="Times New Roman"/>
        </w:rPr>
        <w:t>.</w:t>
      </w:r>
    </w:p>
    <w:p w14:paraId="5F6B0281" w14:textId="77777777" w:rsidR="00140F13" w:rsidRDefault="00010B6A"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010B6A">
        <w:rPr>
          <w:rFonts w:ascii="Times New Roman" w:hAnsi="Times New Roman" w:cs="Times New Roman"/>
        </w:rPr>
        <w:t>Pirkimas vykdomas vadovaujantis Taisyklė</w:t>
      </w:r>
      <w:r w:rsidR="00E81F41">
        <w:rPr>
          <w:rFonts w:ascii="Times New Roman" w:hAnsi="Times New Roman" w:cs="Times New Roman"/>
        </w:rPr>
        <w:t>mi</w:t>
      </w:r>
      <w:r w:rsidRPr="00010B6A">
        <w:rPr>
          <w:rFonts w:ascii="Times New Roman" w:hAnsi="Times New Roman" w:cs="Times New Roman"/>
        </w:rPr>
        <w:t>s,</w:t>
      </w:r>
      <w:r w:rsidR="00E81F41">
        <w:rPr>
          <w:rFonts w:ascii="Times New Roman" w:hAnsi="Times New Roman" w:cs="Times New Roman"/>
        </w:rPr>
        <w:t xml:space="preserve"> </w:t>
      </w:r>
      <w:r w:rsidR="00E81F41" w:rsidRPr="00E81F41">
        <w:rPr>
          <w:rFonts w:ascii="Times New Roman" w:hAnsi="Times New Roman" w:cs="Times New Roman"/>
        </w:rPr>
        <w:t xml:space="preserve">Lietuvos Respublikos civiliniu kodeksu (toliau – Civilinis kodeksas), kitais teisės aktais bei </w:t>
      </w:r>
      <w:r w:rsidRPr="00010B6A">
        <w:rPr>
          <w:rFonts w:ascii="Times New Roman" w:hAnsi="Times New Roman" w:cs="Times New Roman"/>
        </w:rPr>
        <w:t xml:space="preserve">šiomis </w:t>
      </w:r>
      <w:r w:rsidR="004D7BAE">
        <w:rPr>
          <w:rFonts w:ascii="Times New Roman" w:hAnsi="Times New Roman" w:cs="Times New Roman"/>
        </w:rPr>
        <w:t>konkurso</w:t>
      </w:r>
      <w:r w:rsidRPr="00010B6A">
        <w:rPr>
          <w:rFonts w:ascii="Times New Roman" w:hAnsi="Times New Roman" w:cs="Times New Roman"/>
        </w:rPr>
        <w:t xml:space="preserve"> sąlygomis (toliau – </w:t>
      </w:r>
      <w:r w:rsidR="00E81F41">
        <w:rPr>
          <w:rFonts w:ascii="Times New Roman" w:hAnsi="Times New Roman" w:cs="Times New Roman"/>
        </w:rPr>
        <w:t>Konkurso</w:t>
      </w:r>
      <w:r w:rsidRPr="00010B6A">
        <w:rPr>
          <w:rFonts w:ascii="Times New Roman" w:hAnsi="Times New Roman" w:cs="Times New Roman"/>
        </w:rPr>
        <w:t xml:space="preserve"> sąlygos)</w:t>
      </w:r>
      <w:r w:rsidR="00E81F41">
        <w:rPr>
          <w:rFonts w:ascii="Times New Roman" w:hAnsi="Times New Roman" w:cs="Times New Roman"/>
        </w:rPr>
        <w:t>.</w:t>
      </w:r>
    </w:p>
    <w:p w14:paraId="274BF0CC" w14:textId="748A75ED" w:rsidR="00010B6A" w:rsidRDefault="00140F13"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140F13">
        <w:rPr>
          <w:rFonts w:ascii="Times New Roman" w:hAnsi="Times New Roman" w:cs="Times New Roman"/>
        </w:rPr>
        <w:t>Skelbimas apie pirkimą paskelbtas Europos Sąjungos struktūrinės paramos svetainėje</w:t>
      </w:r>
      <w:r w:rsidRPr="00243842">
        <w:rPr>
          <w:iCs/>
          <w:color w:val="808080"/>
          <w:szCs w:val="24"/>
        </w:rPr>
        <w:t xml:space="preserve"> </w:t>
      </w:r>
      <w:hyperlink r:id="rId9" w:history="1">
        <w:r w:rsidRPr="00B57510">
          <w:rPr>
            <w:rStyle w:val="Hipersaitas"/>
            <w:rFonts w:ascii="Times New Roman" w:hAnsi="Times New Roman" w:cs="Times New Roman"/>
            <w:iCs/>
            <w:szCs w:val="24"/>
          </w:rPr>
          <w:t>www.esinvesticijos.l</w:t>
        </w:r>
        <w:r w:rsidRPr="001126E4">
          <w:rPr>
            <w:rStyle w:val="Hipersaitas"/>
            <w:iCs/>
            <w:szCs w:val="24"/>
          </w:rPr>
          <w:t>t</w:t>
        </w:r>
      </w:hyperlink>
      <w:r w:rsidRPr="001F1CC2">
        <w:rPr>
          <w:iCs/>
          <w:szCs w:val="24"/>
        </w:rPr>
        <w:t xml:space="preserve">, </w:t>
      </w:r>
      <w:r w:rsidRPr="00140F13">
        <w:rPr>
          <w:rFonts w:ascii="Times New Roman" w:hAnsi="Times New Roman" w:cs="Times New Roman"/>
        </w:rPr>
        <w:t>201</w:t>
      </w:r>
      <w:r w:rsidR="00164760">
        <w:rPr>
          <w:rFonts w:ascii="Times New Roman" w:hAnsi="Times New Roman" w:cs="Times New Roman"/>
        </w:rPr>
        <w:t>8</w:t>
      </w:r>
      <w:r w:rsidRPr="00140F13">
        <w:rPr>
          <w:rFonts w:ascii="Times New Roman" w:hAnsi="Times New Roman" w:cs="Times New Roman"/>
        </w:rPr>
        <w:t xml:space="preserve"> m. </w:t>
      </w:r>
      <w:r w:rsidR="00F06AA1">
        <w:rPr>
          <w:rFonts w:ascii="Times New Roman" w:hAnsi="Times New Roman" w:cs="Times New Roman"/>
        </w:rPr>
        <w:t xml:space="preserve">sausio </w:t>
      </w:r>
      <w:r w:rsidR="00927383">
        <w:rPr>
          <w:rFonts w:ascii="Times New Roman" w:hAnsi="Times New Roman" w:cs="Times New Roman"/>
        </w:rPr>
        <w:t>mėn.</w:t>
      </w:r>
      <w:r w:rsidRPr="00140F13">
        <w:rPr>
          <w:rFonts w:ascii="Times New Roman" w:hAnsi="Times New Roman" w:cs="Times New Roman"/>
        </w:rPr>
        <w:t xml:space="preserve"> </w:t>
      </w:r>
      <w:r w:rsidR="00164760">
        <w:rPr>
          <w:rFonts w:ascii="Times New Roman" w:hAnsi="Times New Roman" w:cs="Times New Roman"/>
        </w:rPr>
        <w:t>18</w:t>
      </w:r>
      <w:r w:rsidR="00164760" w:rsidRPr="00140F13">
        <w:rPr>
          <w:rFonts w:ascii="Times New Roman" w:hAnsi="Times New Roman" w:cs="Times New Roman"/>
        </w:rPr>
        <w:t xml:space="preserve"> </w:t>
      </w:r>
      <w:r w:rsidRPr="00140F13">
        <w:rPr>
          <w:rFonts w:ascii="Times New Roman" w:hAnsi="Times New Roman" w:cs="Times New Roman"/>
        </w:rPr>
        <w:t>d.</w:t>
      </w:r>
      <w:r w:rsidR="00010B6A" w:rsidRPr="00010B6A">
        <w:rPr>
          <w:rFonts w:ascii="Times New Roman" w:hAnsi="Times New Roman" w:cs="Times New Roman"/>
        </w:rPr>
        <w:t xml:space="preserve"> </w:t>
      </w:r>
    </w:p>
    <w:p w14:paraId="27618519" w14:textId="77777777" w:rsidR="00632EE2" w:rsidRDefault="00632EE2"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632EE2">
        <w:rPr>
          <w:rFonts w:ascii="Times New Roman" w:hAnsi="Times New Roman" w:cs="Times New Roman"/>
        </w:rPr>
        <w:t>Pirkimo procedūras atlieka pirkimo komisija (toliau – Komisija).</w:t>
      </w:r>
    </w:p>
    <w:p w14:paraId="633BD264" w14:textId="77777777" w:rsidR="00B97EEC" w:rsidRDefault="00B97EEC"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Pr>
          <w:rFonts w:ascii="Times New Roman" w:hAnsi="Times New Roman" w:cs="Times New Roman"/>
        </w:rPr>
        <w:t>Pirkimas vykdomas laikantis lygiateisiškumo, nediskriminavimo, abipusio pripažinimo, proporcingumo, skaidrumo principų.</w:t>
      </w:r>
    </w:p>
    <w:p w14:paraId="09033D05" w14:textId="77777777" w:rsidR="004D0F4B" w:rsidRDefault="004D0F4B"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4D0F4B">
        <w:rPr>
          <w:rFonts w:ascii="Times New Roman" w:hAnsi="Times New Roman" w:cs="Times New Roman"/>
        </w:rPr>
        <w:t>Konkursui neįvykus dėl to, kad nebuvo gauta nė vieno pirkėjo nustatytus reikalavimus atitinkančio tiekėjo pasiūlymo, pirkėjas pasilieka teisę pakartotinį pirkimą vykdyti Taisyklių 461 punkte nustatyta tvarka.</w:t>
      </w:r>
    </w:p>
    <w:p w14:paraId="5C489180" w14:textId="07D8768C" w:rsidR="00B97EEC" w:rsidRPr="0055341D" w:rsidRDefault="004D0F4B"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4D0F4B">
        <w:rPr>
          <w:rFonts w:ascii="Times New Roman" w:hAnsi="Times New Roman" w:cs="Times New Roman"/>
        </w:rPr>
        <w:t xml:space="preserve">Pirkėjo įgaliotas asmuo palaikyti tiesioginį ryšį su </w:t>
      </w:r>
      <w:r w:rsidR="003602D0" w:rsidRPr="004D0F4B">
        <w:rPr>
          <w:rFonts w:ascii="Times New Roman" w:hAnsi="Times New Roman" w:cs="Times New Roman"/>
        </w:rPr>
        <w:t xml:space="preserve">Tiekėjais </w:t>
      </w:r>
      <w:r w:rsidRPr="004D0F4B">
        <w:rPr>
          <w:rFonts w:ascii="Times New Roman" w:hAnsi="Times New Roman" w:cs="Times New Roman"/>
        </w:rPr>
        <w:t xml:space="preserve">ir gauti iš jų su pirkimo procedūromis susijusius pranešimus: </w:t>
      </w:r>
      <w:r w:rsidR="00F06AA1" w:rsidRPr="00E3020E">
        <w:rPr>
          <w:rFonts w:ascii="Times New Roman" w:hAnsi="Times New Roman" w:cs="Times New Roman"/>
        </w:rPr>
        <w:t xml:space="preserve">vyriausioji pirkimų specialistė Sonata Grigaitytė-Menšikova, tel. +370 620 23802, el. paštas </w:t>
      </w:r>
      <w:hyperlink r:id="rId10" w:history="1">
        <w:r w:rsidR="000C1F6C" w:rsidRPr="00E3020E">
          <w:rPr>
            <w:rStyle w:val="Hipersaitas"/>
            <w:rFonts w:ascii="Times New Roman" w:hAnsi="Times New Roman" w:cs="Times New Roman"/>
          </w:rPr>
          <w:t>sonata.mensikova@lzukt.lt</w:t>
        </w:r>
      </w:hyperlink>
      <w:r w:rsidR="00F06AA1" w:rsidRPr="00E3020E">
        <w:rPr>
          <w:rFonts w:ascii="Times New Roman" w:hAnsi="Times New Roman" w:cs="Times New Roman"/>
        </w:rPr>
        <w:t>, Stoties g. 5, Akademija, Kėdainių r.</w:t>
      </w:r>
    </w:p>
    <w:p w14:paraId="6702CD8A" w14:textId="77777777" w:rsidR="00862795" w:rsidRPr="0055341D" w:rsidRDefault="004B5119"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55341D">
        <w:rPr>
          <w:rFonts w:ascii="Times New Roman" w:hAnsi="Times New Roman" w:cs="Times New Roman"/>
          <w:b/>
        </w:rPr>
        <w:t>PIRKIMO OBJEKTAS IR SUTARTIES SĄLYGOS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862795" w:rsidRPr="00675B72" w14:paraId="68AF4964" w14:textId="77777777" w:rsidTr="00B57510">
        <w:tc>
          <w:tcPr>
            <w:tcW w:w="5000" w:type="pct"/>
          </w:tcPr>
          <w:p w14:paraId="71941281" w14:textId="792B262D" w:rsidR="00E0757E" w:rsidRPr="00054E79" w:rsidRDefault="00E0757E" w:rsidP="00164760">
            <w:pPr>
              <w:pStyle w:val="Sraopastraipa"/>
              <w:numPr>
                <w:ilvl w:val="1"/>
                <w:numId w:val="1"/>
              </w:numPr>
              <w:ind w:left="459" w:hanging="567"/>
              <w:jc w:val="both"/>
              <w:rPr>
                <w:rFonts w:ascii="Times New Roman" w:hAnsi="Times New Roman" w:cs="Times New Roman"/>
              </w:rPr>
            </w:pPr>
            <w:r w:rsidRPr="0055341D">
              <w:rPr>
                <w:rFonts w:ascii="Times New Roman" w:hAnsi="Times New Roman" w:cs="Times New Roman"/>
              </w:rPr>
              <w:t>Pirkimas yra skirstomas 2 (dvi) į dalis</w:t>
            </w:r>
            <w:r w:rsidR="00164760" w:rsidRPr="0055341D">
              <w:rPr>
                <w:rFonts w:ascii="Times New Roman" w:hAnsi="Times New Roman" w:cs="Times New Roman"/>
              </w:rPr>
              <w:t>.</w:t>
            </w:r>
            <w:r w:rsidRPr="00E12D93">
              <w:rPr>
                <w:rFonts w:ascii="Times New Roman" w:hAnsi="Times New Roman" w:cs="Times New Roman"/>
              </w:rPr>
              <w:t xml:space="preserve"> </w:t>
            </w:r>
            <w:r w:rsidR="00164760" w:rsidRPr="00E12D93">
              <w:rPr>
                <w:rFonts w:ascii="Times New Roman" w:hAnsi="Times New Roman" w:cs="Times New Roman"/>
              </w:rPr>
              <w:t>Su Tiekėju, laimėjusiu Pirkimą keliose pirkimo objekto dalyse, gali būti sudaroma v</w:t>
            </w:r>
            <w:r w:rsidR="00164760" w:rsidRPr="00054E79">
              <w:rPr>
                <w:rFonts w:ascii="Times New Roman" w:hAnsi="Times New Roman" w:cs="Times New Roman"/>
              </w:rPr>
              <w:t>iena ar kelios Pirkimo sutartys</w:t>
            </w:r>
            <w:r w:rsidRPr="00054E79">
              <w:rPr>
                <w:rFonts w:ascii="Times New Roman" w:hAnsi="Times New Roman" w:cs="Times New Roman"/>
              </w:rPr>
              <w:t>.</w:t>
            </w:r>
          </w:p>
          <w:p w14:paraId="5896C3DE" w14:textId="77777777" w:rsidR="00FE531B" w:rsidRPr="00164760" w:rsidRDefault="00FE531B" w:rsidP="00577E71">
            <w:pPr>
              <w:pStyle w:val="Sraopastraipa"/>
              <w:numPr>
                <w:ilvl w:val="1"/>
                <w:numId w:val="1"/>
              </w:numPr>
              <w:ind w:left="459" w:hanging="567"/>
              <w:jc w:val="both"/>
              <w:rPr>
                <w:rFonts w:ascii="Times New Roman" w:hAnsi="Times New Roman" w:cs="Times New Roman"/>
              </w:rPr>
            </w:pPr>
            <w:r w:rsidRPr="00164760">
              <w:rPr>
                <w:rFonts w:ascii="Times New Roman" w:hAnsi="Times New Roman" w:cs="Times New Roman"/>
              </w:rPr>
              <w:t>Pirkėjas numato įsigyti šias paslaugas:</w:t>
            </w:r>
          </w:p>
          <w:p w14:paraId="2AE4EFCB" w14:textId="77777777" w:rsidR="00FE531B" w:rsidRPr="00E3020E" w:rsidRDefault="00522DC2" w:rsidP="00577E71">
            <w:pPr>
              <w:pStyle w:val="Sraopastraipa"/>
              <w:numPr>
                <w:ilvl w:val="2"/>
                <w:numId w:val="1"/>
              </w:numPr>
              <w:tabs>
                <w:tab w:val="left" w:pos="284"/>
              </w:tabs>
              <w:ind w:hanging="828"/>
              <w:jc w:val="both"/>
              <w:rPr>
                <w:rFonts w:ascii="Times New Roman" w:hAnsi="Times New Roman" w:cs="Times New Roman"/>
                <w:b/>
              </w:rPr>
            </w:pPr>
            <w:r w:rsidRPr="00E3020E">
              <w:rPr>
                <w:rFonts w:ascii="Times New Roman" w:hAnsi="Times New Roman" w:cs="Times New Roman"/>
                <w:b/>
              </w:rPr>
              <w:t>I</w:t>
            </w:r>
            <w:r w:rsidR="00FE531B" w:rsidRPr="00E3020E">
              <w:rPr>
                <w:rFonts w:ascii="Times New Roman" w:hAnsi="Times New Roman" w:cs="Times New Roman"/>
                <w:b/>
              </w:rPr>
              <w:t xml:space="preserve">nformacinės sistemos (toliau – IS) </w:t>
            </w:r>
            <w:r w:rsidRPr="00E3020E">
              <w:rPr>
                <w:rFonts w:ascii="Times New Roman" w:hAnsi="Times New Roman" w:cs="Times New Roman"/>
                <w:b/>
              </w:rPr>
              <w:t>techninio aprašymo (specifikacijos)</w:t>
            </w:r>
            <w:r w:rsidR="00FE531B" w:rsidRPr="00E3020E">
              <w:rPr>
                <w:rFonts w:ascii="Times New Roman" w:hAnsi="Times New Roman" w:cs="Times New Roman"/>
                <w:b/>
              </w:rPr>
              <w:t xml:space="preserve"> parengimas (I pirkimo dalis):</w:t>
            </w:r>
          </w:p>
          <w:p w14:paraId="2BD017EA" w14:textId="77777777" w:rsidR="00FE531B" w:rsidRPr="0055341D" w:rsidRDefault="00FE531B" w:rsidP="00577E71">
            <w:pPr>
              <w:pStyle w:val="Sraopastraipa"/>
              <w:numPr>
                <w:ilvl w:val="3"/>
                <w:numId w:val="1"/>
              </w:numPr>
              <w:tabs>
                <w:tab w:val="left" w:pos="284"/>
              </w:tabs>
              <w:ind w:left="743" w:hanging="851"/>
              <w:jc w:val="both"/>
              <w:rPr>
                <w:rFonts w:ascii="Times New Roman" w:hAnsi="Times New Roman" w:cs="Times New Roman"/>
              </w:rPr>
            </w:pPr>
            <w:r w:rsidRPr="0055341D">
              <w:rPr>
                <w:rFonts w:ascii="Times New Roman" w:hAnsi="Times New Roman" w:cs="Times New Roman"/>
              </w:rPr>
              <w:t>veiklos modelio apibrėžimas;</w:t>
            </w:r>
          </w:p>
          <w:p w14:paraId="69322553" w14:textId="77777777" w:rsidR="00FE531B" w:rsidRPr="0055341D" w:rsidRDefault="00FE531B" w:rsidP="00577E71">
            <w:pPr>
              <w:pStyle w:val="Sraopastraipa"/>
              <w:numPr>
                <w:ilvl w:val="3"/>
                <w:numId w:val="1"/>
              </w:numPr>
              <w:tabs>
                <w:tab w:val="left" w:pos="284"/>
              </w:tabs>
              <w:ind w:left="743" w:hanging="851"/>
              <w:jc w:val="both"/>
              <w:rPr>
                <w:rFonts w:ascii="Times New Roman" w:hAnsi="Times New Roman" w:cs="Times New Roman"/>
              </w:rPr>
            </w:pPr>
            <w:r w:rsidRPr="0055341D">
              <w:rPr>
                <w:rFonts w:ascii="Times New Roman" w:hAnsi="Times New Roman" w:cs="Times New Roman"/>
              </w:rPr>
              <w:t>su modernizuojamų/ plečiamų e. paslaugų teikimu susijusių veiklos vykdymo procesų ir procedūrų apibrėžimas;</w:t>
            </w:r>
          </w:p>
          <w:p w14:paraId="43CEDFA2" w14:textId="77777777" w:rsidR="00FE531B" w:rsidRPr="00054E79" w:rsidRDefault="00FE531B" w:rsidP="00577E71">
            <w:pPr>
              <w:pStyle w:val="Sraopastraipa"/>
              <w:numPr>
                <w:ilvl w:val="3"/>
                <w:numId w:val="1"/>
              </w:numPr>
              <w:tabs>
                <w:tab w:val="left" w:pos="284"/>
              </w:tabs>
              <w:ind w:left="743" w:hanging="851"/>
              <w:jc w:val="both"/>
              <w:rPr>
                <w:rFonts w:ascii="Times New Roman" w:hAnsi="Times New Roman" w:cs="Times New Roman"/>
              </w:rPr>
            </w:pPr>
            <w:r w:rsidRPr="00054E79">
              <w:rPr>
                <w:rFonts w:ascii="Times New Roman" w:hAnsi="Times New Roman" w:cs="Times New Roman"/>
              </w:rPr>
              <w:t>reikiamų funkcionalumų ir reikalavimų modernizuojamai/plečiamai IS nustatymas;</w:t>
            </w:r>
          </w:p>
          <w:p w14:paraId="726614B4" w14:textId="77777777" w:rsidR="00FE531B" w:rsidRPr="00164760" w:rsidRDefault="00FE531B" w:rsidP="00577E71">
            <w:pPr>
              <w:pStyle w:val="Sraopastraipa"/>
              <w:numPr>
                <w:ilvl w:val="3"/>
                <w:numId w:val="1"/>
              </w:numPr>
              <w:tabs>
                <w:tab w:val="left" w:pos="284"/>
              </w:tabs>
              <w:ind w:left="743" w:hanging="851"/>
              <w:jc w:val="both"/>
              <w:rPr>
                <w:rFonts w:ascii="Times New Roman" w:hAnsi="Times New Roman" w:cs="Times New Roman"/>
              </w:rPr>
            </w:pPr>
            <w:r w:rsidRPr="00164760">
              <w:rPr>
                <w:rFonts w:ascii="Times New Roman" w:hAnsi="Times New Roman" w:cs="Times New Roman"/>
              </w:rPr>
              <w:t xml:space="preserve">IS </w:t>
            </w:r>
            <w:r w:rsidR="00522DC2" w:rsidRPr="00164760">
              <w:rPr>
                <w:rFonts w:ascii="Times New Roman" w:hAnsi="Times New Roman" w:cs="Times New Roman"/>
              </w:rPr>
              <w:t xml:space="preserve">techninio aprašymo (specifikacijos) </w:t>
            </w:r>
            <w:r w:rsidRPr="00164760">
              <w:rPr>
                <w:rFonts w:ascii="Times New Roman" w:hAnsi="Times New Roman" w:cs="Times New Roman"/>
              </w:rPr>
              <w:t>parengimas.</w:t>
            </w:r>
          </w:p>
          <w:p w14:paraId="513528D6" w14:textId="77777777" w:rsidR="00FE531B" w:rsidRPr="00E3020E" w:rsidRDefault="00FE531B" w:rsidP="00577E71">
            <w:pPr>
              <w:pStyle w:val="Sraopastraipa"/>
              <w:numPr>
                <w:ilvl w:val="2"/>
                <w:numId w:val="1"/>
              </w:numPr>
              <w:tabs>
                <w:tab w:val="left" w:pos="284"/>
              </w:tabs>
              <w:ind w:hanging="828"/>
              <w:jc w:val="both"/>
              <w:rPr>
                <w:rFonts w:ascii="Times New Roman" w:hAnsi="Times New Roman" w:cs="Times New Roman"/>
                <w:b/>
              </w:rPr>
            </w:pPr>
            <w:r w:rsidRPr="00E3020E">
              <w:rPr>
                <w:rFonts w:ascii="Times New Roman" w:hAnsi="Times New Roman" w:cs="Times New Roman"/>
                <w:b/>
              </w:rPr>
              <w:t>Techninės priežiūros paslaugos (II pirkimo dalis):</w:t>
            </w:r>
          </w:p>
          <w:p w14:paraId="7F6C85DC" w14:textId="77777777" w:rsidR="00FE531B" w:rsidRPr="0055341D" w:rsidRDefault="00FE531B" w:rsidP="00577E71">
            <w:pPr>
              <w:pStyle w:val="Sraopastraipa"/>
              <w:numPr>
                <w:ilvl w:val="3"/>
                <w:numId w:val="1"/>
              </w:numPr>
              <w:tabs>
                <w:tab w:val="left" w:pos="284"/>
              </w:tabs>
              <w:ind w:left="743" w:hanging="851"/>
              <w:jc w:val="both"/>
              <w:rPr>
                <w:rFonts w:ascii="Times New Roman" w:hAnsi="Times New Roman" w:cs="Times New Roman"/>
              </w:rPr>
            </w:pPr>
            <w:bookmarkStart w:id="0" w:name="_GoBack"/>
            <w:r w:rsidRPr="00315387">
              <w:rPr>
                <w:rFonts w:ascii="Times New Roman" w:hAnsi="Times New Roman" w:cs="Times New Roman"/>
              </w:rPr>
              <w:t>Pirkėjo konsultavimas teisiniais, Projekto techninės dokumentacijos</w:t>
            </w:r>
            <w:r w:rsidRPr="0055341D">
              <w:rPr>
                <w:rFonts w:ascii="Times New Roman" w:hAnsi="Times New Roman" w:cs="Times New Roman"/>
              </w:rPr>
              <w:t xml:space="preserve"> atitikimo metodiniams reikalavimams, suderinamumo, atitikimo sistemos tikslams bei apribojimams ir jų įgyvendinimo klausimais;</w:t>
            </w:r>
          </w:p>
          <w:p w14:paraId="01584D40" w14:textId="77777777" w:rsidR="00FE531B" w:rsidRPr="0055341D" w:rsidRDefault="00FE531B" w:rsidP="00577E71">
            <w:pPr>
              <w:pStyle w:val="Sraopastraipa"/>
              <w:numPr>
                <w:ilvl w:val="3"/>
                <w:numId w:val="1"/>
              </w:numPr>
              <w:tabs>
                <w:tab w:val="left" w:pos="284"/>
              </w:tabs>
              <w:ind w:left="743" w:hanging="851"/>
              <w:jc w:val="both"/>
              <w:rPr>
                <w:rFonts w:ascii="Times New Roman" w:hAnsi="Times New Roman" w:cs="Times New Roman"/>
              </w:rPr>
            </w:pPr>
            <w:r w:rsidRPr="0055341D">
              <w:rPr>
                <w:rFonts w:ascii="Times New Roman" w:hAnsi="Times New Roman" w:cs="Times New Roman"/>
              </w:rPr>
              <w:t>parengtos IS sukūrimo ir įdiegimo detalizuotos funkcinės specifikacijos, projektavimo dokumentacijos, IS analizės dokumento, IS instrukcijų įvertinimas, pastabų ir rekomendacijų dėl atitikimo keliamiems tikslams ir reikalavimams teikimas;</w:t>
            </w:r>
          </w:p>
          <w:p w14:paraId="33983B56" w14:textId="77777777" w:rsidR="00FE531B" w:rsidRPr="0055341D" w:rsidRDefault="00FE531B" w:rsidP="00577E71">
            <w:pPr>
              <w:pStyle w:val="Sraopastraipa"/>
              <w:numPr>
                <w:ilvl w:val="3"/>
                <w:numId w:val="1"/>
              </w:numPr>
              <w:tabs>
                <w:tab w:val="left" w:pos="284"/>
              </w:tabs>
              <w:ind w:left="743" w:hanging="851"/>
              <w:jc w:val="both"/>
              <w:rPr>
                <w:rFonts w:ascii="Times New Roman" w:hAnsi="Times New Roman" w:cs="Times New Roman"/>
              </w:rPr>
            </w:pPr>
            <w:r w:rsidRPr="0055341D">
              <w:rPr>
                <w:rFonts w:ascii="Times New Roman" w:hAnsi="Times New Roman" w:cs="Times New Roman"/>
              </w:rPr>
              <w:t>testavimo principų, scenarijų ir sistemos priėmimo kriterijų parengimas;</w:t>
            </w:r>
          </w:p>
          <w:p w14:paraId="722916BA" w14:textId="77777777" w:rsidR="00FE531B" w:rsidRPr="00054E79" w:rsidRDefault="00FE531B" w:rsidP="00577E71">
            <w:pPr>
              <w:pStyle w:val="Sraopastraipa"/>
              <w:numPr>
                <w:ilvl w:val="3"/>
                <w:numId w:val="1"/>
              </w:numPr>
              <w:tabs>
                <w:tab w:val="left" w:pos="284"/>
              </w:tabs>
              <w:ind w:left="743" w:hanging="851"/>
              <w:jc w:val="both"/>
              <w:rPr>
                <w:rFonts w:ascii="Times New Roman" w:hAnsi="Times New Roman" w:cs="Times New Roman"/>
              </w:rPr>
            </w:pPr>
            <w:r w:rsidRPr="00054E79">
              <w:rPr>
                <w:rFonts w:ascii="Times New Roman" w:hAnsi="Times New Roman" w:cs="Times New Roman"/>
              </w:rPr>
              <w:t>konstruojamų IS komponentų ir posistemių bei e. paslaugų atitikties IS komponentų specifikacijoms, IS techniniam projektui kontrolė, apimanti:</w:t>
            </w:r>
          </w:p>
          <w:p w14:paraId="2D59C3A9" w14:textId="77777777" w:rsidR="00FE531B" w:rsidRPr="00164760" w:rsidRDefault="00FE531B" w:rsidP="00577E71">
            <w:pPr>
              <w:pStyle w:val="Sraopastraipa"/>
              <w:numPr>
                <w:ilvl w:val="4"/>
                <w:numId w:val="1"/>
              </w:numPr>
              <w:tabs>
                <w:tab w:val="left" w:pos="284"/>
                <w:tab w:val="left" w:pos="1985"/>
              </w:tabs>
              <w:ind w:left="885" w:hanging="993"/>
              <w:jc w:val="both"/>
              <w:rPr>
                <w:rFonts w:ascii="Times New Roman" w:hAnsi="Times New Roman" w:cs="Times New Roman"/>
              </w:rPr>
            </w:pPr>
            <w:r w:rsidRPr="00164760">
              <w:rPr>
                <w:rFonts w:ascii="Times New Roman" w:hAnsi="Times New Roman" w:cs="Times New Roman"/>
              </w:rPr>
              <w:t>IS priėmimo testavimo etapo koordinavimą, testavimo išvadų parengimą;</w:t>
            </w:r>
          </w:p>
          <w:p w14:paraId="67B403C8" w14:textId="77777777" w:rsidR="00FE531B" w:rsidRPr="00164760" w:rsidRDefault="00FE531B" w:rsidP="00577E71">
            <w:pPr>
              <w:pStyle w:val="Sraopastraipa"/>
              <w:numPr>
                <w:ilvl w:val="4"/>
                <w:numId w:val="1"/>
              </w:numPr>
              <w:tabs>
                <w:tab w:val="left" w:pos="284"/>
                <w:tab w:val="left" w:pos="1985"/>
              </w:tabs>
              <w:ind w:left="885" w:hanging="993"/>
              <w:jc w:val="both"/>
              <w:rPr>
                <w:rFonts w:ascii="Times New Roman" w:hAnsi="Times New Roman" w:cs="Times New Roman"/>
              </w:rPr>
            </w:pPr>
            <w:r w:rsidRPr="00164760">
              <w:rPr>
                <w:rFonts w:ascii="Times New Roman" w:hAnsi="Times New Roman" w:cs="Times New Roman"/>
              </w:rPr>
              <w:t>bandomosios eksploatacijos etapo koordinavimą, bandomosios eksploatacijos metu užregistruotų klaidų šalinimo kontrolę.</w:t>
            </w:r>
          </w:p>
          <w:p w14:paraId="00020440" w14:textId="77777777" w:rsidR="00FE531B" w:rsidRPr="00164760" w:rsidRDefault="00FE531B" w:rsidP="00577E71">
            <w:pPr>
              <w:pStyle w:val="Sraopastraipa"/>
              <w:numPr>
                <w:ilvl w:val="3"/>
                <w:numId w:val="1"/>
              </w:numPr>
              <w:tabs>
                <w:tab w:val="left" w:pos="284"/>
                <w:tab w:val="left" w:pos="1985"/>
              </w:tabs>
              <w:ind w:left="743" w:hanging="851"/>
              <w:jc w:val="both"/>
              <w:rPr>
                <w:rFonts w:ascii="Times New Roman" w:hAnsi="Times New Roman" w:cs="Times New Roman"/>
              </w:rPr>
            </w:pPr>
            <w:r w:rsidRPr="00164760">
              <w:rPr>
                <w:rFonts w:ascii="Times New Roman" w:hAnsi="Times New Roman" w:cs="Times New Roman"/>
              </w:rPr>
              <w:t>IS diegimo kokybės užtikrinimas ir konsultacijos:</w:t>
            </w:r>
          </w:p>
          <w:p w14:paraId="6869B0A3" w14:textId="77777777" w:rsidR="00FE531B" w:rsidRPr="00164760" w:rsidRDefault="00FE531B" w:rsidP="00577E71">
            <w:pPr>
              <w:pStyle w:val="Sraopastraipa"/>
              <w:numPr>
                <w:ilvl w:val="4"/>
                <w:numId w:val="1"/>
              </w:numPr>
              <w:tabs>
                <w:tab w:val="left" w:pos="284"/>
                <w:tab w:val="left" w:pos="1985"/>
                <w:tab w:val="left" w:pos="2127"/>
              </w:tabs>
              <w:ind w:left="885" w:hanging="993"/>
              <w:jc w:val="both"/>
              <w:rPr>
                <w:rFonts w:ascii="Times New Roman" w:hAnsi="Times New Roman" w:cs="Times New Roman"/>
              </w:rPr>
            </w:pPr>
            <w:r w:rsidRPr="00164760">
              <w:rPr>
                <w:rFonts w:ascii="Times New Roman" w:hAnsi="Times New Roman" w:cs="Times New Roman"/>
              </w:rPr>
              <w:t>projekto techninės priežiūros plano parengimas ir valdymas;</w:t>
            </w:r>
          </w:p>
          <w:p w14:paraId="39AA4F8F" w14:textId="77777777" w:rsidR="00FE531B" w:rsidRPr="00164760" w:rsidRDefault="00FE531B" w:rsidP="00577E71">
            <w:pPr>
              <w:pStyle w:val="Sraopastraipa"/>
              <w:numPr>
                <w:ilvl w:val="4"/>
                <w:numId w:val="1"/>
              </w:numPr>
              <w:tabs>
                <w:tab w:val="left" w:pos="284"/>
                <w:tab w:val="left" w:pos="1985"/>
                <w:tab w:val="left" w:pos="2127"/>
              </w:tabs>
              <w:ind w:left="885" w:hanging="993"/>
              <w:jc w:val="both"/>
              <w:rPr>
                <w:rFonts w:ascii="Times New Roman" w:hAnsi="Times New Roman" w:cs="Times New Roman"/>
              </w:rPr>
            </w:pPr>
            <w:r w:rsidRPr="00164760">
              <w:rPr>
                <w:rFonts w:ascii="Times New Roman" w:hAnsi="Times New Roman" w:cs="Times New Roman"/>
              </w:rPr>
              <w:lastRenderedPageBreak/>
              <w:t>atliekamų IS komponentų ir posistemių konstravimo darbų atitikties projekto planui kontroliavimas;</w:t>
            </w:r>
          </w:p>
          <w:p w14:paraId="55BAE954" w14:textId="77777777" w:rsidR="00FE531B" w:rsidRPr="00164760" w:rsidRDefault="00FE531B" w:rsidP="00577E71">
            <w:pPr>
              <w:pStyle w:val="Sraopastraipa"/>
              <w:numPr>
                <w:ilvl w:val="4"/>
                <w:numId w:val="1"/>
              </w:numPr>
              <w:tabs>
                <w:tab w:val="left" w:pos="284"/>
                <w:tab w:val="left" w:pos="1985"/>
                <w:tab w:val="left" w:pos="2127"/>
              </w:tabs>
              <w:jc w:val="both"/>
              <w:rPr>
                <w:rFonts w:ascii="Times New Roman" w:hAnsi="Times New Roman" w:cs="Times New Roman"/>
              </w:rPr>
            </w:pPr>
            <w:r w:rsidRPr="00164760">
              <w:rPr>
                <w:rFonts w:ascii="Times New Roman" w:hAnsi="Times New Roman" w:cs="Times New Roman"/>
              </w:rPr>
              <w:t>projekto valdymo ir kokybės užtikrinimas;</w:t>
            </w:r>
          </w:p>
          <w:p w14:paraId="7E96272F" w14:textId="77777777" w:rsidR="00FE531B" w:rsidRPr="00164760" w:rsidRDefault="00FE531B" w:rsidP="00577E71">
            <w:pPr>
              <w:pStyle w:val="Sraopastraipa"/>
              <w:numPr>
                <w:ilvl w:val="4"/>
                <w:numId w:val="1"/>
              </w:numPr>
              <w:tabs>
                <w:tab w:val="left" w:pos="284"/>
                <w:tab w:val="left" w:pos="1985"/>
                <w:tab w:val="left" w:pos="2127"/>
              </w:tabs>
              <w:jc w:val="both"/>
              <w:rPr>
                <w:rFonts w:ascii="Times New Roman" w:hAnsi="Times New Roman" w:cs="Times New Roman"/>
              </w:rPr>
            </w:pPr>
            <w:r w:rsidRPr="00164760">
              <w:rPr>
                <w:rFonts w:ascii="Times New Roman" w:hAnsi="Times New Roman" w:cs="Times New Roman"/>
              </w:rPr>
              <w:t>projekto rizikų ir kokybės valdymo užtikrinimas;</w:t>
            </w:r>
          </w:p>
          <w:p w14:paraId="616A36F3" w14:textId="77777777" w:rsidR="00FE531B" w:rsidRPr="00164760" w:rsidRDefault="00FE531B" w:rsidP="00577E71">
            <w:pPr>
              <w:pStyle w:val="Sraopastraipa"/>
              <w:numPr>
                <w:ilvl w:val="4"/>
                <w:numId w:val="1"/>
              </w:numPr>
              <w:tabs>
                <w:tab w:val="left" w:pos="284"/>
                <w:tab w:val="left" w:pos="1985"/>
                <w:tab w:val="left" w:pos="2127"/>
              </w:tabs>
              <w:jc w:val="both"/>
              <w:rPr>
                <w:rFonts w:ascii="Times New Roman" w:hAnsi="Times New Roman" w:cs="Times New Roman"/>
              </w:rPr>
            </w:pPr>
            <w:r w:rsidRPr="00164760">
              <w:rPr>
                <w:rFonts w:ascii="Times New Roman" w:hAnsi="Times New Roman" w:cs="Times New Roman"/>
              </w:rPr>
              <w:t>projekto vykdymo konsultacijos;</w:t>
            </w:r>
          </w:p>
          <w:p w14:paraId="42CAF24D" w14:textId="77777777" w:rsidR="00FE531B" w:rsidRPr="00164760" w:rsidRDefault="00FE531B" w:rsidP="00577E71">
            <w:pPr>
              <w:pStyle w:val="Sraopastraipa"/>
              <w:numPr>
                <w:ilvl w:val="4"/>
                <w:numId w:val="1"/>
              </w:numPr>
              <w:tabs>
                <w:tab w:val="left" w:pos="284"/>
                <w:tab w:val="left" w:pos="1985"/>
                <w:tab w:val="left" w:pos="2127"/>
              </w:tabs>
              <w:jc w:val="both"/>
              <w:rPr>
                <w:rFonts w:ascii="Times New Roman" w:hAnsi="Times New Roman" w:cs="Times New Roman"/>
              </w:rPr>
            </w:pPr>
            <w:r w:rsidRPr="00164760">
              <w:rPr>
                <w:rFonts w:ascii="Times New Roman" w:hAnsi="Times New Roman" w:cs="Times New Roman"/>
              </w:rPr>
              <w:t>perėjimo prie modernizuojamos/ plečiamos IS priemonių bei veiklos tęstinumo plano parengimas.</w:t>
            </w:r>
          </w:p>
          <w:bookmarkEnd w:id="0"/>
          <w:p w14:paraId="7EBE4EA2" w14:textId="77777777" w:rsidR="00FE531B" w:rsidRPr="00164760" w:rsidRDefault="00FE531B" w:rsidP="00577E71">
            <w:pPr>
              <w:pStyle w:val="Sraopastraipa"/>
              <w:numPr>
                <w:ilvl w:val="3"/>
                <w:numId w:val="1"/>
              </w:numPr>
              <w:tabs>
                <w:tab w:val="left" w:pos="284"/>
                <w:tab w:val="left" w:pos="1985"/>
                <w:tab w:val="left" w:pos="2127"/>
              </w:tabs>
              <w:ind w:left="743" w:hanging="743"/>
              <w:jc w:val="both"/>
              <w:rPr>
                <w:rFonts w:ascii="Times New Roman" w:hAnsi="Times New Roman" w:cs="Times New Roman"/>
              </w:rPr>
            </w:pPr>
            <w:r w:rsidRPr="00164760">
              <w:rPr>
                <w:rFonts w:ascii="Times New Roman" w:hAnsi="Times New Roman" w:cs="Times New Roman"/>
              </w:rPr>
              <w:t>IS technologinio pažeidžiamumo ir atsparumo įsilaužimui vertinimo paslaugos;</w:t>
            </w:r>
          </w:p>
          <w:p w14:paraId="65DB94CF" w14:textId="77777777" w:rsidR="00FE531B" w:rsidRPr="00164760" w:rsidRDefault="00FE531B" w:rsidP="00577E71">
            <w:pPr>
              <w:pStyle w:val="Sraopastraipa"/>
              <w:numPr>
                <w:ilvl w:val="3"/>
                <w:numId w:val="1"/>
              </w:numPr>
              <w:tabs>
                <w:tab w:val="left" w:pos="284"/>
                <w:tab w:val="left" w:pos="1985"/>
                <w:tab w:val="left" w:pos="2127"/>
              </w:tabs>
              <w:ind w:left="743" w:hanging="743"/>
              <w:jc w:val="both"/>
              <w:rPr>
                <w:rFonts w:ascii="Times New Roman" w:hAnsi="Times New Roman" w:cs="Times New Roman"/>
              </w:rPr>
            </w:pPr>
            <w:r w:rsidRPr="00164760">
              <w:rPr>
                <w:rFonts w:ascii="Times New Roman" w:hAnsi="Times New Roman" w:cs="Times New Roman"/>
              </w:rPr>
              <w:t>sistemos pajėgumo, pralaidumo, darbo laiko ir prieinamumo ribojimų dėl infrastruktūros ir aplinkos faktorių testavimo paslaugos;</w:t>
            </w:r>
          </w:p>
          <w:p w14:paraId="33E8C20F" w14:textId="77777777" w:rsidR="00FE531B" w:rsidRPr="00164760" w:rsidRDefault="00FE531B" w:rsidP="00577E71">
            <w:pPr>
              <w:pStyle w:val="Sraopastraipa"/>
              <w:numPr>
                <w:ilvl w:val="3"/>
                <w:numId w:val="1"/>
              </w:numPr>
              <w:tabs>
                <w:tab w:val="left" w:pos="284"/>
                <w:tab w:val="left" w:pos="1985"/>
                <w:tab w:val="left" w:pos="2127"/>
              </w:tabs>
              <w:ind w:left="743" w:hanging="743"/>
              <w:jc w:val="both"/>
              <w:rPr>
                <w:rFonts w:ascii="Times New Roman" w:hAnsi="Times New Roman" w:cs="Times New Roman"/>
              </w:rPr>
            </w:pPr>
            <w:r w:rsidRPr="00164760">
              <w:rPr>
                <w:rFonts w:ascii="Times New Roman" w:hAnsi="Times New Roman" w:cs="Times New Roman"/>
              </w:rPr>
              <w:t>paslaugų gavėjų prieigos ergonomiškumo atitikties apibrėžtiems ergonominiams reikalavimams vertinimas, atsižvelgiant į IS keliamus naudojimo patogumo reikalavimus, vadovaujantis tarptautiniais standartais LST EN ISO 9241-110:2006 „Žmogaus ir sistemos sąveikos ergonomika. 110 dalis. Dialogo principai (ISO 9241-110:2006)“, LST EN ISO 9241-210:2011 „Žmogaus ir sistemos sąveikos ergonomika. 210 dalis. Į žmogų orientuotas sąveikiųjų sistemų projektavimas (ISO 9241-210:2010)“, ar kitais su Pirkėju suderintais standartais;</w:t>
            </w:r>
          </w:p>
          <w:p w14:paraId="036992C5" w14:textId="77777777" w:rsidR="00FE531B" w:rsidRPr="00164760" w:rsidRDefault="00FE531B" w:rsidP="00577E71">
            <w:pPr>
              <w:pStyle w:val="Sraopastraipa"/>
              <w:numPr>
                <w:ilvl w:val="3"/>
                <w:numId w:val="1"/>
              </w:numPr>
              <w:tabs>
                <w:tab w:val="left" w:pos="284"/>
                <w:tab w:val="left" w:pos="1985"/>
                <w:tab w:val="left" w:pos="2127"/>
              </w:tabs>
              <w:ind w:left="743" w:hanging="743"/>
              <w:jc w:val="both"/>
              <w:rPr>
                <w:rFonts w:ascii="Times New Roman" w:hAnsi="Times New Roman" w:cs="Times New Roman"/>
              </w:rPr>
            </w:pPr>
            <w:r w:rsidRPr="00164760">
              <w:rPr>
                <w:rFonts w:ascii="Times New Roman" w:hAnsi="Times New Roman" w:cs="Times New Roman"/>
              </w:rPr>
              <w:t>IS integracijos su kitomis informacinėmis sistemomis priežiūra;</w:t>
            </w:r>
          </w:p>
          <w:p w14:paraId="04303077" w14:textId="77777777" w:rsidR="00411D3A" w:rsidRPr="00164760" w:rsidRDefault="00FE531B" w:rsidP="00577E71">
            <w:pPr>
              <w:pStyle w:val="Sraopastraipa"/>
              <w:numPr>
                <w:ilvl w:val="3"/>
                <w:numId w:val="1"/>
              </w:numPr>
              <w:tabs>
                <w:tab w:val="left" w:pos="284"/>
                <w:tab w:val="left" w:pos="885"/>
                <w:tab w:val="left" w:pos="2127"/>
              </w:tabs>
              <w:ind w:left="743" w:hanging="743"/>
              <w:jc w:val="both"/>
              <w:rPr>
                <w:rFonts w:ascii="Times New Roman" w:hAnsi="Times New Roman" w:cs="Times New Roman"/>
              </w:rPr>
            </w:pPr>
            <w:r w:rsidRPr="00164760">
              <w:rPr>
                <w:rFonts w:ascii="Times New Roman" w:hAnsi="Times New Roman" w:cs="Times New Roman"/>
              </w:rPr>
              <w:t>ve</w:t>
            </w:r>
            <w:r w:rsidR="00194DC6" w:rsidRPr="00164760">
              <w:rPr>
                <w:rFonts w:ascii="Times New Roman" w:hAnsi="Times New Roman" w:cs="Times New Roman"/>
              </w:rPr>
              <w:t>iklos pokyčių valdymo paslaugos;</w:t>
            </w:r>
          </w:p>
          <w:p w14:paraId="47BFEEBE" w14:textId="07648F53" w:rsidR="00194DC6" w:rsidRPr="00164760" w:rsidRDefault="00194DC6" w:rsidP="00577E71">
            <w:pPr>
              <w:pStyle w:val="Sraopastraipa"/>
              <w:numPr>
                <w:ilvl w:val="3"/>
                <w:numId w:val="1"/>
              </w:numPr>
              <w:tabs>
                <w:tab w:val="left" w:pos="284"/>
                <w:tab w:val="left" w:pos="885"/>
                <w:tab w:val="left" w:pos="2127"/>
              </w:tabs>
              <w:ind w:left="743" w:hanging="743"/>
              <w:jc w:val="both"/>
              <w:rPr>
                <w:rFonts w:ascii="Times New Roman" w:hAnsi="Times New Roman" w:cs="Times New Roman"/>
              </w:rPr>
            </w:pPr>
            <w:r w:rsidRPr="00164760">
              <w:rPr>
                <w:rFonts w:ascii="Times New Roman" w:hAnsi="Times New Roman" w:cs="Times New Roman"/>
              </w:rPr>
              <w:t>rekomendacijų dėl techninio aprašymo (specifikacijos) atnaujinimo parengimas.</w:t>
            </w:r>
          </w:p>
          <w:p w14:paraId="2936BAA1" w14:textId="77777777" w:rsidR="00411D3A" w:rsidRPr="00164760" w:rsidRDefault="00DE413D" w:rsidP="00577E71">
            <w:pPr>
              <w:pStyle w:val="Sraopastraipa"/>
              <w:numPr>
                <w:ilvl w:val="1"/>
                <w:numId w:val="1"/>
              </w:numPr>
              <w:ind w:left="459" w:hanging="459"/>
              <w:jc w:val="both"/>
              <w:rPr>
                <w:rFonts w:ascii="Times New Roman" w:hAnsi="Times New Roman" w:cs="Times New Roman"/>
              </w:rPr>
            </w:pPr>
            <w:r w:rsidRPr="00164760">
              <w:rPr>
                <w:rFonts w:ascii="Times New Roman" w:hAnsi="Times New Roman" w:cs="Times New Roman"/>
              </w:rPr>
              <w:t xml:space="preserve">Perkamų Paslaugų </w:t>
            </w:r>
            <w:r w:rsidR="00813CCD" w:rsidRPr="00164760">
              <w:rPr>
                <w:rFonts w:ascii="Times New Roman" w:hAnsi="Times New Roman" w:cs="Times New Roman"/>
              </w:rPr>
              <w:t>savybės nustatytos pateikt</w:t>
            </w:r>
            <w:r w:rsidR="002C4179" w:rsidRPr="00164760">
              <w:rPr>
                <w:rFonts w:ascii="Times New Roman" w:hAnsi="Times New Roman" w:cs="Times New Roman"/>
              </w:rPr>
              <w:t>ame</w:t>
            </w:r>
            <w:r w:rsidRPr="00164760">
              <w:rPr>
                <w:rFonts w:ascii="Times New Roman" w:hAnsi="Times New Roman" w:cs="Times New Roman"/>
              </w:rPr>
              <w:t xml:space="preserve"> </w:t>
            </w:r>
            <w:r w:rsidR="002C4179" w:rsidRPr="00164760">
              <w:rPr>
                <w:rFonts w:ascii="Times New Roman" w:hAnsi="Times New Roman" w:cs="Times New Roman"/>
              </w:rPr>
              <w:t xml:space="preserve">techniniame aprašyme (specifikacijoje) </w:t>
            </w:r>
            <w:r w:rsidRPr="00164760">
              <w:rPr>
                <w:rFonts w:ascii="Times New Roman" w:hAnsi="Times New Roman" w:cs="Times New Roman"/>
              </w:rPr>
              <w:t>(</w:t>
            </w:r>
            <w:r w:rsidR="004C75CE" w:rsidRPr="00164760">
              <w:rPr>
                <w:rFonts w:ascii="Times New Roman" w:hAnsi="Times New Roman" w:cs="Times New Roman"/>
              </w:rPr>
              <w:t>konkurso</w:t>
            </w:r>
            <w:r w:rsidRPr="00164760">
              <w:rPr>
                <w:rFonts w:ascii="Times New Roman" w:hAnsi="Times New Roman" w:cs="Times New Roman"/>
              </w:rPr>
              <w:t xml:space="preserve"> sąlygų 1 priedas).</w:t>
            </w:r>
          </w:p>
          <w:p w14:paraId="33A27088" w14:textId="77777777" w:rsidR="00901C93" w:rsidRPr="00164760" w:rsidRDefault="00DE413D" w:rsidP="00577E71">
            <w:pPr>
              <w:pStyle w:val="Sraopastraipa"/>
              <w:numPr>
                <w:ilvl w:val="1"/>
                <w:numId w:val="1"/>
              </w:numPr>
              <w:ind w:left="459" w:hanging="459"/>
              <w:jc w:val="both"/>
              <w:rPr>
                <w:rFonts w:ascii="Times New Roman" w:hAnsi="Times New Roman" w:cs="Times New Roman"/>
              </w:rPr>
            </w:pPr>
            <w:r w:rsidRPr="00164760">
              <w:rPr>
                <w:rFonts w:ascii="Times New Roman" w:hAnsi="Times New Roman" w:cs="Times New Roman"/>
              </w:rPr>
              <w:t>Perkamų Paslaugų suteikimo / atlikimo vieta – Stoties g. 5, Akademija, Kėdainių r.; Instituto al. 1, Akademija, Kėdainių r.; Studentų g. 11, Akademija, Kauno r.; Kauno g. 30, Babtai, Kauno r.; Ozo g. 4A, Vilnius.</w:t>
            </w:r>
          </w:p>
          <w:p w14:paraId="79C3D42A" w14:textId="37DB2A1C" w:rsidR="00996BB6" w:rsidRPr="00164760" w:rsidRDefault="004B5119" w:rsidP="00577E71">
            <w:pPr>
              <w:pStyle w:val="Sraopastraipa"/>
              <w:numPr>
                <w:ilvl w:val="1"/>
                <w:numId w:val="1"/>
              </w:numPr>
              <w:ind w:left="459" w:hanging="459"/>
              <w:jc w:val="both"/>
              <w:rPr>
                <w:rFonts w:ascii="Times New Roman" w:hAnsi="Times New Roman" w:cs="Times New Roman"/>
              </w:rPr>
            </w:pPr>
            <w:r w:rsidRPr="00164760">
              <w:rPr>
                <w:rFonts w:ascii="Times New Roman" w:hAnsi="Times New Roman" w:cs="Times New Roman"/>
              </w:rPr>
              <w:t>Pirkimo sutarties vykdymo sąlygos nuro</w:t>
            </w:r>
            <w:r w:rsidR="00901847" w:rsidRPr="00164760">
              <w:rPr>
                <w:rFonts w:ascii="Times New Roman" w:hAnsi="Times New Roman" w:cs="Times New Roman"/>
              </w:rPr>
              <w:t xml:space="preserve">dytos </w:t>
            </w:r>
            <w:r w:rsidR="008A2D57" w:rsidRPr="00164760">
              <w:rPr>
                <w:rFonts w:ascii="Times New Roman" w:hAnsi="Times New Roman" w:cs="Times New Roman"/>
              </w:rPr>
              <w:t>p</w:t>
            </w:r>
            <w:r w:rsidR="00901847" w:rsidRPr="00164760">
              <w:rPr>
                <w:rFonts w:ascii="Times New Roman" w:hAnsi="Times New Roman" w:cs="Times New Roman"/>
              </w:rPr>
              <w:t>irkimo sutarties projekte</w:t>
            </w:r>
            <w:r w:rsidRPr="00164760">
              <w:rPr>
                <w:rFonts w:ascii="Times New Roman" w:hAnsi="Times New Roman" w:cs="Times New Roman"/>
              </w:rPr>
              <w:t xml:space="preserve">, kuris pateikiamas šių </w:t>
            </w:r>
            <w:r w:rsidR="005D62FC" w:rsidRPr="00164760">
              <w:rPr>
                <w:rFonts w:ascii="Times New Roman" w:hAnsi="Times New Roman" w:cs="Times New Roman"/>
              </w:rPr>
              <w:t>konkurso</w:t>
            </w:r>
            <w:r w:rsidRPr="00164760">
              <w:rPr>
                <w:rFonts w:ascii="Times New Roman" w:hAnsi="Times New Roman" w:cs="Times New Roman"/>
              </w:rPr>
              <w:t xml:space="preserve"> sąlygų </w:t>
            </w:r>
            <w:r w:rsidR="00EE5ADD" w:rsidRPr="00164760">
              <w:rPr>
                <w:rFonts w:ascii="Times New Roman" w:hAnsi="Times New Roman" w:cs="Times New Roman"/>
              </w:rPr>
              <w:t>p</w:t>
            </w:r>
            <w:r w:rsidRPr="00164760">
              <w:rPr>
                <w:rFonts w:ascii="Times New Roman" w:hAnsi="Times New Roman" w:cs="Times New Roman"/>
              </w:rPr>
              <w:t xml:space="preserve">riede Nr. </w:t>
            </w:r>
            <w:r w:rsidR="001370C5" w:rsidRPr="00164760">
              <w:rPr>
                <w:rFonts w:ascii="Times New Roman" w:hAnsi="Times New Roman" w:cs="Times New Roman"/>
              </w:rPr>
              <w:t>3</w:t>
            </w:r>
            <w:r w:rsidR="00D93B90" w:rsidRPr="00164760">
              <w:rPr>
                <w:rFonts w:ascii="Times New Roman" w:hAnsi="Times New Roman" w:cs="Times New Roman"/>
              </w:rPr>
              <w:t xml:space="preserve">. </w:t>
            </w:r>
          </w:p>
        </w:tc>
      </w:tr>
    </w:tbl>
    <w:p w14:paraId="279F5E2B" w14:textId="77777777" w:rsidR="0020269F" w:rsidRDefault="0020269F"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lastRenderedPageBreak/>
        <w:t>TIEKĖJŲ KVALIFIKACIJOS REIKALAVIMAI</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CC0A06" w:rsidRPr="00675B72" w14:paraId="373DA057" w14:textId="77777777" w:rsidTr="00BF5A25">
        <w:tc>
          <w:tcPr>
            <w:tcW w:w="5000" w:type="pct"/>
          </w:tcPr>
          <w:p w14:paraId="27EC4D1F" w14:textId="77777777" w:rsidR="00CC0A06" w:rsidRPr="00AB49F0" w:rsidRDefault="00AD529B" w:rsidP="00577E71">
            <w:pPr>
              <w:pStyle w:val="Sraopastraipa"/>
              <w:numPr>
                <w:ilvl w:val="1"/>
                <w:numId w:val="1"/>
              </w:numPr>
              <w:spacing w:after="120"/>
              <w:ind w:left="459" w:hanging="459"/>
              <w:contextualSpacing w:val="0"/>
              <w:jc w:val="both"/>
              <w:rPr>
                <w:rFonts w:ascii="Times New Roman" w:hAnsi="Times New Roman" w:cs="Times New Roman"/>
              </w:rPr>
            </w:pPr>
            <w:r>
              <w:rPr>
                <w:rFonts w:ascii="Times New Roman" w:hAnsi="Times New Roman" w:cs="Times New Roman"/>
              </w:rPr>
              <w:t>T</w:t>
            </w:r>
            <w:r w:rsidRPr="00AB49F0">
              <w:rPr>
                <w:rFonts w:ascii="Times New Roman" w:hAnsi="Times New Roman" w:cs="Times New Roman"/>
              </w:rPr>
              <w:t>iekėjas pageidaujantis dalyvauti pirkime, turi atitikti šiuos minimalius kvalifikacinius reikalavimus:</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0"/>
              <w:gridCol w:w="3250"/>
              <w:gridCol w:w="2268"/>
              <w:gridCol w:w="3685"/>
            </w:tblGrid>
            <w:tr w:rsidR="00B9352B" w:rsidRPr="00AB49F0" w14:paraId="610AE59F" w14:textId="77777777" w:rsidTr="00B9352B">
              <w:trPr>
                <w:trHeight w:val="460"/>
              </w:trPr>
              <w:tc>
                <w:tcPr>
                  <w:tcW w:w="890" w:type="dxa"/>
                  <w:tcBorders>
                    <w:top w:val="single" w:sz="4" w:space="0" w:color="auto"/>
                    <w:left w:val="single" w:sz="4" w:space="0" w:color="auto"/>
                    <w:bottom w:val="single" w:sz="4" w:space="0" w:color="auto"/>
                    <w:right w:val="single" w:sz="4" w:space="0" w:color="auto"/>
                  </w:tcBorders>
                  <w:vAlign w:val="center"/>
                </w:tcPr>
                <w:p w14:paraId="2F576C43" w14:textId="77777777" w:rsidR="00B9352B" w:rsidRPr="00AB49F0" w:rsidRDefault="00B9352B" w:rsidP="00316228">
                  <w:pPr>
                    <w:spacing w:after="0" w:line="240" w:lineRule="auto"/>
                    <w:jc w:val="center"/>
                    <w:rPr>
                      <w:rFonts w:ascii="Times New Roman" w:hAnsi="Times New Roman" w:cs="Times New Roman"/>
                      <w:b/>
                    </w:rPr>
                  </w:pPr>
                  <w:r w:rsidRPr="00AB49F0">
                    <w:rPr>
                      <w:rFonts w:ascii="Times New Roman" w:hAnsi="Times New Roman" w:cs="Times New Roman"/>
                      <w:b/>
                    </w:rPr>
                    <w:t>Eil. Nr.</w:t>
                  </w:r>
                </w:p>
              </w:tc>
              <w:tc>
                <w:tcPr>
                  <w:tcW w:w="3250" w:type="dxa"/>
                  <w:tcBorders>
                    <w:top w:val="single" w:sz="4" w:space="0" w:color="auto"/>
                    <w:left w:val="single" w:sz="4" w:space="0" w:color="auto"/>
                    <w:bottom w:val="single" w:sz="4" w:space="0" w:color="auto"/>
                    <w:right w:val="single" w:sz="4" w:space="0" w:color="auto"/>
                  </w:tcBorders>
                  <w:vAlign w:val="center"/>
                </w:tcPr>
                <w:p w14:paraId="47E1238D" w14:textId="77777777" w:rsidR="00B9352B" w:rsidRPr="00AB49F0" w:rsidRDefault="00B9352B" w:rsidP="00316228">
                  <w:pPr>
                    <w:spacing w:after="0" w:line="240" w:lineRule="auto"/>
                    <w:jc w:val="center"/>
                    <w:rPr>
                      <w:rFonts w:ascii="Times New Roman" w:hAnsi="Times New Roman" w:cs="Times New Roman"/>
                      <w:b/>
                    </w:rPr>
                  </w:pPr>
                  <w:r w:rsidRPr="00AB49F0">
                    <w:rPr>
                      <w:rFonts w:ascii="Times New Roman" w:hAnsi="Times New Roman" w:cs="Times New Roman"/>
                      <w:b/>
                    </w:rPr>
                    <w:t>Kvalifikaci</w:t>
                  </w:r>
                  <w:r>
                    <w:rPr>
                      <w:rFonts w:ascii="Times New Roman" w:hAnsi="Times New Roman" w:cs="Times New Roman"/>
                      <w:b/>
                    </w:rPr>
                    <w:t>jos</w:t>
                  </w:r>
                  <w:r w:rsidRPr="00AB49F0">
                    <w:rPr>
                      <w:rFonts w:ascii="Times New Roman" w:hAnsi="Times New Roman" w:cs="Times New Roman"/>
                      <w:b/>
                    </w:rPr>
                    <w:t xml:space="preserve"> reikalavimai</w:t>
                  </w:r>
                </w:p>
              </w:tc>
              <w:tc>
                <w:tcPr>
                  <w:tcW w:w="2268" w:type="dxa"/>
                  <w:tcBorders>
                    <w:top w:val="single" w:sz="4" w:space="0" w:color="auto"/>
                    <w:left w:val="single" w:sz="4" w:space="0" w:color="auto"/>
                    <w:bottom w:val="single" w:sz="4" w:space="0" w:color="auto"/>
                    <w:right w:val="single" w:sz="4" w:space="0" w:color="auto"/>
                  </w:tcBorders>
                </w:tcPr>
                <w:p w14:paraId="231DB091" w14:textId="77777777" w:rsidR="00B9352B" w:rsidRDefault="00B9352B" w:rsidP="00316228">
                  <w:pPr>
                    <w:spacing w:after="0" w:line="240" w:lineRule="auto"/>
                    <w:jc w:val="center"/>
                    <w:rPr>
                      <w:rFonts w:ascii="Times New Roman" w:hAnsi="Times New Roman" w:cs="Times New Roman"/>
                      <w:b/>
                    </w:rPr>
                  </w:pPr>
                  <w:r>
                    <w:rPr>
                      <w:rFonts w:ascii="Times New Roman" w:hAnsi="Times New Roman" w:cs="Times New Roman"/>
                      <w:b/>
                    </w:rPr>
                    <w:t>Kvalifikacijos reikalavimų reikšmė</w:t>
                  </w:r>
                </w:p>
              </w:tc>
              <w:tc>
                <w:tcPr>
                  <w:tcW w:w="3685" w:type="dxa"/>
                  <w:tcBorders>
                    <w:top w:val="single" w:sz="4" w:space="0" w:color="auto"/>
                    <w:left w:val="single" w:sz="4" w:space="0" w:color="auto"/>
                    <w:bottom w:val="single" w:sz="4" w:space="0" w:color="auto"/>
                    <w:right w:val="single" w:sz="4" w:space="0" w:color="auto"/>
                  </w:tcBorders>
                  <w:vAlign w:val="center"/>
                </w:tcPr>
                <w:p w14:paraId="450B6412" w14:textId="77777777" w:rsidR="00B9352B" w:rsidRPr="00AB49F0" w:rsidRDefault="00B9352B" w:rsidP="00316228">
                  <w:pPr>
                    <w:spacing w:after="0" w:line="240" w:lineRule="auto"/>
                    <w:jc w:val="center"/>
                    <w:rPr>
                      <w:rFonts w:ascii="Times New Roman" w:hAnsi="Times New Roman" w:cs="Times New Roman"/>
                      <w:b/>
                    </w:rPr>
                  </w:pPr>
                  <w:r>
                    <w:rPr>
                      <w:rFonts w:ascii="Times New Roman" w:hAnsi="Times New Roman" w:cs="Times New Roman"/>
                      <w:b/>
                    </w:rPr>
                    <w:t>K</w:t>
                  </w:r>
                  <w:r w:rsidRPr="00AB49F0">
                    <w:rPr>
                      <w:rFonts w:ascii="Times New Roman" w:hAnsi="Times New Roman" w:cs="Times New Roman"/>
                      <w:b/>
                    </w:rPr>
                    <w:t>valifikacij</w:t>
                  </w:r>
                  <w:r>
                    <w:rPr>
                      <w:rFonts w:ascii="Times New Roman" w:hAnsi="Times New Roman" w:cs="Times New Roman"/>
                      <w:b/>
                    </w:rPr>
                    <w:t>os reikalavimus</w:t>
                  </w:r>
                  <w:r w:rsidRPr="00AB49F0">
                    <w:rPr>
                      <w:rFonts w:ascii="Times New Roman" w:hAnsi="Times New Roman" w:cs="Times New Roman"/>
                      <w:b/>
                    </w:rPr>
                    <w:t xml:space="preserve"> įrodantys dokumentai</w:t>
                  </w:r>
                </w:p>
              </w:tc>
            </w:tr>
            <w:tr w:rsidR="00B9352B" w:rsidRPr="00AB49F0" w14:paraId="058F9CBD" w14:textId="77777777" w:rsidTr="00B9352B">
              <w:trPr>
                <w:trHeight w:val="1144"/>
              </w:trPr>
              <w:tc>
                <w:tcPr>
                  <w:tcW w:w="890" w:type="dxa"/>
                  <w:tcBorders>
                    <w:top w:val="single" w:sz="4" w:space="0" w:color="auto"/>
                    <w:left w:val="single" w:sz="4" w:space="0" w:color="auto"/>
                    <w:bottom w:val="single" w:sz="4" w:space="0" w:color="auto"/>
                    <w:right w:val="single" w:sz="4" w:space="0" w:color="auto"/>
                  </w:tcBorders>
                </w:tcPr>
                <w:p w14:paraId="7A17F1DB" w14:textId="2DC9EC85" w:rsidR="00B9352B" w:rsidRPr="00AB49F0" w:rsidRDefault="00B9352B" w:rsidP="00AD529B">
                  <w:pPr>
                    <w:rPr>
                      <w:rFonts w:ascii="Times New Roman" w:hAnsi="Times New Roman" w:cs="Times New Roman"/>
                    </w:rPr>
                  </w:pPr>
                  <w:r>
                    <w:rPr>
                      <w:rFonts w:ascii="Times New Roman" w:hAnsi="Times New Roman" w:cs="Times New Roman"/>
                    </w:rPr>
                    <w:t>3.1.1.</w:t>
                  </w:r>
                </w:p>
              </w:tc>
              <w:tc>
                <w:tcPr>
                  <w:tcW w:w="3250" w:type="dxa"/>
                  <w:tcBorders>
                    <w:top w:val="single" w:sz="4" w:space="0" w:color="auto"/>
                    <w:left w:val="single" w:sz="4" w:space="0" w:color="auto"/>
                    <w:bottom w:val="single" w:sz="4" w:space="0" w:color="auto"/>
                    <w:right w:val="single" w:sz="4" w:space="0" w:color="auto"/>
                  </w:tcBorders>
                </w:tcPr>
                <w:p w14:paraId="03A64A62" w14:textId="02CA812A" w:rsidR="00B9352B" w:rsidRPr="009D47B8" w:rsidRDefault="00B9352B" w:rsidP="00316228">
                  <w:pPr>
                    <w:spacing w:after="0" w:line="240" w:lineRule="auto"/>
                    <w:ind w:left="159" w:right="113"/>
                    <w:jc w:val="both"/>
                    <w:rPr>
                      <w:rStyle w:val="FontStyle66"/>
                      <w:rFonts w:cs="Times New Roman"/>
                    </w:rPr>
                  </w:pPr>
                  <w:r w:rsidRPr="009D47B8">
                    <w:rPr>
                      <w:rFonts w:ascii="Times New Roman" w:eastAsia="Calibri" w:hAnsi="Times New Roman" w:cs="Times New Roman"/>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w:t>
                  </w:r>
                  <w:r w:rsidRPr="009D47B8">
                    <w:rPr>
                      <w:rFonts w:ascii="Times New Roman" w:eastAsia="Calibri" w:hAnsi="Times New Roman" w:cs="Times New Roman"/>
                    </w:rPr>
                    <w:lastRenderedPageBreak/>
                    <w:t>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2268" w:type="dxa"/>
                  <w:tcBorders>
                    <w:top w:val="single" w:sz="4" w:space="0" w:color="auto"/>
                    <w:left w:val="single" w:sz="4" w:space="0" w:color="auto"/>
                    <w:bottom w:val="single" w:sz="4" w:space="0" w:color="auto"/>
                    <w:right w:val="single" w:sz="4" w:space="0" w:color="auto"/>
                  </w:tcBorders>
                </w:tcPr>
                <w:p w14:paraId="1D8053C4" w14:textId="67FD36C5" w:rsidR="00B9352B" w:rsidRPr="009D47B8" w:rsidRDefault="00B9352B" w:rsidP="00316228">
                  <w:pPr>
                    <w:spacing w:after="0" w:line="240" w:lineRule="auto"/>
                    <w:ind w:left="161" w:right="113"/>
                    <w:jc w:val="both"/>
                    <w:rPr>
                      <w:rFonts w:ascii="Times New Roman" w:eastAsia="Calibri" w:hAnsi="Times New Roman" w:cs="Times New Roman"/>
                    </w:rPr>
                  </w:pPr>
                  <w:r>
                    <w:rPr>
                      <w:rFonts w:ascii="Times New Roman" w:eastAsia="Calibri" w:hAnsi="Times New Roman" w:cs="Times New Roman"/>
                    </w:rPr>
                    <w:lastRenderedPageBreak/>
                    <w:t>Tiekėjo, neatitinkančio šio reikalavimo, pasiūlymas atmetamas</w:t>
                  </w:r>
                </w:p>
              </w:tc>
              <w:tc>
                <w:tcPr>
                  <w:tcW w:w="3685" w:type="dxa"/>
                  <w:tcBorders>
                    <w:top w:val="single" w:sz="4" w:space="0" w:color="auto"/>
                    <w:left w:val="single" w:sz="4" w:space="0" w:color="auto"/>
                    <w:bottom w:val="single" w:sz="4" w:space="0" w:color="auto"/>
                    <w:right w:val="single" w:sz="4" w:space="0" w:color="auto"/>
                  </w:tcBorders>
                </w:tcPr>
                <w:p w14:paraId="0C703017" w14:textId="6DEB4E88" w:rsidR="00E11E17" w:rsidRDefault="00B9352B" w:rsidP="00E3020E">
                  <w:pPr>
                    <w:autoSpaceDE w:val="0"/>
                    <w:autoSpaceDN w:val="0"/>
                    <w:adjustRightInd w:val="0"/>
                    <w:spacing w:after="0" w:line="240" w:lineRule="auto"/>
                    <w:jc w:val="both"/>
                    <w:rPr>
                      <w:rFonts w:ascii="Times New Roman" w:eastAsia="Calibri" w:hAnsi="Times New Roman" w:cs="Times New Roman"/>
                    </w:rPr>
                  </w:pPr>
                  <w:r w:rsidRPr="009D47B8">
                    <w:rPr>
                      <w:rFonts w:ascii="Times New Roman" w:eastAsia="Calibri" w:hAnsi="Times New Roman" w:cs="Times New Roman"/>
                    </w:rPr>
                    <w:t xml:space="preserve">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w:t>
                  </w:r>
                  <w:r w:rsidR="00E11E17" w:rsidRPr="00E3020E">
                    <w:rPr>
                      <w:rFonts w:ascii="Times New Roman" w:eastAsia="Calibri" w:hAnsi="Times New Roman" w:cs="Times New Roman"/>
                    </w:rPr>
                    <w:t>ar jiems tolygu šalies, kurioje</w:t>
                  </w:r>
                  <w:r w:rsidR="00E11E17">
                    <w:rPr>
                      <w:rFonts w:ascii="Times New Roman" w:eastAsia="Calibri" w:hAnsi="Times New Roman" w:cs="Times New Roman"/>
                    </w:rPr>
                    <w:t xml:space="preserve"> </w:t>
                  </w:r>
                  <w:r w:rsidR="00E11E17" w:rsidRPr="00E3020E">
                    <w:rPr>
                      <w:rFonts w:ascii="Times New Roman" w:eastAsia="Calibri" w:hAnsi="Times New Roman" w:cs="Times New Roman"/>
                    </w:rPr>
                    <w:t>registruotas tiekėjas, ar šalies, iš kurios</w:t>
                  </w:r>
                  <w:r w:rsidR="00E11E17">
                    <w:rPr>
                      <w:rFonts w:ascii="Times New Roman" w:eastAsia="Calibri" w:hAnsi="Times New Roman" w:cs="Times New Roman"/>
                    </w:rPr>
                    <w:t xml:space="preserve"> </w:t>
                  </w:r>
                  <w:r w:rsidR="00E11E17" w:rsidRPr="00E3020E">
                    <w:rPr>
                      <w:rFonts w:ascii="Times New Roman" w:eastAsia="Calibri" w:hAnsi="Times New Roman" w:cs="Times New Roman"/>
                    </w:rPr>
                    <w:t>jis atvyko, kompetetingos teismo ar</w:t>
                  </w:r>
                  <w:r w:rsidR="00E11E17">
                    <w:rPr>
                      <w:rFonts w:ascii="Times New Roman" w:eastAsia="Calibri" w:hAnsi="Times New Roman" w:cs="Times New Roman"/>
                    </w:rPr>
                    <w:t xml:space="preserve"> </w:t>
                  </w:r>
                  <w:r w:rsidR="00E11E17" w:rsidRPr="00E3020E">
                    <w:rPr>
                      <w:rFonts w:ascii="Times New Roman" w:eastAsia="Calibri" w:hAnsi="Times New Roman" w:cs="Times New Roman"/>
                    </w:rPr>
                    <w:t>viešojo administravimo institucijos</w:t>
                  </w:r>
                  <w:r w:rsidR="00E11E17">
                    <w:rPr>
                      <w:rFonts w:ascii="Times New Roman" w:eastAsia="Calibri" w:hAnsi="Times New Roman" w:cs="Times New Roman"/>
                    </w:rPr>
                    <w:t xml:space="preserve"> </w:t>
                  </w:r>
                  <w:r w:rsidR="00E11E17" w:rsidRPr="00E3020E">
                    <w:rPr>
                      <w:rFonts w:ascii="Times New Roman" w:eastAsia="Calibri" w:hAnsi="Times New Roman" w:cs="Times New Roman"/>
                    </w:rPr>
                    <w:t>išduotas dokumentas, liudijantis, kad</w:t>
                  </w:r>
                  <w:r w:rsidR="00E11E17">
                    <w:rPr>
                      <w:rFonts w:ascii="Times New Roman" w:eastAsia="Calibri" w:hAnsi="Times New Roman" w:cs="Times New Roman"/>
                    </w:rPr>
                    <w:t xml:space="preserve"> </w:t>
                  </w:r>
                  <w:r w:rsidR="00E11E17" w:rsidRPr="00E3020E">
                    <w:rPr>
                      <w:rFonts w:ascii="Times New Roman" w:eastAsia="Calibri" w:hAnsi="Times New Roman" w:cs="Times New Roman"/>
                    </w:rPr>
                    <w:t>nėra nurodytų pažeidimų.</w:t>
                  </w:r>
                  <w:r w:rsidRPr="009D47B8">
                    <w:rPr>
                      <w:rFonts w:ascii="Times New Roman" w:eastAsia="Calibri" w:hAnsi="Times New Roman" w:cs="Times New Roman"/>
                    </w:rPr>
                    <w:t xml:space="preserve"> </w:t>
                  </w:r>
                </w:p>
                <w:p w14:paraId="7DEF88A4" w14:textId="66AB25FC" w:rsidR="00E11E17" w:rsidRPr="00E3020E" w:rsidRDefault="00E11E17" w:rsidP="00E3020E">
                  <w:pPr>
                    <w:autoSpaceDE w:val="0"/>
                    <w:autoSpaceDN w:val="0"/>
                    <w:adjustRightInd w:val="0"/>
                    <w:spacing w:after="0" w:line="240" w:lineRule="auto"/>
                    <w:jc w:val="both"/>
                    <w:rPr>
                      <w:rFonts w:ascii="Times New Roman" w:eastAsia="Calibri" w:hAnsi="Times New Roman" w:cs="Times New Roman"/>
                    </w:rPr>
                  </w:pPr>
                  <w:r w:rsidRPr="00E3020E">
                    <w:rPr>
                      <w:rFonts w:ascii="Times New Roman" w:eastAsia="Calibri" w:hAnsi="Times New Roman" w:cs="Times New Roman"/>
                    </w:rPr>
                    <w:t>Jei tiekėjui buhalterinės apskaitos</w:t>
                  </w:r>
                  <w:r>
                    <w:rPr>
                      <w:rFonts w:ascii="Times New Roman" w:eastAsia="Calibri" w:hAnsi="Times New Roman" w:cs="Times New Roman"/>
                    </w:rPr>
                    <w:t xml:space="preserve"> </w:t>
                  </w:r>
                  <w:r w:rsidRPr="00E3020E">
                    <w:rPr>
                      <w:rFonts w:ascii="Times New Roman" w:eastAsia="Calibri" w:hAnsi="Times New Roman" w:cs="Times New Roman"/>
                    </w:rPr>
                    <w:t>paslaugas teikia kitas juridinis vienetas,</w:t>
                  </w:r>
                  <w:r>
                    <w:rPr>
                      <w:rFonts w:ascii="Times New Roman" w:eastAsia="Calibri" w:hAnsi="Times New Roman" w:cs="Times New Roman"/>
                    </w:rPr>
                    <w:t xml:space="preserve"> </w:t>
                  </w:r>
                  <w:r w:rsidRPr="00E3020E">
                    <w:rPr>
                      <w:rFonts w:ascii="Times New Roman" w:eastAsia="Calibri" w:hAnsi="Times New Roman" w:cs="Times New Roman"/>
                    </w:rPr>
                    <w:t>tiekėjas turi pateikti dokumentus dėl</w:t>
                  </w:r>
                  <w:r>
                    <w:rPr>
                      <w:rFonts w:ascii="Times New Roman" w:eastAsia="Calibri" w:hAnsi="Times New Roman" w:cs="Times New Roman"/>
                    </w:rPr>
                    <w:t xml:space="preserve"> </w:t>
                  </w:r>
                  <w:r w:rsidRPr="00E3020E">
                    <w:rPr>
                      <w:rFonts w:ascii="Times New Roman" w:eastAsia="Calibri" w:hAnsi="Times New Roman" w:cs="Times New Roman"/>
                    </w:rPr>
                    <w:t>buhalterinę apskaitą tvarkančio juridinio</w:t>
                  </w:r>
                  <w:r>
                    <w:rPr>
                      <w:rFonts w:ascii="Times New Roman" w:eastAsia="Calibri" w:hAnsi="Times New Roman" w:cs="Times New Roman"/>
                    </w:rPr>
                    <w:t xml:space="preserve"> </w:t>
                  </w:r>
                  <w:r w:rsidRPr="00E3020E">
                    <w:rPr>
                      <w:rFonts w:ascii="Times New Roman" w:eastAsia="Calibri" w:hAnsi="Times New Roman" w:cs="Times New Roman"/>
                    </w:rPr>
                    <w:t>asmens darbuotojų, kurie surašo ir turi</w:t>
                  </w:r>
                  <w:r>
                    <w:rPr>
                      <w:rFonts w:ascii="Times New Roman" w:eastAsia="Calibri" w:hAnsi="Times New Roman" w:cs="Times New Roman"/>
                    </w:rPr>
                    <w:t xml:space="preserve"> </w:t>
                  </w:r>
                  <w:r w:rsidRPr="00E3020E">
                    <w:rPr>
                      <w:rFonts w:ascii="Times New Roman" w:eastAsia="Calibri" w:hAnsi="Times New Roman" w:cs="Times New Roman"/>
                    </w:rPr>
                    <w:t>teisę pasirašyti tiekėjo apskaitos</w:t>
                  </w:r>
                  <w:r>
                    <w:rPr>
                      <w:rFonts w:ascii="Times New Roman" w:eastAsia="Calibri" w:hAnsi="Times New Roman" w:cs="Times New Roman"/>
                    </w:rPr>
                    <w:t xml:space="preserve"> </w:t>
                  </w:r>
                  <w:r w:rsidRPr="00E3020E">
                    <w:rPr>
                      <w:rFonts w:ascii="Times New Roman" w:eastAsia="Calibri" w:hAnsi="Times New Roman" w:cs="Times New Roman"/>
                    </w:rPr>
                    <w:t>dokumentus, teistumo.</w:t>
                  </w:r>
                </w:p>
                <w:p w14:paraId="6959E91F" w14:textId="77777777" w:rsidR="00E11E17" w:rsidRPr="00E3020E" w:rsidRDefault="00E11E17" w:rsidP="00E3020E">
                  <w:pPr>
                    <w:autoSpaceDE w:val="0"/>
                    <w:autoSpaceDN w:val="0"/>
                    <w:adjustRightInd w:val="0"/>
                    <w:spacing w:after="0" w:line="240" w:lineRule="auto"/>
                    <w:jc w:val="both"/>
                    <w:rPr>
                      <w:rFonts w:ascii="Times New Roman" w:eastAsia="Calibri" w:hAnsi="Times New Roman" w:cs="Times New Roman"/>
                    </w:rPr>
                  </w:pPr>
                  <w:r w:rsidRPr="00E3020E">
                    <w:rPr>
                      <w:rFonts w:ascii="Times New Roman" w:eastAsia="Calibri" w:hAnsi="Times New Roman" w:cs="Times New Roman"/>
                    </w:rPr>
                    <w:t>Nurodytas dokumentas turi būti išduotas</w:t>
                  </w:r>
                </w:p>
                <w:p w14:paraId="395139AE" w14:textId="77777777" w:rsidR="00E11E17" w:rsidRPr="00E3020E" w:rsidRDefault="00E11E17" w:rsidP="00E3020E">
                  <w:pPr>
                    <w:autoSpaceDE w:val="0"/>
                    <w:autoSpaceDN w:val="0"/>
                    <w:adjustRightInd w:val="0"/>
                    <w:spacing w:after="0" w:line="240" w:lineRule="auto"/>
                    <w:jc w:val="both"/>
                    <w:rPr>
                      <w:rFonts w:ascii="Times New Roman" w:eastAsia="Calibri" w:hAnsi="Times New Roman" w:cs="Times New Roman"/>
                    </w:rPr>
                  </w:pPr>
                  <w:r w:rsidRPr="00E3020E">
                    <w:rPr>
                      <w:rFonts w:ascii="Times New Roman" w:eastAsia="Calibri" w:hAnsi="Times New Roman" w:cs="Times New Roman"/>
                    </w:rPr>
                    <w:t>ne anksčiau, kaip 60 dienų iki pasiūlymų</w:t>
                  </w:r>
                </w:p>
                <w:p w14:paraId="3FAE7FCA" w14:textId="7C1EA5DE" w:rsidR="00E11E17" w:rsidRDefault="00E11E17" w:rsidP="00E3020E">
                  <w:pPr>
                    <w:autoSpaceDE w:val="0"/>
                    <w:autoSpaceDN w:val="0"/>
                    <w:adjustRightInd w:val="0"/>
                    <w:spacing w:after="0" w:line="240" w:lineRule="auto"/>
                    <w:jc w:val="both"/>
                    <w:rPr>
                      <w:rFonts w:ascii="Times New Roman" w:eastAsia="Calibri" w:hAnsi="Times New Roman" w:cs="Times New Roman"/>
                    </w:rPr>
                  </w:pPr>
                  <w:r w:rsidRPr="00E3020E">
                    <w:rPr>
                      <w:rFonts w:ascii="Times New Roman" w:eastAsia="Calibri" w:hAnsi="Times New Roman" w:cs="Times New Roman"/>
                    </w:rPr>
                    <w:t>pateikimo termino pabaigos.</w:t>
                  </w:r>
                </w:p>
                <w:p w14:paraId="0E5FA026" w14:textId="22E5F039" w:rsidR="00B9352B" w:rsidRPr="00AB49F0" w:rsidRDefault="00B9352B" w:rsidP="00E11E17">
                  <w:pPr>
                    <w:spacing w:after="0" w:line="240" w:lineRule="auto"/>
                    <w:ind w:left="161" w:right="113"/>
                    <w:jc w:val="both"/>
                    <w:rPr>
                      <w:rStyle w:val="FontStyle66"/>
                      <w:rFonts w:cs="Times New Roman"/>
                    </w:rPr>
                  </w:pPr>
                  <w:r w:rsidRPr="00DA5207">
                    <w:rPr>
                      <w:rStyle w:val="FontStyle66"/>
                      <w:rFonts w:cs="Times New Roman"/>
                    </w:rPr>
                    <w:t>Pateikiama dokumento kopija*.</w:t>
                  </w:r>
                </w:p>
              </w:tc>
            </w:tr>
            <w:tr w:rsidR="00B9352B" w:rsidRPr="00AB49F0" w14:paraId="6D4A8B71" w14:textId="77777777" w:rsidTr="00B9352B">
              <w:trPr>
                <w:trHeight w:val="20"/>
              </w:trPr>
              <w:tc>
                <w:tcPr>
                  <w:tcW w:w="890" w:type="dxa"/>
                  <w:tcBorders>
                    <w:top w:val="single" w:sz="4" w:space="0" w:color="auto"/>
                    <w:left w:val="single" w:sz="4" w:space="0" w:color="auto"/>
                    <w:bottom w:val="single" w:sz="4" w:space="0" w:color="auto"/>
                    <w:right w:val="single" w:sz="4" w:space="0" w:color="auto"/>
                  </w:tcBorders>
                </w:tcPr>
                <w:p w14:paraId="283CE855" w14:textId="6A3D7F30" w:rsidR="00B9352B" w:rsidRDefault="00B9352B" w:rsidP="00E11E17">
                  <w:pPr>
                    <w:rPr>
                      <w:rFonts w:ascii="Times New Roman" w:hAnsi="Times New Roman" w:cs="Times New Roman"/>
                    </w:rPr>
                  </w:pPr>
                  <w:r>
                    <w:rPr>
                      <w:rFonts w:ascii="Times New Roman" w:hAnsi="Times New Roman" w:cs="Times New Roman"/>
                    </w:rPr>
                    <w:lastRenderedPageBreak/>
                    <w:t>3.1.</w:t>
                  </w:r>
                  <w:r w:rsidR="00E11E17">
                    <w:rPr>
                      <w:rFonts w:ascii="Times New Roman" w:hAnsi="Times New Roman" w:cs="Times New Roman"/>
                    </w:rPr>
                    <w:t>2</w:t>
                  </w:r>
                  <w:r>
                    <w:rPr>
                      <w:rFonts w:ascii="Times New Roman" w:hAnsi="Times New Roman" w:cs="Times New Roman"/>
                    </w:rPr>
                    <w:t>.</w:t>
                  </w:r>
                </w:p>
              </w:tc>
              <w:tc>
                <w:tcPr>
                  <w:tcW w:w="3250" w:type="dxa"/>
                  <w:tcBorders>
                    <w:top w:val="single" w:sz="4" w:space="0" w:color="auto"/>
                    <w:left w:val="single" w:sz="4" w:space="0" w:color="auto"/>
                    <w:bottom w:val="single" w:sz="4" w:space="0" w:color="auto"/>
                    <w:right w:val="single" w:sz="4" w:space="0" w:color="auto"/>
                  </w:tcBorders>
                </w:tcPr>
                <w:p w14:paraId="43A9D534" w14:textId="77777777" w:rsidR="00B9352B" w:rsidRPr="00916F6B" w:rsidRDefault="00B9352B" w:rsidP="00316228">
                  <w:pPr>
                    <w:spacing w:after="0" w:line="240" w:lineRule="auto"/>
                    <w:ind w:left="159" w:right="113"/>
                    <w:jc w:val="both"/>
                    <w:rPr>
                      <w:rFonts w:ascii="Times New Roman" w:eastAsia="Calibri" w:hAnsi="Times New Roman" w:cs="Times New Roman"/>
                    </w:rPr>
                  </w:pPr>
                  <w:r w:rsidRPr="00916F6B">
                    <w:rPr>
                      <w:rFonts w:ascii="Times New Roman" w:eastAsia="Calibri" w:hAnsi="Times New Roman" w:cs="Times New Roman"/>
                    </w:rPr>
                    <w:t>Tiekėjas turi teisę verstis projektų valdymo (taikoma I ir II pirkimo dalims), informacinių sistemų kūrimo ir diegimo techninės priežiūros, informacinių sistemų ir informacinių technologijų analizės (taikoma II pirkimo daliai) veiklomis.</w:t>
                  </w:r>
                </w:p>
              </w:tc>
              <w:tc>
                <w:tcPr>
                  <w:tcW w:w="2268" w:type="dxa"/>
                  <w:tcBorders>
                    <w:top w:val="single" w:sz="4" w:space="0" w:color="auto"/>
                    <w:left w:val="single" w:sz="4" w:space="0" w:color="auto"/>
                    <w:bottom w:val="single" w:sz="4" w:space="0" w:color="auto"/>
                    <w:right w:val="single" w:sz="4" w:space="0" w:color="auto"/>
                  </w:tcBorders>
                </w:tcPr>
                <w:p w14:paraId="6564FAF0" w14:textId="77777777" w:rsidR="00B9352B" w:rsidRPr="00D41087" w:rsidRDefault="00E8113D" w:rsidP="00316228">
                  <w:pPr>
                    <w:pStyle w:val="Sraopastraipa"/>
                    <w:tabs>
                      <w:tab w:val="left" w:pos="454"/>
                    </w:tabs>
                    <w:spacing w:after="0" w:line="240" w:lineRule="auto"/>
                    <w:ind w:left="170" w:right="113"/>
                    <w:jc w:val="both"/>
                    <w:rPr>
                      <w:rFonts w:ascii="Times New Roman" w:eastAsia="Calibri" w:hAnsi="Times New Roman" w:cs="Times New Roman"/>
                    </w:rPr>
                  </w:pPr>
                  <w:r>
                    <w:rPr>
                      <w:rFonts w:ascii="Times New Roman" w:eastAsia="Calibri" w:hAnsi="Times New Roman" w:cs="Times New Roman"/>
                    </w:rPr>
                    <w:t>Tiekėjo, neatitinkančio šio reikalavimo, pasiūlymas atmetamas</w:t>
                  </w:r>
                </w:p>
              </w:tc>
              <w:tc>
                <w:tcPr>
                  <w:tcW w:w="3685" w:type="dxa"/>
                  <w:tcBorders>
                    <w:top w:val="single" w:sz="4" w:space="0" w:color="auto"/>
                    <w:left w:val="single" w:sz="4" w:space="0" w:color="auto"/>
                    <w:bottom w:val="single" w:sz="4" w:space="0" w:color="auto"/>
                    <w:right w:val="single" w:sz="4" w:space="0" w:color="auto"/>
                  </w:tcBorders>
                </w:tcPr>
                <w:p w14:paraId="2811E5E8" w14:textId="54455563" w:rsidR="00B9352B" w:rsidRDefault="00B9352B" w:rsidP="00164760">
                  <w:pPr>
                    <w:pStyle w:val="Sraopastraipa"/>
                    <w:tabs>
                      <w:tab w:val="left" w:pos="454"/>
                    </w:tabs>
                    <w:spacing w:after="0" w:line="240" w:lineRule="auto"/>
                    <w:ind w:left="170" w:right="113"/>
                    <w:jc w:val="both"/>
                    <w:rPr>
                      <w:rFonts w:ascii="Times New Roman" w:eastAsia="Calibri" w:hAnsi="Times New Roman" w:cs="Times New Roman"/>
                    </w:rPr>
                  </w:pPr>
                  <w:r w:rsidRPr="00D41087">
                    <w:rPr>
                      <w:rFonts w:ascii="Times New Roman" w:eastAsia="Calibri" w:hAnsi="Times New Roman" w:cs="Times New Roman"/>
                    </w:rPr>
                    <w:t>Tiekėjo (juridinio asmens) įstatų tinkamai patvirtintos kopijos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w:t>
                  </w:r>
                  <w:r w:rsidRPr="008E3BF8">
                    <w:rPr>
                      <w:rFonts w:ascii="Times New Roman" w:eastAsia="Calibri" w:hAnsi="Times New Roman" w:cs="Times New Roman"/>
                    </w:rPr>
                    <w:t>tinkamai patvirtinta dokumento kopija</w:t>
                  </w:r>
                  <w:r w:rsidRPr="00D41087">
                    <w:rPr>
                      <w:rFonts w:ascii="Times New Roman" w:eastAsia="Calibri" w:hAnsi="Times New Roman" w:cs="Times New Roman"/>
                    </w:rPr>
                    <w:t>*) ar priesaikos deklaracija, liudijanti tiekėjo teisę verstis atitinkama veikla.</w:t>
                  </w:r>
                </w:p>
                <w:p w14:paraId="6DFBBB3A" w14:textId="51ADBC16" w:rsidR="0055341D" w:rsidRPr="00E3020E" w:rsidRDefault="0055341D" w:rsidP="00164760">
                  <w:pPr>
                    <w:pStyle w:val="Sraopastraipa"/>
                    <w:tabs>
                      <w:tab w:val="left" w:pos="454"/>
                    </w:tabs>
                    <w:spacing w:after="0" w:line="240" w:lineRule="auto"/>
                    <w:ind w:left="170" w:right="113"/>
                    <w:jc w:val="both"/>
                    <w:rPr>
                      <w:rFonts w:ascii="Times New Roman" w:eastAsia="Calibri" w:hAnsi="Times New Roman" w:cs="Times New Roman"/>
                      <w:i/>
                    </w:rPr>
                  </w:pPr>
                  <w:r w:rsidRPr="00E3020E">
                    <w:rPr>
                      <w:rFonts w:ascii="Times New Roman" w:eastAsia="Calibri" w:hAnsi="Times New Roman" w:cs="Times New Roman"/>
                      <w:i/>
                    </w:rPr>
                    <w:t>(dokumentai pateikiami tik dėl tos (-ų)  pirkimo objekto dalies (-ių) (prekių, kurioms taikomas reikalavimas), kurai (-ioms) taikomas reikalavimas ir dėl kurios (-ių) tekimas pasiūlymas)</w:t>
                  </w:r>
                </w:p>
              </w:tc>
            </w:tr>
            <w:tr w:rsidR="00B9352B" w:rsidRPr="00AB49F0" w14:paraId="16E9286B" w14:textId="77777777" w:rsidTr="00B9352B">
              <w:trPr>
                <w:trHeight w:val="20"/>
              </w:trPr>
              <w:tc>
                <w:tcPr>
                  <w:tcW w:w="890" w:type="dxa"/>
                  <w:tcBorders>
                    <w:top w:val="single" w:sz="4" w:space="0" w:color="auto"/>
                    <w:left w:val="single" w:sz="4" w:space="0" w:color="auto"/>
                    <w:bottom w:val="single" w:sz="4" w:space="0" w:color="auto"/>
                    <w:right w:val="single" w:sz="4" w:space="0" w:color="auto"/>
                  </w:tcBorders>
                </w:tcPr>
                <w:p w14:paraId="73B1F3F2" w14:textId="02E9A7F6" w:rsidR="00B9352B" w:rsidRPr="00AB49F0" w:rsidRDefault="00B9352B" w:rsidP="00E11E17">
                  <w:pPr>
                    <w:rPr>
                      <w:rFonts w:ascii="Times New Roman" w:hAnsi="Times New Roman" w:cs="Times New Roman"/>
                    </w:rPr>
                  </w:pPr>
                  <w:r>
                    <w:rPr>
                      <w:rFonts w:ascii="Times New Roman" w:hAnsi="Times New Roman" w:cs="Times New Roman"/>
                    </w:rPr>
                    <w:t>3</w:t>
                  </w:r>
                  <w:r w:rsidRPr="00AB49F0">
                    <w:rPr>
                      <w:rFonts w:ascii="Times New Roman" w:hAnsi="Times New Roman" w:cs="Times New Roman"/>
                    </w:rPr>
                    <w:t>.</w:t>
                  </w:r>
                  <w:r>
                    <w:rPr>
                      <w:rFonts w:ascii="Times New Roman" w:hAnsi="Times New Roman" w:cs="Times New Roman"/>
                    </w:rPr>
                    <w:t>1</w:t>
                  </w:r>
                  <w:r w:rsidRPr="00AB49F0">
                    <w:rPr>
                      <w:rFonts w:ascii="Times New Roman" w:hAnsi="Times New Roman" w:cs="Times New Roman"/>
                    </w:rPr>
                    <w:t>.</w:t>
                  </w:r>
                  <w:r w:rsidR="00E11E17">
                    <w:rPr>
                      <w:rFonts w:ascii="Times New Roman" w:hAnsi="Times New Roman" w:cs="Times New Roman"/>
                    </w:rPr>
                    <w:t>3</w:t>
                  </w:r>
                  <w:r>
                    <w:rPr>
                      <w:rFonts w:ascii="Times New Roman" w:hAnsi="Times New Roman" w:cs="Times New Roman"/>
                    </w:rPr>
                    <w:t>.</w:t>
                  </w:r>
                </w:p>
              </w:tc>
              <w:tc>
                <w:tcPr>
                  <w:tcW w:w="3250" w:type="dxa"/>
                  <w:tcBorders>
                    <w:top w:val="single" w:sz="4" w:space="0" w:color="auto"/>
                    <w:left w:val="single" w:sz="4" w:space="0" w:color="auto"/>
                    <w:bottom w:val="single" w:sz="4" w:space="0" w:color="auto"/>
                    <w:right w:val="single" w:sz="4" w:space="0" w:color="auto"/>
                  </w:tcBorders>
                </w:tcPr>
                <w:p w14:paraId="0CE88ABF" w14:textId="77777777" w:rsidR="00B9352B" w:rsidRPr="001104ED" w:rsidRDefault="00B9352B" w:rsidP="00316228">
                  <w:pPr>
                    <w:spacing w:after="0" w:line="240" w:lineRule="auto"/>
                    <w:ind w:left="171" w:right="160"/>
                    <w:jc w:val="both"/>
                    <w:rPr>
                      <w:rFonts w:ascii="Times New Roman" w:eastAsia="Calibri" w:hAnsi="Times New Roman" w:cs="Times New Roman"/>
                    </w:rPr>
                  </w:pPr>
                  <w:r w:rsidRPr="001104ED">
                    <w:rPr>
                      <w:rFonts w:ascii="Times New Roman" w:eastAsia="Calibri" w:hAnsi="Times New Roman" w:cs="Times New Roman"/>
                    </w:rPr>
                    <w:t xml:space="preserve">Tiekėjas per paskutinius 3 (trejus) metus (jei tiekėjas veikia trumpiau nei 3 (trejus) metus, jis pateikia duomenis nuo savo įregistravimo datos) turi būti sėkmingai įvykdęs (ir) ar vykdo bent vieną sutartį ar atskiras sutartis kurių vertė turi būti ne mažesnė kaip 21 000,00 Eur (dvidešimt trys tūkstančiai eurų) be PVM (I pirkimo daliai) ir (ar) ne mažesnė kaip 84 000,00 Eur (aštuoniasdešimt keturi tūkstančiai eurų) be PVM (II pirkimo daliai) ir apima šias veiklas: </w:t>
                  </w:r>
                </w:p>
                <w:p w14:paraId="501F705E" w14:textId="77777777" w:rsidR="00B9352B" w:rsidRPr="001104ED" w:rsidRDefault="00B9352B" w:rsidP="00577E71">
                  <w:pPr>
                    <w:numPr>
                      <w:ilvl w:val="0"/>
                      <w:numId w:val="3"/>
                    </w:numPr>
                    <w:tabs>
                      <w:tab w:val="left" w:pos="285"/>
                      <w:tab w:val="left" w:pos="454"/>
                    </w:tabs>
                    <w:spacing w:after="0" w:line="240" w:lineRule="auto"/>
                    <w:ind w:left="171" w:right="160" w:firstLine="0"/>
                    <w:jc w:val="both"/>
                    <w:rPr>
                      <w:rFonts w:ascii="Times New Roman" w:eastAsia="Calibri" w:hAnsi="Times New Roman" w:cs="Times New Roman"/>
                    </w:rPr>
                  </w:pPr>
                  <w:r w:rsidRPr="001104ED">
                    <w:rPr>
                      <w:rFonts w:ascii="Times New Roman" w:eastAsia="Calibri" w:hAnsi="Times New Roman" w:cs="Times New Roman"/>
                    </w:rPr>
                    <w:t xml:space="preserve">veiklos procesų analizės bei veiklos procesų pertvarkymas ir optimizavimas informacinių technologijų srityje (taikoma I pirkimo daliai); </w:t>
                  </w:r>
                </w:p>
                <w:p w14:paraId="61269BB7" w14:textId="77777777" w:rsidR="00B9352B" w:rsidRPr="001104ED" w:rsidRDefault="00B9352B" w:rsidP="00577E71">
                  <w:pPr>
                    <w:numPr>
                      <w:ilvl w:val="0"/>
                      <w:numId w:val="3"/>
                    </w:numPr>
                    <w:tabs>
                      <w:tab w:val="left" w:pos="285"/>
                      <w:tab w:val="left" w:pos="454"/>
                    </w:tabs>
                    <w:spacing w:after="0" w:line="240" w:lineRule="auto"/>
                    <w:ind w:left="171" w:right="160" w:firstLine="0"/>
                    <w:jc w:val="both"/>
                    <w:rPr>
                      <w:rFonts w:ascii="Times New Roman" w:eastAsia="Calibri" w:hAnsi="Times New Roman" w:cs="Times New Roman"/>
                    </w:rPr>
                  </w:pPr>
                  <w:r w:rsidRPr="001104ED">
                    <w:rPr>
                      <w:rFonts w:ascii="Times New Roman" w:eastAsia="Calibri" w:hAnsi="Times New Roman" w:cs="Times New Roman"/>
                    </w:rPr>
                    <w:t>i</w:t>
                  </w:r>
                  <w:r w:rsidRPr="001104ED">
                    <w:rPr>
                      <w:rFonts w:ascii="Times New Roman" w:eastAsia="Calibri" w:hAnsi="Times New Roman" w:cs="Times New Roman"/>
                      <w:color w:val="000000"/>
                    </w:rPr>
                    <w:t xml:space="preserve">nformacinių technologijų (IT) ir informacinių sistemų (toliau </w:t>
                  </w:r>
                  <w:r w:rsidRPr="001104ED">
                    <w:rPr>
                      <w:rFonts w:ascii="Times New Roman" w:eastAsia="Calibri" w:hAnsi="Times New Roman" w:cs="Times New Roman"/>
                      <w:color w:val="000000"/>
                    </w:rPr>
                    <w:softHyphen/>
                    <w:t xml:space="preserve">– IS) </w:t>
                  </w:r>
                  <w:r w:rsidRPr="001104ED">
                    <w:rPr>
                      <w:rFonts w:ascii="Times New Roman" w:eastAsia="Calibri" w:hAnsi="Times New Roman" w:cs="Times New Roman"/>
                    </w:rPr>
                    <w:t xml:space="preserve">kūrimo (specifikavimo, projektavimo, konstravimo ir/ar diegimo) </w:t>
                  </w:r>
                  <w:r w:rsidRPr="001104ED">
                    <w:rPr>
                      <w:rFonts w:ascii="Times New Roman" w:eastAsia="Calibri" w:hAnsi="Times New Roman" w:cs="Times New Roman"/>
                    </w:rPr>
                    <w:lastRenderedPageBreak/>
                    <w:t xml:space="preserve">projektų priežiūra ir konsultavimas (taikoma II pirkimo daliai); </w:t>
                  </w:r>
                </w:p>
                <w:p w14:paraId="2130A5F5" w14:textId="77777777" w:rsidR="00B9352B" w:rsidRPr="001104ED" w:rsidRDefault="00B9352B" w:rsidP="00577E71">
                  <w:pPr>
                    <w:numPr>
                      <w:ilvl w:val="0"/>
                      <w:numId w:val="3"/>
                    </w:numPr>
                    <w:tabs>
                      <w:tab w:val="left" w:pos="285"/>
                      <w:tab w:val="left" w:pos="454"/>
                    </w:tabs>
                    <w:spacing w:after="0" w:line="240" w:lineRule="auto"/>
                    <w:ind w:left="171" w:right="160" w:firstLine="0"/>
                    <w:jc w:val="both"/>
                    <w:rPr>
                      <w:rFonts w:ascii="Times New Roman" w:eastAsia="Calibri" w:hAnsi="Times New Roman" w:cs="Times New Roman"/>
                    </w:rPr>
                  </w:pPr>
                  <w:r w:rsidRPr="001104ED">
                    <w:rPr>
                      <w:rFonts w:ascii="Times New Roman" w:eastAsia="Calibri" w:hAnsi="Times New Roman" w:cs="Times New Roman"/>
                    </w:rPr>
                    <w:t>IS architektūros, bendrųjų techninių ir funkcinių reikalavimų rengimas (taikoma I pirkimo daliai);</w:t>
                  </w:r>
                </w:p>
                <w:p w14:paraId="625B5FC0" w14:textId="77777777" w:rsidR="00B9352B" w:rsidRPr="001104ED" w:rsidRDefault="00B9352B" w:rsidP="00577E71">
                  <w:pPr>
                    <w:numPr>
                      <w:ilvl w:val="0"/>
                      <w:numId w:val="3"/>
                    </w:numPr>
                    <w:tabs>
                      <w:tab w:val="left" w:pos="285"/>
                      <w:tab w:val="left" w:pos="454"/>
                    </w:tabs>
                    <w:spacing w:after="0" w:line="240" w:lineRule="auto"/>
                    <w:ind w:left="171" w:right="160" w:firstLine="0"/>
                    <w:jc w:val="both"/>
                    <w:rPr>
                      <w:rFonts w:ascii="Times New Roman" w:eastAsia="Calibri" w:hAnsi="Times New Roman" w:cs="Times New Roman"/>
                    </w:rPr>
                  </w:pPr>
                  <w:r w:rsidRPr="001104ED">
                    <w:rPr>
                      <w:rFonts w:ascii="Times New Roman" w:eastAsia="Calibri" w:hAnsi="Times New Roman" w:cs="Times New Roman"/>
                    </w:rPr>
                    <w:t xml:space="preserve">IS bandymo (testavimo) plano ir bandymo (testavimo) scenarijų parengimas (taikoma II pirkimo daliai); </w:t>
                  </w:r>
                </w:p>
                <w:p w14:paraId="667527FB" w14:textId="77777777" w:rsidR="00B9352B" w:rsidRPr="006C1E0C" w:rsidRDefault="00B9352B" w:rsidP="00316228">
                  <w:pPr>
                    <w:spacing w:after="0" w:line="240" w:lineRule="auto"/>
                    <w:ind w:left="171" w:right="160"/>
                    <w:jc w:val="both"/>
                    <w:rPr>
                      <w:rFonts w:ascii="Times New Roman" w:hAnsi="Times New Roman" w:cs="Times New Roman"/>
                    </w:rPr>
                  </w:pPr>
                  <w:r w:rsidRPr="001104ED">
                    <w:rPr>
                      <w:rFonts w:ascii="Times New Roman" w:eastAsia="Calibri" w:hAnsi="Times New Roman" w:cs="Times New Roman"/>
                    </w:rPr>
                    <w:t>IS įsilaužimo testavimas, atliekant įsilaužimo testavimą (taikoma II pirkimo daliai).</w:t>
                  </w:r>
                </w:p>
              </w:tc>
              <w:tc>
                <w:tcPr>
                  <w:tcW w:w="2268" w:type="dxa"/>
                  <w:tcBorders>
                    <w:top w:val="single" w:sz="4" w:space="0" w:color="auto"/>
                    <w:left w:val="single" w:sz="4" w:space="0" w:color="auto"/>
                    <w:bottom w:val="single" w:sz="4" w:space="0" w:color="auto"/>
                    <w:right w:val="single" w:sz="4" w:space="0" w:color="auto"/>
                  </w:tcBorders>
                </w:tcPr>
                <w:p w14:paraId="378BC337" w14:textId="77777777" w:rsidR="00B9352B" w:rsidRPr="00F51F89" w:rsidRDefault="00E8113D" w:rsidP="00316228">
                  <w:pPr>
                    <w:spacing w:after="0" w:line="240" w:lineRule="auto"/>
                    <w:ind w:left="125" w:right="119"/>
                    <w:jc w:val="both"/>
                    <w:rPr>
                      <w:rFonts w:ascii="Times New Roman" w:eastAsia="Calibri" w:hAnsi="Times New Roman" w:cs="Times New Roman"/>
                    </w:rPr>
                  </w:pPr>
                  <w:r>
                    <w:rPr>
                      <w:rFonts w:ascii="Times New Roman" w:eastAsia="Calibri" w:hAnsi="Times New Roman" w:cs="Times New Roman"/>
                    </w:rPr>
                    <w:lastRenderedPageBreak/>
                    <w:t>Tiekėjo, neatitinkančio šio reikalavimo, pasiūlymas atmetamas</w:t>
                  </w:r>
                </w:p>
              </w:tc>
              <w:tc>
                <w:tcPr>
                  <w:tcW w:w="3685" w:type="dxa"/>
                  <w:tcBorders>
                    <w:top w:val="single" w:sz="4" w:space="0" w:color="auto"/>
                    <w:left w:val="single" w:sz="4" w:space="0" w:color="auto"/>
                    <w:bottom w:val="single" w:sz="4" w:space="0" w:color="auto"/>
                    <w:right w:val="single" w:sz="4" w:space="0" w:color="auto"/>
                  </w:tcBorders>
                </w:tcPr>
                <w:p w14:paraId="07CCF890" w14:textId="77777777" w:rsidR="00B9352B" w:rsidRPr="00F51F89" w:rsidRDefault="00B9352B" w:rsidP="00316228">
                  <w:pPr>
                    <w:spacing w:after="0" w:line="240" w:lineRule="auto"/>
                    <w:ind w:left="125" w:right="119"/>
                    <w:jc w:val="both"/>
                    <w:rPr>
                      <w:rFonts w:ascii="Times New Roman" w:eastAsia="Calibri" w:hAnsi="Times New Roman" w:cs="Times New Roman"/>
                    </w:rPr>
                  </w:pPr>
                  <w:r w:rsidRPr="00F51F89">
                    <w:rPr>
                      <w:rFonts w:ascii="Times New Roman" w:eastAsia="Calibri" w:hAnsi="Times New Roman" w:cs="Times New Roman"/>
                    </w:rPr>
                    <w:t xml:space="preserve">Pateikia tiekėjo vadovo patvirtintą įvykdytų bei vykdomų sutarčių sąrašą. Kiekvienai sutarčiai turi būti nurodyta: </w:t>
                  </w:r>
                </w:p>
                <w:p w14:paraId="5D686F26" w14:textId="77777777" w:rsidR="00B9352B" w:rsidRPr="00F51F89" w:rsidRDefault="00B9352B" w:rsidP="00577E71">
                  <w:pPr>
                    <w:numPr>
                      <w:ilvl w:val="0"/>
                      <w:numId w:val="4"/>
                    </w:numPr>
                    <w:tabs>
                      <w:tab w:val="left" w:pos="285"/>
                      <w:tab w:val="left" w:pos="407"/>
                    </w:tabs>
                    <w:spacing w:after="0" w:line="240" w:lineRule="auto"/>
                    <w:ind w:left="123" w:right="118" w:hanging="2"/>
                    <w:jc w:val="both"/>
                    <w:rPr>
                      <w:rFonts w:ascii="Times New Roman" w:eastAsia="Calibri" w:hAnsi="Times New Roman" w:cs="Times New Roman"/>
                    </w:rPr>
                  </w:pPr>
                  <w:r w:rsidRPr="00F51F89">
                    <w:rPr>
                      <w:rFonts w:ascii="Times New Roman" w:eastAsia="Calibri" w:hAnsi="Times New Roman" w:cs="Times New Roman"/>
                    </w:rPr>
                    <w:t xml:space="preserve">Užsakovas (įmonės/įstaigos/organizacijos pavadinimas, adresas, telefonas, kontaktinis asmuo); </w:t>
                  </w:r>
                </w:p>
                <w:p w14:paraId="0A7CDF8C" w14:textId="77777777" w:rsidR="00B9352B" w:rsidRPr="00F51F89" w:rsidRDefault="00B9352B" w:rsidP="00577E71">
                  <w:pPr>
                    <w:numPr>
                      <w:ilvl w:val="0"/>
                      <w:numId w:val="4"/>
                    </w:numPr>
                    <w:tabs>
                      <w:tab w:val="left" w:pos="285"/>
                      <w:tab w:val="left" w:pos="407"/>
                    </w:tabs>
                    <w:spacing w:after="0" w:line="240" w:lineRule="auto"/>
                    <w:ind w:left="123" w:right="118" w:hanging="2"/>
                    <w:jc w:val="both"/>
                    <w:rPr>
                      <w:rFonts w:ascii="Times New Roman" w:eastAsia="Calibri" w:hAnsi="Times New Roman" w:cs="Times New Roman"/>
                    </w:rPr>
                  </w:pPr>
                  <w:r w:rsidRPr="00F51F89">
                    <w:rPr>
                      <w:rFonts w:ascii="Times New Roman" w:eastAsia="Calibri" w:hAnsi="Times New Roman" w:cs="Times New Roman"/>
                    </w:rPr>
                    <w:t xml:space="preserve">Sutarties vertė; </w:t>
                  </w:r>
                </w:p>
                <w:p w14:paraId="7398B00F" w14:textId="77777777" w:rsidR="00B9352B" w:rsidRPr="00F51F89" w:rsidRDefault="00B9352B" w:rsidP="00577E71">
                  <w:pPr>
                    <w:numPr>
                      <w:ilvl w:val="0"/>
                      <w:numId w:val="4"/>
                    </w:numPr>
                    <w:tabs>
                      <w:tab w:val="left" w:pos="285"/>
                      <w:tab w:val="left" w:pos="407"/>
                    </w:tabs>
                    <w:spacing w:after="0" w:line="240" w:lineRule="auto"/>
                    <w:ind w:left="123" w:right="118" w:hanging="2"/>
                    <w:jc w:val="both"/>
                    <w:rPr>
                      <w:rFonts w:ascii="Times New Roman" w:eastAsia="Calibri" w:hAnsi="Times New Roman" w:cs="Times New Roman"/>
                    </w:rPr>
                  </w:pPr>
                  <w:r w:rsidRPr="00F51F89">
                    <w:rPr>
                      <w:rFonts w:ascii="Times New Roman" w:eastAsia="Calibri" w:hAnsi="Times New Roman" w:cs="Times New Roman"/>
                    </w:rPr>
                    <w:t xml:space="preserve">Projekto pavadinimas, vertė; </w:t>
                  </w:r>
                </w:p>
                <w:p w14:paraId="43A7241D" w14:textId="77777777" w:rsidR="00B9352B" w:rsidRPr="00F51F89" w:rsidRDefault="00B9352B" w:rsidP="00577E71">
                  <w:pPr>
                    <w:numPr>
                      <w:ilvl w:val="0"/>
                      <w:numId w:val="4"/>
                    </w:numPr>
                    <w:tabs>
                      <w:tab w:val="left" w:pos="285"/>
                      <w:tab w:val="left" w:pos="407"/>
                    </w:tabs>
                    <w:spacing w:after="0" w:line="240" w:lineRule="auto"/>
                    <w:ind w:left="123" w:right="118" w:hanging="2"/>
                    <w:jc w:val="both"/>
                    <w:rPr>
                      <w:rFonts w:ascii="Times New Roman" w:eastAsia="Calibri" w:hAnsi="Times New Roman" w:cs="Times New Roman"/>
                    </w:rPr>
                  </w:pPr>
                  <w:r w:rsidRPr="00F51F89">
                    <w:rPr>
                      <w:rFonts w:ascii="Times New Roman" w:eastAsia="Calibri" w:hAnsi="Times New Roman" w:cs="Times New Roman"/>
                    </w:rPr>
                    <w:t xml:space="preserve">Sutarties atlikimo laikotarpis; </w:t>
                  </w:r>
                </w:p>
                <w:p w14:paraId="7E213F54" w14:textId="77777777" w:rsidR="00B9352B" w:rsidRPr="00F51F89" w:rsidRDefault="00B9352B" w:rsidP="00577E71">
                  <w:pPr>
                    <w:numPr>
                      <w:ilvl w:val="0"/>
                      <w:numId w:val="4"/>
                    </w:numPr>
                    <w:tabs>
                      <w:tab w:val="left" w:pos="285"/>
                      <w:tab w:val="left" w:pos="407"/>
                    </w:tabs>
                    <w:spacing w:after="0" w:line="240" w:lineRule="auto"/>
                    <w:ind w:left="123" w:right="118" w:hanging="2"/>
                    <w:jc w:val="both"/>
                    <w:rPr>
                      <w:rFonts w:ascii="Times New Roman" w:eastAsia="Calibri" w:hAnsi="Times New Roman" w:cs="Times New Roman"/>
                    </w:rPr>
                  </w:pPr>
                  <w:r w:rsidRPr="00F51F89">
                    <w:rPr>
                      <w:rFonts w:ascii="Times New Roman" w:eastAsia="Calibri" w:hAnsi="Times New Roman" w:cs="Times New Roman"/>
                    </w:rPr>
                    <w:t xml:space="preserve">Trumpas suteiktų paslaugų aprašymas; </w:t>
                  </w:r>
                </w:p>
                <w:p w14:paraId="5C876EB4" w14:textId="77777777" w:rsidR="00B9352B" w:rsidRPr="00F51F89" w:rsidRDefault="00B9352B" w:rsidP="00316228">
                  <w:pPr>
                    <w:spacing w:after="0" w:line="240" w:lineRule="auto"/>
                    <w:ind w:left="125" w:right="119"/>
                    <w:jc w:val="both"/>
                    <w:rPr>
                      <w:rFonts w:ascii="Times New Roman" w:eastAsia="Calibri" w:hAnsi="Times New Roman" w:cs="Times New Roman"/>
                    </w:rPr>
                  </w:pPr>
                  <w:r w:rsidRPr="00F51F89">
                    <w:rPr>
                      <w:rFonts w:ascii="Times New Roman" w:eastAsia="Calibri" w:hAnsi="Times New Roman" w:cs="Times New Roman"/>
                    </w:rPr>
                    <w:t xml:space="preserve">Paslaugų gavėjo pažyma apie suteiktas paslaugas ir jų apimtis. Tiekėjas gali pateikti kelias atskiras sėkmingai įvykdytas (ir) ar vykdomas sutartis, kurių bendra vertė ir veiklų sąrašas atitiktu šį reikalavimą. </w:t>
                  </w:r>
                </w:p>
                <w:p w14:paraId="6FFB2D78" w14:textId="58DD388B" w:rsidR="00B9352B" w:rsidRDefault="00B9352B" w:rsidP="00164760">
                  <w:pPr>
                    <w:spacing w:after="0" w:line="240" w:lineRule="auto"/>
                    <w:ind w:left="159" w:right="113"/>
                    <w:jc w:val="both"/>
                    <w:rPr>
                      <w:rStyle w:val="FontStyle66"/>
                      <w:rFonts w:cs="Times New Roman"/>
                    </w:rPr>
                  </w:pPr>
                  <w:r w:rsidRPr="008E3BF8">
                    <w:rPr>
                      <w:rStyle w:val="FontStyle66"/>
                      <w:rFonts w:cs="Times New Roman"/>
                    </w:rPr>
                    <w:t>Pateikiama dokumento kopija*.</w:t>
                  </w:r>
                </w:p>
                <w:p w14:paraId="52AECC87" w14:textId="120C4357" w:rsidR="0055341D" w:rsidRPr="00AB49F0" w:rsidRDefault="0055341D" w:rsidP="00164760">
                  <w:pPr>
                    <w:spacing w:after="0" w:line="240" w:lineRule="auto"/>
                    <w:ind w:left="159" w:right="113"/>
                    <w:jc w:val="both"/>
                    <w:rPr>
                      <w:rFonts w:ascii="Times New Roman" w:hAnsi="Times New Roman" w:cs="Times New Roman"/>
                      <w:bCs/>
                    </w:rPr>
                  </w:pPr>
                  <w:r w:rsidRPr="00CC2634">
                    <w:rPr>
                      <w:rFonts w:ascii="Times New Roman" w:eastAsia="Calibri" w:hAnsi="Times New Roman" w:cs="Times New Roman"/>
                      <w:i/>
                    </w:rPr>
                    <w:t>(dokumentai pateikiami tik dėl tos (-ų)  pirkimo objekto dalies (-ių) (prekių, kurioms taikomas reikalavimas), kurai (-ioms) taikomas reikalavimas ir dėl kurios (-ių) tekimas pasiūlymas)</w:t>
                  </w:r>
                </w:p>
              </w:tc>
            </w:tr>
            <w:tr w:rsidR="00B9352B" w:rsidRPr="00AB49F0" w14:paraId="323E7995" w14:textId="77777777" w:rsidTr="00B9352B">
              <w:trPr>
                <w:trHeight w:val="20"/>
              </w:trPr>
              <w:tc>
                <w:tcPr>
                  <w:tcW w:w="890" w:type="dxa"/>
                  <w:tcBorders>
                    <w:top w:val="single" w:sz="4" w:space="0" w:color="auto"/>
                    <w:left w:val="single" w:sz="4" w:space="0" w:color="auto"/>
                    <w:bottom w:val="single" w:sz="4" w:space="0" w:color="auto"/>
                    <w:right w:val="single" w:sz="4" w:space="0" w:color="auto"/>
                  </w:tcBorders>
                </w:tcPr>
                <w:p w14:paraId="09C04E64" w14:textId="39CF24D5" w:rsidR="00B9352B" w:rsidRPr="00AB49F0" w:rsidRDefault="00B9352B" w:rsidP="00E11E17">
                  <w:pPr>
                    <w:rPr>
                      <w:rFonts w:ascii="Times New Roman" w:hAnsi="Times New Roman" w:cs="Times New Roman"/>
                    </w:rPr>
                  </w:pPr>
                  <w:r>
                    <w:rPr>
                      <w:rFonts w:ascii="Times New Roman" w:hAnsi="Times New Roman" w:cs="Times New Roman"/>
                    </w:rPr>
                    <w:t>3</w:t>
                  </w:r>
                  <w:r w:rsidRPr="00AB49F0">
                    <w:rPr>
                      <w:rFonts w:ascii="Times New Roman" w:hAnsi="Times New Roman" w:cs="Times New Roman"/>
                    </w:rPr>
                    <w:t>.</w:t>
                  </w:r>
                  <w:r>
                    <w:rPr>
                      <w:rFonts w:ascii="Times New Roman" w:hAnsi="Times New Roman" w:cs="Times New Roman"/>
                    </w:rPr>
                    <w:t>1</w:t>
                  </w:r>
                  <w:r w:rsidRPr="00AB49F0">
                    <w:rPr>
                      <w:rFonts w:ascii="Times New Roman" w:hAnsi="Times New Roman" w:cs="Times New Roman"/>
                    </w:rPr>
                    <w:t>.</w:t>
                  </w:r>
                  <w:r w:rsidR="00E11E17">
                    <w:rPr>
                      <w:rFonts w:ascii="Times New Roman" w:hAnsi="Times New Roman" w:cs="Times New Roman"/>
                    </w:rPr>
                    <w:t>4</w:t>
                  </w:r>
                  <w:r>
                    <w:rPr>
                      <w:rFonts w:ascii="Times New Roman" w:hAnsi="Times New Roman" w:cs="Times New Roman"/>
                    </w:rPr>
                    <w:t>.</w:t>
                  </w:r>
                </w:p>
              </w:tc>
              <w:tc>
                <w:tcPr>
                  <w:tcW w:w="3250" w:type="dxa"/>
                  <w:tcBorders>
                    <w:top w:val="single" w:sz="4" w:space="0" w:color="auto"/>
                    <w:left w:val="single" w:sz="4" w:space="0" w:color="auto"/>
                    <w:bottom w:val="single" w:sz="4" w:space="0" w:color="auto"/>
                    <w:right w:val="single" w:sz="4" w:space="0" w:color="auto"/>
                  </w:tcBorders>
                </w:tcPr>
                <w:p w14:paraId="318C0AAD" w14:textId="77777777" w:rsidR="00B9352B" w:rsidRPr="007E730B" w:rsidRDefault="00B9352B" w:rsidP="00316228">
                  <w:pPr>
                    <w:spacing w:after="0" w:line="240" w:lineRule="auto"/>
                    <w:ind w:left="159" w:right="113"/>
                    <w:jc w:val="both"/>
                    <w:rPr>
                      <w:rFonts w:ascii="Times New Roman" w:hAnsi="Times New Roman" w:cs="Times New Roman"/>
                    </w:rPr>
                  </w:pPr>
                  <w:r w:rsidRPr="00B921DE">
                    <w:rPr>
                      <w:rFonts w:ascii="Times New Roman" w:eastAsia="Calibri" w:hAnsi="Times New Roman" w:cs="Times New Roman"/>
                    </w:rPr>
                    <w:t>Tiekėjas yra įdiegęs ir dirbantis pagal kokybės vadybos sistemos ISO 9001:2008 (lietuviška versija – LST EN ISO 9001:2008) standartų reikalavimus arba lygiavertės kokybės vadybos sistemos reikalavimus.</w:t>
                  </w:r>
                </w:p>
              </w:tc>
              <w:tc>
                <w:tcPr>
                  <w:tcW w:w="2268" w:type="dxa"/>
                  <w:tcBorders>
                    <w:top w:val="single" w:sz="4" w:space="0" w:color="auto"/>
                    <w:left w:val="single" w:sz="4" w:space="0" w:color="auto"/>
                    <w:bottom w:val="single" w:sz="4" w:space="0" w:color="auto"/>
                    <w:right w:val="single" w:sz="4" w:space="0" w:color="auto"/>
                  </w:tcBorders>
                </w:tcPr>
                <w:p w14:paraId="6482591A" w14:textId="77777777" w:rsidR="00B9352B" w:rsidRPr="007E730B" w:rsidRDefault="00E8113D" w:rsidP="00316228">
                  <w:pPr>
                    <w:spacing w:after="0" w:line="240" w:lineRule="auto"/>
                    <w:ind w:left="161" w:right="113"/>
                    <w:jc w:val="both"/>
                    <w:rPr>
                      <w:rFonts w:ascii="Times New Roman" w:eastAsia="Calibri" w:hAnsi="Times New Roman" w:cs="Times New Roman"/>
                    </w:rPr>
                  </w:pPr>
                  <w:r>
                    <w:rPr>
                      <w:rFonts w:ascii="Times New Roman" w:eastAsia="Calibri" w:hAnsi="Times New Roman" w:cs="Times New Roman"/>
                    </w:rPr>
                    <w:t>Tiekėjo, neatitinkančio šio reikalavimo, pasiūlymas atmetamas</w:t>
                  </w:r>
                </w:p>
              </w:tc>
              <w:tc>
                <w:tcPr>
                  <w:tcW w:w="3685" w:type="dxa"/>
                  <w:tcBorders>
                    <w:top w:val="single" w:sz="4" w:space="0" w:color="auto"/>
                    <w:left w:val="single" w:sz="4" w:space="0" w:color="auto"/>
                    <w:bottom w:val="single" w:sz="4" w:space="0" w:color="auto"/>
                    <w:right w:val="single" w:sz="4" w:space="0" w:color="auto"/>
                  </w:tcBorders>
                </w:tcPr>
                <w:p w14:paraId="77A11482" w14:textId="77777777" w:rsidR="00B9352B" w:rsidRDefault="00B9352B" w:rsidP="00316228">
                  <w:pPr>
                    <w:spacing w:after="0" w:line="240" w:lineRule="auto"/>
                    <w:ind w:left="161" w:right="113"/>
                    <w:jc w:val="both"/>
                    <w:rPr>
                      <w:rFonts w:ascii="Times New Roman" w:eastAsia="Calibri" w:hAnsi="Times New Roman" w:cs="Times New Roman"/>
                    </w:rPr>
                  </w:pPr>
                  <w:r w:rsidRPr="007E730B">
                    <w:rPr>
                      <w:rFonts w:ascii="Times New Roman" w:eastAsia="Calibri" w:hAnsi="Times New Roman" w:cs="Times New Roman"/>
                    </w:rPr>
                    <w:t xml:space="preserve">Pateikti galiojančio sertifikato arba lygiaverčių dokumentų kopijas. </w:t>
                  </w:r>
                  <w:r>
                    <w:rPr>
                      <w:rFonts w:ascii="Times New Roman" w:eastAsia="Calibri" w:hAnsi="Times New Roman" w:cs="Times New Roman"/>
                    </w:rPr>
                    <w:t>Pirkėjas</w:t>
                  </w:r>
                  <w:r w:rsidRPr="007E730B">
                    <w:rPr>
                      <w:rFonts w:ascii="Times New Roman" w:eastAsia="Calibri" w:hAnsi="Times New Roman" w:cs="Times New Roman"/>
                    </w:rPr>
                    <w:t xml:space="preserve"> taip pat priima ir kitus tiekėjų lygiaverčių kokybės vadybos priemonių užtikrinimo įrodymus, pavyzdžiui, </w:t>
                  </w:r>
                  <w:r>
                    <w:rPr>
                      <w:rFonts w:ascii="Times New Roman" w:eastAsia="Calibri" w:hAnsi="Times New Roman" w:cs="Times New Roman"/>
                    </w:rPr>
                    <w:t>t</w:t>
                  </w:r>
                  <w:r w:rsidRPr="007E730B">
                    <w:rPr>
                      <w:rFonts w:ascii="Times New Roman" w:eastAsia="Calibri" w:hAnsi="Times New Roman" w:cs="Times New Roman"/>
                    </w:rPr>
                    <w:t>iekėjo parengtus taikomųjų vadybos priemonių aprašymus.</w:t>
                  </w:r>
                </w:p>
                <w:p w14:paraId="799CA5CD" w14:textId="5AC4E548" w:rsidR="00B9352B" w:rsidRDefault="00B9352B" w:rsidP="00316228">
                  <w:pPr>
                    <w:spacing w:after="0" w:line="240" w:lineRule="auto"/>
                    <w:ind w:left="161" w:right="113"/>
                    <w:jc w:val="both"/>
                    <w:rPr>
                      <w:rFonts w:ascii="Times New Roman" w:eastAsia="Calibri" w:hAnsi="Times New Roman" w:cs="Times New Roman"/>
                    </w:rPr>
                  </w:pPr>
                  <w:r w:rsidRPr="008E3BF8">
                    <w:rPr>
                      <w:rStyle w:val="FontStyle66"/>
                      <w:rFonts w:cs="Times New Roman"/>
                    </w:rPr>
                    <w:t>Pateikiama dokumento kopija*.</w:t>
                  </w:r>
                </w:p>
                <w:p w14:paraId="09919CF1" w14:textId="77777777" w:rsidR="00B9352B" w:rsidRPr="007E730B" w:rsidRDefault="00B9352B" w:rsidP="00316228">
                  <w:pPr>
                    <w:spacing w:after="0" w:line="240" w:lineRule="auto"/>
                    <w:ind w:right="113"/>
                    <w:jc w:val="both"/>
                    <w:rPr>
                      <w:rFonts w:ascii="Times New Roman" w:hAnsi="Times New Roman" w:cs="Times New Roman"/>
                      <w:bCs/>
                    </w:rPr>
                  </w:pPr>
                </w:p>
              </w:tc>
            </w:tr>
            <w:tr w:rsidR="00B9352B" w:rsidRPr="00AB49F0" w14:paraId="14066926" w14:textId="77777777" w:rsidTr="00B9352B">
              <w:trPr>
                <w:trHeight w:val="20"/>
              </w:trPr>
              <w:tc>
                <w:tcPr>
                  <w:tcW w:w="890" w:type="dxa"/>
                  <w:tcBorders>
                    <w:top w:val="single" w:sz="4" w:space="0" w:color="auto"/>
                    <w:left w:val="single" w:sz="4" w:space="0" w:color="auto"/>
                    <w:bottom w:val="single" w:sz="4" w:space="0" w:color="auto"/>
                    <w:right w:val="single" w:sz="4" w:space="0" w:color="auto"/>
                  </w:tcBorders>
                </w:tcPr>
                <w:p w14:paraId="21CB0D2A" w14:textId="4E9CD632" w:rsidR="00B9352B" w:rsidRPr="00AB49F0" w:rsidRDefault="00B9352B" w:rsidP="00E11E17">
                  <w:pPr>
                    <w:rPr>
                      <w:rFonts w:ascii="Times New Roman" w:hAnsi="Times New Roman" w:cs="Times New Roman"/>
                    </w:rPr>
                  </w:pPr>
                  <w:r>
                    <w:rPr>
                      <w:rFonts w:ascii="Times New Roman" w:hAnsi="Times New Roman" w:cs="Times New Roman"/>
                    </w:rPr>
                    <w:t>3.1.</w:t>
                  </w:r>
                  <w:r w:rsidR="00E11E17">
                    <w:rPr>
                      <w:rFonts w:ascii="Times New Roman" w:hAnsi="Times New Roman" w:cs="Times New Roman"/>
                    </w:rPr>
                    <w:t>5</w:t>
                  </w:r>
                  <w:r>
                    <w:rPr>
                      <w:rFonts w:ascii="Times New Roman" w:hAnsi="Times New Roman" w:cs="Times New Roman"/>
                    </w:rPr>
                    <w:t>.</w:t>
                  </w:r>
                </w:p>
              </w:tc>
              <w:tc>
                <w:tcPr>
                  <w:tcW w:w="3250" w:type="dxa"/>
                  <w:tcBorders>
                    <w:top w:val="single" w:sz="4" w:space="0" w:color="auto"/>
                    <w:left w:val="single" w:sz="4" w:space="0" w:color="auto"/>
                    <w:bottom w:val="single" w:sz="4" w:space="0" w:color="auto"/>
                    <w:right w:val="single" w:sz="4" w:space="0" w:color="auto"/>
                  </w:tcBorders>
                </w:tcPr>
                <w:p w14:paraId="05C4DB67" w14:textId="77777777" w:rsidR="00B9352B" w:rsidRPr="000A3493" w:rsidRDefault="00B9352B" w:rsidP="00316228">
                  <w:pPr>
                    <w:spacing w:after="0" w:line="240" w:lineRule="auto"/>
                    <w:ind w:left="142" w:right="147"/>
                    <w:jc w:val="both"/>
                    <w:rPr>
                      <w:rFonts w:ascii="Times New Roman" w:eastAsia="Calibri" w:hAnsi="Times New Roman" w:cs="Times New Roman"/>
                    </w:rPr>
                  </w:pPr>
                  <w:r w:rsidRPr="000A3493">
                    <w:rPr>
                      <w:rFonts w:ascii="Times New Roman" w:eastAsia="Calibri" w:hAnsi="Times New Roman" w:cs="Times New Roman"/>
                    </w:rPr>
                    <w:t xml:space="preserve">Tiekėjas, pirkimo sutarties vykdymui, privalo turėti kvalifikuotus specialistus. Specialistai, kurie tiesiogiai bendraus su Pirkėju turi gerai mokėti lietuvių kalbą (tuo atveju, jei specialistas nemoka lietuvių kalbos, reikalavimas gali būti tenkinamas numatant vertimo žodžiu ir raštu paslaugas, išlaidos vertimo paslaugoms turės būti įskaičiuotos į bendrą pasiūlymo kainą). Specialistai turi atitikti žemiau nurodytus minimalius reikalavimus. </w:t>
                  </w:r>
                </w:p>
                <w:p w14:paraId="651F7F70" w14:textId="77777777" w:rsidR="00B9352B" w:rsidRPr="00D53627" w:rsidRDefault="00B9352B" w:rsidP="00316228">
                  <w:pPr>
                    <w:spacing w:after="0" w:line="240" w:lineRule="auto"/>
                    <w:ind w:left="142" w:right="147"/>
                    <w:jc w:val="both"/>
                    <w:rPr>
                      <w:rFonts w:ascii="Times New Roman" w:eastAsia="Calibri" w:hAnsi="Times New Roman" w:cs="Times New Roman"/>
                      <w:color w:val="FF0000"/>
                    </w:rPr>
                  </w:pPr>
                  <w:r w:rsidRPr="000A3493">
                    <w:rPr>
                      <w:rFonts w:ascii="Times New Roman" w:eastAsia="Calibri" w:hAnsi="Times New Roman" w:cs="Times New Roman"/>
                    </w:rPr>
                    <w:t>Teikėjas Projekto komandoje turi pasiūlyti pakaitinį specialistą</w:t>
                  </w:r>
                  <w:r w:rsidR="00B14D4A" w:rsidRPr="000A3493">
                    <w:rPr>
                      <w:rFonts w:ascii="Times New Roman" w:eastAsia="Calibri" w:hAnsi="Times New Roman" w:cs="Times New Roman"/>
                    </w:rPr>
                    <w:t xml:space="preserve"> projekto </w:t>
                  </w:r>
                  <w:r w:rsidR="00B14D4A" w:rsidRPr="00D53627">
                    <w:rPr>
                      <w:rFonts w:ascii="Times New Roman" w:eastAsia="Calibri" w:hAnsi="Times New Roman" w:cs="Times New Roman"/>
                    </w:rPr>
                    <w:t>vadovui</w:t>
                  </w:r>
                  <w:r w:rsidRPr="000A3493">
                    <w:rPr>
                      <w:rFonts w:ascii="Times New Roman" w:eastAsia="Calibri" w:hAnsi="Times New Roman" w:cs="Times New Roman"/>
                    </w:rPr>
                    <w:t>, atitinkantį žemiau nurodytus minimalius reikalavimus</w:t>
                  </w:r>
                  <w:r w:rsidR="00B14D4A">
                    <w:rPr>
                      <w:rFonts w:ascii="Times New Roman" w:eastAsia="Calibri" w:hAnsi="Times New Roman" w:cs="Times New Roman"/>
                    </w:rPr>
                    <w:t>.</w:t>
                  </w:r>
                </w:p>
                <w:p w14:paraId="0468D2DE" w14:textId="77777777" w:rsidR="00B9352B" w:rsidRPr="00733170" w:rsidRDefault="00B9352B" w:rsidP="00316228">
                  <w:pPr>
                    <w:pStyle w:val="Default"/>
                    <w:ind w:left="142" w:right="147"/>
                    <w:jc w:val="both"/>
                  </w:pPr>
                  <w:r w:rsidRPr="000A3493">
                    <w:rPr>
                      <w:rFonts w:eastAsia="Calibri"/>
                      <w:sz w:val="22"/>
                      <w:szCs w:val="22"/>
                    </w:rPr>
                    <w:t>Tiekėjo komandoje privalo būti šie specialistai:</w:t>
                  </w:r>
                </w:p>
              </w:tc>
              <w:tc>
                <w:tcPr>
                  <w:tcW w:w="2268" w:type="dxa"/>
                  <w:tcBorders>
                    <w:top w:val="single" w:sz="4" w:space="0" w:color="auto"/>
                    <w:left w:val="single" w:sz="4" w:space="0" w:color="auto"/>
                    <w:right w:val="single" w:sz="4" w:space="0" w:color="auto"/>
                  </w:tcBorders>
                </w:tcPr>
                <w:p w14:paraId="446E46B2" w14:textId="77777777" w:rsidR="00B9352B" w:rsidRPr="009102D7" w:rsidRDefault="00E8113D" w:rsidP="00E8113D">
                  <w:pPr>
                    <w:tabs>
                      <w:tab w:val="left" w:pos="285"/>
                      <w:tab w:val="left" w:pos="407"/>
                    </w:tabs>
                    <w:spacing w:after="120" w:line="240" w:lineRule="auto"/>
                    <w:ind w:left="124" w:right="200"/>
                    <w:jc w:val="both"/>
                    <w:rPr>
                      <w:rFonts w:ascii="Times New Roman" w:eastAsia="Calibri" w:hAnsi="Times New Roman" w:cs="Times New Roman"/>
                    </w:rPr>
                  </w:pPr>
                  <w:r>
                    <w:rPr>
                      <w:rFonts w:ascii="Times New Roman" w:eastAsia="Calibri" w:hAnsi="Times New Roman" w:cs="Times New Roman"/>
                    </w:rPr>
                    <w:t>Tiekėjo, neatitinkančio šio reikalavimo, pasiūlymas atmetamas</w:t>
                  </w:r>
                </w:p>
              </w:tc>
              <w:tc>
                <w:tcPr>
                  <w:tcW w:w="3685" w:type="dxa"/>
                  <w:vMerge w:val="restart"/>
                  <w:tcBorders>
                    <w:top w:val="single" w:sz="4" w:space="0" w:color="auto"/>
                    <w:left w:val="single" w:sz="4" w:space="0" w:color="auto"/>
                    <w:right w:val="single" w:sz="4" w:space="0" w:color="auto"/>
                  </w:tcBorders>
                </w:tcPr>
                <w:p w14:paraId="559AEF68" w14:textId="77777777" w:rsidR="00B9352B" w:rsidRPr="009102D7" w:rsidRDefault="00B9352B" w:rsidP="00577E71">
                  <w:pPr>
                    <w:numPr>
                      <w:ilvl w:val="0"/>
                      <w:numId w:val="15"/>
                    </w:numPr>
                    <w:tabs>
                      <w:tab w:val="left" w:pos="285"/>
                      <w:tab w:val="left" w:pos="407"/>
                    </w:tabs>
                    <w:spacing w:after="120" w:line="240" w:lineRule="auto"/>
                    <w:ind w:left="124" w:right="200" w:firstLine="0"/>
                    <w:jc w:val="both"/>
                    <w:rPr>
                      <w:rFonts w:ascii="Times New Roman" w:eastAsia="Calibri" w:hAnsi="Times New Roman" w:cs="Times New Roman"/>
                    </w:rPr>
                  </w:pPr>
                  <w:r w:rsidRPr="009102D7">
                    <w:rPr>
                      <w:rFonts w:ascii="Times New Roman" w:eastAsia="Calibri" w:hAnsi="Times New Roman" w:cs="Times New Roman"/>
                    </w:rPr>
                    <w:t xml:space="preserve">Tiekėjo vadovo ar įgalioto asmens patvirtintas ekspertų, atsakingų už sutarties vykdymą, sąrašas, kuriame turi būti nurodytas eksperto vardas, pavardė, darbo patirtis (metais) ar tiesiogiai bendraus su </w:t>
                  </w:r>
                  <w:r>
                    <w:rPr>
                      <w:rFonts w:ascii="Times New Roman" w:eastAsia="Calibri" w:hAnsi="Times New Roman" w:cs="Times New Roman"/>
                    </w:rPr>
                    <w:t>Pirkėju</w:t>
                  </w:r>
                  <w:r w:rsidRPr="009102D7">
                    <w:rPr>
                      <w:rFonts w:ascii="Times New Roman" w:eastAsia="Calibri" w:hAnsi="Times New Roman" w:cs="Times New Roman"/>
                    </w:rPr>
                    <w:t xml:space="preserve">; </w:t>
                  </w:r>
                </w:p>
                <w:p w14:paraId="33DF5355" w14:textId="77777777" w:rsidR="00B9352B" w:rsidRPr="009102D7" w:rsidRDefault="00B9352B" w:rsidP="00577E71">
                  <w:pPr>
                    <w:numPr>
                      <w:ilvl w:val="0"/>
                      <w:numId w:val="15"/>
                    </w:numPr>
                    <w:tabs>
                      <w:tab w:val="left" w:pos="285"/>
                      <w:tab w:val="left" w:pos="407"/>
                    </w:tabs>
                    <w:spacing w:after="120" w:line="240" w:lineRule="auto"/>
                    <w:ind w:left="124" w:right="200" w:firstLine="0"/>
                    <w:jc w:val="both"/>
                    <w:rPr>
                      <w:rFonts w:ascii="Times New Roman" w:eastAsia="Calibri" w:hAnsi="Times New Roman" w:cs="Times New Roman"/>
                    </w:rPr>
                  </w:pPr>
                  <w:r w:rsidRPr="009102D7">
                    <w:rPr>
                      <w:rFonts w:ascii="Times New Roman" w:eastAsia="Calibri" w:hAnsi="Times New Roman" w:cs="Times New Roman"/>
                    </w:rPr>
                    <w:t xml:space="preserve">ekspertų gyvenimo aprašymai (CV). Gyvenimo aprašyme (CV) būtina nurodyti: išsilavinimą, vykdytas sutartis (nurodant projekto pavadinimą, užsakovą, užsakovo kontaktinį asmenį ir kontaktus, suteiktas paslaugas, paslaugų teikimo laikotarpį), kurias įgyvendinant įgyta reikalaujama patirtis; </w:t>
                  </w:r>
                </w:p>
                <w:p w14:paraId="198CA299" w14:textId="71D20A3D" w:rsidR="00B9352B" w:rsidRPr="009102D7" w:rsidRDefault="00B9352B" w:rsidP="00577E71">
                  <w:pPr>
                    <w:numPr>
                      <w:ilvl w:val="0"/>
                      <w:numId w:val="15"/>
                    </w:numPr>
                    <w:tabs>
                      <w:tab w:val="left" w:pos="285"/>
                      <w:tab w:val="left" w:pos="407"/>
                    </w:tabs>
                    <w:spacing w:after="0" w:line="240" w:lineRule="auto"/>
                    <w:ind w:left="124" w:right="200" w:firstLine="0"/>
                    <w:jc w:val="both"/>
                    <w:rPr>
                      <w:rFonts w:ascii="Times New Roman" w:eastAsia="Calibri" w:hAnsi="Times New Roman" w:cs="Times New Roman"/>
                    </w:rPr>
                  </w:pPr>
                  <w:r w:rsidRPr="009102D7">
                    <w:rPr>
                      <w:rFonts w:ascii="Times New Roman" w:eastAsia="Calibri" w:hAnsi="Times New Roman" w:cs="Times New Roman"/>
                    </w:rPr>
                    <w:t xml:space="preserve">ekspertų gyvenimo aprašymuose (CV) minimų diplomų, atestatų ir/ar pažymėjimų ar </w:t>
                  </w:r>
                  <w:r w:rsidRPr="008E3BF8">
                    <w:rPr>
                      <w:rFonts w:ascii="Times New Roman" w:eastAsia="Calibri" w:hAnsi="Times New Roman" w:cs="Times New Roman"/>
                    </w:rPr>
                    <w:t>rekomendacijų kopijos*.</w:t>
                  </w:r>
                  <w:r w:rsidRPr="009102D7">
                    <w:rPr>
                      <w:rFonts w:ascii="Times New Roman" w:eastAsia="Calibri" w:hAnsi="Times New Roman" w:cs="Times New Roman"/>
                    </w:rPr>
                    <w:t xml:space="preserve"> </w:t>
                  </w:r>
                </w:p>
                <w:p w14:paraId="43467C55" w14:textId="77777777" w:rsidR="00B9352B" w:rsidRPr="009102D7" w:rsidRDefault="00B9352B" w:rsidP="00316228">
                  <w:pPr>
                    <w:spacing w:after="0" w:line="240" w:lineRule="auto"/>
                    <w:ind w:left="125" w:right="198"/>
                    <w:jc w:val="both"/>
                    <w:rPr>
                      <w:rFonts w:ascii="Times New Roman" w:eastAsia="Calibri" w:hAnsi="Times New Roman" w:cs="Times New Roman"/>
                    </w:rPr>
                  </w:pPr>
                </w:p>
                <w:p w14:paraId="021C9DED" w14:textId="77777777" w:rsidR="00B9352B" w:rsidRPr="009102D7" w:rsidRDefault="00B9352B" w:rsidP="00316228">
                  <w:pPr>
                    <w:spacing w:after="0" w:line="240" w:lineRule="auto"/>
                    <w:ind w:left="125" w:right="198"/>
                    <w:jc w:val="both"/>
                    <w:rPr>
                      <w:rFonts w:ascii="Times New Roman" w:eastAsia="Calibri" w:hAnsi="Times New Roman" w:cs="Times New Roman"/>
                    </w:rPr>
                  </w:pPr>
                  <w:r w:rsidRPr="009102D7">
                    <w:rPr>
                      <w:rFonts w:ascii="Times New Roman" w:eastAsia="Calibri" w:hAnsi="Times New Roman" w:cs="Times New Roman"/>
                    </w:rPr>
                    <w:t xml:space="preserve">Projektų vadovui papildomai turi būti pateikta sertifikato PMP, Prince 2 arba kito lygiaverčio dokumento </w:t>
                  </w:r>
                  <w:r w:rsidRPr="00CD182C">
                    <w:rPr>
                      <w:rFonts w:ascii="Times New Roman" w:eastAsia="Calibri" w:hAnsi="Times New Roman" w:cs="Times New Roman"/>
                    </w:rPr>
                    <w:t>tinkamai patvirtinta kopija</w:t>
                  </w:r>
                  <w:r w:rsidRPr="009102D7">
                    <w:rPr>
                      <w:rFonts w:ascii="Times New Roman" w:eastAsia="Calibri" w:hAnsi="Times New Roman" w:cs="Times New Roman"/>
                    </w:rPr>
                    <w:t>*.</w:t>
                  </w:r>
                </w:p>
                <w:p w14:paraId="1EE346CB" w14:textId="77777777" w:rsidR="00B9352B" w:rsidRDefault="00B9352B" w:rsidP="00316228">
                  <w:pPr>
                    <w:spacing w:after="0" w:line="240" w:lineRule="auto"/>
                    <w:ind w:left="124" w:right="200"/>
                    <w:jc w:val="both"/>
                    <w:rPr>
                      <w:rFonts w:ascii="Times New Roman" w:eastAsia="Calibri" w:hAnsi="Times New Roman" w:cs="Times New Roman"/>
                    </w:rPr>
                  </w:pPr>
                </w:p>
                <w:p w14:paraId="101FAE59" w14:textId="77777777" w:rsidR="00B9352B" w:rsidRDefault="00BE7D01" w:rsidP="00316228">
                  <w:pPr>
                    <w:spacing w:after="0" w:line="240" w:lineRule="auto"/>
                    <w:ind w:left="124" w:right="200"/>
                    <w:jc w:val="both"/>
                    <w:rPr>
                      <w:rFonts w:ascii="Times New Roman" w:eastAsia="Calibri" w:hAnsi="Times New Roman" w:cs="Times New Roman"/>
                    </w:rPr>
                  </w:pPr>
                  <w:r>
                    <w:rPr>
                      <w:rFonts w:ascii="Times New Roman" w:eastAsia="Calibri" w:hAnsi="Times New Roman" w:cs="Times New Roman"/>
                    </w:rPr>
                    <w:t xml:space="preserve">Informacinių sistemų </w:t>
                  </w:r>
                  <w:r w:rsidR="0006198D">
                    <w:rPr>
                      <w:rFonts w:ascii="Times New Roman" w:eastAsia="Calibri" w:hAnsi="Times New Roman" w:cs="Times New Roman"/>
                    </w:rPr>
                    <w:t>veiklos</w:t>
                  </w:r>
                  <w:r>
                    <w:rPr>
                      <w:rFonts w:ascii="Times New Roman" w:eastAsia="Calibri" w:hAnsi="Times New Roman" w:cs="Times New Roman"/>
                    </w:rPr>
                    <w:t xml:space="preserve"> vertinimo ekspert</w:t>
                  </w:r>
                  <w:r w:rsidR="0006198D">
                    <w:rPr>
                      <w:rFonts w:ascii="Times New Roman" w:eastAsia="Calibri" w:hAnsi="Times New Roman" w:cs="Times New Roman"/>
                    </w:rPr>
                    <w:t xml:space="preserve">ui </w:t>
                  </w:r>
                  <w:r w:rsidR="00B9352B" w:rsidRPr="009102D7">
                    <w:rPr>
                      <w:rFonts w:ascii="Times New Roman" w:eastAsia="Calibri" w:hAnsi="Times New Roman" w:cs="Times New Roman"/>
                    </w:rPr>
                    <w:t xml:space="preserve">papildomai turi būti pateikta sertifikato </w:t>
                  </w:r>
                  <w:r w:rsidR="0006198D">
                    <w:rPr>
                      <w:rFonts w:ascii="Times New Roman" w:eastAsia="Calibri" w:hAnsi="Times New Roman" w:cs="Times New Roman"/>
                    </w:rPr>
                    <w:t>CGEIT (Certified in the Governance of Enterprise Onformation Technology)</w:t>
                  </w:r>
                  <w:r w:rsidR="00B9352B" w:rsidRPr="009102D7">
                    <w:rPr>
                      <w:rFonts w:ascii="Times New Roman" w:eastAsia="Calibri" w:hAnsi="Times New Roman" w:cs="Times New Roman"/>
                    </w:rPr>
                    <w:t xml:space="preserve"> ar </w:t>
                  </w:r>
                  <w:r w:rsidR="0006198D">
                    <w:rPr>
                      <w:rFonts w:ascii="Times New Roman" w:eastAsia="Calibri" w:hAnsi="Times New Roman" w:cs="Times New Roman"/>
                    </w:rPr>
                    <w:t>ITIL</w:t>
                  </w:r>
                  <w:r w:rsidR="00B9352B" w:rsidRPr="009102D7">
                    <w:rPr>
                      <w:rFonts w:ascii="Times New Roman" w:eastAsia="Calibri" w:hAnsi="Times New Roman" w:cs="Times New Roman"/>
                    </w:rPr>
                    <w:t xml:space="preserve"> (</w:t>
                  </w:r>
                  <w:r w:rsidR="0006198D">
                    <w:rPr>
                      <w:rFonts w:ascii="Times New Roman" w:eastAsia="Calibri" w:hAnsi="Times New Roman" w:cs="Times New Roman"/>
                    </w:rPr>
                    <w:t xml:space="preserve">Information Technology </w:t>
                  </w:r>
                  <w:r w:rsidR="0006198D">
                    <w:rPr>
                      <w:rFonts w:ascii="Times New Roman" w:eastAsia="Calibri" w:hAnsi="Times New Roman" w:cs="Times New Roman"/>
                    </w:rPr>
                    <w:lastRenderedPageBreak/>
                    <w:t>Inrastructure Library</w:t>
                  </w:r>
                  <w:r w:rsidR="00B9352B" w:rsidRPr="009102D7">
                    <w:rPr>
                      <w:rFonts w:ascii="Times New Roman" w:eastAsia="Calibri" w:hAnsi="Times New Roman" w:cs="Times New Roman"/>
                    </w:rPr>
                    <w:t xml:space="preserve">) arba kito lygiaverčio </w:t>
                  </w:r>
                  <w:r w:rsidR="00B9352B" w:rsidRPr="00D549B5">
                    <w:rPr>
                      <w:rFonts w:ascii="Times New Roman" w:eastAsia="Calibri" w:hAnsi="Times New Roman" w:cs="Times New Roman"/>
                    </w:rPr>
                    <w:t>dokumento tinkamai patvirtinta kopija*.</w:t>
                  </w:r>
                  <w:r w:rsidR="00B9352B" w:rsidRPr="009102D7">
                    <w:rPr>
                      <w:rFonts w:ascii="Times New Roman" w:eastAsia="Calibri" w:hAnsi="Times New Roman" w:cs="Times New Roman"/>
                    </w:rPr>
                    <w:t xml:space="preserve"> </w:t>
                  </w:r>
                </w:p>
                <w:p w14:paraId="2A703339" w14:textId="77777777" w:rsidR="00082BB5" w:rsidRDefault="00082BB5" w:rsidP="00316228">
                  <w:pPr>
                    <w:spacing w:after="0" w:line="240" w:lineRule="auto"/>
                    <w:ind w:left="124" w:right="200"/>
                    <w:jc w:val="both"/>
                    <w:rPr>
                      <w:rFonts w:ascii="Times New Roman" w:eastAsia="Calibri" w:hAnsi="Times New Roman" w:cs="Times New Roman"/>
                    </w:rPr>
                  </w:pPr>
                </w:p>
                <w:p w14:paraId="2D69CF99" w14:textId="77777777" w:rsidR="00DF4E80" w:rsidRDefault="00DF4E80" w:rsidP="00DF4E80">
                  <w:pPr>
                    <w:spacing w:after="0" w:line="240" w:lineRule="auto"/>
                    <w:ind w:left="124" w:right="200"/>
                    <w:jc w:val="both"/>
                    <w:rPr>
                      <w:rFonts w:ascii="Times New Roman" w:eastAsia="Calibri" w:hAnsi="Times New Roman" w:cs="Times New Roman"/>
                    </w:rPr>
                  </w:pPr>
                  <w:r w:rsidRPr="00DF4E80">
                    <w:rPr>
                      <w:rFonts w:ascii="Times New Roman" w:eastAsia="Calibri" w:hAnsi="Times New Roman" w:cs="Times New Roman"/>
                    </w:rPr>
                    <w:t>Procesų analizės</w:t>
                  </w:r>
                  <w:r w:rsidRPr="00DF4E80">
                    <w:rPr>
                      <w:rFonts w:ascii="Times New Roman" w:eastAsia="Calibri" w:hAnsi="Times New Roman" w:cs="Times New Roman"/>
                      <w:b/>
                    </w:rPr>
                    <w:t xml:space="preserve"> </w:t>
                  </w:r>
                  <w:r>
                    <w:rPr>
                      <w:rFonts w:ascii="Times New Roman" w:eastAsia="Calibri" w:hAnsi="Times New Roman" w:cs="Times New Roman"/>
                    </w:rPr>
                    <w:t xml:space="preserve">ekspertui </w:t>
                  </w:r>
                  <w:r w:rsidRPr="009102D7">
                    <w:rPr>
                      <w:rFonts w:ascii="Times New Roman" w:eastAsia="Calibri" w:hAnsi="Times New Roman" w:cs="Times New Roman"/>
                    </w:rPr>
                    <w:t xml:space="preserve">papildomai turi būti pateikta sertifikato </w:t>
                  </w:r>
                  <w:r>
                    <w:rPr>
                      <w:rFonts w:ascii="Times New Roman" w:eastAsia="Calibri" w:hAnsi="Times New Roman" w:cs="Times New Roman"/>
                    </w:rPr>
                    <w:t>OCEB (Obje</w:t>
                  </w:r>
                  <w:r w:rsidR="00F30F02">
                    <w:rPr>
                      <w:rFonts w:ascii="Times New Roman" w:eastAsia="Calibri" w:hAnsi="Times New Roman" w:cs="Times New Roman"/>
                    </w:rPr>
                    <w:t>c</w:t>
                  </w:r>
                  <w:r>
                    <w:rPr>
                      <w:rFonts w:ascii="Times New Roman" w:eastAsia="Calibri" w:hAnsi="Times New Roman" w:cs="Times New Roman"/>
                    </w:rPr>
                    <w:t xml:space="preserve">t Managment Group Certified Expert in Business Process Modelling) arba FCBA (ISEB Foundation Certificate in Business Analysis) </w:t>
                  </w:r>
                  <w:r w:rsidRPr="009102D7">
                    <w:rPr>
                      <w:rFonts w:ascii="Times New Roman" w:eastAsia="Calibri" w:hAnsi="Times New Roman" w:cs="Times New Roman"/>
                    </w:rPr>
                    <w:t xml:space="preserve">arba kito lygiaverčio </w:t>
                  </w:r>
                  <w:r w:rsidRPr="00D549B5">
                    <w:rPr>
                      <w:rFonts w:ascii="Times New Roman" w:eastAsia="Calibri" w:hAnsi="Times New Roman" w:cs="Times New Roman"/>
                    </w:rPr>
                    <w:t>dokumento tinkamai patvirtinta kopija*.</w:t>
                  </w:r>
                  <w:r w:rsidRPr="009102D7">
                    <w:rPr>
                      <w:rFonts w:ascii="Times New Roman" w:eastAsia="Calibri" w:hAnsi="Times New Roman" w:cs="Times New Roman"/>
                    </w:rPr>
                    <w:t xml:space="preserve"> </w:t>
                  </w:r>
                </w:p>
                <w:p w14:paraId="4F4DFBC5" w14:textId="77777777" w:rsidR="00DF4E80" w:rsidRPr="009102D7" w:rsidRDefault="00DF4E80" w:rsidP="00DF4E80">
                  <w:pPr>
                    <w:spacing w:after="0" w:line="240" w:lineRule="auto"/>
                    <w:ind w:left="124" w:right="200"/>
                    <w:jc w:val="both"/>
                    <w:rPr>
                      <w:rFonts w:ascii="Times New Roman" w:eastAsia="Calibri" w:hAnsi="Times New Roman" w:cs="Times New Roman"/>
                    </w:rPr>
                  </w:pPr>
                </w:p>
                <w:p w14:paraId="7DC09093" w14:textId="77777777" w:rsidR="00B9352B" w:rsidRDefault="00082BB5" w:rsidP="00316228">
                  <w:pPr>
                    <w:spacing w:after="0" w:line="240" w:lineRule="auto"/>
                    <w:ind w:left="124" w:right="200"/>
                    <w:jc w:val="both"/>
                    <w:rPr>
                      <w:rFonts w:ascii="Times New Roman" w:eastAsia="Calibri" w:hAnsi="Times New Roman" w:cs="Times New Roman"/>
                    </w:rPr>
                  </w:pPr>
                  <w:r w:rsidRPr="00082BB5">
                    <w:rPr>
                      <w:rFonts w:ascii="Times New Roman" w:eastAsia="Calibri" w:hAnsi="Times New Roman" w:cs="Times New Roman"/>
                    </w:rPr>
                    <w:t xml:space="preserve">Informacinių sistemų audito specialistui </w:t>
                  </w:r>
                  <w:r w:rsidRPr="00082BB5">
                    <w:rPr>
                      <w:rFonts w:ascii="Times New Roman" w:eastAsia="Calibri" w:hAnsi="Times New Roman" w:cs="Times New Roman"/>
                      <w:iCs/>
                    </w:rPr>
                    <w:t>papildomai turi būti pateikta</w:t>
                  </w:r>
                  <w:r w:rsidRPr="00082BB5">
                    <w:rPr>
                      <w:rFonts w:ascii="Times New Roman" w:eastAsia="Calibri" w:hAnsi="Times New Roman" w:cs="Times New Roman"/>
                    </w:rPr>
                    <w:t xml:space="preserve"> </w:t>
                  </w:r>
                  <w:r w:rsidRPr="00082BB5">
                    <w:rPr>
                      <w:rFonts w:ascii="Times New Roman" w:eastAsia="Calibri" w:hAnsi="Times New Roman" w:cs="Times New Roman"/>
                      <w:iCs/>
                    </w:rPr>
                    <w:t>CISA</w:t>
                  </w:r>
                  <w:r w:rsidRPr="00082BB5">
                    <w:rPr>
                      <w:rFonts w:ascii="Times New Roman" w:eastAsia="Calibri" w:hAnsi="Times New Roman" w:cs="Times New Roman"/>
                    </w:rPr>
                    <w:t xml:space="preserve"> (</w:t>
                  </w:r>
                  <w:r w:rsidRPr="00082BB5">
                    <w:rPr>
                      <w:rFonts w:ascii="Times New Roman" w:eastAsia="Calibri" w:hAnsi="Times New Roman" w:cs="Times New Roman"/>
                      <w:iCs/>
                    </w:rPr>
                    <w:t xml:space="preserve">Certified Information Systems Auditor) ar GSNA (GIAC Systems and Network Auditor) sertifikato </w:t>
                  </w:r>
                  <w:r w:rsidRPr="00082BB5">
                    <w:rPr>
                      <w:rFonts w:ascii="Times New Roman" w:eastAsia="Calibri" w:hAnsi="Times New Roman" w:cs="Times New Roman"/>
                    </w:rPr>
                    <w:t>arba kito lygiaverčio dokumento tinkamai patvirtinta kopija*</w:t>
                  </w:r>
                  <w:r>
                    <w:rPr>
                      <w:rFonts w:ascii="Times New Roman" w:eastAsia="Calibri" w:hAnsi="Times New Roman" w:cs="Times New Roman"/>
                    </w:rPr>
                    <w:t>.</w:t>
                  </w:r>
                </w:p>
                <w:p w14:paraId="5F7759B3" w14:textId="77777777" w:rsidR="00082BB5" w:rsidRDefault="00082BB5" w:rsidP="00316228">
                  <w:pPr>
                    <w:spacing w:after="0" w:line="240" w:lineRule="auto"/>
                    <w:ind w:left="124" w:right="200"/>
                    <w:jc w:val="both"/>
                    <w:rPr>
                      <w:rFonts w:ascii="Times New Roman" w:eastAsia="Calibri" w:hAnsi="Times New Roman" w:cs="Times New Roman"/>
                    </w:rPr>
                  </w:pPr>
                </w:p>
                <w:p w14:paraId="00B92370" w14:textId="77777777" w:rsidR="00B9352B" w:rsidRPr="00351F4C" w:rsidRDefault="00B9352B" w:rsidP="00316228">
                  <w:pPr>
                    <w:spacing w:after="0" w:line="240" w:lineRule="auto"/>
                    <w:ind w:left="125" w:right="198"/>
                    <w:jc w:val="both"/>
                    <w:rPr>
                      <w:rFonts w:ascii="Times New Roman" w:eastAsia="Calibri" w:hAnsi="Times New Roman" w:cs="Times New Roman"/>
                    </w:rPr>
                  </w:pPr>
                  <w:r w:rsidRPr="00351F4C">
                    <w:rPr>
                      <w:rFonts w:ascii="Times New Roman" w:eastAsia="Calibri" w:hAnsi="Times New Roman" w:cs="Times New Roman"/>
                    </w:rPr>
                    <w:t xml:space="preserve">Informacinių sistemų testavimo ekspertui papildomai turi būti pateikta </w:t>
                  </w:r>
                  <w:r w:rsidR="00A91499">
                    <w:rPr>
                      <w:rFonts w:ascii="Times New Roman" w:eastAsia="Calibri" w:hAnsi="Times New Roman" w:cs="Times New Roman"/>
                    </w:rPr>
                    <w:t>ISTQB (International Software Testing Qualifications Board) arba ISEB (Information Systems Examination Board)</w:t>
                  </w:r>
                  <w:r w:rsidRPr="00351F4C">
                    <w:rPr>
                      <w:rFonts w:ascii="Times New Roman" w:eastAsia="Calibri" w:hAnsi="Times New Roman" w:cs="Times New Roman"/>
                    </w:rPr>
                    <w:t xml:space="preserve"> išduoto sertifikato arba kito lygiaverčio dokumento tinkamai patvirtinta kopija*. </w:t>
                  </w:r>
                </w:p>
                <w:p w14:paraId="59913962" w14:textId="77777777" w:rsidR="00B9352B" w:rsidRDefault="00B9352B" w:rsidP="00316228">
                  <w:pPr>
                    <w:spacing w:after="0" w:line="240" w:lineRule="auto"/>
                    <w:ind w:left="125" w:right="198"/>
                    <w:jc w:val="both"/>
                    <w:rPr>
                      <w:rFonts w:ascii="Times New Roman" w:eastAsia="Calibri" w:hAnsi="Times New Roman" w:cs="Times New Roman"/>
                      <w:highlight w:val="yellow"/>
                    </w:rPr>
                  </w:pPr>
                </w:p>
                <w:p w14:paraId="33533933" w14:textId="77777777" w:rsidR="00A13D73" w:rsidRDefault="00A13D73" w:rsidP="00A13D73">
                  <w:pPr>
                    <w:spacing w:after="0" w:line="240" w:lineRule="auto"/>
                    <w:ind w:left="125" w:right="198"/>
                    <w:jc w:val="both"/>
                    <w:rPr>
                      <w:rFonts w:ascii="Times New Roman" w:eastAsia="Calibri" w:hAnsi="Times New Roman" w:cs="Times New Roman"/>
                    </w:rPr>
                  </w:pPr>
                  <w:r w:rsidRPr="00351F4C">
                    <w:rPr>
                      <w:rFonts w:ascii="Times New Roman" w:eastAsia="Calibri" w:hAnsi="Times New Roman" w:cs="Times New Roman"/>
                    </w:rPr>
                    <w:t xml:space="preserve">Ergonomikos ekspertui papildomai turi būti pateikta sertifikato CUA (Certified Usability Analyst ) ar BCPE (Board of Certification in Professional Ergonomics) arba kito lygiaverčio dokumento tinkamai patvirtinta kopija*. </w:t>
                  </w:r>
                </w:p>
                <w:p w14:paraId="1AC61B3E" w14:textId="77777777" w:rsidR="00A13D73" w:rsidRPr="00351F4C" w:rsidRDefault="00A13D73" w:rsidP="00A13D73">
                  <w:pPr>
                    <w:spacing w:after="0" w:line="240" w:lineRule="auto"/>
                    <w:ind w:left="125" w:right="198"/>
                    <w:jc w:val="both"/>
                    <w:rPr>
                      <w:rFonts w:ascii="Times New Roman" w:eastAsia="Calibri" w:hAnsi="Times New Roman" w:cs="Times New Roman"/>
                    </w:rPr>
                  </w:pPr>
                </w:p>
                <w:p w14:paraId="3D0FD877" w14:textId="77777777" w:rsidR="00B9352B" w:rsidRDefault="00082BB5" w:rsidP="00316228">
                  <w:pPr>
                    <w:spacing w:after="0" w:line="240" w:lineRule="auto"/>
                    <w:ind w:left="125" w:right="198"/>
                    <w:jc w:val="both"/>
                    <w:rPr>
                      <w:rFonts w:ascii="Times New Roman" w:eastAsia="Calibri" w:hAnsi="Times New Roman" w:cs="Times New Roman"/>
                    </w:rPr>
                  </w:pPr>
                  <w:r w:rsidRPr="00082BB5">
                    <w:rPr>
                      <w:rFonts w:ascii="Times New Roman" w:eastAsia="Calibri" w:hAnsi="Times New Roman" w:cs="Times New Roman"/>
                    </w:rPr>
                    <w:t>Informacinių sistemų architektūros</w:t>
                  </w:r>
                  <w:r w:rsidRPr="00082BB5">
                    <w:rPr>
                      <w:rFonts w:ascii="Times New Roman" w:eastAsia="Calibri" w:hAnsi="Times New Roman" w:cs="Times New Roman"/>
                      <w:b/>
                    </w:rPr>
                    <w:t xml:space="preserve"> </w:t>
                  </w:r>
                  <w:r w:rsidR="00B9352B" w:rsidRPr="00351F4C">
                    <w:rPr>
                      <w:rFonts w:ascii="Times New Roman" w:eastAsia="Calibri" w:hAnsi="Times New Roman" w:cs="Times New Roman"/>
                    </w:rPr>
                    <w:t xml:space="preserve">ekspertui papildomai turi būti pateikta </w:t>
                  </w:r>
                  <w:r w:rsidR="00A91499">
                    <w:rPr>
                      <w:rFonts w:ascii="Times New Roman" w:eastAsia="Calibri" w:hAnsi="Times New Roman" w:cs="Times New Roman"/>
                    </w:rPr>
                    <w:t>TOGAF</w:t>
                  </w:r>
                  <w:r w:rsidR="00A91499" w:rsidRPr="00351F4C">
                    <w:rPr>
                      <w:rFonts w:ascii="Times New Roman" w:eastAsia="Calibri" w:hAnsi="Times New Roman" w:cs="Times New Roman"/>
                    </w:rPr>
                    <w:t xml:space="preserve"> (</w:t>
                  </w:r>
                  <w:r w:rsidR="00A91499">
                    <w:rPr>
                      <w:rFonts w:ascii="Times New Roman" w:eastAsia="Calibri" w:hAnsi="Times New Roman" w:cs="Times New Roman"/>
                    </w:rPr>
                    <w:t>The Open Group Architecture Framework</w:t>
                  </w:r>
                  <w:r w:rsidR="00A91499" w:rsidRPr="00351F4C">
                    <w:rPr>
                      <w:rFonts w:ascii="Times New Roman" w:eastAsia="Calibri" w:hAnsi="Times New Roman" w:cs="Times New Roman"/>
                    </w:rPr>
                    <w:t xml:space="preserve">) ar </w:t>
                  </w:r>
                  <w:r w:rsidR="00A91499">
                    <w:rPr>
                      <w:rFonts w:ascii="Times New Roman" w:eastAsia="Calibri" w:hAnsi="Times New Roman" w:cs="Times New Roman"/>
                    </w:rPr>
                    <w:t>CITA</w:t>
                  </w:r>
                  <w:r w:rsidR="00A91499" w:rsidRPr="00351F4C">
                    <w:rPr>
                      <w:rFonts w:ascii="Times New Roman" w:eastAsia="Calibri" w:hAnsi="Times New Roman" w:cs="Times New Roman"/>
                    </w:rPr>
                    <w:t xml:space="preserve"> (</w:t>
                  </w:r>
                  <w:r w:rsidR="00A91499">
                    <w:rPr>
                      <w:rFonts w:ascii="Times New Roman" w:eastAsia="Calibri" w:hAnsi="Times New Roman" w:cs="Times New Roman"/>
                      <w:lang w:val="en-GB"/>
                    </w:rPr>
                    <w:t>Certified Information Technology Architect</w:t>
                  </w:r>
                  <w:r w:rsidR="00A91499" w:rsidRPr="00351F4C">
                    <w:rPr>
                      <w:rFonts w:ascii="Times New Roman" w:eastAsia="Calibri" w:hAnsi="Times New Roman" w:cs="Times New Roman"/>
                    </w:rPr>
                    <w:t>) išduoto sertifikato arba kito lygiaverčio dokumento tinkamai patvirtinta kopija*.</w:t>
                  </w:r>
                </w:p>
                <w:p w14:paraId="23F016E3" w14:textId="77777777" w:rsidR="00082BB5" w:rsidRPr="00351F4C" w:rsidRDefault="00082BB5" w:rsidP="00316228">
                  <w:pPr>
                    <w:spacing w:after="0" w:line="240" w:lineRule="auto"/>
                    <w:ind w:left="125" w:right="198"/>
                    <w:jc w:val="both"/>
                    <w:rPr>
                      <w:rFonts w:ascii="Times New Roman" w:eastAsia="Calibri" w:hAnsi="Times New Roman" w:cs="Times New Roman"/>
                    </w:rPr>
                  </w:pPr>
                </w:p>
                <w:p w14:paraId="4CAACB25" w14:textId="77777777" w:rsidR="00066648" w:rsidRDefault="00066648" w:rsidP="00066648">
                  <w:pPr>
                    <w:spacing w:after="0" w:line="240" w:lineRule="auto"/>
                    <w:ind w:left="125" w:right="198"/>
                    <w:jc w:val="both"/>
                    <w:rPr>
                      <w:rFonts w:ascii="Times New Roman" w:eastAsia="Calibri" w:hAnsi="Times New Roman" w:cs="Times New Roman"/>
                    </w:rPr>
                  </w:pPr>
                  <w:r w:rsidRPr="00066648">
                    <w:rPr>
                      <w:rFonts w:ascii="Times New Roman" w:eastAsia="Calibri" w:hAnsi="Times New Roman" w:cs="Times New Roman"/>
                    </w:rPr>
                    <w:t>Informacinių sistemų saugos ir audito ekspert</w:t>
                  </w:r>
                  <w:r>
                    <w:rPr>
                      <w:rFonts w:ascii="Times New Roman" w:eastAsia="Calibri" w:hAnsi="Times New Roman" w:cs="Times New Roman"/>
                    </w:rPr>
                    <w:t>ui</w:t>
                  </w:r>
                  <w:r w:rsidRPr="00351F4C">
                    <w:rPr>
                      <w:rFonts w:ascii="Times New Roman" w:eastAsia="Calibri" w:hAnsi="Times New Roman" w:cs="Times New Roman"/>
                    </w:rPr>
                    <w:t xml:space="preserve"> papildomai turi būti pateikta </w:t>
                  </w:r>
                  <w:r>
                    <w:rPr>
                      <w:rFonts w:ascii="Times New Roman" w:eastAsia="Calibri" w:hAnsi="Times New Roman" w:cs="Times New Roman"/>
                    </w:rPr>
                    <w:t xml:space="preserve">CISM (Certified Information Security Manager) arba CISSP (Certified Information Systems Security Professional) </w:t>
                  </w:r>
                  <w:r w:rsidRPr="00351F4C">
                    <w:rPr>
                      <w:rFonts w:ascii="Times New Roman" w:eastAsia="Calibri" w:hAnsi="Times New Roman" w:cs="Times New Roman"/>
                    </w:rPr>
                    <w:t xml:space="preserve">išduoto sertifikato arba </w:t>
                  </w:r>
                  <w:r w:rsidRPr="00351F4C">
                    <w:rPr>
                      <w:rFonts w:ascii="Times New Roman" w:eastAsia="Calibri" w:hAnsi="Times New Roman" w:cs="Times New Roman"/>
                    </w:rPr>
                    <w:lastRenderedPageBreak/>
                    <w:t>kito lygiaverčio dokumento tinkamai patvirtinta kopija*.</w:t>
                  </w:r>
                </w:p>
                <w:p w14:paraId="4F402B9F" w14:textId="77777777" w:rsidR="00B9352B" w:rsidRPr="00066648" w:rsidRDefault="00B9352B" w:rsidP="00316228">
                  <w:pPr>
                    <w:spacing w:after="0" w:line="240" w:lineRule="auto"/>
                    <w:ind w:left="125" w:right="198"/>
                    <w:jc w:val="both"/>
                    <w:rPr>
                      <w:rFonts w:ascii="Times New Roman" w:eastAsia="Calibri" w:hAnsi="Times New Roman" w:cs="Times New Roman"/>
                    </w:rPr>
                  </w:pPr>
                </w:p>
                <w:p w14:paraId="6BD66327" w14:textId="77777777" w:rsidR="00066648" w:rsidRDefault="00066648" w:rsidP="00316228">
                  <w:pPr>
                    <w:spacing w:after="0" w:line="240" w:lineRule="auto"/>
                    <w:ind w:left="125" w:right="198"/>
                    <w:jc w:val="both"/>
                    <w:rPr>
                      <w:rFonts w:ascii="Times New Roman" w:eastAsia="Calibri" w:hAnsi="Times New Roman" w:cs="Times New Roman"/>
                    </w:rPr>
                  </w:pPr>
                </w:p>
                <w:p w14:paraId="1AA6BAB1" w14:textId="77777777" w:rsidR="00B9352B" w:rsidRPr="00351F4C" w:rsidRDefault="00B9352B" w:rsidP="00316228">
                  <w:pPr>
                    <w:spacing w:after="0" w:line="240" w:lineRule="auto"/>
                    <w:ind w:left="125" w:right="198"/>
                    <w:jc w:val="both"/>
                    <w:rPr>
                      <w:rFonts w:ascii="Times New Roman" w:eastAsia="Calibri" w:hAnsi="Times New Roman" w:cs="Times New Roman"/>
                    </w:rPr>
                  </w:pPr>
                  <w:r w:rsidRPr="00351F4C">
                    <w:rPr>
                      <w:rFonts w:ascii="Times New Roman" w:eastAsia="Calibri" w:hAnsi="Times New Roman" w:cs="Times New Roman"/>
                    </w:rPr>
                    <w:t xml:space="preserve">Informacinių sistemų technologinių pažeidžiamumų patikrinimo ekspertui papildomai turi būti pateikta sertifikato GPEN (GIAC Penetration Tester) ar CEH (Certified Ethical Hacker) arba kito lygiaverčio dokumento tinkamai patvirtinta kopija*. </w:t>
                  </w:r>
                </w:p>
                <w:p w14:paraId="0954E4F5" w14:textId="77777777" w:rsidR="00B9352B" w:rsidRDefault="00B9352B" w:rsidP="00316228">
                  <w:pPr>
                    <w:spacing w:after="0" w:line="240" w:lineRule="auto"/>
                    <w:ind w:left="125" w:right="198"/>
                    <w:jc w:val="both"/>
                    <w:rPr>
                      <w:rFonts w:ascii="Times New Roman" w:eastAsia="Calibri" w:hAnsi="Times New Roman" w:cs="Times New Roman"/>
                    </w:rPr>
                  </w:pPr>
                </w:p>
                <w:p w14:paraId="18E03784" w14:textId="77777777" w:rsidR="00B9352B" w:rsidRPr="00351F4C" w:rsidRDefault="00B9352B" w:rsidP="00316228">
                  <w:pPr>
                    <w:spacing w:after="0" w:line="240" w:lineRule="auto"/>
                    <w:ind w:left="125" w:right="198"/>
                    <w:jc w:val="both"/>
                    <w:rPr>
                      <w:rFonts w:ascii="Times New Roman" w:eastAsia="Calibri" w:hAnsi="Times New Roman" w:cs="Times New Roman"/>
                    </w:rPr>
                  </w:pPr>
                  <w:r w:rsidRPr="00351F4C">
                    <w:rPr>
                      <w:rFonts w:ascii="Times New Roman" w:eastAsia="Calibri" w:hAnsi="Times New Roman" w:cs="Times New Roman"/>
                    </w:rPr>
                    <w:t xml:space="preserve">Dalyvavimo kursuose, mokymuose ar seminaruose sertifikatai nėra tinkami. </w:t>
                  </w:r>
                </w:p>
                <w:p w14:paraId="6CBE7261" w14:textId="77777777" w:rsidR="00B9352B" w:rsidRDefault="00B9352B" w:rsidP="00316228">
                  <w:pPr>
                    <w:spacing w:after="0" w:line="240" w:lineRule="auto"/>
                    <w:ind w:left="125" w:right="198"/>
                    <w:jc w:val="both"/>
                    <w:rPr>
                      <w:rFonts w:ascii="Times New Roman" w:eastAsia="Calibri" w:hAnsi="Times New Roman" w:cs="Times New Roman"/>
                    </w:rPr>
                  </w:pPr>
                </w:p>
                <w:p w14:paraId="7B802610" w14:textId="77777777" w:rsidR="00B9352B" w:rsidRDefault="00B9352B" w:rsidP="00316228">
                  <w:pPr>
                    <w:spacing w:after="0" w:line="240" w:lineRule="auto"/>
                    <w:ind w:left="125" w:right="198"/>
                    <w:jc w:val="both"/>
                    <w:rPr>
                      <w:rFonts w:ascii="Times New Roman" w:eastAsia="Calibri" w:hAnsi="Times New Roman" w:cs="Times New Roman"/>
                    </w:rPr>
                  </w:pPr>
                  <w:r w:rsidRPr="00351F4C">
                    <w:rPr>
                      <w:rFonts w:ascii="Times New Roman" w:eastAsia="Calibri" w:hAnsi="Times New Roman" w:cs="Times New Roman"/>
                    </w:rPr>
                    <w:t>Turi būti išlaikytas egzaminas atitinkamam sertifikatui įgyti (egzaminas, kai nėra užtikrintos asmens autentifikavimo priemonės, yra netinkamas).</w:t>
                  </w:r>
                </w:p>
                <w:p w14:paraId="6136F29D" w14:textId="7E411C42" w:rsidR="0055341D" w:rsidRPr="006C1E0C" w:rsidRDefault="0055341D" w:rsidP="00316228">
                  <w:pPr>
                    <w:spacing w:after="0" w:line="240" w:lineRule="auto"/>
                    <w:ind w:left="125" w:right="198"/>
                    <w:jc w:val="both"/>
                    <w:rPr>
                      <w:rFonts w:ascii="Times New Roman" w:hAnsi="Times New Roman" w:cs="Times New Roman"/>
                    </w:rPr>
                  </w:pPr>
                  <w:r w:rsidRPr="00CC2634">
                    <w:rPr>
                      <w:rFonts w:ascii="Times New Roman" w:eastAsia="Calibri" w:hAnsi="Times New Roman" w:cs="Times New Roman"/>
                      <w:i/>
                    </w:rPr>
                    <w:t>(dokumentai pateikiami tik dėl tos (-ų)  pirkimo objekto dalies (-ių) (prekių, kurioms taikomas reikalavimas), kurai (-ioms) taikomas reikalavimas ir dėl kurios (-ių) tekimas pasiūlymas)</w:t>
                  </w:r>
                </w:p>
              </w:tc>
            </w:tr>
            <w:tr w:rsidR="00B9352B" w:rsidRPr="00AB49F0" w14:paraId="6FA7819F" w14:textId="77777777" w:rsidTr="00B9352B">
              <w:trPr>
                <w:trHeight w:val="20"/>
              </w:trPr>
              <w:tc>
                <w:tcPr>
                  <w:tcW w:w="890" w:type="dxa"/>
                  <w:tcBorders>
                    <w:top w:val="single" w:sz="4" w:space="0" w:color="auto"/>
                    <w:left w:val="single" w:sz="4" w:space="0" w:color="auto"/>
                    <w:bottom w:val="single" w:sz="4" w:space="0" w:color="auto"/>
                    <w:right w:val="single" w:sz="4" w:space="0" w:color="auto"/>
                  </w:tcBorders>
                </w:tcPr>
                <w:p w14:paraId="54FC90CC" w14:textId="21DFAA57" w:rsidR="00B9352B" w:rsidRDefault="00B9352B" w:rsidP="00164760">
                  <w:pPr>
                    <w:rPr>
                      <w:rFonts w:ascii="Times New Roman" w:hAnsi="Times New Roman" w:cs="Times New Roman"/>
                    </w:rPr>
                  </w:pPr>
                  <w:r>
                    <w:rPr>
                      <w:rFonts w:ascii="Times New Roman" w:hAnsi="Times New Roman" w:cs="Times New Roman"/>
                    </w:rPr>
                    <w:t>3.1.</w:t>
                  </w:r>
                  <w:r w:rsidR="00A1440E">
                    <w:rPr>
                      <w:rFonts w:ascii="Times New Roman" w:hAnsi="Times New Roman" w:cs="Times New Roman"/>
                    </w:rPr>
                    <w:t>5</w:t>
                  </w:r>
                  <w:r>
                    <w:rPr>
                      <w:rFonts w:ascii="Times New Roman" w:hAnsi="Times New Roman" w:cs="Times New Roman"/>
                    </w:rPr>
                    <w:t>.1.</w:t>
                  </w:r>
                </w:p>
              </w:tc>
              <w:tc>
                <w:tcPr>
                  <w:tcW w:w="3250" w:type="dxa"/>
                  <w:tcBorders>
                    <w:top w:val="single" w:sz="4" w:space="0" w:color="auto"/>
                    <w:left w:val="single" w:sz="4" w:space="0" w:color="auto"/>
                    <w:bottom w:val="single" w:sz="4" w:space="0" w:color="auto"/>
                    <w:right w:val="single" w:sz="4" w:space="0" w:color="auto"/>
                  </w:tcBorders>
                </w:tcPr>
                <w:p w14:paraId="784BD293" w14:textId="77777777" w:rsidR="00B9352B" w:rsidRPr="00952F97" w:rsidRDefault="00B9352B" w:rsidP="00316228">
                  <w:pPr>
                    <w:spacing w:after="0" w:line="240" w:lineRule="auto"/>
                    <w:ind w:left="142" w:right="142"/>
                    <w:jc w:val="both"/>
                    <w:rPr>
                      <w:rFonts w:ascii="Times New Roman" w:eastAsia="Calibri" w:hAnsi="Times New Roman" w:cs="Times New Roman"/>
                    </w:rPr>
                  </w:pPr>
                  <w:r w:rsidRPr="00952F97">
                    <w:rPr>
                      <w:rFonts w:ascii="Times New Roman" w:eastAsia="Calibri" w:hAnsi="Times New Roman" w:cs="Times New Roman"/>
                      <w:b/>
                    </w:rPr>
                    <w:t>Projekto vadovas (taikoma I ir II pirkimo dalims),</w:t>
                  </w:r>
                  <w:r w:rsidRPr="00952F97">
                    <w:rPr>
                      <w:rFonts w:ascii="Times New Roman" w:eastAsia="Calibri" w:hAnsi="Times New Roman" w:cs="Times New Roman"/>
                    </w:rPr>
                    <w:t xml:space="preserve"> turintis: </w:t>
                  </w:r>
                </w:p>
                <w:p w14:paraId="0FDA43E5" w14:textId="77777777" w:rsidR="00B9352B" w:rsidRPr="006C62DC" w:rsidRDefault="00B9352B" w:rsidP="00577E71">
                  <w:pPr>
                    <w:numPr>
                      <w:ilvl w:val="0"/>
                      <w:numId w:val="5"/>
                    </w:numPr>
                    <w:tabs>
                      <w:tab w:val="left" w:pos="285"/>
                      <w:tab w:val="left" w:pos="426"/>
                    </w:tabs>
                    <w:spacing w:after="0" w:line="240" w:lineRule="auto"/>
                    <w:ind w:left="142" w:right="142" w:firstLine="0"/>
                    <w:jc w:val="both"/>
                  </w:pPr>
                  <w:r w:rsidRPr="00952F97">
                    <w:rPr>
                      <w:rFonts w:ascii="Times New Roman" w:eastAsia="Calibri" w:hAnsi="Times New Roman" w:cs="Times New Roman"/>
                    </w:rPr>
                    <w:t>tarptautiniu mastu pripažįstamą projektų valdymo kvalifikaciją;</w:t>
                  </w:r>
                </w:p>
                <w:p w14:paraId="436B70A6" w14:textId="77777777" w:rsidR="00D53627" w:rsidRPr="00D53627" w:rsidRDefault="00B9352B" w:rsidP="006C62DC">
                  <w:pPr>
                    <w:numPr>
                      <w:ilvl w:val="0"/>
                      <w:numId w:val="5"/>
                    </w:numPr>
                    <w:tabs>
                      <w:tab w:val="left" w:pos="285"/>
                      <w:tab w:val="left" w:pos="426"/>
                    </w:tabs>
                    <w:spacing w:after="0" w:line="240" w:lineRule="auto"/>
                    <w:ind w:left="142" w:right="142" w:firstLine="0"/>
                    <w:jc w:val="both"/>
                    <w:rPr>
                      <w:rFonts w:ascii="Times New Roman" w:hAnsi="Times New Roman" w:cs="Times New Roman"/>
                    </w:rPr>
                  </w:pPr>
                  <w:r w:rsidRPr="006C62DC">
                    <w:rPr>
                      <w:rFonts w:ascii="Times New Roman" w:eastAsia="Calibri" w:hAnsi="Times New Roman" w:cs="Times New Roman"/>
                    </w:rPr>
                    <w:t xml:space="preserve">ne mažesnę kaip 3 (trejų) metų darbo patirtį projektų valdymo srityje (skaičiuojant darbo patirtį nesumuojama vienu metu vykdytų kelių projektų/sutarčių </w:t>
                  </w:r>
                  <w:r w:rsidR="00D53627">
                    <w:rPr>
                      <w:rFonts w:ascii="Times New Roman" w:eastAsia="Calibri" w:hAnsi="Times New Roman" w:cs="Times New Roman"/>
                    </w:rPr>
                    <w:t>trukmių);</w:t>
                  </w:r>
                </w:p>
                <w:p w14:paraId="0BCD5C96" w14:textId="77777777" w:rsidR="00B9352B" w:rsidRPr="006C62DC" w:rsidRDefault="00D53627" w:rsidP="00D53627">
                  <w:pPr>
                    <w:numPr>
                      <w:ilvl w:val="0"/>
                      <w:numId w:val="5"/>
                    </w:numPr>
                    <w:tabs>
                      <w:tab w:val="left" w:pos="285"/>
                      <w:tab w:val="left" w:pos="426"/>
                    </w:tabs>
                    <w:spacing w:after="0" w:line="240" w:lineRule="auto"/>
                    <w:ind w:left="142" w:right="142" w:firstLine="0"/>
                    <w:jc w:val="both"/>
                    <w:rPr>
                      <w:rFonts w:ascii="Times New Roman" w:hAnsi="Times New Roman" w:cs="Times New Roman"/>
                    </w:rPr>
                  </w:pPr>
                  <w:r>
                    <w:rPr>
                      <w:rFonts w:ascii="Times New Roman" w:eastAsia="Calibri" w:hAnsi="Times New Roman" w:cs="Times New Roman"/>
                    </w:rPr>
                    <w:lastRenderedPageBreak/>
                    <w:t xml:space="preserve">vadovavimo </w:t>
                  </w:r>
                  <w:r w:rsidR="00B9352B" w:rsidRPr="006C62DC">
                    <w:rPr>
                      <w:rFonts w:ascii="Times New Roman" w:eastAsia="Calibri" w:hAnsi="Times New Roman" w:cs="Times New Roman"/>
                    </w:rPr>
                    <w:t>mažiausiai 1 (vien</w:t>
                  </w:r>
                  <w:r>
                    <w:rPr>
                      <w:rFonts w:ascii="Times New Roman" w:eastAsia="Calibri" w:hAnsi="Times New Roman" w:cs="Times New Roman"/>
                    </w:rPr>
                    <w:t>o</w:t>
                  </w:r>
                  <w:r w:rsidR="00B9352B" w:rsidRPr="006C62DC">
                    <w:rPr>
                      <w:rFonts w:ascii="Times New Roman" w:eastAsia="Calibri" w:hAnsi="Times New Roman" w:cs="Times New Roman"/>
                    </w:rPr>
                    <w:t xml:space="preserve">) </w:t>
                  </w:r>
                  <w:r>
                    <w:rPr>
                      <w:rFonts w:ascii="Times New Roman" w:eastAsia="Calibri" w:hAnsi="Times New Roman" w:cs="Times New Roman"/>
                    </w:rPr>
                    <w:t xml:space="preserve">informacinės sistemos kūrimo ar modernizavimo projekto techninės priežiūros ir </w:t>
                  </w:r>
                  <w:r w:rsidR="00B9352B" w:rsidRPr="006C62DC">
                    <w:rPr>
                      <w:rFonts w:ascii="Times New Roman" w:eastAsia="Calibri" w:hAnsi="Times New Roman" w:cs="Times New Roman"/>
                    </w:rPr>
                    <w:t xml:space="preserve">konsultavimo paslaugų teikimo </w:t>
                  </w:r>
                  <w:r>
                    <w:rPr>
                      <w:rFonts w:ascii="Times New Roman" w:eastAsia="Calibri" w:hAnsi="Times New Roman" w:cs="Times New Roman"/>
                    </w:rPr>
                    <w:t>ekspertų grupei patirtį</w:t>
                  </w:r>
                  <w:r w:rsidR="00B9352B" w:rsidRPr="006C62DC">
                    <w:rPr>
                      <w:rFonts w:ascii="Times New Roman" w:eastAsia="Calibri" w:hAnsi="Times New Roman" w:cs="Times New Roman"/>
                    </w:rPr>
                    <w:t>.</w:t>
                  </w:r>
                </w:p>
              </w:tc>
              <w:tc>
                <w:tcPr>
                  <w:tcW w:w="2268" w:type="dxa"/>
                  <w:tcBorders>
                    <w:left w:val="single" w:sz="4" w:space="0" w:color="auto"/>
                    <w:right w:val="single" w:sz="4" w:space="0" w:color="auto"/>
                  </w:tcBorders>
                </w:tcPr>
                <w:p w14:paraId="60659685" w14:textId="77777777" w:rsidR="00B9352B" w:rsidRPr="00A973D5" w:rsidRDefault="00E8113D" w:rsidP="00316228">
                  <w:pPr>
                    <w:spacing w:after="0" w:line="240" w:lineRule="auto"/>
                    <w:ind w:left="161" w:right="113"/>
                    <w:jc w:val="both"/>
                    <w:rPr>
                      <w:rFonts w:ascii="Times New Roman" w:hAnsi="Times New Roman" w:cs="Times New Roman"/>
                    </w:rPr>
                  </w:pPr>
                  <w:r>
                    <w:rPr>
                      <w:rFonts w:ascii="Times New Roman" w:eastAsia="Calibri" w:hAnsi="Times New Roman" w:cs="Times New Roman"/>
                    </w:rPr>
                    <w:lastRenderedPageBreak/>
                    <w:t>Tiekėjo, neatitinkančio šio reikalavimo, pasiūlymas atmetamas</w:t>
                  </w:r>
                </w:p>
              </w:tc>
              <w:tc>
                <w:tcPr>
                  <w:tcW w:w="3685" w:type="dxa"/>
                  <w:vMerge/>
                  <w:tcBorders>
                    <w:left w:val="single" w:sz="4" w:space="0" w:color="auto"/>
                    <w:right w:val="single" w:sz="4" w:space="0" w:color="auto"/>
                  </w:tcBorders>
                </w:tcPr>
                <w:p w14:paraId="344C56B7" w14:textId="77777777" w:rsidR="00B9352B" w:rsidRPr="00A973D5" w:rsidRDefault="00B9352B" w:rsidP="00316228">
                  <w:pPr>
                    <w:spacing w:after="0" w:line="240" w:lineRule="auto"/>
                    <w:ind w:left="161" w:right="113"/>
                    <w:jc w:val="both"/>
                    <w:rPr>
                      <w:rFonts w:ascii="Times New Roman" w:hAnsi="Times New Roman" w:cs="Times New Roman"/>
                    </w:rPr>
                  </w:pPr>
                </w:p>
              </w:tc>
            </w:tr>
            <w:tr w:rsidR="00B9352B" w:rsidRPr="00AB49F0" w14:paraId="5F73DE19" w14:textId="77777777" w:rsidTr="00B9352B">
              <w:trPr>
                <w:trHeight w:val="20"/>
              </w:trPr>
              <w:tc>
                <w:tcPr>
                  <w:tcW w:w="890" w:type="dxa"/>
                  <w:tcBorders>
                    <w:top w:val="single" w:sz="4" w:space="0" w:color="auto"/>
                    <w:left w:val="single" w:sz="4" w:space="0" w:color="auto"/>
                    <w:bottom w:val="single" w:sz="4" w:space="0" w:color="auto"/>
                    <w:right w:val="single" w:sz="4" w:space="0" w:color="auto"/>
                  </w:tcBorders>
                </w:tcPr>
                <w:p w14:paraId="0824941F" w14:textId="1C969FE7" w:rsidR="00B9352B" w:rsidRDefault="00B9352B" w:rsidP="00DF3AD5">
                  <w:pPr>
                    <w:rPr>
                      <w:rFonts w:ascii="Times New Roman" w:hAnsi="Times New Roman" w:cs="Times New Roman"/>
                    </w:rPr>
                  </w:pPr>
                  <w:r>
                    <w:rPr>
                      <w:rFonts w:ascii="Times New Roman" w:hAnsi="Times New Roman" w:cs="Times New Roman"/>
                    </w:rPr>
                    <w:t>3.1.</w:t>
                  </w:r>
                  <w:r w:rsidR="00A1440E">
                    <w:rPr>
                      <w:rFonts w:ascii="Times New Roman" w:hAnsi="Times New Roman" w:cs="Times New Roman"/>
                    </w:rPr>
                    <w:t>5</w:t>
                  </w:r>
                  <w:r>
                    <w:rPr>
                      <w:rFonts w:ascii="Times New Roman" w:hAnsi="Times New Roman" w:cs="Times New Roman"/>
                    </w:rPr>
                    <w:t>.2</w:t>
                  </w:r>
                  <w:r w:rsidR="00EA4FD8">
                    <w:rPr>
                      <w:rFonts w:ascii="Times New Roman" w:hAnsi="Times New Roman" w:cs="Times New Roman"/>
                    </w:rPr>
                    <w:t>.</w:t>
                  </w:r>
                </w:p>
              </w:tc>
              <w:tc>
                <w:tcPr>
                  <w:tcW w:w="3250" w:type="dxa"/>
                  <w:tcBorders>
                    <w:top w:val="single" w:sz="4" w:space="0" w:color="auto"/>
                    <w:left w:val="single" w:sz="4" w:space="0" w:color="auto"/>
                    <w:bottom w:val="single" w:sz="4" w:space="0" w:color="auto"/>
                    <w:right w:val="single" w:sz="4" w:space="0" w:color="auto"/>
                  </w:tcBorders>
                </w:tcPr>
                <w:p w14:paraId="7E531757" w14:textId="77777777" w:rsidR="00B9352B" w:rsidRPr="004D400F" w:rsidRDefault="00BE7D01" w:rsidP="00316228">
                  <w:pPr>
                    <w:spacing w:after="0" w:line="240" w:lineRule="auto"/>
                    <w:ind w:left="142" w:right="142"/>
                    <w:jc w:val="both"/>
                    <w:rPr>
                      <w:rFonts w:ascii="Times New Roman" w:eastAsia="Calibri" w:hAnsi="Times New Roman" w:cs="Times New Roman"/>
                    </w:rPr>
                  </w:pPr>
                  <w:r>
                    <w:rPr>
                      <w:rFonts w:ascii="Times New Roman" w:eastAsia="Calibri" w:hAnsi="Times New Roman" w:cs="Times New Roman"/>
                      <w:b/>
                    </w:rPr>
                    <w:t>Informacinių sistemų v</w:t>
                  </w:r>
                  <w:r w:rsidR="00B9352B" w:rsidRPr="004D400F">
                    <w:rPr>
                      <w:rFonts w:ascii="Times New Roman" w:eastAsia="Calibri" w:hAnsi="Times New Roman" w:cs="Times New Roman"/>
                      <w:b/>
                    </w:rPr>
                    <w:t xml:space="preserve">eiklos </w:t>
                  </w:r>
                  <w:r>
                    <w:rPr>
                      <w:rFonts w:ascii="Times New Roman" w:eastAsia="Calibri" w:hAnsi="Times New Roman" w:cs="Times New Roman"/>
                      <w:b/>
                    </w:rPr>
                    <w:t>vertinimo ekspertas, turi turėti</w:t>
                  </w:r>
                  <w:r w:rsidR="00B9352B" w:rsidRPr="004D400F">
                    <w:rPr>
                      <w:rFonts w:ascii="Times New Roman" w:eastAsia="Calibri" w:hAnsi="Times New Roman" w:cs="Times New Roman"/>
                      <w:b/>
                    </w:rPr>
                    <w:t xml:space="preserve"> (taikoma I pirkimo daliai),</w:t>
                  </w:r>
                  <w:r w:rsidR="00B9352B" w:rsidRPr="004D400F">
                    <w:rPr>
                      <w:rFonts w:ascii="Times New Roman" w:eastAsia="Calibri" w:hAnsi="Times New Roman" w:cs="Times New Roman"/>
                    </w:rPr>
                    <w:t xml:space="preserve"> turintis: </w:t>
                  </w:r>
                </w:p>
                <w:p w14:paraId="54B359A4" w14:textId="77777777" w:rsidR="00D53627" w:rsidRPr="004D400F" w:rsidRDefault="00D53627" w:rsidP="00D53627">
                  <w:pPr>
                    <w:numPr>
                      <w:ilvl w:val="0"/>
                      <w:numId w:val="6"/>
                    </w:numPr>
                    <w:tabs>
                      <w:tab w:val="left" w:pos="285"/>
                      <w:tab w:val="left" w:pos="426"/>
                      <w:tab w:val="left" w:pos="1134"/>
                    </w:tabs>
                    <w:spacing w:after="0" w:line="240" w:lineRule="auto"/>
                    <w:ind w:left="142" w:right="142" w:firstLine="0"/>
                    <w:jc w:val="both"/>
                    <w:rPr>
                      <w:rFonts w:ascii="Times New Roman" w:eastAsia="Calibri" w:hAnsi="Times New Roman" w:cs="Times New Roman"/>
                    </w:rPr>
                  </w:pPr>
                  <w:r w:rsidRPr="004D400F">
                    <w:rPr>
                      <w:rFonts w:ascii="Times New Roman" w:eastAsia="Calibri" w:hAnsi="Times New Roman" w:cs="Times New Roman"/>
                    </w:rPr>
                    <w:t xml:space="preserve">tarptautiniu mastu pripažįstamą  </w:t>
                  </w:r>
                  <w:r>
                    <w:rPr>
                      <w:rFonts w:ascii="Times New Roman" w:eastAsia="Calibri" w:hAnsi="Times New Roman" w:cs="Times New Roman"/>
                    </w:rPr>
                    <w:t>informacinių sistemų veiklos vertinimo</w:t>
                  </w:r>
                  <w:r w:rsidRPr="004D400F">
                    <w:rPr>
                      <w:rFonts w:ascii="Times New Roman" w:eastAsia="Calibri" w:hAnsi="Times New Roman" w:cs="Times New Roman"/>
                    </w:rPr>
                    <w:t xml:space="preserve"> kvalifikaciją; </w:t>
                  </w:r>
                </w:p>
                <w:p w14:paraId="7F82DE49" w14:textId="77777777" w:rsidR="00B9352B" w:rsidRPr="004D400F" w:rsidRDefault="00B9352B" w:rsidP="00577E71">
                  <w:pPr>
                    <w:numPr>
                      <w:ilvl w:val="0"/>
                      <w:numId w:val="6"/>
                    </w:numPr>
                    <w:tabs>
                      <w:tab w:val="left" w:pos="285"/>
                      <w:tab w:val="left" w:pos="426"/>
                    </w:tabs>
                    <w:spacing w:after="0" w:line="240" w:lineRule="auto"/>
                    <w:ind w:left="142" w:right="142" w:firstLine="0"/>
                    <w:jc w:val="both"/>
                    <w:rPr>
                      <w:rFonts w:ascii="Times New Roman" w:eastAsia="Calibri" w:hAnsi="Times New Roman" w:cs="Times New Roman"/>
                    </w:rPr>
                  </w:pPr>
                  <w:r w:rsidRPr="004D400F">
                    <w:rPr>
                      <w:rFonts w:ascii="Times New Roman" w:eastAsia="Calibri" w:hAnsi="Times New Roman" w:cs="Times New Roman"/>
                    </w:rPr>
                    <w:t>ne trumpesnę nei 3 (trejų) metų patirtį</w:t>
                  </w:r>
                  <w:r w:rsidR="00BE7D01">
                    <w:rPr>
                      <w:rFonts w:ascii="Times New Roman" w:eastAsia="Calibri" w:hAnsi="Times New Roman" w:cs="Times New Roman"/>
                    </w:rPr>
                    <w:t xml:space="preserve"> teikiant techninės priežiūros paslaugas</w:t>
                  </w:r>
                  <w:r w:rsidRPr="004D400F">
                    <w:rPr>
                      <w:rFonts w:ascii="Times New Roman" w:eastAsia="Calibri" w:hAnsi="Times New Roman" w:cs="Times New Roman"/>
                    </w:rPr>
                    <w:t xml:space="preserve"> (skaičiuojant darbo patirtį nesumuojama vienu metu vykdytų kelių projektų/sutarčių trukmių); </w:t>
                  </w:r>
                </w:p>
                <w:p w14:paraId="5A96A46F" w14:textId="77777777" w:rsidR="00B9352B" w:rsidRPr="00EE4EE2" w:rsidRDefault="00BE7D01" w:rsidP="00BE7D01">
                  <w:pPr>
                    <w:numPr>
                      <w:ilvl w:val="0"/>
                      <w:numId w:val="6"/>
                    </w:numPr>
                    <w:tabs>
                      <w:tab w:val="left" w:pos="285"/>
                      <w:tab w:val="left" w:pos="426"/>
                    </w:tabs>
                    <w:spacing w:after="0" w:line="240" w:lineRule="auto"/>
                    <w:ind w:left="142" w:right="142" w:firstLine="0"/>
                    <w:jc w:val="both"/>
                  </w:pPr>
                  <w:r>
                    <w:rPr>
                      <w:rFonts w:ascii="Times New Roman" w:eastAsia="Calibri" w:hAnsi="Times New Roman" w:cs="Times New Roman"/>
                    </w:rPr>
                    <w:t>dalyvavimo</w:t>
                  </w:r>
                  <w:r w:rsidR="00B9352B" w:rsidRPr="004D400F">
                    <w:rPr>
                      <w:rFonts w:ascii="Times New Roman" w:eastAsia="Calibri" w:hAnsi="Times New Roman" w:cs="Times New Roman"/>
                    </w:rPr>
                    <w:t xml:space="preserve"> vykdant bent 1 </w:t>
                  </w:r>
                  <w:r w:rsidR="00D53627">
                    <w:rPr>
                      <w:rFonts w:ascii="Times New Roman" w:eastAsia="Calibri" w:hAnsi="Times New Roman" w:cs="Times New Roman"/>
                    </w:rPr>
                    <w:t xml:space="preserve">(vieną) </w:t>
                  </w:r>
                  <w:r>
                    <w:rPr>
                      <w:rFonts w:ascii="Times New Roman" w:eastAsia="Calibri" w:hAnsi="Times New Roman" w:cs="Times New Roman"/>
                    </w:rPr>
                    <w:t>su informacinių sistemų veiklos vertinimu susijusią paslaugų teikimo sutartį informacinių sistemų veiklos vertinimo eksperto ar lygiavertėse pareigose, patirtį</w:t>
                  </w:r>
                  <w:r w:rsidR="00B9352B" w:rsidRPr="004D400F">
                    <w:rPr>
                      <w:rFonts w:ascii="Times New Roman" w:eastAsia="Calibri" w:hAnsi="Times New Roman" w:cs="Times New Roman"/>
                    </w:rPr>
                    <w:t>.</w:t>
                  </w:r>
                </w:p>
              </w:tc>
              <w:tc>
                <w:tcPr>
                  <w:tcW w:w="2268" w:type="dxa"/>
                  <w:tcBorders>
                    <w:left w:val="single" w:sz="4" w:space="0" w:color="auto"/>
                    <w:right w:val="single" w:sz="4" w:space="0" w:color="auto"/>
                  </w:tcBorders>
                </w:tcPr>
                <w:p w14:paraId="602F115C" w14:textId="77777777" w:rsidR="00B9352B" w:rsidRPr="00EE4EE2" w:rsidRDefault="00E8113D" w:rsidP="00316228">
                  <w:pPr>
                    <w:spacing w:after="0" w:line="240" w:lineRule="auto"/>
                    <w:ind w:left="161" w:right="113"/>
                    <w:jc w:val="both"/>
                    <w:rPr>
                      <w:rFonts w:ascii="Times New Roman" w:hAnsi="Times New Roman" w:cs="Times New Roman"/>
                    </w:rPr>
                  </w:pPr>
                  <w:r>
                    <w:rPr>
                      <w:rFonts w:ascii="Times New Roman" w:eastAsia="Calibri" w:hAnsi="Times New Roman" w:cs="Times New Roman"/>
                    </w:rPr>
                    <w:t>Tiekėjo, neatitinkančio šio reikalavimo, pasiūlymas atmetamas</w:t>
                  </w:r>
                </w:p>
              </w:tc>
              <w:tc>
                <w:tcPr>
                  <w:tcW w:w="3685" w:type="dxa"/>
                  <w:vMerge/>
                  <w:tcBorders>
                    <w:left w:val="single" w:sz="4" w:space="0" w:color="auto"/>
                    <w:right w:val="single" w:sz="4" w:space="0" w:color="auto"/>
                  </w:tcBorders>
                </w:tcPr>
                <w:p w14:paraId="08B9EADD" w14:textId="77777777" w:rsidR="00B9352B" w:rsidRPr="00EE4EE2" w:rsidRDefault="00B9352B" w:rsidP="00316228">
                  <w:pPr>
                    <w:spacing w:after="0" w:line="240" w:lineRule="auto"/>
                    <w:ind w:left="161" w:right="113"/>
                    <w:jc w:val="both"/>
                    <w:rPr>
                      <w:rFonts w:ascii="Times New Roman" w:hAnsi="Times New Roman" w:cs="Times New Roman"/>
                    </w:rPr>
                  </w:pPr>
                </w:p>
              </w:tc>
            </w:tr>
            <w:tr w:rsidR="00DF4E80" w:rsidRPr="00AB49F0" w14:paraId="359A7CA7" w14:textId="77777777" w:rsidTr="00D53627">
              <w:trPr>
                <w:trHeight w:val="3326"/>
              </w:trPr>
              <w:tc>
                <w:tcPr>
                  <w:tcW w:w="890" w:type="dxa"/>
                  <w:tcBorders>
                    <w:top w:val="single" w:sz="4" w:space="0" w:color="auto"/>
                    <w:left w:val="single" w:sz="4" w:space="0" w:color="auto"/>
                    <w:right w:val="single" w:sz="4" w:space="0" w:color="auto"/>
                  </w:tcBorders>
                </w:tcPr>
                <w:p w14:paraId="7B1C5FA9" w14:textId="598121A8" w:rsidR="00DF4E80" w:rsidRDefault="00DF4E80" w:rsidP="00DF4E80">
                  <w:pPr>
                    <w:rPr>
                      <w:rFonts w:ascii="Times New Roman" w:hAnsi="Times New Roman" w:cs="Times New Roman"/>
                    </w:rPr>
                  </w:pPr>
                  <w:r>
                    <w:rPr>
                      <w:rFonts w:ascii="Times New Roman" w:hAnsi="Times New Roman" w:cs="Times New Roman"/>
                    </w:rPr>
                    <w:t>3.1.</w:t>
                  </w:r>
                  <w:r w:rsidR="00A1440E">
                    <w:rPr>
                      <w:rFonts w:ascii="Times New Roman" w:hAnsi="Times New Roman" w:cs="Times New Roman"/>
                    </w:rPr>
                    <w:t>5</w:t>
                  </w:r>
                  <w:r>
                    <w:rPr>
                      <w:rFonts w:ascii="Times New Roman" w:hAnsi="Times New Roman" w:cs="Times New Roman"/>
                    </w:rPr>
                    <w:t>.3.</w:t>
                  </w:r>
                </w:p>
                <w:p w14:paraId="0A8EDCE5" w14:textId="77777777" w:rsidR="00DF4E80" w:rsidRDefault="00DF4E80" w:rsidP="00DF3AD5">
                  <w:pPr>
                    <w:rPr>
                      <w:rFonts w:ascii="Times New Roman" w:hAnsi="Times New Roman" w:cs="Times New Roman"/>
                    </w:rPr>
                  </w:pPr>
                </w:p>
              </w:tc>
              <w:tc>
                <w:tcPr>
                  <w:tcW w:w="3250" w:type="dxa"/>
                  <w:tcBorders>
                    <w:top w:val="single" w:sz="4" w:space="0" w:color="auto"/>
                    <w:left w:val="single" w:sz="4" w:space="0" w:color="auto"/>
                    <w:right w:val="single" w:sz="4" w:space="0" w:color="auto"/>
                  </w:tcBorders>
                </w:tcPr>
                <w:p w14:paraId="25BCF278" w14:textId="77777777" w:rsidR="00DF4E80" w:rsidRPr="00B14D4A" w:rsidRDefault="00DF4E80" w:rsidP="00DF4E80">
                  <w:pPr>
                    <w:spacing w:after="0" w:line="240" w:lineRule="auto"/>
                    <w:ind w:left="142" w:right="142"/>
                    <w:jc w:val="both"/>
                    <w:rPr>
                      <w:rFonts w:ascii="Times New Roman" w:eastAsia="Calibri" w:hAnsi="Times New Roman" w:cs="Times New Roman"/>
                      <w:b/>
                    </w:rPr>
                  </w:pPr>
                  <w:r w:rsidRPr="00B14D4A">
                    <w:rPr>
                      <w:rFonts w:ascii="Times New Roman" w:eastAsia="Calibri" w:hAnsi="Times New Roman" w:cs="Times New Roman"/>
                      <w:b/>
                    </w:rPr>
                    <w:t xml:space="preserve">Procesų analizės ekspertas (taikoma I ir </w:t>
                  </w:r>
                  <w:r w:rsidR="00F7178F">
                    <w:rPr>
                      <w:rFonts w:ascii="Times New Roman" w:eastAsia="Calibri" w:hAnsi="Times New Roman" w:cs="Times New Roman"/>
                      <w:b/>
                    </w:rPr>
                    <w:t xml:space="preserve">II </w:t>
                  </w:r>
                  <w:r w:rsidRPr="00B14D4A">
                    <w:rPr>
                      <w:rFonts w:ascii="Times New Roman" w:eastAsia="Calibri" w:hAnsi="Times New Roman" w:cs="Times New Roman"/>
                      <w:b/>
                    </w:rPr>
                    <w:t>pirkimo dalims), turintis:</w:t>
                  </w:r>
                </w:p>
                <w:p w14:paraId="5CAE9EB0" w14:textId="77777777" w:rsidR="00DF4E80" w:rsidRDefault="00DF4E80" w:rsidP="00DF4E80">
                  <w:pPr>
                    <w:numPr>
                      <w:ilvl w:val="0"/>
                      <w:numId w:val="9"/>
                    </w:numPr>
                    <w:tabs>
                      <w:tab w:val="left" w:pos="285"/>
                      <w:tab w:val="left" w:pos="426"/>
                    </w:tabs>
                    <w:spacing w:after="0" w:line="240" w:lineRule="auto"/>
                    <w:ind w:left="142" w:right="142" w:firstLine="0"/>
                    <w:jc w:val="both"/>
                    <w:rPr>
                      <w:rFonts w:ascii="Times New Roman" w:eastAsia="Calibri" w:hAnsi="Times New Roman" w:cs="Times New Roman"/>
                    </w:rPr>
                  </w:pPr>
                  <w:r w:rsidRPr="00082BB5">
                    <w:rPr>
                      <w:rFonts w:ascii="Times New Roman" w:eastAsia="Calibri" w:hAnsi="Times New Roman" w:cs="Times New Roman"/>
                    </w:rPr>
                    <w:t xml:space="preserve">tarptautiniu mastu pripažįstamą </w:t>
                  </w:r>
                  <w:r>
                    <w:rPr>
                      <w:rFonts w:ascii="Times New Roman" w:eastAsia="Calibri" w:hAnsi="Times New Roman" w:cs="Times New Roman"/>
                    </w:rPr>
                    <w:t>procesų analizės specialisto</w:t>
                  </w:r>
                  <w:r w:rsidRPr="00082BB5">
                    <w:rPr>
                      <w:rFonts w:ascii="Times New Roman" w:eastAsia="Calibri" w:hAnsi="Times New Roman" w:cs="Times New Roman"/>
                    </w:rPr>
                    <w:t xml:space="preserve"> kvalifikaciją;</w:t>
                  </w:r>
                </w:p>
                <w:p w14:paraId="320AAF83" w14:textId="77777777" w:rsidR="00DF4E80" w:rsidRDefault="00DF4E80" w:rsidP="00DF4E80">
                  <w:pPr>
                    <w:numPr>
                      <w:ilvl w:val="0"/>
                      <w:numId w:val="9"/>
                    </w:numPr>
                    <w:tabs>
                      <w:tab w:val="left" w:pos="285"/>
                      <w:tab w:val="left" w:pos="426"/>
                    </w:tabs>
                    <w:spacing w:after="0" w:line="240" w:lineRule="auto"/>
                    <w:ind w:left="142" w:right="142" w:firstLine="0"/>
                    <w:jc w:val="both"/>
                    <w:rPr>
                      <w:rFonts w:ascii="Times New Roman" w:eastAsia="Calibri" w:hAnsi="Times New Roman" w:cs="Times New Roman"/>
                    </w:rPr>
                  </w:pPr>
                  <w:r w:rsidRPr="00082BB5">
                    <w:rPr>
                      <w:rFonts w:ascii="Times New Roman" w:eastAsia="Calibri" w:hAnsi="Times New Roman" w:cs="Times New Roman"/>
                    </w:rPr>
                    <w:t xml:space="preserve">ne trumpesnę nei 3 (trejų) metų darbo patirtį </w:t>
                  </w:r>
                  <w:r>
                    <w:rPr>
                      <w:rFonts w:ascii="Times New Roman" w:eastAsia="Calibri" w:hAnsi="Times New Roman" w:cs="Times New Roman"/>
                    </w:rPr>
                    <w:t>teikiant procesų analizės paslaugas;</w:t>
                  </w:r>
                </w:p>
                <w:p w14:paraId="5EFC0BCE" w14:textId="77777777" w:rsidR="00DF4E80" w:rsidRPr="00082BB5" w:rsidRDefault="00DF4E80" w:rsidP="00DF4E80">
                  <w:pPr>
                    <w:numPr>
                      <w:ilvl w:val="0"/>
                      <w:numId w:val="9"/>
                    </w:numPr>
                    <w:tabs>
                      <w:tab w:val="left" w:pos="285"/>
                      <w:tab w:val="left" w:pos="426"/>
                    </w:tabs>
                    <w:spacing w:after="0" w:line="240" w:lineRule="auto"/>
                    <w:ind w:left="142" w:right="142" w:firstLine="0"/>
                    <w:jc w:val="both"/>
                    <w:rPr>
                      <w:rFonts w:ascii="Times New Roman" w:eastAsia="Calibri" w:hAnsi="Times New Roman" w:cs="Times New Roman"/>
                      <w:b/>
                    </w:rPr>
                  </w:pPr>
                  <w:r>
                    <w:rPr>
                      <w:rFonts w:ascii="Times New Roman" w:eastAsia="Calibri" w:hAnsi="Times New Roman" w:cs="Times New Roman"/>
                    </w:rPr>
                    <w:t xml:space="preserve">dalyvavimo, vykdant </w:t>
                  </w:r>
                  <w:r w:rsidRPr="00082BB5">
                    <w:rPr>
                      <w:rFonts w:ascii="Times New Roman" w:eastAsia="Calibri" w:hAnsi="Times New Roman" w:cs="Times New Roman"/>
                    </w:rPr>
                    <w:t>bent 1 (vien</w:t>
                  </w:r>
                  <w:r>
                    <w:rPr>
                      <w:rFonts w:ascii="Times New Roman" w:eastAsia="Calibri" w:hAnsi="Times New Roman" w:cs="Times New Roman"/>
                    </w:rPr>
                    <w:t>ą</w:t>
                  </w:r>
                  <w:r w:rsidRPr="00082BB5">
                    <w:rPr>
                      <w:rFonts w:ascii="Times New Roman" w:eastAsia="Calibri" w:hAnsi="Times New Roman" w:cs="Times New Roman"/>
                    </w:rPr>
                    <w:t xml:space="preserve">) </w:t>
                  </w:r>
                  <w:r>
                    <w:rPr>
                      <w:rFonts w:ascii="Times New Roman" w:eastAsia="Calibri" w:hAnsi="Times New Roman" w:cs="Times New Roman"/>
                    </w:rPr>
                    <w:t xml:space="preserve">su </w:t>
                  </w:r>
                  <w:r w:rsidRPr="00082BB5">
                    <w:rPr>
                      <w:rFonts w:ascii="Times New Roman" w:eastAsia="Calibri" w:hAnsi="Times New Roman" w:cs="Times New Roman"/>
                    </w:rPr>
                    <w:t>informacin</w:t>
                  </w:r>
                  <w:r>
                    <w:rPr>
                      <w:rFonts w:ascii="Times New Roman" w:eastAsia="Calibri" w:hAnsi="Times New Roman" w:cs="Times New Roman"/>
                    </w:rPr>
                    <w:t>ių</w:t>
                  </w:r>
                  <w:r w:rsidRPr="00082BB5">
                    <w:rPr>
                      <w:rFonts w:ascii="Times New Roman" w:eastAsia="Calibri" w:hAnsi="Times New Roman" w:cs="Times New Roman"/>
                    </w:rPr>
                    <w:t xml:space="preserve"> sistem</w:t>
                  </w:r>
                  <w:r>
                    <w:rPr>
                      <w:rFonts w:ascii="Times New Roman" w:eastAsia="Calibri" w:hAnsi="Times New Roman" w:cs="Times New Roman"/>
                    </w:rPr>
                    <w:t xml:space="preserve">ų procesų analize susijusią paslaugų teikimo sutartį </w:t>
                  </w:r>
                  <w:r w:rsidRPr="00082BB5">
                    <w:rPr>
                      <w:rFonts w:ascii="Times New Roman" w:eastAsia="Calibri" w:hAnsi="Times New Roman" w:cs="Times New Roman"/>
                    </w:rPr>
                    <w:t xml:space="preserve"> </w:t>
                  </w:r>
                  <w:r>
                    <w:rPr>
                      <w:rFonts w:ascii="Times New Roman" w:eastAsia="Calibri" w:hAnsi="Times New Roman" w:cs="Times New Roman"/>
                    </w:rPr>
                    <w:t>procesų analizės eksperto ar lygiavertėse pareigose, patirtį.</w:t>
                  </w:r>
                </w:p>
              </w:tc>
              <w:tc>
                <w:tcPr>
                  <w:tcW w:w="2268" w:type="dxa"/>
                  <w:tcBorders>
                    <w:left w:val="single" w:sz="4" w:space="0" w:color="auto"/>
                    <w:right w:val="single" w:sz="4" w:space="0" w:color="auto"/>
                  </w:tcBorders>
                </w:tcPr>
                <w:p w14:paraId="065DC82A" w14:textId="77777777" w:rsidR="00DF4E80" w:rsidRDefault="00633F3F" w:rsidP="00316228">
                  <w:pPr>
                    <w:spacing w:after="0" w:line="240" w:lineRule="auto"/>
                    <w:ind w:left="161" w:right="113"/>
                    <w:jc w:val="both"/>
                    <w:rPr>
                      <w:rFonts w:ascii="Times New Roman" w:eastAsia="Calibri" w:hAnsi="Times New Roman" w:cs="Times New Roman"/>
                    </w:rPr>
                  </w:pPr>
                  <w:r w:rsidRPr="00633F3F">
                    <w:rPr>
                      <w:rFonts w:ascii="Times New Roman" w:eastAsia="Calibri" w:hAnsi="Times New Roman" w:cs="Times New Roman"/>
                    </w:rPr>
                    <w:t>Tiekėjo, neatitinkančio šio reikalavimo, pasiūlymas atmetamas</w:t>
                  </w:r>
                </w:p>
              </w:tc>
              <w:tc>
                <w:tcPr>
                  <w:tcW w:w="3685" w:type="dxa"/>
                  <w:vMerge/>
                  <w:tcBorders>
                    <w:left w:val="single" w:sz="4" w:space="0" w:color="auto"/>
                    <w:right w:val="single" w:sz="4" w:space="0" w:color="auto"/>
                  </w:tcBorders>
                </w:tcPr>
                <w:p w14:paraId="56D49D11" w14:textId="77777777" w:rsidR="00DF4E80" w:rsidRPr="00EE4EE2" w:rsidRDefault="00DF4E80" w:rsidP="00316228">
                  <w:pPr>
                    <w:spacing w:after="0" w:line="240" w:lineRule="auto"/>
                    <w:ind w:left="161" w:right="113"/>
                    <w:jc w:val="both"/>
                    <w:rPr>
                      <w:rFonts w:ascii="Times New Roman" w:hAnsi="Times New Roman" w:cs="Times New Roman"/>
                    </w:rPr>
                  </w:pPr>
                </w:p>
              </w:tc>
            </w:tr>
            <w:tr w:rsidR="00D53627" w:rsidRPr="00AB49F0" w14:paraId="4CD49460" w14:textId="77777777" w:rsidTr="00D53627">
              <w:trPr>
                <w:trHeight w:val="3326"/>
              </w:trPr>
              <w:tc>
                <w:tcPr>
                  <w:tcW w:w="890" w:type="dxa"/>
                  <w:tcBorders>
                    <w:top w:val="single" w:sz="4" w:space="0" w:color="auto"/>
                    <w:left w:val="single" w:sz="4" w:space="0" w:color="auto"/>
                    <w:right w:val="single" w:sz="4" w:space="0" w:color="auto"/>
                  </w:tcBorders>
                </w:tcPr>
                <w:p w14:paraId="3E16F31E" w14:textId="6E3F8077" w:rsidR="00D53627" w:rsidRDefault="00D53627" w:rsidP="00DF3AD5">
                  <w:pPr>
                    <w:rPr>
                      <w:rFonts w:ascii="Times New Roman" w:hAnsi="Times New Roman" w:cs="Times New Roman"/>
                    </w:rPr>
                  </w:pPr>
                  <w:r>
                    <w:rPr>
                      <w:rFonts w:ascii="Times New Roman" w:hAnsi="Times New Roman" w:cs="Times New Roman"/>
                    </w:rPr>
                    <w:t>3.1.</w:t>
                  </w:r>
                  <w:r w:rsidR="00A1440E">
                    <w:rPr>
                      <w:rFonts w:ascii="Times New Roman" w:hAnsi="Times New Roman" w:cs="Times New Roman"/>
                    </w:rPr>
                    <w:t>5.4.</w:t>
                  </w:r>
                </w:p>
              </w:tc>
              <w:tc>
                <w:tcPr>
                  <w:tcW w:w="3250" w:type="dxa"/>
                  <w:tcBorders>
                    <w:top w:val="single" w:sz="4" w:space="0" w:color="auto"/>
                    <w:left w:val="single" w:sz="4" w:space="0" w:color="auto"/>
                    <w:right w:val="single" w:sz="4" w:space="0" w:color="auto"/>
                  </w:tcBorders>
                </w:tcPr>
                <w:p w14:paraId="11798B96" w14:textId="77777777" w:rsidR="00D53627" w:rsidRPr="00082BB5" w:rsidRDefault="00D53627" w:rsidP="00082BB5">
                  <w:pPr>
                    <w:spacing w:after="0" w:line="240" w:lineRule="auto"/>
                    <w:ind w:left="142" w:right="142"/>
                    <w:jc w:val="both"/>
                    <w:rPr>
                      <w:rFonts w:ascii="Times New Roman" w:eastAsia="Calibri" w:hAnsi="Times New Roman" w:cs="Times New Roman"/>
                      <w:b/>
                    </w:rPr>
                  </w:pPr>
                  <w:r w:rsidRPr="00082BB5">
                    <w:rPr>
                      <w:rFonts w:ascii="Times New Roman" w:eastAsia="Calibri" w:hAnsi="Times New Roman" w:cs="Times New Roman"/>
                      <w:b/>
                    </w:rPr>
                    <w:t>Informacinių sistemų audito ekspertas (taikoma II pirkimo daliai), turintis:</w:t>
                  </w:r>
                </w:p>
                <w:p w14:paraId="7EECC11F" w14:textId="77777777" w:rsidR="00D53627" w:rsidRDefault="00D53627" w:rsidP="00A16735">
                  <w:pPr>
                    <w:numPr>
                      <w:ilvl w:val="0"/>
                      <w:numId w:val="47"/>
                    </w:numPr>
                    <w:tabs>
                      <w:tab w:val="left" w:pos="285"/>
                      <w:tab w:val="left" w:pos="426"/>
                    </w:tabs>
                    <w:spacing w:after="0" w:line="240" w:lineRule="auto"/>
                    <w:ind w:left="142" w:right="142" w:firstLine="0"/>
                    <w:jc w:val="both"/>
                    <w:rPr>
                      <w:rFonts w:ascii="Times New Roman" w:eastAsia="Calibri" w:hAnsi="Times New Roman" w:cs="Times New Roman"/>
                    </w:rPr>
                  </w:pPr>
                  <w:r w:rsidRPr="00082BB5">
                    <w:rPr>
                      <w:rFonts w:ascii="Times New Roman" w:eastAsia="Calibri" w:hAnsi="Times New Roman" w:cs="Times New Roman"/>
                    </w:rPr>
                    <w:t>tarptautiniu mastu pripažįstamą IS auditoriaus kvalifikaciją;</w:t>
                  </w:r>
                </w:p>
                <w:p w14:paraId="5BB9B4FA" w14:textId="77777777" w:rsidR="00D53627" w:rsidRDefault="00D53627" w:rsidP="00A16735">
                  <w:pPr>
                    <w:numPr>
                      <w:ilvl w:val="0"/>
                      <w:numId w:val="47"/>
                    </w:numPr>
                    <w:tabs>
                      <w:tab w:val="left" w:pos="285"/>
                      <w:tab w:val="left" w:pos="426"/>
                    </w:tabs>
                    <w:spacing w:after="0" w:line="240" w:lineRule="auto"/>
                    <w:ind w:left="142" w:right="142" w:firstLine="0"/>
                    <w:jc w:val="both"/>
                    <w:rPr>
                      <w:rFonts w:ascii="Times New Roman" w:eastAsia="Calibri" w:hAnsi="Times New Roman" w:cs="Times New Roman"/>
                    </w:rPr>
                  </w:pPr>
                  <w:r w:rsidRPr="00082BB5">
                    <w:rPr>
                      <w:rFonts w:ascii="Times New Roman" w:eastAsia="Calibri" w:hAnsi="Times New Roman" w:cs="Times New Roman"/>
                    </w:rPr>
                    <w:t xml:space="preserve">ne trumpesnę nei 3 (trejų) metų darbo patirtį informacinių sistemų audito </w:t>
                  </w:r>
                  <w:r>
                    <w:rPr>
                      <w:rFonts w:ascii="Times New Roman" w:eastAsia="Calibri" w:hAnsi="Times New Roman" w:cs="Times New Roman"/>
                    </w:rPr>
                    <w:t>srityje;</w:t>
                  </w:r>
                </w:p>
                <w:p w14:paraId="7E60B841" w14:textId="77777777" w:rsidR="00D53627" w:rsidRPr="00910630" w:rsidRDefault="00D53627" w:rsidP="00A16735">
                  <w:pPr>
                    <w:numPr>
                      <w:ilvl w:val="0"/>
                      <w:numId w:val="47"/>
                    </w:numPr>
                    <w:tabs>
                      <w:tab w:val="left" w:pos="285"/>
                      <w:tab w:val="left" w:pos="426"/>
                    </w:tabs>
                    <w:spacing w:after="0" w:line="240" w:lineRule="auto"/>
                    <w:ind w:left="142" w:right="142" w:firstLine="0"/>
                    <w:jc w:val="both"/>
                    <w:rPr>
                      <w:rFonts w:eastAsia="Calibri"/>
                    </w:rPr>
                  </w:pPr>
                  <w:r>
                    <w:rPr>
                      <w:rFonts w:ascii="Times New Roman" w:eastAsia="Calibri" w:hAnsi="Times New Roman" w:cs="Times New Roman"/>
                    </w:rPr>
                    <w:t xml:space="preserve">dalyvavimo, vykdant </w:t>
                  </w:r>
                  <w:r w:rsidRPr="00082BB5">
                    <w:rPr>
                      <w:rFonts w:ascii="Times New Roman" w:eastAsia="Calibri" w:hAnsi="Times New Roman" w:cs="Times New Roman"/>
                    </w:rPr>
                    <w:t>bent 1 (vien</w:t>
                  </w:r>
                  <w:r>
                    <w:rPr>
                      <w:rFonts w:ascii="Times New Roman" w:eastAsia="Calibri" w:hAnsi="Times New Roman" w:cs="Times New Roman"/>
                    </w:rPr>
                    <w:t>ą</w:t>
                  </w:r>
                  <w:r w:rsidRPr="00082BB5">
                    <w:rPr>
                      <w:rFonts w:ascii="Times New Roman" w:eastAsia="Calibri" w:hAnsi="Times New Roman" w:cs="Times New Roman"/>
                    </w:rPr>
                    <w:t xml:space="preserve">) </w:t>
                  </w:r>
                  <w:r w:rsidR="005215B4">
                    <w:rPr>
                      <w:rFonts w:ascii="Times New Roman" w:eastAsia="Calibri" w:hAnsi="Times New Roman" w:cs="Times New Roman"/>
                    </w:rPr>
                    <w:t xml:space="preserve">su </w:t>
                  </w:r>
                  <w:r w:rsidRPr="00082BB5">
                    <w:rPr>
                      <w:rFonts w:ascii="Times New Roman" w:eastAsia="Calibri" w:hAnsi="Times New Roman" w:cs="Times New Roman"/>
                    </w:rPr>
                    <w:t>informacin</w:t>
                  </w:r>
                  <w:r w:rsidR="005215B4">
                    <w:rPr>
                      <w:rFonts w:ascii="Times New Roman" w:eastAsia="Calibri" w:hAnsi="Times New Roman" w:cs="Times New Roman"/>
                    </w:rPr>
                    <w:t>ių</w:t>
                  </w:r>
                  <w:r w:rsidRPr="00082BB5">
                    <w:rPr>
                      <w:rFonts w:ascii="Times New Roman" w:eastAsia="Calibri" w:hAnsi="Times New Roman" w:cs="Times New Roman"/>
                    </w:rPr>
                    <w:t xml:space="preserve"> sistem</w:t>
                  </w:r>
                  <w:r w:rsidR="005215B4">
                    <w:rPr>
                      <w:rFonts w:ascii="Times New Roman" w:eastAsia="Calibri" w:hAnsi="Times New Roman" w:cs="Times New Roman"/>
                    </w:rPr>
                    <w:t xml:space="preserve">ų auditu susijusią paslaugų teikimo sutartį </w:t>
                  </w:r>
                  <w:r w:rsidRPr="00082BB5">
                    <w:rPr>
                      <w:rFonts w:ascii="Times New Roman" w:eastAsia="Calibri" w:hAnsi="Times New Roman" w:cs="Times New Roman"/>
                    </w:rPr>
                    <w:t xml:space="preserve"> </w:t>
                  </w:r>
                  <w:r w:rsidR="005215B4" w:rsidRPr="00082BB5">
                    <w:rPr>
                      <w:rFonts w:ascii="Times New Roman" w:eastAsia="Calibri" w:hAnsi="Times New Roman" w:cs="Times New Roman"/>
                    </w:rPr>
                    <w:t>informacin</w:t>
                  </w:r>
                  <w:r w:rsidR="005215B4">
                    <w:rPr>
                      <w:rFonts w:ascii="Times New Roman" w:eastAsia="Calibri" w:hAnsi="Times New Roman" w:cs="Times New Roman"/>
                    </w:rPr>
                    <w:t>ių</w:t>
                  </w:r>
                  <w:r w:rsidR="005215B4" w:rsidRPr="00082BB5">
                    <w:rPr>
                      <w:rFonts w:ascii="Times New Roman" w:eastAsia="Calibri" w:hAnsi="Times New Roman" w:cs="Times New Roman"/>
                    </w:rPr>
                    <w:t xml:space="preserve"> sistem</w:t>
                  </w:r>
                  <w:r w:rsidR="005215B4">
                    <w:rPr>
                      <w:rFonts w:ascii="Times New Roman" w:eastAsia="Calibri" w:hAnsi="Times New Roman" w:cs="Times New Roman"/>
                    </w:rPr>
                    <w:t>ų auditoriaus ar lygiavertėse pareigose</w:t>
                  </w:r>
                  <w:r w:rsidR="00DF4E80">
                    <w:rPr>
                      <w:rFonts w:ascii="Times New Roman" w:eastAsia="Calibri" w:hAnsi="Times New Roman" w:cs="Times New Roman"/>
                    </w:rPr>
                    <w:t>.</w:t>
                  </w:r>
                </w:p>
              </w:tc>
              <w:tc>
                <w:tcPr>
                  <w:tcW w:w="2268" w:type="dxa"/>
                  <w:tcBorders>
                    <w:left w:val="single" w:sz="4" w:space="0" w:color="auto"/>
                    <w:right w:val="single" w:sz="4" w:space="0" w:color="auto"/>
                  </w:tcBorders>
                </w:tcPr>
                <w:p w14:paraId="5F8982DB" w14:textId="77777777" w:rsidR="00D53627" w:rsidRPr="00EE4EE2" w:rsidRDefault="00D53627" w:rsidP="00316228">
                  <w:pPr>
                    <w:spacing w:after="0" w:line="240" w:lineRule="auto"/>
                    <w:ind w:left="161" w:right="113"/>
                    <w:jc w:val="both"/>
                    <w:rPr>
                      <w:rFonts w:ascii="Times New Roman" w:hAnsi="Times New Roman" w:cs="Times New Roman"/>
                    </w:rPr>
                  </w:pPr>
                  <w:r>
                    <w:rPr>
                      <w:rFonts w:ascii="Times New Roman" w:eastAsia="Calibri" w:hAnsi="Times New Roman" w:cs="Times New Roman"/>
                    </w:rPr>
                    <w:t>Tiekėjo, neatitinkančio šio reikalavimo, pasiūlymas atmetamas</w:t>
                  </w:r>
                </w:p>
              </w:tc>
              <w:tc>
                <w:tcPr>
                  <w:tcW w:w="3685" w:type="dxa"/>
                  <w:vMerge/>
                  <w:tcBorders>
                    <w:left w:val="single" w:sz="4" w:space="0" w:color="auto"/>
                    <w:right w:val="single" w:sz="4" w:space="0" w:color="auto"/>
                  </w:tcBorders>
                </w:tcPr>
                <w:p w14:paraId="396E0578" w14:textId="77777777" w:rsidR="00D53627" w:rsidRPr="00EE4EE2" w:rsidRDefault="00D53627" w:rsidP="00316228">
                  <w:pPr>
                    <w:spacing w:after="0" w:line="240" w:lineRule="auto"/>
                    <w:ind w:left="161" w:right="113"/>
                    <w:jc w:val="both"/>
                    <w:rPr>
                      <w:rFonts w:ascii="Times New Roman" w:hAnsi="Times New Roman" w:cs="Times New Roman"/>
                    </w:rPr>
                  </w:pPr>
                </w:p>
              </w:tc>
            </w:tr>
            <w:tr w:rsidR="00A13D73" w:rsidRPr="00AB49F0" w14:paraId="0A57C2F6" w14:textId="77777777" w:rsidTr="00B9352B">
              <w:trPr>
                <w:trHeight w:val="20"/>
              </w:trPr>
              <w:tc>
                <w:tcPr>
                  <w:tcW w:w="890" w:type="dxa"/>
                  <w:tcBorders>
                    <w:top w:val="single" w:sz="4" w:space="0" w:color="auto"/>
                    <w:left w:val="single" w:sz="4" w:space="0" w:color="auto"/>
                    <w:bottom w:val="single" w:sz="4" w:space="0" w:color="auto"/>
                    <w:right w:val="single" w:sz="4" w:space="0" w:color="auto"/>
                  </w:tcBorders>
                </w:tcPr>
                <w:p w14:paraId="124D012B" w14:textId="3A0C1C33" w:rsidR="00A13D73" w:rsidRDefault="00A13D73" w:rsidP="00A1440E">
                  <w:pPr>
                    <w:rPr>
                      <w:rFonts w:ascii="Times New Roman" w:hAnsi="Times New Roman" w:cs="Times New Roman"/>
                    </w:rPr>
                  </w:pPr>
                  <w:r>
                    <w:rPr>
                      <w:rFonts w:ascii="Times New Roman" w:hAnsi="Times New Roman" w:cs="Times New Roman"/>
                    </w:rPr>
                    <w:lastRenderedPageBreak/>
                    <w:t>3.1.</w:t>
                  </w:r>
                  <w:r w:rsidR="00A1440E">
                    <w:rPr>
                      <w:rFonts w:ascii="Times New Roman" w:hAnsi="Times New Roman" w:cs="Times New Roman"/>
                    </w:rPr>
                    <w:t>5.5.</w:t>
                  </w:r>
                </w:p>
              </w:tc>
              <w:tc>
                <w:tcPr>
                  <w:tcW w:w="3250" w:type="dxa"/>
                  <w:tcBorders>
                    <w:top w:val="single" w:sz="4" w:space="0" w:color="auto"/>
                    <w:left w:val="single" w:sz="4" w:space="0" w:color="auto"/>
                    <w:bottom w:val="single" w:sz="4" w:space="0" w:color="auto"/>
                    <w:right w:val="single" w:sz="4" w:space="0" w:color="auto"/>
                  </w:tcBorders>
                </w:tcPr>
                <w:p w14:paraId="2F327D61" w14:textId="77777777" w:rsidR="00A13D73" w:rsidRPr="00581A86" w:rsidRDefault="00A13D73" w:rsidP="00A13D73">
                  <w:pPr>
                    <w:spacing w:after="0" w:line="240" w:lineRule="auto"/>
                    <w:ind w:left="142" w:right="142"/>
                    <w:jc w:val="both"/>
                    <w:rPr>
                      <w:rFonts w:ascii="Times New Roman" w:eastAsia="Calibri" w:hAnsi="Times New Roman" w:cs="Times New Roman"/>
                    </w:rPr>
                  </w:pPr>
                  <w:r w:rsidRPr="00581A86">
                    <w:rPr>
                      <w:rFonts w:ascii="Times New Roman" w:eastAsia="Calibri" w:hAnsi="Times New Roman" w:cs="Times New Roman"/>
                      <w:b/>
                    </w:rPr>
                    <w:t>Informacinių sistemų testavimo ekspertas (taikoma II pirkimo daliai),</w:t>
                  </w:r>
                  <w:r w:rsidRPr="00581A86">
                    <w:rPr>
                      <w:rFonts w:ascii="Times New Roman" w:eastAsia="Calibri" w:hAnsi="Times New Roman" w:cs="Times New Roman"/>
                    </w:rPr>
                    <w:t xml:space="preserve"> turintis: </w:t>
                  </w:r>
                </w:p>
                <w:p w14:paraId="3F00B2E7" w14:textId="77777777" w:rsidR="00A13D73" w:rsidRPr="00A91499" w:rsidRDefault="00A13D73" w:rsidP="00A13D73">
                  <w:pPr>
                    <w:numPr>
                      <w:ilvl w:val="0"/>
                      <w:numId w:val="44"/>
                    </w:numPr>
                    <w:tabs>
                      <w:tab w:val="left" w:pos="285"/>
                      <w:tab w:val="left" w:pos="426"/>
                    </w:tabs>
                    <w:spacing w:after="0" w:line="240" w:lineRule="auto"/>
                    <w:ind w:left="142" w:right="142" w:firstLine="0"/>
                    <w:jc w:val="both"/>
                    <w:rPr>
                      <w:rFonts w:ascii="Times New Roman" w:eastAsia="Calibri" w:hAnsi="Times New Roman" w:cs="Times New Roman"/>
                      <w:b/>
                    </w:rPr>
                  </w:pPr>
                  <w:r w:rsidRPr="00581A86">
                    <w:rPr>
                      <w:rFonts w:ascii="Times New Roman" w:eastAsia="Calibri" w:hAnsi="Times New Roman" w:cs="Times New Roman"/>
                    </w:rPr>
                    <w:t>tarptautiniu mastu pripažįs</w:t>
                  </w:r>
                  <w:r>
                    <w:rPr>
                      <w:rFonts w:ascii="Times New Roman" w:eastAsia="Calibri" w:hAnsi="Times New Roman" w:cs="Times New Roman"/>
                    </w:rPr>
                    <w:t>tamą IS testavimo kvalifikaciją;</w:t>
                  </w:r>
                </w:p>
                <w:p w14:paraId="18DC1865" w14:textId="77777777" w:rsidR="00A13D73" w:rsidRDefault="00A13D73" w:rsidP="00A13D73">
                  <w:pPr>
                    <w:numPr>
                      <w:ilvl w:val="0"/>
                      <w:numId w:val="44"/>
                    </w:numPr>
                    <w:tabs>
                      <w:tab w:val="left" w:pos="285"/>
                      <w:tab w:val="left" w:pos="426"/>
                    </w:tabs>
                    <w:spacing w:after="0" w:line="240" w:lineRule="auto"/>
                    <w:ind w:left="142" w:right="142" w:firstLine="0"/>
                    <w:jc w:val="both"/>
                    <w:rPr>
                      <w:rFonts w:ascii="Times New Roman" w:eastAsia="Calibri" w:hAnsi="Times New Roman" w:cs="Times New Roman"/>
                    </w:rPr>
                  </w:pPr>
                  <w:r w:rsidRPr="00916922">
                    <w:rPr>
                      <w:rFonts w:ascii="Times New Roman" w:eastAsia="Calibri" w:hAnsi="Times New Roman" w:cs="Times New Roman"/>
                    </w:rPr>
                    <w:t xml:space="preserve">ne trumpesnę nei 3 (trejų) metų darbo patirtį </w:t>
                  </w:r>
                  <w:r>
                    <w:rPr>
                      <w:rFonts w:ascii="Times New Roman" w:eastAsia="Calibri" w:hAnsi="Times New Roman" w:cs="Times New Roman"/>
                    </w:rPr>
                    <w:t>teikiant techninės priežiūros paslaugas;</w:t>
                  </w:r>
                </w:p>
                <w:p w14:paraId="4EA09150" w14:textId="77777777" w:rsidR="00A13D73" w:rsidRPr="00B672A2" w:rsidRDefault="00A13D73" w:rsidP="00A13D73">
                  <w:pPr>
                    <w:numPr>
                      <w:ilvl w:val="0"/>
                      <w:numId w:val="44"/>
                    </w:numPr>
                    <w:tabs>
                      <w:tab w:val="left" w:pos="285"/>
                      <w:tab w:val="left" w:pos="426"/>
                    </w:tabs>
                    <w:spacing w:after="0" w:line="240" w:lineRule="auto"/>
                    <w:ind w:left="142" w:right="142" w:firstLine="0"/>
                    <w:jc w:val="both"/>
                    <w:rPr>
                      <w:rFonts w:eastAsia="Calibri"/>
                    </w:rPr>
                  </w:pPr>
                  <w:r>
                    <w:rPr>
                      <w:rFonts w:ascii="Times New Roman" w:eastAsia="Calibri" w:hAnsi="Times New Roman" w:cs="Times New Roman"/>
                    </w:rPr>
                    <w:t>dalyvavimo,</w:t>
                  </w:r>
                  <w:r w:rsidRPr="00581A86">
                    <w:rPr>
                      <w:rFonts w:ascii="Times New Roman" w:eastAsia="Calibri" w:hAnsi="Times New Roman" w:cs="Times New Roman"/>
                    </w:rPr>
                    <w:t xml:space="preserve"> vykdant bent 1 (vieną) </w:t>
                  </w:r>
                  <w:r>
                    <w:rPr>
                      <w:rFonts w:ascii="Times New Roman" w:eastAsia="Calibri" w:hAnsi="Times New Roman" w:cs="Times New Roman"/>
                    </w:rPr>
                    <w:t>su informacinių sistemų testavimu susijusią paslaugų teikimo sutartį, kurios metu parengė testavimo scenarijus, priėmimo testavimo scenarijus ir vykdė testavimus, patirtį.</w:t>
                  </w:r>
                </w:p>
              </w:tc>
              <w:tc>
                <w:tcPr>
                  <w:tcW w:w="2268" w:type="dxa"/>
                  <w:tcBorders>
                    <w:left w:val="single" w:sz="4" w:space="0" w:color="auto"/>
                    <w:right w:val="single" w:sz="4" w:space="0" w:color="auto"/>
                  </w:tcBorders>
                </w:tcPr>
                <w:p w14:paraId="00F393DE" w14:textId="77777777" w:rsidR="00A13D73" w:rsidRPr="00EE4EE2" w:rsidRDefault="00A13D73" w:rsidP="00A13D73">
                  <w:pPr>
                    <w:spacing w:after="0" w:line="240" w:lineRule="auto"/>
                    <w:ind w:left="161" w:right="113"/>
                    <w:jc w:val="both"/>
                    <w:rPr>
                      <w:rFonts w:ascii="Times New Roman" w:hAnsi="Times New Roman" w:cs="Times New Roman"/>
                    </w:rPr>
                  </w:pPr>
                  <w:r>
                    <w:rPr>
                      <w:rFonts w:ascii="Times New Roman" w:eastAsia="Calibri" w:hAnsi="Times New Roman" w:cs="Times New Roman"/>
                    </w:rPr>
                    <w:t>Tiekėjo, neatitinkančio šio reikalavimo, pasiūlymas atmetamas</w:t>
                  </w:r>
                </w:p>
              </w:tc>
              <w:tc>
                <w:tcPr>
                  <w:tcW w:w="3685" w:type="dxa"/>
                  <w:vMerge/>
                  <w:tcBorders>
                    <w:left w:val="single" w:sz="4" w:space="0" w:color="auto"/>
                    <w:right w:val="single" w:sz="4" w:space="0" w:color="auto"/>
                  </w:tcBorders>
                </w:tcPr>
                <w:p w14:paraId="1B7C4B0C" w14:textId="77777777" w:rsidR="00A13D73" w:rsidRPr="00EE4EE2" w:rsidRDefault="00A13D73" w:rsidP="00A13D73">
                  <w:pPr>
                    <w:spacing w:after="0" w:line="240" w:lineRule="auto"/>
                    <w:ind w:left="161" w:right="113"/>
                    <w:jc w:val="both"/>
                    <w:rPr>
                      <w:rFonts w:ascii="Times New Roman" w:hAnsi="Times New Roman" w:cs="Times New Roman"/>
                    </w:rPr>
                  </w:pPr>
                </w:p>
              </w:tc>
            </w:tr>
            <w:tr w:rsidR="00A13D73" w:rsidRPr="00AB49F0" w14:paraId="144CC623" w14:textId="77777777" w:rsidTr="00B9352B">
              <w:trPr>
                <w:trHeight w:val="20"/>
              </w:trPr>
              <w:tc>
                <w:tcPr>
                  <w:tcW w:w="890" w:type="dxa"/>
                  <w:tcBorders>
                    <w:top w:val="single" w:sz="4" w:space="0" w:color="auto"/>
                    <w:left w:val="single" w:sz="4" w:space="0" w:color="auto"/>
                    <w:bottom w:val="single" w:sz="4" w:space="0" w:color="auto"/>
                    <w:right w:val="single" w:sz="4" w:space="0" w:color="auto"/>
                  </w:tcBorders>
                </w:tcPr>
                <w:p w14:paraId="63DF0DCD" w14:textId="06A52432" w:rsidR="00A13D73" w:rsidRDefault="00A13D73" w:rsidP="00A1440E">
                  <w:pPr>
                    <w:rPr>
                      <w:rFonts w:ascii="Times New Roman" w:hAnsi="Times New Roman" w:cs="Times New Roman"/>
                    </w:rPr>
                  </w:pPr>
                  <w:r>
                    <w:rPr>
                      <w:rFonts w:ascii="Times New Roman" w:hAnsi="Times New Roman" w:cs="Times New Roman"/>
                    </w:rPr>
                    <w:t>3.1.</w:t>
                  </w:r>
                  <w:r w:rsidR="00A1440E">
                    <w:rPr>
                      <w:rFonts w:ascii="Times New Roman" w:hAnsi="Times New Roman" w:cs="Times New Roman"/>
                    </w:rPr>
                    <w:t>5.6</w:t>
                  </w:r>
                  <w:r w:rsidR="00EA4FD8">
                    <w:rPr>
                      <w:rFonts w:ascii="Times New Roman" w:hAnsi="Times New Roman" w:cs="Times New Roman"/>
                    </w:rPr>
                    <w:t>.</w:t>
                  </w:r>
                </w:p>
              </w:tc>
              <w:tc>
                <w:tcPr>
                  <w:tcW w:w="3250" w:type="dxa"/>
                  <w:tcBorders>
                    <w:top w:val="single" w:sz="4" w:space="0" w:color="auto"/>
                    <w:left w:val="single" w:sz="4" w:space="0" w:color="auto"/>
                    <w:bottom w:val="single" w:sz="4" w:space="0" w:color="auto"/>
                    <w:right w:val="single" w:sz="4" w:space="0" w:color="auto"/>
                  </w:tcBorders>
                </w:tcPr>
                <w:p w14:paraId="7F215D07" w14:textId="77777777" w:rsidR="00A13D73" w:rsidRPr="00922D1A" w:rsidRDefault="00A13D73" w:rsidP="00A13D73">
                  <w:pPr>
                    <w:spacing w:after="0" w:line="240" w:lineRule="auto"/>
                    <w:ind w:left="142" w:right="142"/>
                    <w:jc w:val="both"/>
                    <w:rPr>
                      <w:rFonts w:ascii="Times New Roman" w:eastAsia="Calibri" w:hAnsi="Times New Roman" w:cs="Times New Roman"/>
                    </w:rPr>
                  </w:pPr>
                  <w:r w:rsidRPr="00A13D73">
                    <w:rPr>
                      <w:rFonts w:ascii="Times New Roman" w:eastAsia="Calibri" w:hAnsi="Times New Roman" w:cs="Times New Roman"/>
                      <w:b/>
                    </w:rPr>
                    <w:t>Ergonomikos ekspertas (taikoma II pirkimo daliai),</w:t>
                  </w:r>
                  <w:r w:rsidRPr="00A13D73">
                    <w:rPr>
                      <w:rFonts w:ascii="Times New Roman" w:eastAsia="Calibri" w:hAnsi="Times New Roman" w:cs="Times New Roman"/>
                    </w:rPr>
                    <w:t xml:space="preserve"> turintis:</w:t>
                  </w:r>
                  <w:r w:rsidRPr="00922D1A">
                    <w:rPr>
                      <w:rFonts w:ascii="Times New Roman" w:eastAsia="Calibri" w:hAnsi="Times New Roman" w:cs="Times New Roman"/>
                    </w:rPr>
                    <w:t xml:space="preserve"> </w:t>
                  </w:r>
                </w:p>
                <w:p w14:paraId="3DFADF1D" w14:textId="77777777" w:rsidR="00A13D73" w:rsidRPr="008D6102" w:rsidRDefault="00A13D73" w:rsidP="00A13D73">
                  <w:pPr>
                    <w:numPr>
                      <w:ilvl w:val="0"/>
                      <w:numId w:val="13"/>
                    </w:numPr>
                    <w:tabs>
                      <w:tab w:val="left" w:pos="285"/>
                      <w:tab w:val="left" w:pos="426"/>
                    </w:tabs>
                    <w:spacing w:after="0" w:line="240" w:lineRule="auto"/>
                    <w:ind w:left="142" w:right="142" w:firstLine="0"/>
                    <w:jc w:val="both"/>
                    <w:rPr>
                      <w:rFonts w:ascii="Times New Roman" w:eastAsia="Calibri" w:hAnsi="Times New Roman" w:cs="Times New Roman"/>
                      <w:b/>
                    </w:rPr>
                  </w:pPr>
                  <w:r w:rsidRPr="00922D1A">
                    <w:rPr>
                      <w:rFonts w:ascii="Times New Roman" w:eastAsia="Calibri" w:hAnsi="Times New Roman" w:cs="Times New Roman"/>
                    </w:rPr>
                    <w:t xml:space="preserve">tarptautiniu mastu pripažįstamą ergonomikos eksperto </w:t>
                  </w:r>
                  <w:r>
                    <w:rPr>
                      <w:rFonts w:ascii="Times New Roman" w:eastAsia="Calibri" w:hAnsi="Times New Roman" w:cs="Times New Roman"/>
                    </w:rPr>
                    <w:t xml:space="preserve">vertinimo </w:t>
                  </w:r>
                  <w:r w:rsidRPr="00922D1A">
                    <w:rPr>
                      <w:rFonts w:ascii="Times New Roman" w:eastAsia="Calibri" w:hAnsi="Times New Roman" w:cs="Times New Roman"/>
                    </w:rPr>
                    <w:t>kvalifikaciją</w:t>
                  </w:r>
                  <w:r>
                    <w:rPr>
                      <w:rFonts w:ascii="Times New Roman" w:eastAsia="Calibri" w:hAnsi="Times New Roman" w:cs="Times New Roman"/>
                    </w:rPr>
                    <w:t>;</w:t>
                  </w:r>
                </w:p>
                <w:p w14:paraId="3C77172C" w14:textId="77777777" w:rsidR="00A13D73" w:rsidRPr="00B672A2" w:rsidRDefault="00A13D73" w:rsidP="00A16735">
                  <w:pPr>
                    <w:numPr>
                      <w:ilvl w:val="0"/>
                      <w:numId w:val="13"/>
                    </w:numPr>
                    <w:tabs>
                      <w:tab w:val="left" w:pos="285"/>
                      <w:tab w:val="left" w:pos="426"/>
                    </w:tabs>
                    <w:spacing w:after="0" w:line="240" w:lineRule="auto"/>
                    <w:ind w:left="142" w:right="142" w:firstLine="0"/>
                    <w:jc w:val="both"/>
                    <w:rPr>
                      <w:rFonts w:ascii="Times New Roman" w:eastAsia="Calibri" w:hAnsi="Times New Roman" w:cs="Times New Roman"/>
                      <w:b/>
                    </w:rPr>
                  </w:pPr>
                  <w:r>
                    <w:rPr>
                      <w:rFonts w:ascii="Times New Roman" w:eastAsia="Calibri" w:hAnsi="Times New Roman" w:cs="Times New Roman"/>
                    </w:rPr>
                    <w:t xml:space="preserve">dalyvavimo, vykdant bent 1 (vieną) su informacinių sistemų </w:t>
                  </w:r>
                  <w:r w:rsidRPr="00922D1A">
                    <w:rPr>
                      <w:rFonts w:ascii="Times New Roman" w:eastAsia="Calibri" w:hAnsi="Times New Roman" w:cs="Times New Roman"/>
                    </w:rPr>
                    <w:t>ergonomikos vertinim</w:t>
                  </w:r>
                  <w:r>
                    <w:rPr>
                      <w:rFonts w:ascii="Times New Roman" w:eastAsia="Calibri" w:hAnsi="Times New Roman" w:cs="Times New Roman"/>
                    </w:rPr>
                    <w:t>u susijusią paslaugų teikimo sutartį, kurios metu atliko naudotojų sąsajos vertinimą, patirtį.</w:t>
                  </w:r>
                </w:p>
              </w:tc>
              <w:tc>
                <w:tcPr>
                  <w:tcW w:w="2268" w:type="dxa"/>
                  <w:tcBorders>
                    <w:left w:val="single" w:sz="4" w:space="0" w:color="auto"/>
                    <w:right w:val="single" w:sz="4" w:space="0" w:color="auto"/>
                  </w:tcBorders>
                </w:tcPr>
                <w:p w14:paraId="3FC0C9AD" w14:textId="77777777" w:rsidR="00A13D73" w:rsidRPr="00EE4EE2" w:rsidRDefault="00A13D73" w:rsidP="00A13D73">
                  <w:pPr>
                    <w:spacing w:after="0" w:line="240" w:lineRule="auto"/>
                    <w:ind w:left="161" w:right="113"/>
                    <w:jc w:val="both"/>
                    <w:rPr>
                      <w:rFonts w:ascii="Times New Roman" w:hAnsi="Times New Roman" w:cs="Times New Roman"/>
                    </w:rPr>
                  </w:pPr>
                  <w:r>
                    <w:rPr>
                      <w:rFonts w:ascii="Times New Roman" w:eastAsia="Calibri" w:hAnsi="Times New Roman" w:cs="Times New Roman"/>
                    </w:rPr>
                    <w:t>Tiekėjo, neatitinkančio šio reikalavimo, pasiūlymas atmetamas</w:t>
                  </w:r>
                </w:p>
              </w:tc>
              <w:tc>
                <w:tcPr>
                  <w:tcW w:w="3685" w:type="dxa"/>
                  <w:vMerge/>
                  <w:tcBorders>
                    <w:left w:val="single" w:sz="4" w:space="0" w:color="auto"/>
                    <w:right w:val="single" w:sz="4" w:space="0" w:color="auto"/>
                  </w:tcBorders>
                </w:tcPr>
                <w:p w14:paraId="6205D1C1" w14:textId="77777777" w:rsidR="00A13D73" w:rsidRPr="00EE4EE2" w:rsidRDefault="00A13D73" w:rsidP="00A13D73">
                  <w:pPr>
                    <w:spacing w:after="0" w:line="240" w:lineRule="auto"/>
                    <w:ind w:left="161" w:right="113"/>
                    <w:jc w:val="both"/>
                    <w:rPr>
                      <w:rFonts w:ascii="Times New Roman" w:hAnsi="Times New Roman" w:cs="Times New Roman"/>
                    </w:rPr>
                  </w:pPr>
                </w:p>
              </w:tc>
            </w:tr>
            <w:tr w:rsidR="008D3EA0" w:rsidRPr="00AB49F0" w14:paraId="0901DC12" w14:textId="77777777" w:rsidTr="00A16735">
              <w:trPr>
                <w:trHeight w:val="4807"/>
              </w:trPr>
              <w:tc>
                <w:tcPr>
                  <w:tcW w:w="890" w:type="dxa"/>
                  <w:tcBorders>
                    <w:top w:val="single" w:sz="4" w:space="0" w:color="auto"/>
                    <w:left w:val="single" w:sz="4" w:space="0" w:color="auto"/>
                    <w:right w:val="single" w:sz="4" w:space="0" w:color="auto"/>
                  </w:tcBorders>
                </w:tcPr>
                <w:p w14:paraId="6059EB34" w14:textId="4902B05B" w:rsidR="008D3EA0" w:rsidRDefault="008D3EA0" w:rsidP="00A1440E">
                  <w:pPr>
                    <w:rPr>
                      <w:rFonts w:ascii="Times New Roman" w:hAnsi="Times New Roman" w:cs="Times New Roman"/>
                    </w:rPr>
                  </w:pPr>
                  <w:r>
                    <w:rPr>
                      <w:rFonts w:ascii="Times New Roman" w:hAnsi="Times New Roman" w:cs="Times New Roman"/>
                    </w:rPr>
                    <w:t>3.1.</w:t>
                  </w:r>
                  <w:r w:rsidR="00EA4FD8">
                    <w:rPr>
                      <w:rFonts w:ascii="Times New Roman" w:hAnsi="Times New Roman" w:cs="Times New Roman"/>
                    </w:rPr>
                    <w:t>5.7.</w:t>
                  </w:r>
                </w:p>
              </w:tc>
              <w:tc>
                <w:tcPr>
                  <w:tcW w:w="3250" w:type="dxa"/>
                  <w:tcBorders>
                    <w:top w:val="single" w:sz="4" w:space="0" w:color="auto"/>
                    <w:left w:val="single" w:sz="4" w:space="0" w:color="auto"/>
                    <w:right w:val="single" w:sz="4" w:space="0" w:color="auto"/>
                  </w:tcBorders>
                </w:tcPr>
                <w:p w14:paraId="74A11675" w14:textId="77777777" w:rsidR="008D3EA0" w:rsidRPr="006F1E25" w:rsidRDefault="008D3EA0" w:rsidP="00A13D73">
                  <w:pPr>
                    <w:spacing w:after="0" w:line="240" w:lineRule="auto"/>
                    <w:ind w:left="142" w:right="142"/>
                    <w:jc w:val="both"/>
                    <w:rPr>
                      <w:rFonts w:ascii="Times New Roman" w:eastAsia="Calibri" w:hAnsi="Times New Roman" w:cs="Times New Roman"/>
                    </w:rPr>
                  </w:pPr>
                  <w:r w:rsidRPr="00351F4C">
                    <w:rPr>
                      <w:rFonts w:ascii="Times New Roman" w:eastAsia="Calibri" w:hAnsi="Times New Roman" w:cs="Times New Roman"/>
                      <w:b/>
                    </w:rPr>
                    <w:t xml:space="preserve">Informacinių sistemų </w:t>
                  </w:r>
                  <w:r>
                    <w:rPr>
                      <w:rFonts w:ascii="Times New Roman" w:eastAsia="Calibri" w:hAnsi="Times New Roman" w:cs="Times New Roman"/>
                      <w:b/>
                    </w:rPr>
                    <w:t>architektūros</w:t>
                  </w:r>
                  <w:r w:rsidRPr="00351F4C">
                    <w:rPr>
                      <w:rFonts w:ascii="Times New Roman" w:eastAsia="Calibri" w:hAnsi="Times New Roman" w:cs="Times New Roman"/>
                      <w:b/>
                    </w:rPr>
                    <w:t xml:space="preserve"> ekspertas (taikoma </w:t>
                  </w:r>
                  <w:r w:rsidR="00B14D4A">
                    <w:rPr>
                      <w:rFonts w:ascii="Times New Roman" w:eastAsia="Calibri" w:hAnsi="Times New Roman" w:cs="Times New Roman"/>
                      <w:b/>
                    </w:rPr>
                    <w:t>I ir II pirkimo dalims</w:t>
                  </w:r>
                  <w:r w:rsidRPr="00351F4C">
                    <w:rPr>
                      <w:rFonts w:ascii="Times New Roman" w:eastAsia="Calibri" w:hAnsi="Times New Roman" w:cs="Times New Roman"/>
                      <w:b/>
                    </w:rPr>
                    <w:t>),</w:t>
                  </w:r>
                  <w:r w:rsidRPr="00351F4C">
                    <w:rPr>
                      <w:rFonts w:ascii="Times New Roman" w:eastAsia="Calibri" w:hAnsi="Times New Roman" w:cs="Times New Roman"/>
                    </w:rPr>
                    <w:t xml:space="preserve"> turintis:</w:t>
                  </w:r>
                  <w:r w:rsidRPr="006F1E25">
                    <w:rPr>
                      <w:rFonts w:ascii="Times New Roman" w:eastAsia="Calibri" w:hAnsi="Times New Roman" w:cs="Times New Roman"/>
                    </w:rPr>
                    <w:t xml:space="preserve"> </w:t>
                  </w:r>
                </w:p>
                <w:p w14:paraId="62E78E46" w14:textId="77777777" w:rsidR="008D3EA0" w:rsidRPr="005C574C" w:rsidRDefault="008D3EA0" w:rsidP="00A13D73">
                  <w:pPr>
                    <w:numPr>
                      <w:ilvl w:val="0"/>
                      <w:numId w:val="12"/>
                    </w:numPr>
                    <w:tabs>
                      <w:tab w:val="left" w:pos="285"/>
                      <w:tab w:val="left" w:pos="426"/>
                    </w:tabs>
                    <w:spacing w:after="0" w:line="240" w:lineRule="auto"/>
                    <w:ind w:left="142" w:right="142" w:firstLine="0"/>
                    <w:jc w:val="both"/>
                    <w:rPr>
                      <w:rFonts w:eastAsia="Calibri"/>
                    </w:rPr>
                  </w:pPr>
                  <w:r w:rsidRPr="006F1E25">
                    <w:rPr>
                      <w:rFonts w:ascii="Times New Roman" w:eastAsia="Calibri" w:hAnsi="Times New Roman" w:cs="Times New Roman"/>
                    </w:rPr>
                    <w:t xml:space="preserve">tarptautiniu mastu pripažįstamą informacinių </w:t>
                  </w:r>
                  <w:r>
                    <w:rPr>
                      <w:rFonts w:ascii="Times New Roman" w:eastAsia="Calibri" w:hAnsi="Times New Roman" w:cs="Times New Roman"/>
                    </w:rPr>
                    <w:t>sistemų architekto</w:t>
                  </w:r>
                  <w:r w:rsidRPr="006F1E25">
                    <w:rPr>
                      <w:rFonts w:ascii="Times New Roman" w:eastAsia="Calibri" w:hAnsi="Times New Roman" w:cs="Times New Roman"/>
                    </w:rPr>
                    <w:t xml:space="preserve"> kvalifikaciją</w:t>
                  </w:r>
                  <w:r>
                    <w:rPr>
                      <w:rFonts w:ascii="Times New Roman" w:eastAsia="Calibri" w:hAnsi="Times New Roman" w:cs="Times New Roman"/>
                    </w:rPr>
                    <w:t>;</w:t>
                  </w:r>
                </w:p>
                <w:p w14:paraId="6849F25D" w14:textId="77777777" w:rsidR="008D3EA0" w:rsidRPr="00082BB5" w:rsidRDefault="008D3EA0" w:rsidP="00A13D73">
                  <w:pPr>
                    <w:numPr>
                      <w:ilvl w:val="0"/>
                      <w:numId w:val="12"/>
                    </w:numPr>
                    <w:tabs>
                      <w:tab w:val="left" w:pos="285"/>
                      <w:tab w:val="left" w:pos="426"/>
                    </w:tabs>
                    <w:spacing w:after="0" w:line="240" w:lineRule="auto"/>
                    <w:ind w:left="142" w:right="142" w:firstLine="0"/>
                    <w:jc w:val="both"/>
                    <w:rPr>
                      <w:rFonts w:eastAsia="Calibri"/>
                    </w:rPr>
                  </w:pPr>
                  <w:r w:rsidRPr="006F1E25">
                    <w:rPr>
                      <w:rFonts w:ascii="Times New Roman" w:eastAsia="Calibri" w:hAnsi="Times New Roman" w:cs="Times New Roman"/>
                    </w:rPr>
                    <w:t xml:space="preserve">ne trumpesnę nei 3 (trejų) metų darbo patirtį </w:t>
                  </w:r>
                  <w:r>
                    <w:rPr>
                      <w:rFonts w:ascii="Times New Roman" w:eastAsia="Calibri" w:hAnsi="Times New Roman" w:cs="Times New Roman"/>
                    </w:rPr>
                    <w:t>teikiant informacinių sistemų architektūros parengimo paslaugas;</w:t>
                  </w:r>
                </w:p>
                <w:p w14:paraId="77E3B8F1" w14:textId="77777777" w:rsidR="008D3EA0" w:rsidRPr="00A91499" w:rsidRDefault="008D3EA0" w:rsidP="00A13D73">
                  <w:pPr>
                    <w:numPr>
                      <w:ilvl w:val="0"/>
                      <w:numId w:val="12"/>
                    </w:numPr>
                    <w:tabs>
                      <w:tab w:val="left" w:pos="285"/>
                      <w:tab w:val="left" w:pos="426"/>
                    </w:tabs>
                    <w:spacing w:after="0" w:line="240" w:lineRule="auto"/>
                    <w:ind w:left="142" w:right="142" w:firstLine="0"/>
                    <w:jc w:val="both"/>
                    <w:rPr>
                      <w:rFonts w:ascii="Times New Roman" w:eastAsia="Calibri" w:hAnsi="Times New Roman" w:cs="Times New Roman"/>
                      <w:b/>
                    </w:rPr>
                  </w:pPr>
                  <w:r>
                    <w:rPr>
                      <w:rFonts w:ascii="Times New Roman" w:eastAsia="Calibri" w:hAnsi="Times New Roman" w:cs="Times New Roman"/>
                    </w:rPr>
                    <w:t>dalyvavimo, vykdant bent 1 (vieną) su informacinių sistemų architektūros parengimu susijusią paslaugų teikimo sutartį informacinių sistemų architektūros eksperto ar lygiavertėse pareigose, patirtį.</w:t>
                  </w:r>
                </w:p>
              </w:tc>
              <w:tc>
                <w:tcPr>
                  <w:tcW w:w="2268" w:type="dxa"/>
                  <w:tcBorders>
                    <w:left w:val="single" w:sz="4" w:space="0" w:color="auto"/>
                    <w:right w:val="single" w:sz="4" w:space="0" w:color="auto"/>
                  </w:tcBorders>
                </w:tcPr>
                <w:p w14:paraId="763AE99D" w14:textId="77777777" w:rsidR="008D3EA0" w:rsidRPr="00EE4EE2" w:rsidRDefault="008D3EA0" w:rsidP="00A13D73">
                  <w:pPr>
                    <w:spacing w:after="0" w:line="240" w:lineRule="auto"/>
                    <w:ind w:left="161" w:right="113"/>
                    <w:jc w:val="both"/>
                    <w:rPr>
                      <w:rFonts w:ascii="Times New Roman" w:hAnsi="Times New Roman" w:cs="Times New Roman"/>
                    </w:rPr>
                  </w:pPr>
                  <w:r>
                    <w:rPr>
                      <w:rFonts w:ascii="Times New Roman" w:eastAsia="Calibri" w:hAnsi="Times New Roman" w:cs="Times New Roman"/>
                    </w:rPr>
                    <w:t>Tiekėjo, neatitinkančio šio reikalavimo, pasiūlymas atmetamas</w:t>
                  </w:r>
                </w:p>
              </w:tc>
              <w:tc>
                <w:tcPr>
                  <w:tcW w:w="3685" w:type="dxa"/>
                  <w:vMerge/>
                  <w:tcBorders>
                    <w:left w:val="single" w:sz="4" w:space="0" w:color="auto"/>
                    <w:right w:val="single" w:sz="4" w:space="0" w:color="auto"/>
                  </w:tcBorders>
                </w:tcPr>
                <w:p w14:paraId="4D2113CF" w14:textId="77777777" w:rsidR="008D3EA0" w:rsidRPr="00EE4EE2" w:rsidRDefault="008D3EA0" w:rsidP="00A13D73">
                  <w:pPr>
                    <w:spacing w:after="0" w:line="240" w:lineRule="auto"/>
                    <w:ind w:left="161" w:right="113"/>
                    <w:jc w:val="both"/>
                    <w:rPr>
                      <w:rFonts w:ascii="Times New Roman" w:hAnsi="Times New Roman" w:cs="Times New Roman"/>
                    </w:rPr>
                  </w:pPr>
                </w:p>
              </w:tc>
            </w:tr>
            <w:tr w:rsidR="00A13D73" w:rsidRPr="00AB49F0" w14:paraId="216AA947" w14:textId="77777777" w:rsidTr="00B9352B">
              <w:trPr>
                <w:trHeight w:val="20"/>
              </w:trPr>
              <w:tc>
                <w:tcPr>
                  <w:tcW w:w="890" w:type="dxa"/>
                  <w:tcBorders>
                    <w:top w:val="single" w:sz="4" w:space="0" w:color="auto"/>
                    <w:left w:val="single" w:sz="4" w:space="0" w:color="auto"/>
                    <w:bottom w:val="single" w:sz="4" w:space="0" w:color="auto"/>
                    <w:right w:val="single" w:sz="4" w:space="0" w:color="auto"/>
                  </w:tcBorders>
                </w:tcPr>
                <w:p w14:paraId="27645949" w14:textId="26653707" w:rsidR="00A13D73" w:rsidRPr="00922D1A" w:rsidRDefault="00A13D73" w:rsidP="00A1440E">
                  <w:pPr>
                    <w:rPr>
                      <w:rFonts w:ascii="Times New Roman" w:hAnsi="Times New Roman" w:cs="Times New Roman"/>
                    </w:rPr>
                  </w:pPr>
                  <w:r>
                    <w:rPr>
                      <w:rFonts w:ascii="Times New Roman" w:hAnsi="Times New Roman" w:cs="Times New Roman"/>
                    </w:rPr>
                    <w:t>3</w:t>
                  </w:r>
                  <w:r w:rsidRPr="00922D1A">
                    <w:rPr>
                      <w:rFonts w:ascii="Times New Roman" w:hAnsi="Times New Roman" w:cs="Times New Roman"/>
                    </w:rPr>
                    <w:t>.1.</w:t>
                  </w:r>
                  <w:r w:rsidR="00EA4FD8">
                    <w:rPr>
                      <w:rFonts w:ascii="Times New Roman" w:hAnsi="Times New Roman" w:cs="Times New Roman"/>
                    </w:rPr>
                    <w:t>5.8.</w:t>
                  </w:r>
                </w:p>
              </w:tc>
              <w:tc>
                <w:tcPr>
                  <w:tcW w:w="3250" w:type="dxa"/>
                  <w:tcBorders>
                    <w:top w:val="single" w:sz="4" w:space="0" w:color="auto"/>
                    <w:left w:val="single" w:sz="4" w:space="0" w:color="auto"/>
                    <w:bottom w:val="single" w:sz="4" w:space="0" w:color="auto"/>
                    <w:right w:val="single" w:sz="4" w:space="0" w:color="auto"/>
                  </w:tcBorders>
                </w:tcPr>
                <w:p w14:paraId="4FC20894" w14:textId="77777777" w:rsidR="00A13D73" w:rsidRDefault="008D3EA0" w:rsidP="008D3EA0">
                  <w:pPr>
                    <w:tabs>
                      <w:tab w:val="left" w:pos="285"/>
                      <w:tab w:val="left" w:pos="426"/>
                    </w:tabs>
                    <w:spacing w:after="0" w:line="240" w:lineRule="auto"/>
                    <w:ind w:right="142"/>
                    <w:jc w:val="both"/>
                    <w:rPr>
                      <w:rFonts w:ascii="Times New Roman" w:eastAsia="Calibri" w:hAnsi="Times New Roman" w:cs="Times New Roman"/>
                    </w:rPr>
                  </w:pPr>
                  <w:r>
                    <w:rPr>
                      <w:rFonts w:ascii="Times New Roman" w:eastAsia="Calibri" w:hAnsi="Times New Roman" w:cs="Times New Roman"/>
                      <w:b/>
                    </w:rPr>
                    <w:t xml:space="preserve">Informacinių sistemų saugos ir audito ekspertas </w:t>
                  </w:r>
                  <w:r w:rsidRPr="00351F4C">
                    <w:rPr>
                      <w:rFonts w:ascii="Times New Roman" w:eastAsia="Calibri" w:hAnsi="Times New Roman" w:cs="Times New Roman"/>
                      <w:b/>
                    </w:rPr>
                    <w:t>(taikoma II pirkimo daliai),</w:t>
                  </w:r>
                  <w:r w:rsidRPr="00351F4C">
                    <w:rPr>
                      <w:rFonts w:ascii="Times New Roman" w:eastAsia="Calibri" w:hAnsi="Times New Roman" w:cs="Times New Roman"/>
                    </w:rPr>
                    <w:t xml:space="preserve"> turintis:</w:t>
                  </w:r>
                </w:p>
                <w:p w14:paraId="61D00568" w14:textId="77777777" w:rsidR="008D3EA0" w:rsidRPr="005C574C" w:rsidRDefault="008D3EA0" w:rsidP="008D3EA0">
                  <w:pPr>
                    <w:numPr>
                      <w:ilvl w:val="0"/>
                      <w:numId w:val="46"/>
                    </w:numPr>
                    <w:tabs>
                      <w:tab w:val="left" w:pos="285"/>
                      <w:tab w:val="left" w:pos="426"/>
                    </w:tabs>
                    <w:spacing w:after="0" w:line="240" w:lineRule="auto"/>
                    <w:ind w:left="113" w:right="142" w:firstLine="0"/>
                    <w:jc w:val="both"/>
                    <w:rPr>
                      <w:rFonts w:eastAsia="Calibri"/>
                    </w:rPr>
                  </w:pPr>
                  <w:r w:rsidRPr="006F1E25">
                    <w:rPr>
                      <w:rFonts w:ascii="Times New Roman" w:eastAsia="Calibri" w:hAnsi="Times New Roman" w:cs="Times New Roman"/>
                    </w:rPr>
                    <w:t xml:space="preserve">tarptautiniu mastu pripažįstamą informacinių </w:t>
                  </w:r>
                  <w:r>
                    <w:rPr>
                      <w:rFonts w:ascii="Times New Roman" w:eastAsia="Calibri" w:hAnsi="Times New Roman" w:cs="Times New Roman"/>
                    </w:rPr>
                    <w:t xml:space="preserve">sistemų saugos auditoriaus </w:t>
                  </w:r>
                  <w:r w:rsidRPr="006F1E25">
                    <w:rPr>
                      <w:rFonts w:ascii="Times New Roman" w:eastAsia="Calibri" w:hAnsi="Times New Roman" w:cs="Times New Roman"/>
                    </w:rPr>
                    <w:t>kvalifikaciją</w:t>
                  </w:r>
                  <w:r>
                    <w:rPr>
                      <w:rFonts w:ascii="Times New Roman" w:eastAsia="Calibri" w:hAnsi="Times New Roman" w:cs="Times New Roman"/>
                    </w:rPr>
                    <w:t>;</w:t>
                  </w:r>
                </w:p>
                <w:p w14:paraId="046C595A" w14:textId="77777777" w:rsidR="008D3EA0" w:rsidRPr="00082BB5" w:rsidRDefault="008D3EA0" w:rsidP="008D3EA0">
                  <w:pPr>
                    <w:numPr>
                      <w:ilvl w:val="0"/>
                      <w:numId w:val="46"/>
                    </w:numPr>
                    <w:tabs>
                      <w:tab w:val="left" w:pos="285"/>
                      <w:tab w:val="left" w:pos="426"/>
                    </w:tabs>
                    <w:spacing w:after="0" w:line="240" w:lineRule="auto"/>
                    <w:ind w:left="113" w:right="142" w:firstLine="0"/>
                    <w:jc w:val="both"/>
                    <w:rPr>
                      <w:rFonts w:eastAsia="Calibri"/>
                    </w:rPr>
                  </w:pPr>
                  <w:r w:rsidRPr="006F1E25">
                    <w:rPr>
                      <w:rFonts w:ascii="Times New Roman" w:eastAsia="Calibri" w:hAnsi="Times New Roman" w:cs="Times New Roman"/>
                    </w:rPr>
                    <w:t xml:space="preserve">ne trumpesnę nei 3 (trejų) metų darbo patirtį </w:t>
                  </w:r>
                  <w:r>
                    <w:rPr>
                      <w:rFonts w:ascii="Times New Roman" w:eastAsia="Calibri" w:hAnsi="Times New Roman" w:cs="Times New Roman"/>
                    </w:rPr>
                    <w:t>teikiant informacijos saugos vertinimo paslaugas;</w:t>
                  </w:r>
                </w:p>
                <w:p w14:paraId="4BAC7AC1" w14:textId="77777777" w:rsidR="008D3EA0" w:rsidRPr="00922D1A" w:rsidRDefault="008D3EA0" w:rsidP="008D3EA0">
                  <w:pPr>
                    <w:numPr>
                      <w:ilvl w:val="0"/>
                      <w:numId w:val="46"/>
                    </w:numPr>
                    <w:tabs>
                      <w:tab w:val="left" w:pos="285"/>
                      <w:tab w:val="left" w:pos="426"/>
                    </w:tabs>
                    <w:spacing w:after="0" w:line="240" w:lineRule="auto"/>
                    <w:ind w:left="113" w:right="142" w:firstLine="0"/>
                    <w:jc w:val="both"/>
                    <w:rPr>
                      <w:rFonts w:ascii="Times New Roman" w:eastAsia="Calibri" w:hAnsi="Times New Roman" w:cs="Times New Roman"/>
                      <w:b/>
                    </w:rPr>
                  </w:pPr>
                  <w:r>
                    <w:rPr>
                      <w:rFonts w:ascii="Times New Roman" w:eastAsia="Calibri" w:hAnsi="Times New Roman" w:cs="Times New Roman"/>
                    </w:rPr>
                    <w:t xml:space="preserve">dalyvavimo, vykdant bent 1 (vieną) su informacinių sistemų </w:t>
                  </w:r>
                  <w:r>
                    <w:rPr>
                      <w:rFonts w:ascii="Times New Roman" w:eastAsia="Calibri" w:hAnsi="Times New Roman" w:cs="Times New Roman"/>
                    </w:rPr>
                    <w:lastRenderedPageBreak/>
                    <w:t>sauga susijusių paslaugų teikimo sutartį informacinių sistemų saugos ir audito eksperto ar lygiavertėse pareigose, patirtį.</w:t>
                  </w:r>
                </w:p>
              </w:tc>
              <w:tc>
                <w:tcPr>
                  <w:tcW w:w="2268" w:type="dxa"/>
                  <w:tcBorders>
                    <w:left w:val="single" w:sz="4" w:space="0" w:color="auto"/>
                    <w:right w:val="single" w:sz="4" w:space="0" w:color="auto"/>
                  </w:tcBorders>
                </w:tcPr>
                <w:p w14:paraId="32EE2CA2" w14:textId="77777777" w:rsidR="00A13D73" w:rsidRPr="00EE4EE2" w:rsidRDefault="00A13D73" w:rsidP="00A13D73">
                  <w:pPr>
                    <w:spacing w:after="0" w:line="240" w:lineRule="auto"/>
                    <w:ind w:left="161" w:right="113"/>
                    <w:jc w:val="both"/>
                    <w:rPr>
                      <w:rFonts w:ascii="Times New Roman" w:hAnsi="Times New Roman" w:cs="Times New Roman"/>
                    </w:rPr>
                  </w:pPr>
                  <w:r>
                    <w:rPr>
                      <w:rFonts w:ascii="Times New Roman" w:eastAsia="Calibri" w:hAnsi="Times New Roman" w:cs="Times New Roman"/>
                    </w:rPr>
                    <w:lastRenderedPageBreak/>
                    <w:t>Tiekėjo, neatitinkančio šio reikalavimo, pasiūlymas atmetamas</w:t>
                  </w:r>
                </w:p>
              </w:tc>
              <w:tc>
                <w:tcPr>
                  <w:tcW w:w="3685" w:type="dxa"/>
                  <w:vMerge/>
                  <w:tcBorders>
                    <w:left w:val="single" w:sz="4" w:space="0" w:color="auto"/>
                    <w:right w:val="single" w:sz="4" w:space="0" w:color="auto"/>
                  </w:tcBorders>
                </w:tcPr>
                <w:p w14:paraId="7633199E" w14:textId="77777777" w:rsidR="00A13D73" w:rsidRPr="00EE4EE2" w:rsidRDefault="00A13D73" w:rsidP="00A13D73">
                  <w:pPr>
                    <w:spacing w:after="0" w:line="240" w:lineRule="auto"/>
                    <w:ind w:left="161" w:right="113"/>
                    <w:jc w:val="both"/>
                    <w:rPr>
                      <w:rFonts w:ascii="Times New Roman" w:hAnsi="Times New Roman" w:cs="Times New Roman"/>
                    </w:rPr>
                  </w:pPr>
                </w:p>
              </w:tc>
            </w:tr>
            <w:tr w:rsidR="00A13D73" w:rsidRPr="00AB49F0" w14:paraId="7AF44AE7" w14:textId="77777777" w:rsidTr="00B9352B">
              <w:trPr>
                <w:trHeight w:val="20"/>
              </w:trPr>
              <w:tc>
                <w:tcPr>
                  <w:tcW w:w="890" w:type="dxa"/>
                  <w:tcBorders>
                    <w:top w:val="single" w:sz="4" w:space="0" w:color="auto"/>
                    <w:left w:val="single" w:sz="4" w:space="0" w:color="auto"/>
                    <w:bottom w:val="single" w:sz="4" w:space="0" w:color="auto"/>
                    <w:right w:val="single" w:sz="4" w:space="0" w:color="auto"/>
                  </w:tcBorders>
                </w:tcPr>
                <w:p w14:paraId="13ECCB68" w14:textId="62EE616C" w:rsidR="00A13D73" w:rsidRDefault="00A13D73" w:rsidP="00164760">
                  <w:pPr>
                    <w:rPr>
                      <w:rFonts w:ascii="Times New Roman" w:hAnsi="Times New Roman" w:cs="Times New Roman"/>
                    </w:rPr>
                  </w:pPr>
                  <w:r>
                    <w:rPr>
                      <w:rFonts w:ascii="Times New Roman" w:hAnsi="Times New Roman" w:cs="Times New Roman"/>
                    </w:rPr>
                    <w:t>3.1.</w:t>
                  </w:r>
                  <w:r w:rsidR="00EA4FD8">
                    <w:rPr>
                      <w:rFonts w:ascii="Times New Roman" w:hAnsi="Times New Roman" w:cs="Times New Roman"/>
                    </w:rPr>
                    <w:t>5.9.</w:t>
                  </w:r>
                </w:p>
              </w:tc>
              <w:tc>
                <w:tcPr>
                  <w:tcW w:w="3250" w:type="dxa"/>
                  <w:tcBorders>
                    <w:top w:val="single" w:sz="4" w:space="0" w:color="auto"/>
                    <w:left w:val="single" w:sz="4" w:space="0" w:color="auto"/>
                    <w:bottom w:val="single" w:sz="4" w:space="0" w:color="auto"/>
                    <w:right w:val="single" w:sz="4" w:space="0" w:color="auto"/>
                  </w:tcBorders>
                </w:tcPr>
                <w:p w14:paraId="7E441A9C" w14:textId="77777777" w:rsidR="00A13D73" w:rsidRPr="004C72A1" w:rsidRDefault="00A13D73" w:rsidP="00A13D73">
                  <w:pPr>
                    <w:spacing w:after="0" w:line="240" w:lineRule="auto"/>
                    <w:ind w:left="103" w:right="160"/>
                    <w:jc w:val="both"/>
                    <w:rPr>
                      <w:rFonts w:ascii="Times New Roman" w:eastAsia="Calibri" w:hAnsi="Times New Roman" w:cs="Times New Roman"/>
                    </w:rPr>
                  </w:pPr>
                  <w:r w:rsidRPr="00A13D73">
                    <w:rPr>
                      <w:rFonts w:ascii="Times New Roman" w:eastAsia="Calibri" w:hAnsi="Times New Roman" w:cs="Times New Roman"/>
                      <w:b/>
                    </w:rPr>
                    <w:t>Informacinių sistemų technologinių pažeidžiamumų patikrinimo ekspertas (taikoma II pirkimo daliai),</w:t>
                  </w:r>
                  <w:r w:rsidRPr="00A13D73">
                    <w:rPr>
                      <w:rFonts w:ascii="Times New Roman" w:eastAsia="Calibri" w:hAnsi="Times New Roman" w:cs="Times New Roman"/>
                    </w:rPr>
                    <w:t xml:space="preserve"> turintis:</w:t>
                  </w:r>
                  <w:r w:rsidRPr="004C72A1">
                    <w:rPr>
                      <w:rFonts w:ascii="Times New Roman" w:eastAsia="Calibri" w:hAnsi="Times New Roman" w:cs="Times New Roman"/>
                    </w:rPr>
                    <w:t xml:space="preserve"> </w:t>
                  </w:r>
                </w:p>
                <w:p w14:paraId="15BDDDF7" w14:textId="77777777" w:rsidR="00A13D73" w:rsidRPr="00A13D73" w:rsidRDefault="00A13D73" w:rsidP="00A13D73">
                  <w:pPr>
                    <w:numPr>
                      <w:ilvl w:val="0"/>
                      <w:numId w:val="14"/>
                    </w:numPr>
                    <w:tabs>
                      <w:tab w:val="left" w:pos="285"/>
                    </w:tabs>
                    <w:spacing w:after="0" w:line="240" w:lineRule="auto"/>
                    <w:ind w:left="103" w:right="160" w:firstLine="0"/>
                    <w:jc w:val="both"/>
                    <w:rPr>
                      <w:rFonts w:ascii="Times New Roman" w:eastAsia="Calibri" w:hAnsi="Times New Roman" w:cs="Times New Roman"/>
                      <w:b/>
                    </w:rPr>
                  </w:pPr>
                  <w:r w:rsidRPr="006C62DC">
                    <w:rPr>
                      <w:rFonts w:ascii="Times New Roman" w:eastAsia="Calibri" w:hAnsi="Times New Roman" w:cs="Times New Roman"/>
                    </w:rPr>
                    <w:t xml:space="preserve"> </w:t>
                  </w:r>
                  <w:r w:rsidRPr="004C72A1">
                    <w:rPr>
                      <w:rFonts w:ascii="Times New Roman" w:eastAsia="Calibri" w:hAnsi="Times New Roman" w:cs="Times New Roman"/>
                    </w:rPr>
                    <w:t>tarptautiniu mastu pripažįstamą technologinių pažeidžiamumų patikrinimo eksperto kvalifikaciją</w:t>
                  </w:r>
                  <w:r>
                    <w:rPr>
                      <w:rFonts w:ascii="Times New Roman" w:eastAsia="Calibri" w:hAnsi="Times New Roman" w:cs="Times New Roman"/>
                    </w:rPr>
                    <w:t>;</w:t>
                  </w:r>
                </w:p>
                <w:p w14:paraId="2FF919FC" w14:textId="77777777" w:rsidR="00A13D73" w:rsidRPr="006C62DC" w:rsidRDefault="00A13D73" w:rsidP="00A13D73">
                  <w:pPr>
                    <w:numPr>
                      <w:ilvl w:val="0"/>
                      <w:numId w:val="14"/>
                    </w:numPr>
                    <w:tabs>
                      <w:tab w:val="left" w:pos="285"/>
                    </w:tabs>
                    <w:spacing w:after="0" w:line="240" w:lineRule="auto"/>
                    <w:ind w:left="103" w:right="160" w:firstLine="0"/>
                    <w:jc w:val="both"/>
                    <w:rPr>
                      <w:rFonts w:ascii="Times New Roman" w:eastAsia="Calibri" w:hAnsi="Times New Roman" w:cs="Times New Roman"/>
                      <w:b/>
                    </w:rPr>
                  </w:pPr>
                  <w:r w:rsidRPr="006C62DC">
                    <w:rPr>
                      <w:rFonts w:ascii="Times New Roman" w:eastAsia="Calibri" w:hAnsi="Times New Roman" w:cs="Times New Roman"/>
                    </w:rPr>
                    <w:t>ne trumpesnę nei 3 (trejų) metų darbo patirtį IS technologinių pažeidžiamumų patikrinimo srityje;</w:t>
                  </w:r>
                </w:p>
                <w:p w14:paraId="02669671" w14:textId="77777777" w:rsidR="00A13D73" w:rsidRPr="00922D1A" w:rsidRDefault="00A13D73" w:rsidP="00A13D73">
                  <w:pPr>
                    <w:numPr>
                      <w:ilvl w:val="0"/>
                      <w:numId w:val="14"/>
                    </w:numPr>
                    <w:tabs>
                      <w:tab w:val="left" w:pos="285"/>
                    </w:tabs>
                    <w:spacing w:after="0" w:line="240" w:lineRule="auto"/>
                    <w:ind w:left="103" w:right="160" w:firstLine="0"/>
                    <w:jc w:val="both"/>
                    <w:rPr>
                      <w:rFonts w:ascii="Times New Roman" w:eastAsia="Calibri" w:hAnsi="Times New Roman" w:cs="Times New Roman"/>
                      <w:b/>
                    </w:rPr>
                  </w:pPr>
                  <w:r>
                    <w:rPr>
                      <w:rFonts w:ascii="Times New Roman" w:eastAsia="Calibri" w:hAnsi="Times New Roman" w:cs="Times New Roman"/>
                    </w:rPr>
                    <w:t xml:space="preserve"> dalyvavimo, vykdant bent 1 (vieną) su</w:t>
                  </w:r>
                  <w:r w:rsidRPr="006C62DC">
                    <w:rPr>
                      <w:rFonts w:ascii="Times New Roman" w:eastAsia="Calibri" w:hAnsi="Times New Roman" w:cs="Times New Roman"/>
                    </w:rPr>
                    <w:t xml:space="preserve"> </w:t>
                  </w:r>
                  <w:r>
                    <w:rPr>
                      <w:rFonts w:ascii="Times New Roman" w:eastAsia="Calibri" w:hAnsi="Times New Roman" w:cs="Times New Roman"/>
                    </w:rPr>
                    <w:t>i</w:t>
                  </w:r>
                  <w:r w:rsidRPr="006C62DC">
                    <w:rPr>
                      <w:rFonts w:ascii="Times New Roman" w:eastAsia="Calibri" w:hAnsi="Times New Roman" w:cs="Times New Roman"/>
                    </w:rPr>
                    <w:t>nformacinių sistemų technologinių pažeidžiamum</w:t>
                  </w:r>
                  <w:r>
                    <w:rPr>
                      <w:rFonts w:ascii="Times New Roman" w:eastAsia="Calibri" w:hAnsi="Times New Roman" w:cs="Times New Roman"/>
                    </w:rPr>
                    <w:t>ų patikrinimu susijusią sutartį i</w:t>
                  </w:r>
                  <w:r w:rsidRPr="006C62DC">
                    <w:rPr>
                      <w:rFonts w:ascii="Times New Roman" w:eastAsia="Calibri" w:hAnsi="Times New Roman" w:cs="Times New Roman"/>
                    </w:rPr>
                    <w:t>nformacinių sistemų technologinių pažeidžiamum</w:t>
                  </w:r>
                  <w:r>
                    <w:rPr>
                      <w:rFonts w:ascii="Times New Roman" w:eastAsia="Calibri" w:hAnsi="Times New Roman" w:cs="Times New Roman"/>
                    </w:rPr>
                    <w:t>ų patikrinimo eksperto ar lygiavertėse pareigose.</w:t>
                  </w:r>
                </w:p>
              </w:tc>
              <w:tc>
                <w:tcPr>
                  <w:tcW w:w="2268" w:type="dxa"/>
                  <w:tcBorders>
                    <w:left w:val="single" w:sz="4" w:space="0" w:color="auto"/>
                    <w:bottom w:val="single" w:sz="4" w:space="0" w:color="auto"/>
                    <w:right w:val="single" w:sz="4" w:space="0" w:color="auto"/>
                  </w:tcBorders>
                </w:tcPr>
                <w:p w14:paraId="34A621E0" w14:textId="77777777" w:rsidR="00A13D73" w:rsidRPr="00EE4EE2" w:rsidRDefault="00A13D73" w:rsidP="00A13D73">
                  <w:pPr>
                    <w:spacing w:after="0" w:line="240" w:lineRule="auto"/>
                    <w:ind w:left="161" w:right="113"/>
                    <w:jc w:val="both"/>
                    <w:rPr>
                      <w:rFonts w:ascii="Times New Roman" w:hAnsi="Times New Roman" w:cs="Times New Roman"/>
                    </w:rPr>
                  </w:pPr>
                  <w:r>
                    <w:rPr>
                      <w:rFonts w:ascii="Times New Roman" w:eastAsia="Calibri" w:hAnsi="Times New Roman" w:cs="Times New Roman"/>
                    </w:rPr>
                    <w:t>Tiekėjo, neatitinkančio šio reikalavimo, pasiūlymas atmetamas</w:t>
                  </w:r>
                </w:p>
              </w:tc>
              <w:tc>
                <w:tcPr>
                  <w:tcW w:w="3685" w:type="dxa"/>
                  <w:vMerge/>
                  <w:tcBorders>
                    <w:left w:val="single" w:sz="4" w:space="0" w:color="auto"/>
                    <w:bottom w:val="single" w:sz="4" w:space="0" w:color="auto"/>
                    <w:right w:val="single" w:sz="4" w:space="0" w:color="auto"/>
                  </w:tcBorders>
                </w:tcPr>
                <w:p w14:paraId="646E6A63" w14:textId="77777777" w:rsidR="00A13D73" w:rsidRPr="00EE4EE2" w:rsidRDefault="00A13D73" w:rsidP="00A13D73">
                  <w:pPr>
                    <w:spacing w:after="0" w:line="240" w:lineRule="auto"/>
                    <w:ind w:left="161" w:right="113"/>
                    <w:jc w:val="both"/>
                    <w:rPr>
                      <w:rFonts w:ascii="Times New Roman" w:hAnsi="Times New Roman" w:cs="Times New Roman"/>
                    </w:rPr>
                  </w:pPr>
                </w:p>
              </w:tc>
            </w:tr>
          </w:tbl>
          <w:p w14:paraId="08EA7230" w14:textId="77777777" w:rsidR="007E41A1" w:rsidRPr="007E41A1" w:rsidRDefault="007E41A1" w:rsidP="007E41A1">
            <w:pPr>
              <w:pStyle w:val="Porat"/>
              <w:ind w:firstLine="709"/>
              <w:rPr>
                <w:rFonts w:ascii="Times New Roman" w:hAnsi="Times New Roman" w:cs="Times New Roman"/>
                <w:b/>
              </w:rPr>
            </w:pPr>
            <w:r w:rsidRPr="007E41A1">
              <w:rPr>
                <w:rFonts w:ascii="Times New Roman" w:hAnsi="Times New Roman" w:cs="Times New Roman"/>
                <w:b/>
              </w:rPr>
              <w:t>* Pastabos:</w:t>
            </w:r>
          </w:p>
          <w:p w14:paraId="252B4F11" w14:textId="77777777" w:rsidR="007E41A1" w:rsidRPr="007E41A1" w:rsidRDefault="007E41A1" w:rsidP="007E41A1">
            <w:pPr>
              <w:pStyle w:val="Porat"/>
              <w:ind w:firstLine="720"/>
              <w:jc w:val="both"/>
              <w:rPr>
                <w:rFonts w:ascii="Times New Roman" w:hAnsi="Times New Roman" w:cs="Times New Roman"/>
                <w:b/>
              </w:rPr>
            </w:pPr>
            <w:r w:rsidRPr="007E41A1">
              <w:rPr>
                <w:rFonts w:ascii="Times New Roman" w:hAnsi="Times New Roman" w:cs="Times New Roman"/>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0984F86D" w14:textId="77777777" w:rsidR="007E41A1" w:rsidRPr="007E41A1" w:rsidRDefault="007E41A1" w:rsidP="007E41A1">
            <w:pPr>
              <w:pStyle w:val="Porat"/>
              <w:ind w:firstLine="720"/>
              <w:jc w:val="both"/>
              <w:rPr>
                <w:rFonts w:ascii="Times New Roman" w:hAnsi="Times New Roman" w:cs="Times New Roman"/>
              </w:rPr>
            </w:pPr>
            <w:r w:rsidRPr="007E41A1">
              <w:rPr>
                <w:rFonts w:ascii="Times New Roman" w:hAnsi="Times New Roman" w:cs="Times New Roman"/>
              </w:rPr>
              <w:t>2) dokumentų kopijos yra tvirtinamos tiekėjo ar jo įgalioto asmens parašu, nurodant žodžius „Kopija tikra“ ir pareigų pavadinimą, vardą (vardo raidę), pavardę, datą ir antspaudą (jei turi).</w:t>
            </w:r>
          </w:p>
          <w:p w14:paraId="4D3B1862" w14:textId="77777777" w:rsidR="00CC0A06" w:rsidRPr="006E35DC" w:rsidRDefault="00CC0A06" w:rsidP="00316228">
            <w:pPr>
              <w:widowControl w:val="0"/>
              <w:tabs>
                <w:tab w:val="left" w:pos="0"/>
                <w:tab w:val="left" w:pos="284"/>
              </w:tabs>
              <w:adjustRightInd w:val="0"/>
              <w:jc w:val="both"/>
              <w:textAlignment w:val="baseline"/>
              <w:rPr>
                <w:rFonts w:ascii="Times New Roman" w:eastAsia="Times New Roman" w:hAnsi="Times New Roman" w:cs="Times New Roman"/>
                <w:sz w:val="12"/>
                <w:szCs w:val="12"/>
                <w:lang w:val="sv-SE"/>
              </w:rPr>
            </w:pPr>
          </w:p>
          <w:p w14:paraId="6F233693" w14:textId="5F01EA85" w:rsidR="00CC0A06" w:rsidRPr="006557D7" w:rsidRDefault="00CC0A06" w:rsidP="00577E71">
            <w:pPr>
              <w:pStyle w:val="Sraopastraipa"/>
              <w:numPr>
                <w:ilvl w:val="1"/>
                <w:numId w:val="1"/>
              </w:numPr>
              <w:ind w:left="457" w:hanging="457"/>
              <w:jc w:val="both"/>
              <w:rPr>
                <w:rFonts w:ascii="Times New Roman" w:eastAsia="Times New Roman" w:hAnsi="Times New Roman" w:cs="Times New Roman"/>
                <w:lang w:val="sv-SE"/>
              </w:rPr>
            </w:pPr>
            <w:r w:rsidRPr="00AB49F0">
              <w:rPr>
                <w:rFonts w:ascii="Times New Roman" w:hAnsi="Times New Roman" w:cs="Times New Roman"/>
              </w:rPr>
              <w:t>Jei</w:t>
            </w:r>
            <w:r w:rsidRPr="00AB49F0">
              <w:rPr>
                <w:rFonts w:ascii="Times New Roman" w:eastAsia="Times New Roman" w:hAnsi="Times New Roman" w:cs="Times New Roman"/>
                <w:lang w:val="sv-SE"/>
              </w:rPr>
              <w:t xml:space="preserve"> bendrą pasiūlymą pateikia ūkio subjektų grupė, </w:t>
            </w:r>
            <w:r>
              <w:rPr>
                <w:rFonts w:ascii="Times New Roman" w:eastAsia="Times New Roman" w:hAnsi="Times New Roman" w:cs="Times New Roman"/>
                <w:lang w:val="sv-SE"/>
              </w:rPr>
              <w:t>kvalifikacijos reikalavimų lentelės (</w:t>
            </w:r>
            <w:r w:rsidRPr="006557D7">
              <w:rPr>
                <w:rFonts w:ascii="Times New Roman" w:eastAsia="Times New Roman" w:hAnsi="Times New Roman" w:cs="Times New Roman"/>
                <w:lang w:val="sv-SE"/>
              </w:rPr>
              <w:t xml:space="preserve">toliau – lentelės) </w:t>
            </w:r>
            <w:r w:rsidR="002D6171" w:rsidRPr="006557D7">
              <w:rPr>
                <w:rFonts w:ascii="Times New Roman" w:eastAsia="Times New Roman" w:hAnsi="Times New Roman" w:cs="Times New Roman"/>
                <w:lang w:val="sv-SE"/>
              </w:rPr>
              <w:t>3</w:t>
            </w:r>
            <w:r w:rsidRPr="006557D7">
              <w:rPr>
                <w:rFonts w:ascii="Times New Roman" w:eastAsia="Times New Roman" w:hAnsi="Times New Roman" w:cs="Times New Roman"/>
                <w:lang w:val="sv-SE"/>
              </w:rPr>
              <w:t>.1.</w:t>
            </w:r>
            <w:r w:rsidR="002D6171" w:rsidRPr="006557D7">
              <w:rPr>
                <w:rFonts w:ascii="Times New Roman" w:eastAsia="Times New Roman" w:hAnsi="Times New Roman" w:cs="Times New Roman"/>
                <w:lang w:val="sv-SE"/>
              </w:rPr>
              <w:t xml:space="preserve"> </w:t>
            </w:r>
            <w:r w:rsidRPr="006557D7">
              <w:rPr>
                <w:rFonts w:ascii="Times New Roman" w:eastAsia="Times New Roman" w:hAnsi="Times New Roman" w:cs="Times New Roman"/>
                <w:lang w:val="sv-SE"/>
              </w:rPr>
              <w:t xml:space="preserve">1 </w:t>
            </w:r>
            <w:r w:rsidR="00E11E17" w:rsidRPr="006557D7">
              <w:rPr>
                <w:rFonts w:ascii="Times New Roman" w:eastAsia="Times New Roman" w:hAnsi="Times New Roman" w:cs="Times New Roman"/>
                <w:lang w:val="sv-SE"/>
              </w:rPr>
              <w:t>punkt</w:t>
            </w:r>
            <w:r w:rsidR="00E11E17">
              <w:rPr>
                <w:rFonts w:ascii="Times New Roman" w:eastAsia="Times New Roman" w:hAnsi="Times New Roman" w:cs="Times New Roman"/>
                <w:lang w:val="sv-SE"/>
              </w:rPr>
              <w:t>e</w:t>
            </w:r>
            <w:r w:rsidR="00E11E17" w:rsidRPr="006557D7">
              <w:rPr>
                <w:rFonts w:ascii="Times New Roman" w:eastAsia="Times New Roman" w:hAnsi="Times New Roman" w:cs="Times New Roman"/>
                <w:lang w:val="sv-SE"/>
              </w:rPr>
              <w:t xml:space="preserve"> </w:t>
            </w:r>
            <w:r w:rsidRPr="006557D7">
              <w:rPr>
                <w:rFonts w:ascii="Times New Roman" w:eastAsia="Times New Roman" w:hAnsi="Times New Roman" w:cs="Times New Roman"/>
                <w:lang w:val="sv-SE"/>
              </w:rPr>
              <w:t xml:space="preserve">nustatytus kvalifikacinius reikalavimus turi atitikti ir pateikti nurodytus dokumentus kiekvienas ūkio subjektų grupės narys atskirai, o lentelės </w:t>
            </w:r>
            <w:r w:rsidR="002D6171" w:rsidRPr="006557D7">
              <w:rPr>
                <w:rFonts w:ascii="Times New Roman" w:eastAsia="Times New Roman" w:hAnsi="Times New Roman" w:cs="Times New Roman"/>
                <w:lang w:val="sv-SE"/>
              </w:rPr>
              <w:t>3</w:t>
            </w:r>
            <w:r w:rsidRPr="006557D7">
              <w:rPr>
                <w:rFonts w:ascii="Times New Roman" w:eastAsia="Times New Roman" w:hAnsi="Times New Roman" w:cs="Times New Roman"/>
                <w:lang w:val="sv-SE"/>
              </w:rPr>
              <w:t>.1.</w:t>
            </w:r>
            <w:r w:rsidR="00E11E17">
              <w:rPr>
                <w:rFonts w:ascii="Times New Roman" w:eastAsia="Times New Roman" w:hAnsi="Times New Roman" w:cs="Times New Roman"/>
                <w:lang w:val="sv-SE"/>
              </w:rPr>
              <w:t>2</w:t>
            </w:r>
            <w:r w:rsidR="006557D7" w:rsidRPr="006557D7">
              <w:rPr>
                <w:rFonts w:ascii="Times New Roman" w:eastAsia="Times New Roman" w:hAnsi="Times New Roman" w:cs="Times New Roman"/>
                <w:lang w:val="sv-SE"/>
              </w:rPr>
              <w:t xml:space="preserve"> </w:t>
            </w:r>
            <w:r w:rsidRPr="006557D7">
              <w:rPr>
                <w:rFonts w:ascii="Times New Roman" w:eastAsia="Times New Roman" w:hAnsi="Times New Roman" w:cs="Times New Roman"/>
                <w:lang w:val="sv-SE"/>
              </w:rPr>
              <w:t xml:space="preserve">– </w:t>
            </w:r>
            <w:r w:rsidR="002D6171" w:rsidRPr="006557D7">
              <w:rPr>
                <w:rFonts w:ascii="Times New Roman" w:eastAsia="Times New Roman" w:hAnsi="Times New Roman" w:cs="Times New Roman"/>
                <w:lang w:val="sv-SE"/>
              </w:rPr>
              <w:t>3</w:t>
            </w:r>
            <w:r w:rsidRPr="006557D7">
              <w:rPr>
                <w:rFonts w:ascii="Times New Roman" w:eastAsia="Times New Roman" w:hAnsi="Times New Roman" w:cs="Times New Roman"/>
                <w:lang w:val="sv-SE"/>
              </w:rPr>
              <w:t>.1.</w:t>
            </w:r>
            <w:r w:rsidR="00EA4FD8">
              <w:rPr>
                <w:rFonts w:ascii="Times New Roman" w:eastAsia="Times New Roman" w:hAnsi="Times New Roman" w:cs="Times New Roman"/>
                <w:lang w:val="sv-SE"/>
              </w:rPr>
              <w:t>5.</w:t>
            </w:r>
            <w:r w:rsidR="006557D7">
              <w:rPr>
                <w:rFonts w:ascii="Times New Roman" w:eastAsia="Times New Roman" w:hAnsi="Times New Roman" w:cs="Times New Roman"/>
                <w:lang w:val="sv-SE"/>
              </w:rPr>
              <w:t>9</w:t>
            </w:r>
            <w:r w:rsidR="00EA4FD8">
              <w:rPr>
                <w:rFonts w:ascii="Times New Roman" w:eastAsia="Times New Roman" w:hAnsi="Times New Roman" w:cs="Times New Roman"/>
                <w:lang w:val="sv-SE"/>
              </w:rPr>
              <w:t>.</w:t>
            </w:r>
            <w:r w:rsidR="006557D7" w:rsidRPr="006557D7">
              <w:rPr>
                <w:rFonts w:ascii="Times New Roman" w:eastAsia="Times New Roman" w:hAnsi="Times New Roman" w:cs="Times New Roman"/>
                <w:lang w:val="sv-SE"/>
              </w:rPr>
              <w:t xml:space="preserve"> </w:t>
            </w:r>
            <w:r w:rsidRPr="006557D7">
              <w:rPr>
                <w:rFonts w:ascii="Times New Roman" w:eastAsia="Times New Roman" w:hAnsi="Times New Roman" w:cs="Times New Roman"/>
                <w:lang w:val="sv-SE"/>
              </w:rPr>
              <w:t>punktuose nustatytus kvalifikacinius reikalavimus turi atitikti ir pateikti nurodytus dokumentus bent vienas ūkio subjektų grupės narys arba visi ūkio subjektų grupės nariai kartu.</w:t>
            </w:r>
          </w:p>
          <w:p w14:paraId="34F1907A" w14:textId="77777777" w:rsidR="002D42A8" w:rsidRPr="002D42A8" w:rsidRDefault="002D42A8" w:rsidP="00577E71">
            <w:pPr>
              <w:pStyle w:val="Sraopastraipa"/>
              <w:numPr>
                <w:ilvl w:val="1"/>
                <w:numId w:val="1"/>
              </w:numPr>
              <w:ind w:left="457" w:hanging="457"/>
              <w:jc w:val="both"/>
              <w:rPr>
                <w:rFonts w:ascii="Times New Roman" w:eastAsia="Times New Roman" w:hAnsi="Times New Roman" w:cs="Times New Roman"/>
                <w:lang w:val="sv-SE"/>
              </w:rPr>
            </w:pPr>
            <w:r w:rsidRPr="00AB49F0">
              <w:rPr>
                <w:rFonts w:ascii="Times New Roman" w:hAnsi="Times New Roman" w:cs="Times New Roman"/>
              </w:rPr>
              <w:t>Tiekėjo pasiūlymas atmetamas, jeigu apie nustatytų reikalavimų atitikimą jis pateikė melagingą informaciją, kurią Pirkėjas gali įrodyti bet kokiomis teisėtomis priemonėmis.</w:t>
            </w:r>
          </w:p>
          <w:p w14:paraId="32406187" w14:textId="77777777" w:rsidR="002D42A8" w:rsidRPr="002D42A8" w:rsidRDefault="002D42A8" w:rsidP="00577E71">
            <w:pPr>
              <w:pStyle w:val="Sraopastraipa"/>
              <w:numPr>
                <w:ilvl w:val="1"/>
                <w:numId w:val="1"/>
              </w:numPr>
              <w:ind w:left="457" w:hanging="457"/>
              <w:jc w:val="both"/>
              <w:rPr>
                <w:rFonts w:ascii="Times New Roman" w:hAnsi="Times New Roman" w:cs="Times New Roman"/>
              </w:rPr>
            </w:pPr>
            <w:r w:rsidRPr="002D42A8">
              <w:rPr>
                <w:rFonts w:ascii="Times New Roman" w:hAnsi="Times New Roman" w:cs="Times New Roman"/>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w:t>
            </w:r>
            <w:r>
              <w:rPr>
                <w:rFonts w:ascii="Times New Roman" w:hAnsi="Times New Roman" w:cs="Times New Roman"/>
              </w:rPr>
              <w:t>P</w:t>
            </w:r>
            <w:r w:rsidRPr="002D42A8">
              <w:rPr>
                <w:rFonts w:ascii="Times New Roman" w:hAnsi="Times New Roman" w:cs="Times New Roman"/>
              </w:rPr>
              <w:t xml:space="preserve">irkėju sudaryti pirkimo sutartį, šių įsipareigojimų vertės dalis, įeinanti į bendrą pirkimo sutarties vertę. Jungtinės veiklos sutartis turi numatyti solidarią visų šios sutarties šalių atsakomybę už prievolių </w:t>
            </w:r>
            <w:r>
              <w:rPr>
                <w:rFonts w:ascii="Times New Roman" w:hAnsi="Times New Roman" w:cs="Times New Roman"/>
              </w:rPr>
              <w:t>P</w:t>
            </w:r>
            <w:r w:rsidRPr="002D42A8">
              <w:rPr>
                <w:rFonts w:ascii="Times New Roman" w:hAnsi="Times New Roman" w:cs="Times New Roman"/>
              </w:rPr>
              <w:t xml:space="preserve">irkėjui nevykdymą. Taip pat jungtinės veiklos sutartyje turi būti numatyta, kuris asmuo atstovauja ūkio subjektų grupei (su kuo </w:t>
            </w:r>
            <w:r>
              <w:rPr>
                <w:rFonts w:ascii="Times New Roman" w:hAnsi="Times New Roman" w:cs="Times New Roman"/>
              </w:rPr>
              <w:t>P</w:t>
            </w:r>
            <w:r w:rsidRPr="002D42A8">
              <w:rPr>
                <w:rFonts w:ascii="Times New Roman" w:hAnsi="Times New Roman" w:cs="Times New Roman"/>
              </w:rPr>
              <w:t>irkėjas turėtų bendrauti pasiūlymo vertinimo metu kylančiais klausimais ir teikti su pasiūlymo įvertinimu susijusią informaciją, kuriam partneriui suteikti įgaliojimai pateikti pasiūlymą, jį pasirašyti , sudaryti sutartį).</w:t>
            </w:r>
          </w:p>
          <w:p w14:paraId="2BB1982C" w14:textId="7A0B86A6" w:rsidR="00D771D0" w:rsidRPr="00D771D0" w:rsidRDefault="00033BA9" w:rsidP="00E3020E">
            <w:pPr>
              <w:pStyle w:val="Sraopastraipa"/>
              <w:numPr>
                <w:ilvl w:val="1"/>
                <w:numId w:val="1"/>
              </w:numPr>
              <w:ind w:left="457" w:hanging="457"/>
              <w:jc w:val="both"/>
              <w:rPr>
                <w:rFonts w:ascii="Times New Roman" w:hAnsi="Times New Roman" w:cs="Times New Roman"/>
              </w:rPr>
            </w:pPr>
            <w:r>
              <w:rPr>
                <w:rFonts w:ascii="Times New Roman" w:hAnsi="Times New Roman" w:cs="Times New Roman"/>
              </w:rPr>
              <w:t>Jei tiekėjas įsipareigojimams pagal sutartį ketina pasitelkti subtiekėjus, jis s</w:t>
            </w:r>
            <w:r w:rsidR="00CC0A06" w:rsidRPr="00AB49F0">
              <w:rPr>
                <w:rFonts w:ascii="Times New Roman" w:hAnsi="Times New Roman" w:cs="Times New Roman"/>
              </w:rPr>
              <w:t>avo pasiūlyme turi nurodyti, kokius subtiekėjus</w:t>
            </w:r>
            <w:r w:rsidR="00D771D0">
              <w:rPr>
                <w:rFonts w:ascii="Times New Roman" w:hAnsi="Times New Roman" w:cs="Times New Roman"/>
              </w:rPr>
              <w:t xml:space="preserve"> </w:t>
            </w:r>
            <w:r w:rsidR="00D771D0" w:rsidRPr="00E3020E">
              <w:rPr>
                <w:rFonts w:ascii="Times New Roman" w:hAnsi="Times New Roman" w:cs="Times New Roman"/>
              </w:rPr>
              <w:t xml:space="preserve">ir kokiai pirkimo objekto daliai </w:t>
            </w:r>
            <w:r w:rsidR="00CC0A06" w:rsidRPr="00AB49F0">
              <w:rPr>
                <w:rFonts w:ascii="Times New Roman" w:hAnsi="Times New Roman" w:cs="Times New Roman"/>
              </w:rPr>
              <w:t xml:space="preserve">ketina pasitelkti. Taip pat privalo pateikti tiekėjo ir subtiekėjų susitarimų protokolus ar preliminarias sutartis arba </w:t>
            </w:r>
            <w:r w:rsidR="00CC0A06" w:rsidRPr="006557D7">
              <w:rPr>
                <w:rFonts w:ascii="Times New Roman" w:hAnsi="Times New Roman" w:cs="Times New Roman"/>
              </w:rPr>
              <w:t xml:space="preserve">lygiaverčius dokumentus (tinkamai patvirtintas kopijas), patvirtinančius, kad, laimėjus pirkimą, pirkimo sutarties vykdymo metu tiekėjui bus prieinami subtiekėjų pajėgumai (pateikiama dokumento kopija). Pasitelkiami subtiekėjai turi atitikti lentelės </w:t>
            </w:r>
            <w:r w:rsidRPr="006557D7">
              <w:rPr>
                <w:rFonts w:ascii="Times New Roman" w:hAnsi="Times New Roman" w:cs="Times New Roman"/>
              </w:rPr>
              <w:t>3</w:t>
            </w:r>
            <w:r w:rsidR="00CC0A06" w:rsidRPr="006557D7">
              <w:rPr>
                <w:rFonts w:ascii="Times New Roman" w:eastAsia="Times New Roman" w:hAnsi="Times New Roman" w:cs="Times New Roman"/>
                <w:lang w:val="sv-SE"/>
              </w:rPr>
              <w:t>.1.1</w:t>
            </w:r>
            <w:r w:rsidR="006557D7" w:rsidRPr="00E3020E">
              <w:rPr>
                <w:rFonts w:ascii="Times New Roman" w:eastAsia="Times New Roman" w:hAnsi="Times New Roman" w:cs="Times New Roman"/>
                <w:lang w:val="sv-SE"/>
              </w:rPr>
              <w:t xml:space="preserve">. </w:t>
            </w:r>
            <w:r w:rsidR="00CC0A06" w:rsidRPr="000178FA">
              <w:rPr>
                <w:rFonts w:ascii="Times New Roman" w:hAnsi="Times New Roman" w:cs="Times New Roman"/>
              </w:rPr>
              <w:t xml:space="preserve">punktuose nustatytus reikalavimus ir pateikti nurodytus dokumentus, o lentelės </w:t>
            </w:r>
            <w:r w:rsidR="00EA4FD8" w:rsidRPr="006557D7">
              <w:rPr>
                <w:rFonts w:ascii="Times New Roman" w:eastAsia="Times New Roman" w:hAnsi="Times New Roman" w:cs="Times New Roman"/>
                <w:lang w:val="sv-SE"/>
              </w:rPr>
              <w:t>3.1.</w:t>
            </w:r>
            <w:r w:rsidR="00EA4FD8">
              <w:rPr>
                <w:rFonts w:ascii="Times New Roman" w:eastAsia="Times New Roman" w:hAnsi="Times New Roman" w:cs="Times New Roman"/>
                <w:lang w:val="sv-SE"/>
              </w:rPr>
              <w:t>2</w:t>
            </w:r>
            <w:r w:rsidR="00EA4FD8" w:rsidRPr="006557D7">
              <w:rPr>
                <w:rFonts w:ascii="Times New Roman" w:eastAsia="Times New Roman" w:hAnsi="Times New Roman" w:cs="Times New Roman"/>
                <w:lang w:val="sv-SE"/>
              </w:rPr>
              <w:t xml:space="preserve"> – 3.1.</w:t>
            </w:r>
            <w:r w:rsidR="00EA4FD8">
              <w:rPr>
                <w:rFonts w:ascii="Times New Roman" w:eastAsia="Times New Roman" w:hAnsi="Times New Roman" w:cs="Times New Roman"/>
                <w:lang w:val="sv-SE"/>
              </w:rPr>
              <w:t>5.9.</w:t>
            </w:r>
            <w:r w:rsidR="00EA4FD8">
              <w:rPr>
                <w:rFonts w:ascii="Times New Roman" w:hAnsi="Times New Roman" w:cs="Times New Roman"/>
              </w:rPr>
              <w:t xml:space="preserve"> </w:t>
            </w:r>
            <w:r w:rsidR="00CC0A06" w:rsidRPr="000178FA">
              <w:rPr>
                <w:rFonts w:ascii="Times New Roman" w:hAnsi="Times New Roman" w:cs="Times New Roman"/>
              </w:rPr>
              <w:t>punktuose nustatytus kvalifikacinius reikalavimus turi atitikti ir pateikt</w:t>
            </w:r>
            <w:r w:rsidR="00CC0A06" w:rsidRPr="006557D7">
              <w:rPr>
                <w:rFonts w:ascii="Times New Roman" w:hAnsi="Times New Roman" w:cs="Times New Roman"/>
              </w:rPr>
              <w:t>i nurodytus dokumentus bent vienas</w:t>
            </w:r>
            <w:r w:rsidR="00CC0A06" w:rsidRPr="009779EA">
              <w:rPr>
                <w:rFonts w:ascii="Times New Roman" w:hAnsi="Times New Roman" w:cs="Times New Roman"/>
              </w:rPr>
              <w:t xml:space="preserve"> tiekėjas arba subtiekėjas</w:t>
            </w:r>
            <w:r w:rsidR="00CC0A06" w:rsidRPr="00AB49F0">
              <w:rPr>
                <w:rFonts w:ascii="Times New Roman" w:hAnsi="Times New Roman" w:cs="Times New Roman"/>
              </w:rPr>
              <w:t>, arba tiekėjas su subtiekėju kartu.</w:t>
            </w:r>
            <w:r w:rsidR="00D771D0">
              <w:rPr>
                <w:rFonts w:ascii="Times New Roman" w:hAnsi="Times New Roman" w:cs="Times New Roman"/>
              </w:rPr>
              <w:t xml:space="preserve"> </w:t>
            </w:r>
            <w:r w:rsidR="00D771D0" w:rsidRPr="00D771D0">
              <w:rPr>
                <w:rFonts w:ascii="Times New Roman" w:hAnsi="Times New Roman" w:cs="Times New Roman"/>
              </w:rPr>
              <w:t xml:space="preserve">Subtiekėjų pasitelkimas nekeičia Tiekėjo atsakomybės dėl numatomos sudaryti Pirkimo sutarties įvykdymo, todėl bet kokiu atveju Tiekėjas pilnai privalo prisiimti atsakomybę už subtiekėjų veiklą vykdant sutartį. </w:t>
            </w:r>
          </w:p>
          <w:p w14:paraId="5727A254" w14:textId="77777777" w:rsidR="00D771D0" w:rsidRPr="00D771D0" w:rsidRDefault="00D771D0" w:rsidP="00E3020E">
            <w:pPr>
              <w:pStyle w:val="Sraopastraipa"/>
              <w:numPr>
                <w:ilvl w:val="1"/>
                <w:numId w:val="1"/>
              </w:numPr>
              <w:ind w:left="457" w:hanging="457"/>
              <w:jc w:val="both"/>
              <w:rPr>
                <w:rFonts w:ascii="Times New Roman" w:hAnsi="Times New Roman" w:cs="Times New Roman"/>
              </w:rPr>
            </w:pPr>
            <w:r w:rsidRPr="00D771D0">
              <w:rPr>
                <w:rFonts w:ascii="Times New Roman" w:hAnsi="Times New Roman" w:cs="Times New Roman"/>
              </w:rPr>
              <w:t xml:space="preserve">Pasiūlymų nagrinėjimo metu tiekėjas negali keisti pasiūlyme nurodytų subtiekėjų ar papildyti pasiūlymą naujais subtiekėjais, kurie nebuvo nurodyti pateiktame pasiūlyme. </w:t>
            </w:r>
          </w:p>
          <w:p w14:paraId="6AEA3D46" w14:textId="2645B274" w:rsidR="00CC0A06" w:rsidRPr="000207A0" w:rsidRDefault="00D771D0" w:rsidP="00E3020E">
            <w:pPr>
              <w:pStyle w:val="Sraopastraipa"/>
              <w:numPr>
                <w:ilvl w:val="1"/>
                <w:numId w:val="1"/>
              </w:numPr>
              <w:ind w:left="457" w:hanging="457"/>
              <w:jc w:val="both"/>
              <w:rPr>
                <w:rFonts w:ascii="Times New Roman" w:hAnsi="Times New Roman" w:cs="Times New Roman"/>
              </w:rPr>
            </w:pPr>
            <w:r w:rsidRPr="00D771D0">
              <w:rPr>
                <w:rFonts w:ascii="Times New Roman" w:hAnsi="Times New Roman" w:cs="Times New Roman"/>
              </w:rPr>
              <w:lastRenderedPageBreak/>
              <w:t xml:space="preserve">Tiekėjas, iš anksto raštu suderinęs su </w:t>
            </w:r>
            <w:r>
              <w:rPr>
                <w:rFonts w:ascii="Times New Roman" w:hAnsi="Times New Roman" w:cs="Times New Roman"/>
              </w:rPr>
              <w:t>Pirkėju</w:t>
            </w:r>
            <w:r w:rsidRPr="00D771D0">
              <w:rPr>
                <w:rFonts w:ascii="Times New Roman" w:hAnsi="Times New Roman" w:cs="Times New Roman"/>
              </w:rPr>
              <w:t xml:space="preserve">, gali pirkimo sutarties vykdymo metu pakeisti subtiekėjus, tačiau pakeisti subtiekėjai privalo būti ne žemesnės kvalifikacijos, kaip subtiekėjai, nurodyti pasiūlyme. Be raštiško </w:t>
            </w:r>
            <w:r>
              <w:rPr>
                <w:rFonts w:ascii="Times New Roman" w:hAnsi="Times New Roman" w:cs="Times New Roman"/>
              </w:rPr>
              <w:t>Pirkėjo</w:t>
            </w:r>
            <w:r w:rsidRPr="00D771D0">
              <w:rPr>
                <w:rFonts w:ascii="Times New Roman" w:hAnsi="Times New Roman" w:cs="Times New Roman"/>
              </w:rPr>
              <w:t xml:space="preserve"> sutikimo pasitelkti kitus nei pasiūlyme nurodyti subtiekėjai, draudžiama. </w:t>
            </w:r>
          </w:p>
        </w:tc>
      </w:tr>
      <w:tr w:rsidR="00A1440E" w:rsidRPr="00675B72" w14:paraId="499003D2" w14:textId="77777777" w:rsidTr="00BF5A25">
        <w:tc>
          <w:tcPr>
            <w:tcW w:w="5000" w:type="pct"/>
          </w:tcPr>
          <w:p w14:paraId="72EEADD7" w14:textId="3BD09CA3" w:rsidR="00A1440E" w:rsidRDefault="0055341D" w:rsidP="00E3020E">
            <w:pPr>
              <w:pStyle w:val="Sraopastraipa"/>
              <w:numPr>
                <w:ilvl w:val="1"/>
                <w:numId w:val="1"/>
              </w:numPr>
              <w:ind w:left="457" w:hanging="457"/>
              <w:jc w:val="both"/>
              <w:rPr>
                <w:rFonts w:ascii="Times New Roman" w:hAnsi="Times New Roman" w:cs="Times New Roman"/>
              </w:rPr>
            </w:pPr>
            <w:r w:rsidRPr="00E3020E">
              <w:rPr>
                <w:rFonts w:ascii="Times New Roman" w:hAnsi="Times New Roman" w:cs="Times New Roman"/>
              </w:rPr>
              <w:lastRenderedPageBreak/>
              <w:t xml:space="preserve">Tiekėjai gali remtis kitų ūkio subjektų pajėgumais, neatsižvelgdami į tai, kokio teisinio pobūdžio yra jų ryšiai. Šiuo atveju Tiekėjai privalo įrodyti Pirkimo komisijai, kad vykdant Pirkimo sutartį tie ištekliai jiems bus prieinami. Tam įrodyti Tiekėjai turi pateikti darbo sutartis ar kitus dokumentus (pvz., ketinimų protokolus), kurie patvirtintų, kad Tiekėjams kitų ūkio subjektų ištekliai bus prieinami per visą sutartinių įsipareigojimų vykdymo laikotarpį. Tokiomis pačiomis sąlygomis ūkio subjektų grupė gali remtis ūkio subjektų grupės dalyvių arba kitų ūkio subjektų pajėgumais. </w:t>
            </w:r>
          </w:p>
        </w:tc>
      </w:tr>
    </w:tbl>
    <w:p w14:paraId="523CF176" w14:textId="77777777" w:rsidR="00D93B90" w:rsidRPr="00675B72" w:rsidRDefault="004B5119"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675B72">
        <w:rPr>
          <w:rFonts w:ascii="Times New Roman" w:hAnsi="Times New Roman" w:cs="Times New Roman"/>
          <w:b/>
        </w:rPr>
        <w:t xml:space="preserve">PASIŪLYMŲ </w:t>
      </w:r>
      <w:r w:rsidR="008615D2" w:rsidRPr="008615D2">
        <w:rPr>
          <w:rFonts w:ascii="Times New Roman" w:hAnsi="Times New Roman" w:cs="Times New Roman"/>
          <w:b/>
        </w:rPr>
        <w:t>RENGIMAS, PATEIKIMAS, KEITIMAS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D93B90" w:rsidRPr="00675B72" w14:paraId="7F9AAC8A" w14:textId="77777777" w:rsidTr="008615D2">
        <w:tc>
          <w:tcPr>
            <w:tcW w:w="5000" w:type="pct"/>
          </w:tcPr>
          <w:p w14:paraId="07081D21" w14:textId="77777777" w:rsidR="00C064E3" w:rsidRDefault="00386850" w:rsidP="00E3020E">
            <w:pPr>
              <w:pStyle w:val="Sraopastraipa"/>
              <w:numPr>
                <w:ilvl w:val="1"/>
                <w:numId w:val="1"/>
              </w:numPr>
              <w:ind w:left="457" w:hanging="457"/>
              <w:jc w:val="both"/>
              <w:rPr>
                <w:rFonts w:ascii="Times New Roman" w:hAnsi="Times New Roman" w:cs="Times New Roman"/>
              </w:rPr>
            </w:pPr>
            <w:r w:rsidRPr="00386850">
              <w:rPr>
                <w:rFonts w:ascii="Times New Roman" w:hAnsi="Times New Roman" w:cs="Times New Roman"/>
              </w:rPr>
              <w:t>Pateikdamas pasiūlymą tiekėjas sutinka su šiomis konkurso sąlygomis ir patvirtina, kad jo pasiūlyme pateikta informacija yra teisinga ir apima viską, ko reikia tinkamam pirkimo sutarties įvykdymui.</w:t>
            </w:r>
          </w:p>
          <w:p w14:paraId="5D52259F" w14:textId="77777777" w:rsidR="00FD73E6" w:rsidRPr="00C8476B" w:rsidRDefault="00C8476B" w:rsidP="00E3020E">
            <w:pPr>
              <w:pStyle w:val="Sraopastraipa"/>
              <w:numPr>
                <w:ilvl w:val="1"/>
                <w:numId w:val="1"/>
              </w:numPr>
              <w:ind w:left="457" w:hanging="457"/>
              <w:jc w:val="both"/>
              <w:rPr>
                <w:rFonts w:ascii="Times New Roman" w:hAnsi="Times New Roman" w:cs="Times New Roman"/>
              </w:rPr>
            </w:pPr>
            <w:r w:rsidRPr="00DD0BA5">
              <w:rPr>
                <w:rFonts w:ascii="Times New Roman" w:hAnsi="Times New Roman" w:cs="Times New Roman"/>
              </w:rPr>
              <w:t>Pasiūlymas turi būti pateikiamas raštu, pasirašytas tiekėjo arba jo įgalioto asmens.</w:t>
            </w:r>
          </w:p>
          <w:p w14:paraId="337A2C2A" w14:textId="77777777" w:rsidR="00C8476B" w:rsidRPr="00C8476B" w:rsidRDefault="00C8476B" w:rsidP="00E3020E">
            <w:pPr>
              <w:pStyle w:val="Sraopastraipa"/>
              <w:numPr>
                <w:ilvl w:val="1"/>
                <w:numId w:val="1"/>
              </w:numPr>
              <w:ind w:left="457" w:hanging="457"/>
              <w:jc w:val="both"/>
              <w:rPr>
                <w:rFonts w:ascii="Times New Roman" w:hAnsi="Times New Roman" w:cs="Times New Roman"/>
              </w:rPr>
            </w:pPr>
            <w:r w:rsidRPr="00DD0BA5">
              <w:rPr>
                <w:rFonts w:ascii="Times New Roman" w:hAnsi="Times New Roman" w:cs="Times New Roman"/>
              </w:rPr>
              <w:t>Tiekėjo pasiūlymas bei kita korespondencija pateikiama lietuvių kalba.</w:t>
            </w:r>
          </w:p>
          <w:p w14:paraId="70FD1435" w14:textId="77777777" w:rsidR="00475DA5" w:rsidRPr="00475DA5" w:rsidRDefault="00475DA5" w:rsidP="00E3020E">
            <w:pPr>
              <w:pStyle w:val="Sraopastraipa"/>
              <w:numPr>
                <w:ilvl w:val="1"/>
                <w:numId w:val="1"/>
              </w:numPr>
              <w:ind w:left="457" w:hanging="457"/>
              <w:jc w:val="both"/>
              <w:rPr>
                <w:rFonts w:ascii="Times New Roman" w:hAnsi="Times New Roman" w:cs="Times New Roman"/>
              </w:rPr>
            </w:pPr>
            <w:r w:rsidRPr="00475DA5">
              <w:rPr>
                <w:rFonts w:ascii="Times New Roman" w:hAnsi="Times New Roman" w:cs="Times New Roman"/>
              </w:rPr>
              <w:t xml:space="preserve">Tiekėjas savo pasiūlymą privalo parengti pagal šių konkurso </w:t>
            </w:r>
            <w:r w:rsidRPr="00D90F6F">
              <w:rPr>
                <w:rFonts w:ascii="Times New Roman" w:hAnsi="Times New Roman" w:cs="Times New Roman"/>
              </w:rPr>
              <w:t>sąlygų 2 priede pateiktas A ir B formas. A</w:t>
            </w:r>
            <w:r w:rsidRPr="00475DA5">
              <w:rPr>
                <w:rFonts w:ascii="Times New Roman" w:hAnsi="Times New Roman" w:cs="Times New Roman"/>
              </w:rPr>
              <w:t xml:space="preserve"> forma skirta </w:t>
            </w:r>
            <w:r w:rsidR="006803F7" w:rsidRPr="00475DA5">
              <w:rPr>
                <w:rFonts w:ascii="Times New Roman" w:hAnsi="Times New Roman" w:cs="Times New Roman"/>
              </w:rPr>
              <w:t>pasiūlymo daliai</w:t>
            </w:r>
            <w:r w:rsidR="006803F7">
              <w:rPr>
                <w:rFonts w:ascii="Times New Roman" w:hAnsi="Times New Roman" w:cs="Times New Roman"/>
              </w:rPr>
              <w:t>, kurioje pateikiama</w:t>
            </w:r>
            <w:r w:rsidR="006803F7" w:rsidRPr="00475DA5">
              <w:rPr>
                <w:rFonts w:ascii="Times New Roman" w:hAnsi="Times New Roman" w:cs="Times New Roman"/>
              </w:rPr>
              <w:t xml:space="preserve"> </w:t>
            </w:r>
            <w:r w:rsidRPr="00475DA5">
              <w:rPr>
                <w:rFonts w:ascii="Times New Roman" w:hAnsi="Times New Roman" w:cs="Times New Roman"/>
              </w:rPr>
              <w:t>technin</w:t>
            </w:r>
            <w:r w:rsidR="006803F7">
              <w:rPr>
                <w:rFonts w:ascii="Times New Roman" w:hAnsi="Times New Roman" w:cs="Times New Roman"/>
              </w:rPr>
              <w:t>ė</w:t>
            </w:r>
            <w:r w:rsidRPr="00475DA5">
              <w:rPr>
                <w:rFonts w:ascii="Times New Roman" w:hAnsi="Times New Roman" w:cs="Times New Roman"/>
              </w:rPr>
              <w:t xml:space="preserve"> informacij</w:t>
            </w:r>
            <w:r w:rsidR="006803F7">
              <w:rPr>
                <w:rFonts w:ascii="Times New Roman" w:hAnsi="Times New Roman" w:cs="Times New Roman"/>
              </w:rPr>
              <w:t>a</w:t>
            </w:r>
            <w:r w:rsidRPr="00475DA5">
              <w:rPr>
                <w:rFonts w:ascii="Times New Roman" w:hAnsi="Times New Roman" w:cs="Times New Roman"/>
              </w:rPr>
              <w:t xml:space="preserve"> ir </w:t>
            </w:r>
            <w:r w:rsidR="00EB17E7">
              <w:rPr>
                <w:rFonts w:ascii="Times New Roman" w:hAnsi="Times New Roman" w:cs="Times New Roman"/>
              </w:rPr>
              <w:t>kit</w:t>
            </w:r>
            <w:r w:rsidR="006803F7">
              <w:rPr>
                <w:rFonts w:ascii="Times New Roman" w:hAnsi="Times New Roman" w:cs="Times New Roman"/>
              </w:rPr>
              <w:t>a</w:t>
            </w:r>
            <w:r w:rsidR="00EB17E7">
              <w:rPr>
                <w:rFonts w:ascii="Times New Roman" w:hAnsi="Times New Roman" w:cs="Times New Roman"/>
              </w:rPr>
              <w:t xml:space="preserve"> informacij</w:t>
            </w:r>
            <w:r w:rsidR="006803F7">
              <w:rPr>
                <w:rFonts w:ascii="Times New Roman" w:hAnsi="Times New Roman" w:cs="Times New Roman"/>
              </w:rPr>
              <w:t>a bei dokumentai</w:t>
            </w:r>
            <w:r w:rsidRPr="00475DA5">
              <w:rPr>
                <w:rFonts w:ascii="Times New Roman" w:hAnsi="Times New Roman" w:cs="Times New Roman"/>
              </w:rPr>
              <w:t xml:space="preserve">. A formoje ir prie jos pridedamuose prieduose tiekėjas negali pateikti jokios informacijos, iš kurios būtų galima nustatyti pasiūlymo kainą. B forma skirta kainai. Užpildytas A ir B formas su atitinkamais priedais tiekėjas deda į atskirus vokus. Šie vokai užklijuojami. Ant kiekvieno iš jų turi būti užrašytas </w:t>
            </w:r>
            <w:r>
              <w:rPr>
                <w:rFonts w:ascii="Times New Roman" w:hAnsi="Times New Roman" w:cs="Times New Roman"/>
              </w:rPr>
              <w:t xml:space="preserve">Pirkėjo </w:t>
            </w:r>
            <w:r w:rsidRPr="00475DA5">
              <w:rPr>
                <w:rFonts w:ascii="Times New Roman" w:hAnsi="Times New Roman" w:cs="Times New Roman"/>
              </w:rPr>
              <w:t xml:space="preserve">pavadinimas, pirkimo pavadinimas ir tiekėjo pavadinimas, taip pat nuoroda, kuriame voke yra techninė pasiūlymo informacija ir kuriame nurodyta kaina. Šie vokai dedami į bendrą voką, kuris perkančiajai organizacijai pateikiamas užklijuotas. Ant šio voko turi būti užrašytas </w:t>
            </w:r>
            <w:r>
              <w:rPr>
                <w:rFonts w:ascii="Times New Roman" w:hAnsi="Times New Roman" w:cs="Times New Roman"/>
              </w:rPr>
              <w:t>Pirkėjo</w:t>
            </w:r>
            <w:r w:rsidRPr="00475DA5">
              <w:rPr>
                <w:rFonts w:ascii="Times New Roman" w:hAnsi="Times New Roman" w:cs="Times New Roman"/>
              </w:rPr>
              <w:t xml:space="preserve"> pavadinimas, adresas, pirkimo pavadinimas, tiekėjo pavadinimas ir adresas. Ant voko taip pat turi būti užrašas „Neatplėšti iki pasiūlymų pateikimo termino pabaigos“. Vokai su pasiūlymu grąžinami jį atsiuntusiam tiekėjui, jeigu pasiūlymas (jo dalis) pateiktas neužklijuotame voke.</w:t>
            </w:r>
          </w:p>
          <w:p w14:paraId="37FD2400" w14:textId="77777777" w:rsidR="00475DA5" w:rsidRDefault="00475DA5" w:rsidP="00E3020E">
            <w:pPr>
              <w:pStyle w:val="Sraopastraipa"/>
              <w:numPr>
                <w:ilvl w:val="1"/>
                <w:numId w:val="1"/>
              </w:numPr>
              <w:ind w:left="457" w:hanging="457"/>
              <w:jc w:val="both"/>
              <w:rPr>
                <w:rFonts w:ascii="Times New Roman" w:hAnsi="Times New Roman" w:cs="Times New Roman"/>
              </w:rPr>
            </w:pPr>
            <w:r w:rsidRPr="00475DA5">
              <w:rPr>
                <w:rFonts w:ascii="Times New Roman" w:hAnsi="Times New Roman" w:cs="Times New Roman"/>
              </w:rPr>
              <w:t>Pasiūlymo (su priedais) lapai turi būti sunumeruoti, susiūti taip, kad nepažeidžiant susiuvimo nebūtų galima į pasiūlymą įdėti naujų lapų, išplėšyti lapų arba juos pakeisti, ir paskutinio lapo antroje pusėje patvirtinti tiekėjo ar jo įgalioto asmens parašu, nurodytas įgalioto asmens vardas, pavardė, pareigos bei pasiūlymą sudarančių lapų skaičius (pasiūlymas turi būti susiūtas siūlu, kurio galai antroje pasiūlymo pusėje užklijuojami lipduku). Tuo atveju, kai pasiūlymas yra didelės apimties ir susideda iš kelių dalių, šis reikalavimas taikomas kiekvienai pasiūlymo daliai.</w:t>
            </w:r>
          </w:p>
          <w:p w14:paraId="055AD976" w14:textId="77777777" w:rsidR="00BE3BDC" w:rsidRPr="00054E79" w:rsidRDefault="00832BD2" w:rsidP="00E3020E">
            <w:pPr>
              <w:pStyle w:val="Sraopastraipa"/>
              <w:numPr>
                <w:ilvl w:val="1"/>
                <w:numId w:val="1"/>
              </w:numPr>
              <w:ind w:left="457" w:hanging="457"/>
              <w:jc w:val="both"/>
              <w:rPr>
                <w:rFonts w:ascii="Times New Roman" w:hAnsi="Times New Roman" w:cs="Times New Roman"/>
                <w:b/>
              </w:rPr>
            </w:pPr>
            <w:r w:rsidRPr="00054E79">
              <w:rPr>
                <w:rFonts w:ascii="Times New Roman" w:hAnsi="Times New Roman" w:cs="Times New Roman"/>
                <w:b/>
              </w:rPr>
              <w:t>Pasiūlymą sudaro tiekėjo raštu pateiktų dokumentų visuma:</w:t>
            </w:r>
          </w:p>
          <w:p w14:paraId="095545F5" w14:textId="77777777" w:rsidR="00630ACA" w:rsidRDefault="00A0495E" w:rsidP="0071015B">
            <w:pPr>
              <w:pStyle w:val="Sraopastraipa"/>
              <w:numPr>
                <w:ilvl w:val="2"/>
                <w:numId w:val="1"/>
              </w:numPr>
              <w:jc w:val="both"/>
              <w:rPr>
                <w:rFonts w:ascii="Times New Roman" w:hAnsi="Times New Roman" w:cs="Times New Roman"/>
              </w:rPr>
            </w:pPr>
            <w:r w:rsidRPr="00630ACA">
              <w:rPr>
                <w:rFonts w:ascii="Times New Roman" w:hAnsi="Times New Roman" w:cs="Times New Roman"/>
              </w:rPr>
              <w:t>užpildyta pasiūlymo forma, parengta pagal šių pirkimo konkurso sąlygų 2 priedą;</w:t>
            </w:r>
          </w:p>
          <w:p w14:paraId="2769836D" w14:textId="77777777" w:rsidR="00630ACA" w:rsidRDefault="00A0495E" w:rsidP="0071015B">
            <w:pPr>
              <w:pStyle w:val="Sraopastraipa"/>
              <w:numPr>
                <w:ilvl w:val="2"/>
                <w:numId w:val="1"/>
              </w:numPr>
              <w:jc w:val="both"/>
              <w:rPr>
                <w:rFonts w:ascii="Times New Roman" w:hAnsi="Times New Roman" w:cs="Times New Roman"/>
              </w:rPr>
            </w:pPr>
            <w:r w:rsidRPr="00630ACA">
              <w:rPr>
                <w:rFonts w:ascii="Times New Roman" w:hAnsi="Times New Roman" w:cs="Times New Roman"/>
              </w:rPr>
              <w:t>konkurso sąlygose nurodytus minimalius kvalifikacijos reikalavimus pagrindžiantys dokumentai;</w:t>
            </w:r>
          </w:p>
          <w:p w14:paraId="15E3A1A6" w14:textId="77777777" w:rsidR="00630ACA" w:rsidRDefault="00A0495E" w:rsidP="0071015B">
            <w:pPr>
              <w:pStyle w:val="Sraopastraipa"/>
              <w:numPr>
                <w:ilvl w:val="2"/>
                <w:numId w:val="1"/>
              </w:numPr>
              <w:jc w:val="both"/>
              <w:rPr>
                <w:rFonts w:ascii="Times New Roman" w:hAnsi="Times New Roman" w:cs="Times New Roman"/>
              </w:rPr>
            </w:pPr>
            <w:r w:rsidRPr="00630ACA">
              <w:rPr>
                <w:rFonts w:ascii="Times New Roman" w:hAnsi="Times New Roman" w:cs="Times New Roman"/>
              </w:rPr>
              <w:t>jungtinės veiklos sutartis arba tinkamai patvirtinta jos kopija, jei bendrą pasiūlymą teikia ūkio subjektų grupė;</w:t>
            </w:r>
          </w:p>
          <w:p w14:paraId="58BD27DB" w14:textId="77777777" w:rsidR="00A0495E" w:rsidRPr="00630ACA" w:rsidRDefault="004F1834" w:rsidP="0071015B">
            <w:pPr>
              <w:pStyle w:val="Sraopastraipa"/>
              <w:numPr>
                <w:ilvl w:val="2"/>
                <w:numId w:val="1"/>
              </w:numPr>
              <w:jc w:val="both"/>
              <w:rPr>
                <w:rFonts w:ascii="Times New Roman" w:hAnsi="Times New Roman" w:cs="Times New Roman"/>
              </w:rPr>
            </w:pPr>
            <w:r w:rsidRPr="00630ACA">
              <w:rPr>
                <w:rFonts w:ascii="Times New Roman" w:hAnsi="Times New Roman" w:cs="Times New Roman"/>
              </w:rPr>
              <w:t>kita konkurso sąlygose prašoma informacija ir (ar) dokumentai.</w:t>
            </w:r>
          </w:p>
          <w:p w14:paraId="6BAEF27E" w14:textId="77777777" w:rsidR="001A4CED" w:rsidRPr="006E35DC" w:rsidRDefault="001A4CED" w:rsidP="009269D0">
            <w:pPr>
              <w:widowControl w:val="0"/>
              <w:tabs>
                <w:tab w:val="left" w:pos="0"/>
                <w:tab w:val="left" w:pos="284"/>
              </w:tabs>
              <w:adjustRightInd w:val="0"/>
              <w:ind w:hanging="457"/>
              <w:jc w:val="both"/>
              <w:textAlignment w:val="baseline"/>
              <w:rPr>
                <w:rFonts w:ascii="Times New Roman" w:eastAsia="Times New Roman" w:hAnsi="Times New Roman" w:cs="Times New Roman"/>
                <w:sz w:val="12"/>
                <w:szCs w:val="12"/>
                <w:lang w:val="sv-SE"/>
              </w:rPr>
            </w:pPr>
          </w:p>
          <w:p w14:paraId="3199C83B" w14:textId="77777777" w:rsidR="001A4CED" w:rsidRPr="009269D0" w:rsidRDefault="009269D0" w:rsidP="00E3020E">
            <w:pPr>
              <w:pStyle w:val="Sraopastraipa"/>
              <w:numPr>
                <w:ilvl w:val="1"/>
                <w:numId w:val="1"/>
              </w:numPr>
              <w:ind w:left="457" w:hanging="457"/>
              <w:jc w:val="both"/>
              <w:rPr>
                <w:rFonts w:ascii="Times New Roman" w:hAnsi="Times New Roman" w:cs="Times New Roman"/>
              </w:rPr>
            </w:pPr>
            <w:r w:rsidRPr="00054E79">
              <w:rPr>
                <w:rFonts w:ascii="Times New Roman" w:hAnsi="Times New Roman" w:cs="Times New Roman"/>
              </w:rPr>
              <w:t>Tiekėjas gali pateikti tik vieną pasiūlymą – individualiai arba kaip ūkio subjektų grupės narys. Jei tiekėjas pateikia daugiau kaip vieną pasiūlymą arba ūkio subjektų grupės narys dalyvauja teikiant kelis pasiūl</w:t>
            </w:r>
            <w:r w:rsidRPr="000C1F6C">
              <w:rPr>
                <w:rFonts w:ascii="Times New Roman" w:hAnsi="Times New Roman" w:cs="Times New Roman"/>
              </w:rPr>
              <w:t>ymus, visi tokie pasiūlymai bus atmesti.</w:t>
            </w:r>
          </w:p>
          <w:p w14:paraId="73A34E08" w14:textId="77777777" w:rsidR="009269D0" w:rsidRPr="00054E79" w:rsidRDefault="00086CFD" w:rsidP="00E3020E">
            <w:pPr>
              <w:pStyle w:val="Sraopastraipa"/>
              <w:numPr>
                <w:ilvl w:val="1"/>
                <w:numId w:val="1"/>
              </w:numPr>
              <w:ind w:left="457" w:hanging="457"/>
              <w:jc w:val="both"/>
              <w:rPr>
                <w:rFonts w:ascii="Times New Roman" w:hAnsi="Times New Roman" w:cs="Times New Roman"/>
              </w:rPr>
            </w:pPr>
            <w:r w:rsidRPr="00054E79">
              <w:rPr>
                <w:rFonts w:ascii="Times New Roman" w:hAnsi="Times New Roman" w:cs="Times New Roman"/>
              </w:rPr>
              <w:t>Tiekėjas gali pateikti pasiūlymą vienai pirkimo daliai/kelioms dalims/visoms dalims.</w:t>
            </w:r>
          </w:p>
          <w:p w14:paraId="5AF57780" w14:textId="77777777" w:rsidR="00086CFD" w:rsidRPr="00E3020E" w:rsidRDefault="00960D1A" w:rsidP="00E3020E">
            <w:pPr>
              <w:pStyle w:val="Sraopastraipa"/>
              <w:numPr>
                <w:ilvl w:val="1"/>
                <w:numId w:val="1"/>
              </w:numPr>
              <w:ind w:left="457" w:hanging="457"/>
              <w:jc w:val="both"/>
              <w:rPr>
                <w:rFonts w:ascii="Times New Roman" w:hAnsi="Times New Roman" w:cs="Times New Roman"/>
              </w:rPr>
            </w:pPr>
            <w:r w:rsidRPr="000C1F6C">
              <w:rPr>
                <w:rFonts w:ascii="Times New Roman" w:hAnsi="Times New Roman" w:cs="Times New Roman"/>
              </w:rPr>
              <w:t>Tiekėjams nėra leidžiama pateikti alternatyvių pasiūlymų. Tiekėjui pateikus alternatyvų pasiūlymą, jo pasiūlymas ir alternatyvus pasiūlymas (alternatyvūs pasiūlymai) bus atmesti.</w:t>
            </w:r>
          </w:p>
          <w:p w14:paraId="15F6473D" w14:textId="6BAB5735" w:rsidR="0071015B" w:rsidRPr="00E3020E" w:rsidRDefault="00A90FED" w:rsidP="00E3020E">
            <w:pPr>
              <w:pStyle w:val="Sraopastraipa"/>
              <w:numPr>
                <w:ilvl w:val="1"/>
                <w:numId w:val="1"/>
              </w:numPr>
              <w:ind w:left="457" w:hanging="457"/>
              <w:jc w:val="both"/>
              <w:rPr>
                <w:rFonts w:ascii="Times New Roman" w:hAnsi="Times New Roman" w:cs="Times New Roman"/>
              </w:rPr>
            </w:pPr>
            <w:r w:rsidRPr="00E3020E">
              <w:rPr>
                <w:rFonts w:ascii="Times New Roman" w:hAnsi="Times New Roman" w:cs="Times New Roman"/>
              </w:rPr>
              <w:t>Pasiūlymas turi būti pateiktas iki 201</w:t>
            </w:r>
            <w:r w:rsidR="000178FA" w:rsidRPr="00E3020E">
              <w:rPr>
                <w:rFonts w:ascii="Times New Roman" w:hAnsi="Times New Roman" w:cs="Times New Roman"/>
              </w:rPr>
              <w:t>8</w:t>
            </w:r>
            <w:r w:rsidRPr="00E3020E">
              <w:rPr>
                <w:rFonts w:ascii="Times New Roman" w:hAnsi="Times New Roman" w:cs="Times New Roman"/>
              </w:rPr>
              <w:t xml:space="preserve"> m. </w:t>
            </w:r>
            <w:r w:rsidR="000178FA" w:rsidRPr="00E3020E">
              <w:rPr>
                <w:rFonts w:ascii="Times New Roman" w:hAnsi="Times New Roman" w:cs="Times New Roman"/>
              </w:rPr>
              <w:t xml:space="preserve">sausio </w:t>
            </w:r>
            <w:r w:rsidRPr="00E3020E">
              <w:rPr>
                <w:rFonts w:ascii="Times New Roman" w:hAnsi="Times New Roman" w:cs="Times New Roman"/>
              </w:rPr>
              <w:t xml:space="preserve">mėn. </w:t>
            </w:r>
            <w:r w:rsidR="00EA4FD8" w:rsidRPr="00E3020E">
              <w:rPr>
                <w:rFonts w:ascii="Times New Roman" w:hAnsi="Times New Roman" w:cs="Times New Roman"/>
              </w:rPr>
              <w:t>30</w:t>
            </w:r>
            <w:r w:rsidR="000178FA" w:rsidRPr="00E3020E">
              <w:rPr>
                <w:rFonts w:ascii="Times New Roman" w:hAnsi="Times New Roman" w:cs="Times New Roman"/>
              </w:rPr>
              <w:t xml:space="preserve"> </w:t>
            </w:r>
            <w:r w:rsidRPr="00E3020E">
              <w:rPr>
                <w:rFonts w:ascii="Times New Roman" w:hAnsi="Times New Roman" w:cs="Times New Roman"/>
              </w:rPr>
              <w:t xml:space="preserve">d. </w:t>
            </w:r>
            <w:r w:rsidR="000178FA" w:rsidRPr="00E3020E">
              <w:rPr>
                <w:rFonts w:ascii="Times New Roman" w:hAnsi="Times New Roman" w:cs="Times New Roman"/>
              </w:rPr>
              <w:t xml:space="preserve">10 </w:t>
            </w:r>
            <w:r w:rsidRPr="00E3020E">
              <w:rPr>
                <w:rFonts w:ascii="Times New Roman" w:hAnsi="Times New Roman" w:cs="Times New Roman"/>
              </w:rPr>
              <w:t>val.</w:t>
            </w:r>
            <w:r w:rsidR="000178FA" w:rsidRPr="00E3020E">
              <w:rPr>
                <w:rFonts w:ascii="Times New Roman" w:hAnsi="Times New Roman" w:cs="Times New Roman"/>
              </w:rPr>
              <w:t xml:space="preserve"> 00 min. </w:t>
            </w:r>
            <w:r w:rsidRPr="00E3020E">
              <w:rPr>
                <w:rFonts w:ascii="Times New Roman" w:hAnsi="Times New Roman" w:cs="Times New Roman"/>
              </w:rPr>
              <w:t xml:space="preserve"> (Lietuvos Respublikos laiku) atsiuntus jį paštu, per pasiuntinį ar tiesiogiai atvykus šiuo adresu: </w:t>
            </w:r>
            <w:r w:rsidR="0090551F" w:rsidRPr="00E3020E">
              <w:rPr>
                <w:rFonts w:ascii="Times New Roman" w:hAnsi="Times New Roman" w:cs="Times New Roman"/>
              </w:rPr>
              <w:t xml:space="preserve">Stoties g. 5, Akademijos mstl., Kėdainių r., </w:t>
            </w:r>
            <w:r w:rsidR="00F07059" w:rsidRPr="00E3020E">
              <w:rPr>
                <w:rFonts w:ascii="Times New Roman" w:hAnsi="Times New Roman" w:cs="Times New Roman"/>
              </w:rPr>
              <w:t>Tiekėjo prašymu Pirkėjas nedelsdamas pateikia rašytinį patvirtinimą, kad tiekėjo pasiūlymas yra gautas, ir nurodo gavimo dieną, valandą ir minutę.</w:t>
            </w:r>
          </w:p>
          <w:p w14:paraId="2417AB8E" w14:textId="77777777" w:rsidR="00A90FED" w:rsidRPr="00E3020E" w:rsidRDefault="0071015B" w:rsidP="00E3020E">
            <w:pPr>
              <w:pStyle w:val="Sraopastraipa"/>
              <w:numPr>
                <w:ilvl w:val="1"/>
                <w:numId w:val="1"/>
              </w:numPr>
              <w:ind w:left="457" w:hanging="457"/>
              <w:jc w:val="both"/>
              <w:rPr>
                <w:rFonts w:ascii="Times New Roman" w:hAnsi="Times New Roman" w:cs="Times New Roman"/>
              </w:rPr>
            </w:pPr>
            <w:r w:rsidRPr="00E3020E">
              <w:rPr>
                <w:rFonts w:ascii="Times New Roman" w:hAnsi="Times New Roman" w:cs="Times New Roman"/>
              </w:rPr>
              <w:t>Tiekėjai pasiūlyme turi nurodyti, kokia pasiūlyme pateikta informacija yra konfidenciali</w:t>
            </w:r>
            <w:r w:rsidRPr="00E3020E" w:rsidDel="0071015B">
              <w:rPr>
                <w:rFonts w:ascii="Times New Roman" w:hAnsi="Times New Roman" w:cs="Times New Roman"/>
              </w:rPr>
              <w:t xml:space="preserve"> </w:t>
            </w:r>
            <w:r w:rsidR="001558AD" w:rsidRPr="00E3020E">
              <w:rPr>
                <w:rFonts w:ascii="Times New Roman" w:hAnsi="Times New Roman" w:cs="Times New Roman"/>
              </w:rPr>
              <w:t>Pirkėjas neatsako už pašto vėlavimus ar kitus nenumatytus atvejus, dėl kurių pasiūlymai nebuvo gauti ar gauti pavėluotai. Pavėluotai gauti pasiūlymai neatplėšiami ir grąžinami tiekėjui registruotu laišku.</w:t>
            </w:r>
          </w:p>
          <w:p w14:paraId="3B1D297F" w14:textId="77777777" w:rsidR="001558AD" w:rsidRPr="00E3020E" w:rsidRDefault="00DD1DDB" w:rsidP="00E3020E">
            <w:pPr>
              <w:pStyle w:val="Sraopastraipa"/>
              <w:numPr>
                <w:ilvl w:val="1"/>
                <w:numId w:val="1"/>
              </w:numPr>
              <w:ind w:left="457" w:hanging="457"/>
              <w:jc w:val="both"/>
              <w:rPr>
                <w:rFonts w:ascii="Times New Roman" w:hAnsi="Times New Roman" w:cs="Times New Roman"/>
              </w:rPr>
            </w:pPr>
            <w:r w:rsidRPr="00E3020E">
              <w:rPr>
                <w:rFonts w:ascii="Times New Roman" w:hAnsi="Times New Roman" w:cs="Times New Roman"/>
              </w:rPr>
              <w:t xml:space="preserve">Pasiūlymuose nurodoma paslaugų kaina pateikiama eurais, turi būti išreikšta ir apskaičiuota taip, kaip nurodyta šių konkurso sąlygų </w:t>
            </w:r>
            <w:r w:rsidR="00E56D61" w:rsidRPr="00E3020E">
              <w:rPr>
                <w:rFonts w:ascii="Times New Roman" w:hAnsi="Times New Roman" w:cs="Times New Roman"/>
              </w:rPr>
              <w:t>2</w:t>
            </w:r>
            <w:r w:rsidRPr="00E3020E">
              <w:rPr>
                <w:rFonts w:ascii="Times New Roman" w:hAnsi="Times New Roman" w:cs="Times New Roman"/>
              </w:rPr>
              <w:t xml:space="preserve"> priede. Apskaičiuojant kainą, turi būti atsižvelgta į visą šių konkurso sąlygų 1 priede nurodytą paslaugų apimtį, kainos sudėtines dalis, į </w:t>
            </w:r>
            <w:r w:rsidR="002C4179" w:rsidRPr="00E3020E">
              <w:rPr>
                <w:rFonts w:ascii="Times New Roman" w:hAnsi="Times New Roman" w:cs="Times New Roman"/>
              </w:rPr>
              <w:t xml:space="preserve">techninio aprašymo (specifikacijos) </w:t>
            </w:r>
            <w:r w:rsidRPr="00E3020E">
              <w:rPr>
                <w:rFonts w:ascii="Times New Roman" w:hAnsi="Times New Roman" w:cs="Times New Roman"/>
              </w:rPr>
              <w:t>reikalavimus ir pan. Į paslaug</w:t>
            </w:r>
            <w:r w:rsidR="00E56D61" w:rsidRPr="00E3020E">
              <w:rPr>
                <w:rFonts w:ascii="Times New Roman" w:hAnsi="Times New Roman" w:cs="Times New Roman"/>
              </w:rPr>
              <w:t>ų</w:t>
            </w:r>
            <w:r w:rsidRPr="00E3020E">
              <w:rPr>
                <w:rFonts w:ascii="Times New Roman" w:hAnsi="Times New Roman" w:cs="Times New Roman"/>
              </w:rPr>
              <w:t xml:space="preserve"> kainą turi būti įskaityti visi mokesčiai ir visos tiekėjo išlaidos nurodyti išlaidas, kurios įskaičiuotos į pirkimo objekto kainą</w:t>
            </w:r>
            <w:r w:rsidR="005217C1" w:rsidRPr="00E3020E">
              <w:rPr>
                <w:rFonts w:ascii="Times New Roman" w:hAnsi="Times New Roman" w:cs="Times New Roman"/>
              </w:rPr>
              <w:t>.</w:t>
            </w:r>
          </w:p>
          <w:p w14:paraId="68CDCED7" w14:textId="77777777" w:rsidR="00AB5C8B" w:rsidRPr="00E3020E" w:rsidRDefault="00C66F77" w:rsidP="00E3020E">
            <w:pPr>
              <w:pStyle w:val="Sraopastraipa"/>
              <w:numPr>
                <w:ilvl w:val="1"/>
                <w:numId w:val="1"/>
              </w:numPr>
              <w:ind w:left="457" w:hanging="457"/>
              <w:jc w:val="both"/>
              <w:rPr>
                <w:rFonts w:ascii="Times New Roman" w:hAnsi="Times New Roman" w:cs="Times New Roman"/>
              </w:rPr>
            </w:pPr>
            <w:r w:rsidRPr="00E3020E">
              <w:rPr>
                <w:rFonts w:ascii="Times New Roman" w:hAnsi="Times New Roman" w:cs="Times New Roman"/>
              </w:rPr>
              <w:t>Pasiūlymas turi galioti ne trumpiau nei</w:t>
            </w:r>
            <w:r w:rsidR="00221BB3" w:rsidRPr="00E3020E">
              <w:rPr>
                <w:rFonts w:ascii="Times New Roman" w:hAnsi="Times New Roman" w:cs="Times New Roman"/>
              </w:rPr>
              <w:t xml:space="preserve"> 60 dienų nuo pasiūlymų pateikimo termino dienos. </w:t>
            </w:r>
            <w:r w:rsidRPr="00E3020E">
              <w:rPr>
                <w:rFonts w:ascii="Times New Roman" w:hAnsi="Times New Roman" w:cs="Times New Roman"/>
              </w:rPr>
              <w:t>Jeigu pasiūlyme nenurodytas jo galiojimo laikas, laikoma, kad pasiūlymas galioja tiek, kiek numatyta pirkimo dokumentuose.</w:t>
            </w:r>
          </w:p>
          <w:p w14:paraId="3A8508EA" w14:textId="77777777" w:rsidR="006358C0" w:rsidRPr="00E3020E" w:rsidRDefault="008B3CEF" w:rsidP="00E3020E">
            <w:pPr>
              <w:pStyle w:val="Sraopastraipa"/>
              <w:numPr>
                <w:ilvl w:val="1"/>
                <w:numId w:val="1"/>
              </w:numPr>
              <w:ind w:left="457" w:hanging="457"/>
              <w:jc w:val="both"/>
              <w:rPr>
                <w:rFonts w:ascii="Times New Roman" w:hAnsi="Times New Roman" w:cs="Times New Roman"/>
              </w:rPr>
            </w:pPr>
            <w:r w:rsidRPr="00E3020E">
              <w:rPr>
                <w:rFonts w:ascii="Times New Roman" w:hAnsi="Times New Roman" w:cs="Times New Roman"/>
              </w:rPr>
              <w:lastRenderedPageBreak/>
              <w:t>Kol nesibaigė pasiūlymų galiojimo laikas, pirkėjas turi teisę prašyti, kad tiekėjai pratęstų jų galiojimą iki konkrečiai nurodyto laiko. Tiekėjas gali atmesti tokį prašymą.</w:t>
            </w:r>
          </w:p>
          <w:p w14:paraId="1CB3C7AF" w14:textId="77777777" w:rsidR="008B3CEF" w:rsidRPr="00054E79" w:rsidRDefault="008B3CEF" w:rsidP="00E3020E">
            <w:pPr>
              <w:pStyle w:val="Sraopastraipa"/>
              <w:numPr>
                <w:ilvl w:val="1"/>
                <w:numId w:val="1"/>
              </w:numPr>
              <w:ind w:left="457" w:hanging="457"/>
              <w:jc w:val="both"/>
              <w:rPr>
                <w:rFonts w:ascii="Times New Roman" w:hAnsi="Times New Roman" w:cs="Times New Roman"/>
              </w:rPr>
            </w:pPr>
            <w:r w:rsidRPr="00E3020E">
              <w:rPr>
                <w:rFonts w:ascii="Times New Roman" w:hAnsi="Times New Roman" w:cs="Times New Roman"/>
              </w:rPr>
              <w:t xml:space="preserve">Nesibaigus pasiūlymų pateikimo terminui Pirkėjas turi teisę jį pratęsti. Apie naują pasiūlymų pateikimo terminą Pirkėjas praneša raštu visiems tiekėjams, gavusiems konkurso sąlygas bei paskelbia apie tai Europos Sąjungos struktūrinės paramos svetainėje </w:t>
            </w:r>
            <w:hyperlink r:id="rId11" w:history="1">
              <w:r w:rsidRPr="00E3020E">
                <w:rPr>
                  <w:rFonts w:ascii="Times New Roman" w:hAnsi="Times New Roman" w:cs="Times New Roman"/>
                </w:rPr>
                <w:t>www.esinvesticijos.lt</w:t>
              </w:r>
            </w:hyperlink>
            <w:r w:rsidRPr="00E3020E">
              <w:rPr>
                <w:rFonts w:ascii="Times New Roman" w:hAnsi="Times New Roman" w:cs="Times New Roman"/>
              </w:rPr>
              <w:t>.</w:t>
            </w:r>
          </w:p>
          <w:p w14:paraId="380053C6" w14:textId="77777777" w:rsidR="009F5F28" w:rsidRPr="008B3CEF" w:rsidRDefault="008B3CEF" w:rsidP="00E3020E">
            <w:pPr>
              <w:pStyle w:val="Sraopastraipa"/>
              <w:numPr>
                <w:ilvl w:val="1"/>
                <w:numId w:val="1"/>
              </w:numPr>
              <w:ind w:left="457" w:hanging="457"/>
              <w:jc w:val="both"/>
              <w:rPr>
                <w:rFonts w:ascii="Times New Roman" w:hAnsi="Times New Roman" w:cs="Times New Roman"/>
                <w:szCs w:val="24"/>
              </w:rPr>
            </w:pPr>
            <w:r w:rsidRPr="000C1F6C">
              <w:rPr>
                <w:rFonts w:ascii="Times New Roman" w:hAnsi="Times New Roman" w:cs="Times New Roman"/>
              </w:rPr>
              <w:t>Tiekėjas iki galutinio pasiūlymų pateikimo termino turi teisę pakeisti arba atšaukti savo pasiūlymą. Toks pakeitimas arba pranešimas, kad pasiūlymas atšaukiamas, pripažįstamas galiojančiu, jeigu Pirkėjas jį gauna pateiktą raštu iki pasiūlymų pateikimo te</w:t>
            </w:r>
            <w:r w:rsidRPr="00E3020E">
              <w:rPr>
                <w:rFonts w:ascii="Times New Roman" w:hAnsi="Times New Roman" w:cs="Times New Roman"/>
              </w:rPr>
              <w:t>rmino pabaigos.</w:t>
            </w:r>
          </w:p>
        </w:tc>
      </w:tr>
    </w:tbl>
    <w:p w14:paraId="6BDA33A0" w14:textId="77777777" w:rsidR="00853AA4" w:rsidRDefault="00853AA4"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1" w:name="_Toc297898751"/>
      <w:r w:rsidRPr="00853AA4">
        <w:rPr>
          <w:rFonts w:ascii="Times New Roman" w:hAnsi="Times New Roman" w:cs="Times New Roman"/>
          <w:b/>
        </w:rPr>
        <w:lastRenderedPageBreak/>
        <w:t>KONKURSO SĄLYGŲ PAAIŠKINIMAS IR PATIKSLINIMAS</w:t>
      </w:r>
      <w:bookmarkEnd w:id="1"/>
    </w:p>
    <w:p w14:paraId="2CFB66F4" w14:textId="77777777" w:rsidR="00853AA4" w:rsidRDefault="00DD371C" w:rsidP="00090939">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DD371C">
        <w:rPr>
          <w:rFonts w:ascii="Times New Roman" w:hAnsi="Times New Roman" w:cs="Times New Roman"/>
          <w:szCs w:val="24"/>
        </w:rPr>
        <w:t>Pirkėjas atsako į kiekvieną tiekėjo rašytinį prašymą paaiškinti konkurso sąlygas, jeigu prašymas gautas ne vėliau kaip prieš 3 (tris) darbo dienas iki pirkimo pasiūlymų pateikimo termino pabaigos. Į laiku gautą tiekėjo prašymą paaiškinti konkurso sąlygas Pirkėjas atsako ne vėliau kaip per 2 (dvi) darbo dienas nuo jo gavimo dienos ir ne vėliau kaip likus 2 (dviem)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43A972C9" w14:textId="77777777" w:rsidR="00DD371C" w:rsidRDefault="001E3F61" w:rsidP="00E3020E">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1E3F61">
        <w:rPr>
          <w:rFonts w:ascii="Times New Roman" w:hAnsi="Times New Roman" w:cs="Times New Roman"/>
          <w:szCs w:val="24"/>
        </w:rPr>
        <w:t xml:space="preserve">Nesibaigus pasiūlymų pateikimo, bet ne vėliau kaip likus 2 </w:t>
      </w:r>
      <w:r>
        <w:rPr>
          <w:rFonts w:ascii="Times New Roman" w:hAnsi="Times New Roman" w:cs="Times New Roman"/>
          <w:szCs w:val="24"/>
        </w:rPr>
        <w:t xml:space="preserve">(dviem) </w:t>
      </w:r>
      <w:r w:rsidRPr="001E3F61">
        <w:rPr>
          <w:rFonts w:ascii="Times New Roman" w:hAnsi="Times New Roman" w:cs="Times New Roman"/>
          <w:szCs w:val="24"/>
        </w:rPr>
        <w:t>darbo dienoms iki pasiūlymų pateikimo termino pabaigos, Pirkėjas turi teisę savo iniciatyva paaiškinti, patikslinti konkurso sąlygas.</w:t>
      </w:r>
    </w:p>
    <w:p w14:paraId="56A5622F" w14:textId="77777777" w:rsidR="001E3F61" w:rsidRDefault="004F1B1B" w:rsidP="00E3020E">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4F1B1B">
        <w:rPr>
          <w:rFonts w:ascii="Times New Roman" w:hAnsi="Times New Roman" w:cs="Times New Roman"/>
          <w:szCs w:val="24"/>
        </w:rPr>
        <w:t>Pirkėjas nerengs susitikimų su tiekėjais dėl pirkimo dokumentų paaiškinimų</w:t>
      </w:r>
      <w:r>
        <w:rPr>
          <w:rFonts w:ascii="Times New Roman" w:hAnsi="Times New Roman" w:cs="Times New Roman"/>
          <w:szCs w:val="24"/>
        </w:rPr>
        <w:t>.</w:t>
      </w:r>
    </w:p>
    <w:p w14:paraId="21B484C3" w14:textId="77777777" w:rsidR="003602D0" w:rsidRPr="00090939" w:rsidRDefault="003602D0" w:rsidP="00E3020E">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3602D0">
        <w:rPr>
          <w:rFonts w:ascii="Times New Roman" w:hAnsi="Times New Roman" w:cs="Times New Roman"/>
          <w:szCs w:val="24"/>
        </w:rPr>
        <w:t>Bet kokia informacija, šių konkurso sąlygų paaiškinimai, pranešimai ar kitas Pirkėjo ir Tiekėjo susirašinėjimas yra vykdomas šių konkurso sąlygų 1.8. punkte nurodytu elektroniniu paštu</w:t>
      </w:r>
    </w:p>
    <w:p w14:paraId="2555DE98" w14:textId="77777777" w:rsidR="003602D0" w:rsidRPr="00090939" w:rsidRDefault="003602D0" w:rsidP="00090939">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2" w:name="_Toc60525487"/>
      <w:bookmarkStart w:id="3" w:name="_Toc47844933"/>
      <w:r w:rsidRPr="00090939">
        <w:rPr>
          <w:rFonts w:ascii="Times New Roman" w:hAnsi="Times New Roman" w:cs="Times New Roman"/>
          <w:b/>
        </w:rPr>
        <w:t xml:space="preserve">VOKŲ </w:t>
      </w:r>
      <w:smartTag w:uri="urn:schemas-tilde-lv/tildestengine" w:element="firmas">
        <w:r w:rsidRPr="00090939">
          <w:rPr>
            <w:rFonts w:ascii="Times New Roman" w:hAnsi="Times New Roman" w:cs="Times New Roman"/>
            <w:b/>
          </w:rPr>
          <w:t>SU</w:t>
        </w:r>
      </w:smartTag>
      <w:r w:rsidRPr="00090939">
        <w:rPr>
          <w:rFonts w:ascii="Times New Roman" w:hAnsi="Times New Roman" w:cs="Times New Roman"/>
          <w:b/>
        </w:rPr>
        <w:t xml:space="preserve"> PASIŪLYMAIS ATPLĖŠIMO PROCEDŪROS</w:t>
      </w:r>
      <w:bookmarkEnd w:id="2"/>
      <w:bookmarkEnd w:id="3"/>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602D0" w:rsidRPr="00675B72" w14:paraId="79218A03" w14:textId="77777777" w:rsidTr="003D6E79">
        <w:tc>
          <w:tcPr>
            <w:tcW w:w="5000" w:type="pct"/>
          </w:tcPr>
          <w:p w14:paraId="6A493812" w14:textId="0F33E5A4" w:rsidR="003602D0" w:rsidRPr="003602D0" w:rsidRDefault="003602D0" w:rsidP="00E3020E">
            <w:pPr>
              <w:pStyle w:val="Sraopastraipa"/>
              <w:numPr>
                <w:ilvl w:val="1"/>
                <w:numId w:val="1"/>
              </w:numPr>
              <w:ind w:left="567" w:hanging="425"/>
              <w:contextualSpacing w:val="0"/>
              <w:jc w:val="both"/>
              <w:rPr>
                <w:rFonts w:ascii="Times New Roman" w:hAnsi="Times New Roman" w:cs="Times New Roman"/>
              </w:rPr>
            </w:pPr>
            <w:r w:rsidRPr="003602D0">
              <w:rPr>
                <w:rFonts w:ascii="Times New Roman" w:hAnsi="Times New Roman" w:cs="Times New Roman"/>
              </w:rPr>
              <w:t xml:space="preserve">Vokai su pasiūlymais atplėšiami dviejuose </w:t>
            </w:r>
            <w:r>
              <w:rPr>
                <w:rFonts w:ascii="Times New Roman" w:hAnsi="Times New Roman" w:cs="Times New Roman"/>
              </w:rPr>
              <w:t>Komisija</w:t>
            </w:r>
            <w:r w:rsidRPr="003602D0">
              <w:rPr>
                <w:rFonts w:ascii="Times New Roman" w:hAnsi="Times New Roman" w:cs="Times New Roman"/>
              </w:rPr>
              <w:t xml:space="preserve"> posėdžiuose. Pirmajame posėdyje atplėšiami vokai, kuriuose yra pasiūlymo techniniai duomenys ir kita informacija apie tiekėjus bei dokumentai, antrajame – vokai, kuriuose nurodytos kainos. Komisijos posėdis, kuriame atplėšiami vokai su pasiūlymų techniniais duomenimis ir informacija apie tiekėjus, vyks </w:t>
            </w:r>
            <w:r>
              <w:rPr>
                <w:rFonts w:ascii="Times New Roman" w:hAnsi="Times New Roman" w:cs="Times New Roman"/>
              </w:rPr>
              <w:t xml:space="preserve">adresu </w:t>
            </w:r>
            <w:r w:rsidR="001B7D02" w:rsidRPr="0090551F">
              <w:rPr>
                <w:rFonts w:ascii="Times New Roman" w:hAnsi="Times New Roman" w:cs="Times New Roman"/>
                <w:szCs w:val="24"/>
              </w:rPr>
              <w:t xml:space="preserve">Stoties g. 5, Akademijos mstl., Kėdainių r., </w:t>
            </w:r>
            <w:r w:rsidR="001B7D02">
              <w:rPr>
                <w:rFonts w:ascii="Times New Roman" w:hAnsi="Times New Roman" w:cs="Times New Roman"/>
                <w:szCs w:val="24"/>
              </w:rPr>
              <w:t>211</w:t>
            </w:r>
            <w:r w:rsidR="001B7D02" w:rsidRPr="0090551F">
              <w:rPr>
                <w:rFonts w:ascii="Times New Roman" w:hAnsi="Times New Roman" w:cs="Times New Roman"/>
                <w:szCs w:val="24"/>
              </w:rPr>
              <w:t xml:space="preserve"> kab</w:t>
            </w:r>
            <w:r w:rsidRPr="003602D0">
              <w:rPr>
                <w:rFonts w:ascii="Times New Roman" w:hAnsi="Times New Roman" w:cs="Times New Roman"/>
              </w:rPr>
              <w:t xml:space="preserve"> Šie vokai bus atplėšiami – </w:t>
            </w:r>
            <w:r>
              <w:rPr>
                <w:rFonts w:ascii="Times New Roman" w:hAnsi="Times New Roman" w:cs="Times New Roman"/>
              </w:rPr>
              <w:t>201</w:t>
            </w:r>
            <w:r w:rsidR="001B7D02">
              <w:rPr>
                <w:rFonts w:ascii="Times New Roman" w:hAnsi="Times New Roman" w:cs="Times New Roman"/>
              </w:rPr>
              <w:t>8</w:t>
            </w:r>
            <w:r>
              <w:rPr>
                <w:rFonts w:ascii="Times New Roman" w:hAnsi="Times New Roman" w:cs="Times New Roman"/>
              </w:rPr>
              <w:t xml:space="preserve"> m. </w:t>
            </w:r>
            <w:r w:rsidR="001B7D02">
              <w:rPr>
                <w:rFonts w:ascii="Times New Roman" w:hAnsi="Times New Roman" w:cs="Times New Roman"/>
              </w:rPr>
              <w:t xml:space="preserve">sausio 30 </w:t>
            </w:r>
            <w:r>
              <w:rPr>
                <w:rFonts w:ascii="Times New Roman" w:hAnsi="Times New Roman" w:cs="Times New Roman"/>
              </w:rPr>
              <w:t xml:space="preserve">d. </w:t>
            </w:r>
            <w:r w:rsidR="001B7D02">
              <w:rPr>
                <w:rFonts w:ascii="Times New Roman" w:hAnsi="Times New Roman" w:cs="Times New Roman"/>
              </w:rPr>
              <w:t xml:space="preserve">10 </w:t>
            </w:r>
            <w:r>
              <w:rPr>
                <w:rFonts w:ascii="Times New Roman" w:hAnsi="Times New Roman" w:cs="Times New Roman"/>
              </w:rPr>
              <w:t xml:space="preserve">val. </w:t>
            </w:r>
            <w:r w:rsidR="001B7D02">
              <w:rPr>
                <w:rFonts w:ascii="Times New Roman" w:hAnsi="Times New Roman" w:cs="Times New Roman"/>
              </w:rPr>
              <w:t xml:space="preserve">00 </w:t>
            </w:r>
            <w:r>
              <w:rPr>
                <w:rFonts w:ascii="Times New Roman" w:hAnsi="Times New Roman" w:cs="Times New Roman"/>
              </w:rPr>
              <w:t>min. (Lietuvos respublikos laiku)</w:t>
            </w:r>
            <w:r w:rsidR="00BD28EC">
              <w:rPr>
                <w:rFonts w:ascii="Times New Roman" w:hAnsi="Times New Roman" w:cs="Times New Roman"/>
              </w:rPr>
              <w:t xml:space="preserve">. </w:t>
            </w:r>
          </w:p>
          <w:p w14:paraId="15F8F5FD" w14:textId="77777777" w:rsidR="003602D0" w:rsidRPr="003602D0" w:rsidRDefault="003602D0" w:rsidP="00E3020E">
            <w:pPr>
              <w:pStyle w:val="Sraopastraipa"/>
              <w:numPr>
                <w:ilvl w:val="1"/>
                <w:numId w:val="1"/>
              </w:numPr>
              <w:ind w:left="567" w:hanging="425"/>
              <w:contextualSpacing w:val="0"/>
              <w:jc w:val="both"/>
              <w:rPr>
                <w:rFonts w:ascii="Times New Roman" w:hAnsi="Times New Roman" w:cs="Times New Roman"/>
              </w:rPr>
            </w:pPr>
            <w:r w:rsidRPr="003602D0">
              <w:rPr>
                <w:rFonts w:ascii="Times New Roman" w:hAnsi="Times New Roman" w:cs="Times New Roman"/>
              </w:rPr>
              <w:t>Vokų su pasiūlymais atplėšimo procedūroje turi teisę dalyvauti visi pasiūlymus pateikę tiekėjai arba jų įgalioti atstovai, taip pat pirkimus kontroliuojančių institucijų atstovai. Vokai atplėšiami ir tuo atveju, jei į vokų atplėšimo posėdį neatvyksta pasiūlymus pateikę tiekėjai arba jų įgalioti atstovai.</w:t>
            </w:r>
          </w:p>
          <w:p w14:paraId="0B01B086" w14:textId="77777777" w:rsidR="003602D0" w:rsidRPr="003602D0" w:rsidRDefault="003602D0" w:rsidP="00E3020E">
            <w:pPr>
              <w:pStyle w:val="Sraopastraipa"/>
              <w:numPr>
                <w:ilvl w:val="1"/>
                <w:numId w:val="1"/>
              </w:numPr>
              <w:ind w:left="567" w:hanging="425"/>
              <w:contextualSpacing w:val="0"/>
              <w:jc w:val="both"/>
              <w:rPr>
                <w:rFonts w:ascii="Times New Roman" w:hAnsi="Times New Roman" w:cs="Times New Roman"/>
              </w:rPr>
            </w:pPr>
            <w:r w:rsidRPr="003602D0">
              <w:rPr>
                <w:rFonts w:ascii="Times New Roman" w:hAnsi="Times New Roman" w:cs="Times New Roman"/>
              </w:rPr>
              <w:t xml:space="preserve">Tiekėjams arba jų įgaliotiems atstovams rekomenduojama turėti įgaliojimą pasirašyti pasiūlymą bei priemones pasiūlymo susiuvimo trūkumams pašalinti, nes vokų su pasiūlymais atplėšimo metu jiems bus suteikta galimybė viešai ištaisyti Komisijos pastebėtus pasiūlymų susiuvimo ar įforminimo trūkumus, kuriuos įmanoma ištaisyti posėdžio metu. </w:t>
            </w:r>
          </w:p>
          <w:p w14:paraId="5ADDAE57" w14:textId="77777777" w:rsidR="003602D0" w:rsidRPr="003602D0" w:rsidRDefault="003602D0" w:rsidP="00E3020E">
            <w:pPr>
              <w:pStyle w:val="Sraopastraipa"/>
              <w:numPr>
                <w:ilvl w:val="1"/>
                <w:numId w:val="1"/>
              </w:numPr>
              <w:ind w:left="567" w:hanging="425"/>
              <w:contextualSpacing w:val="0"/>
              <w:jc w:val="both"/>
              <w:rPr>
                <w:rFonts w:ascii="Times New Roman" w:hAnsi="Times New Roman" w:cs="Times New Roman"/>
              </w:rPr>
            </w:pPr>
            <w:r w:rsidRPr="003602D0">
              <w:rPr>
                <w:rFonts w:ascii="Times New Roman" w:hAnsi="Times New Roman" w:cs="Times New Roman"/>
              </w:rPr>
              <w:t>Vokų su pasiūlymų techniniais duomenimis ir informacija apie tiekėjus atplėšimo procedūroje dalyvaujantiems tiekėjams ar jų įgaliotiems atstovams skelbiamas pasiūlymą pateikusio tiekėjo pavadinimas ir pa</w:t>
            </w:r>
            <w:r w:rsidR="00BD28EC">
              <w:rPr>
                <w:rFonts w:ascii="Times New Roman" w:hAnsi="Times New Roman" w:cs="Times New Roman"/>
              </w:rPr>
              <w:t xml:space="preserve">grindinius techninius duomenis </w:t>
            </w:r>
            <w:r w:rsidRPr="003602D0">
              <w:rPr>
                <w:rFonts w:ascii="Times New Roman" w:hAnsi="Times New Roman" w:cs="Times New Roman"/>
              </w:rPr>
              <w:t>ir pranešama, ar pateiktas pasiūlymas yra susiūtas, sunumeruotas ir paskutinio lapo antroje pusėje patvirtintas tiekėjo ar jo įgalioto asmens parašu, ar nurodytas įgalioto asmens vardas, pavardė, pareigos bei pasiūlymą sudarančių lapų skaičius. Jeigu nors vienas procedūroje dalyvaujantis tiekėjas ar jo įgaliotas atstovas pageidauja, skelbiamos visos pasiūlymų charakteristikos, į kurias atsižvelgiama vertinant pasiūlymus. Ši informacija pateikiama ir posėdyje nedalyvavusiems, tačiau pageidavimą gauti informaciją raštu pareiškusiems tiekėjams.</w:t>
            </w:r>
          </w:p>
          <w:p w14:paraId="05761926" w14:textId="77777777" w:rsidR="003602D0" w:rsidRPr="003602D0" w:rsidRDefault="003602D0" w:rsidP="00E3020E">
            <w:pPr>
              <w:pStyle w:val="Sraopastraipa"/>
              <w:numPr>
                <w:ilvl w:val="1"/>
                <w:numId w:val="1"/>
              </w:numPr>
              <w:ind w:left="567" w:hanging="425"/>
              <w:contextualSpacing w:val="0"/>
              <w:jc w:val="both"/>
              <w:rPr>
                <w:rFonts w:ascii="Times New Roman" w:hAnsi="Times New Roman" w:cs="Times New Roman"/>
              </w:rPr>
            </w:pPr>
            <w:r w:rsidRPr="003602D0">
              <w:rPr>
                <w:rFonts w:ascii="Times New Roman" w:hAnsi="Times New Roman" w:cs="Times New Roman"/>
              </w:rPr>
              <w:t xml:space="preserve">Vokų su pasiūlymų kainomis atplėšimo Komisijos posėdis gali įvykti tik tada, kai </w:t>
            </w:r>
            <w:r w:rsidR="00BD28EC">
              <w:rPr>
                <w:rFonts w:ascii="Times New Roman" w:hAnsi="Times New Roman" w:cs="Times New Roman"/>
              </w:rPr>
              <w:t>Pirkėjas</w:t>
            </w:r>
            <w:r w:rsidRPr="003602D0">
              <w:rPr>
                <w:rFonts w:ascii="Times New Roman" w:hAnsi="Times New Roman" w:cs="Times New Roman"/>
              </w:rPr>
              <w:t xml:space="preserve"> patikrina, ar pateiktų pasiūlymų techniniai duomenys ir tiekėjų kvalifikacija atitinka konkurso sąlygose nustatytus reikalavimus. Pasiūlymų techninių duomenų, tiekėjų kvalifikacijos patikrinimo ir įvertinimo rezultatus </w:t>
            </w:r>
            <w:r w:rsidR="00BD28EC">
              <w:rPr>
                <w:rFonts w:ascii="Times New Roman" w:hAnsi="Times New Roman" w:cs="Times New Roman"/>
              </w:rPr>
              <w:t>Pirkėjas</w:t>
            </w:r>
            <w:r w:rsidRPr="003602D0">
              <w:rPr>
                <w:rFonts w:ascii="Times New Roman" w:hAnsi="Times New Roman" w:cs="Times New Roman"/>
              </w:rPr>
              <w:t xml:space="preserve"> praneša visiems tiekėjams raštu, kartu nurodo ir antrojo Komisijos posėdžio, kurio metu bus atplėšti vokai su pasiūlymų kainomis, vietą ir vokų su pasiūlymų kainomis atplėšimo datą ir laiką (valandą, minutes). Jeigu </w:t>
            </w:r>
            <w:r w:rsidR="00BD28EC">
              <w:rPr>
                <w:rFonts w:ascii="Times New Roman" w:hAnsi="Times New Roman" w:cs="Times New Roman"/>
              </w:rPr>
              <w:t>Pirkėjas</w:t>
            </w:r>
            <w:r w:rsidRPr="003602D0">
              <w:rPr>
                <w:rFonts w:ascii="Times New Roman" w:hAnsi="Times New Roman" w:cs="Times New Roman"/>
              </w:rPr>
              <w:t>, patikrin</w:t>
            </w:r>
            <w:r w:rsidR="00BD28EC">
              <w:rPr>
                <w:rFonts w:ascii="Times New Roman" w:hAnsi="Times New Roman" w:cs="Times New Roman"/>
              </w:rPr>
              <w:t xml:space="preserve">ęs </w:t>
            </w:r>
            <w:r w:rsidRPr="003602D0">
              <w:rPr>
                <w:rFonts w:ascii="Times New Roman" w:hAnsi="Times New Roman" w:cs="Times New Roman"/>
              </w:rPr>
              <w:t>ir įvertin</w:t>
            </w:r>
            <w:r w:rsidR="00BD28EC">
              <w:rPr>
                <w:rFonts w:ascii="Times New Roman" w:hAnsi="Times New Roman" w:cs="Times New Roman"/>
              </w:rPr>
              <w:t>ęs</w:t>
            </w:r>
            <w:r w:rsidRPr="003602D0">
              <w:rPr>
                <w:rFonts w:ascii="Times New Roman" w:hAnsi="Times New Roman" w:cs="Times New Roman"/>
              </w:rPr>
              <w:t xml:space="preserve"> voke su pasiūlymų techniniais duomenimis ir informacija apie tiekėjus pateiktus duomenis, atmeta tiekėjo pasiūlymą, neatplėštas vokas su pasiūlyta kaina yra saugomas su kitais tiekėjo pateiktais dokumentais. Vokų su pasiūlymais, kuriuose nurodytos kainos, atplėšimo procedūroje dalyvaujantiems tiekėjams ar jų įgaliotiems atstovams skelbiamas pasiūlymą pateikusio tiekėjo pavadinimas, pasiūlyme nurodyta kaina. Tuo atveju, kai pasiūlyme nurodyta kaina, išreikšta skaičiais, neatitinka kainos, nurodytos žodžiais, teisinga laikoma kaina, nurodyta žodžiais. </w:t>
            </w:r>
            <w:r w:rsidR="00BD28EC">
              <w:rPr>
                <w:rFonts w:ascii="Times New Roman" w:hAnsi="Times New Roman" w:cs="Times New Roman"/>
              </w:rPr>
              <w:t>V</w:t>
            </w:r>
            <w:r w:rsidRPr="003602D0">
              <w:rPr>
                <w:rFonts w:ascii="Times New Roman" w:hAnsi="Times New Roman" w:cs="Times New Roman"/>
              </w:rPr>
              <w:t>okų su pasiūlymais, kuriuose nurodomos kainos, atplėšimo procedūroje skelbiama pasiūlyta kiekvienos pirkimo dalies kaina.</w:t>
            </w:r>
          </w:p>
          <w:p w14:paraId="1EAF7C9B" w14:textId="77777777" w:rsidR="003602D0" w:rsidRPr="003602D0" w:rsidRDefault="003602D0" w:rsidP="00E3020E">
            <w:pPr>
              <w:pStyle w:val="Sraopastraipa"/>
              <w:numPr>
                <w:ilvl w:val="1"/>
                <w:numId w:val="1"/>
              </w:numPr>
              <w:ind w:left="567" w:hanging="425"/>
              <w:contextualSpacing w:val="0"/>
              <w:jc w:val="both"/>
              <w:rPr>
                <w:rFonts w:ascii="Times New Roman" w:hAnsi="Times New Roman" w:cs="Times New Roman"/>
              </w:rPr>
            </w:pPr>
            <w:r w:rsidRPr="003602D0">
              <w:rPr>
                <w:rFonts w:ascii="Times New Roman" w:hAnsi="Times New Roman" w:cs="Times New Roman"/>
              </w:rPr>
              <w:lastRenderedPageBreak/>
              <w:t xml:space="preserve">Kiekvienas vokų su pasiūlymais atplėšimo procedūroje dalyvaujantis tiekėjas ar jo įgaliotas atstovas turi teisę asmeniškai susipažinti su viešai perskaityta informacija, tačiau supažindindama su šia informacija </w:t>
            </w:r>
            <w:r w:rsidR="00BD28EC">
              <w:rPr>
                <w:rFonts w:ascii="Times New Roman" w:hAnsi="Times New Roman" w:cs="Times New Roman"/>
              </w:rPr>
              <w:t>Pirkėjas</w:t>
            </w:r>
            <w:r w:rsidRPr="003602D0">
              <w:rPr>
                <w:rFonts w:ascii="Times New Roman" w:hAnsi="Times New Roman" w:cs="Times New Roman"/>
              </w:rPr>
              <w:t xml:space="preserve"> negali atskleisti tiekėjo pasiūlyme esančios konfidencialios informacijos.</w:t>
            </w:r>
          </w:p>
          <w:p w14:paraId="4D4C09D2" w14:textId="77777777" w:rsidR="003602D0" w:rsidRPr="00DD0DE0" w:rsidRDefault="003602D0" w:rsidP="00E3020E">
            <w:pPr>
              <w:pStyle w:val="Sraopastraipa"/>
              <w:numPr>
                <w:ilvl w:val="1"/>
                <w:numId w:val="1"/>
              </w:numPr>
              <w:ind w:left="567" w:hanging="425"/>
              <w:contextualSpacing w:val="0"/>
              <w:jc w:val="both"/>
              <w:rPr>
                <w:rFonts w:ascii="Times New Roman" w:hAnsi="Times New Roman" w:cs="Times New Roman"/>
              </w:rPr>
            </w:pPr>
            <w:r w:rsidRPr="003602D0">
              <w:rPr>
                <w:rFonts w:ascii="Times New Roman" w:hAnsi="Times New Roman" w:cs="Times New Roman"/>
              </w:rPr>
              <w:t>Tolesnes pasiūlymų nagrinėjimo, vertinimo ir palyginimo procedūras atlieka Komisija, tiekėjams ar jų įgaliotiems atstovams nedalyvaujant.</w:t>
            </w:r>
          </w:p>
        </w:tc>
      </w:tr>
    </w:tbl>
    <w:p w14:paraId="16B8954C" w14:textId="77777777" w:rsidR="003602D0" w:rsidRDefault="003602D0" w:rsidP="00090939">
      <w:pPr>
        <w:pStyle w:val="Sraopastraipa"/>
        <w:spacing w:after="0" w:line="240" w:lineRule="auto"/>
        <w:ind w:left="567"/>
        <w:contextualSpacing w:val="0"/>
        <w:rPr>
          <w:rFonts w:ascii="Times New Roman" w:hAnsi="Times New Roman" w:cs="Times New Roman"/>
          <w:b/>
        </w:rPr>
      </w:pPr>
    </w:p>
    <w:p w14:paraId="42442FFE" w14:textId="77777777" w:rsidR="001524C3" w:rsidRPr="00675B72" w:rsidRDefault="00675B72"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 xml:space="preserve">PASIŪLYMŲ </w:t>
      </w:r>
      <w:r w:rsidR="00090F68" w:rsidRPr="00090F68">
        <w:rPr>
          <w:rFonts w:ascii="Times New Roman" w:hAnsi="Times New Roman" w:cs="Times New Roman"/>
          <w:b/>
        </w:rPr>
        <w:t>NAGRINĖJIMAS IR VERTINIMAS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1524C3" w:rsidRPr="00675B72" w14:paraId="2BF03956" w14:textId="77777777" w:rsidTr="00D3448E">
        <w:tc>
          <w:tcPr>
            <w:tcW w:w="5000" w:type="pct"/>
          </w:tcPr>
          <w:p w14:paraId="4CF203A1" w14:textId="77777777" w:rsidR="00481465" w:rsidRDefault="00481465" w:rsidP="00E3020E">
            <w:pPr>
              <w:pStyle w:val="Sraopastraipa"/>
              <w:numPr>
                <w:ilvl w:val="1"/>
                <w:numId w:val="1"/>
              </w:numPr>
              <w:ind w:left="567" w:hanging="425"/>
              <w:contextualSpacing w:val="0"/>
              <w:rPr>
                <w:rFonts w:ascii="Times New Roman" w:hAnsi="Times New Roman" w:cs="Times New Roman"/>
              </w:rPr>
            </w:pPr>
            <w:r w:rsidRPr="00481465">
              <w:rPr>
                <w:rFonts w:ascii="Times New Roman" w:hAnsi="Times New Roman" w:cs="Times New Roman"/>
              </w:rPr>
              <w:t>Pasiūlymų nagrinėjimo, vertinimo ir palyginimo procedūras atlieka Komisija, tiekėjams ar jų įgaliotiems atstovams nedalyvaujant.</w:t>
            </w:r>
          </w:p>
          <w:p w14:paraId="7B8227F4" w14:textId="77777777" w:rsidR="00A93C8C" w:rsidRDefault="00A93C8C" w:rsidP="00E3020E">
            <w:pPr>
              <w:pStyle w:val="Sraopastraipa"/>
              <w:numPr>
                <w:ilvl w:val="1"/>
                <w:numId w:val="1"/>
              </w:numPr>
              <w:ind w:left="567" w:hanging="425"/>
              <w:contextualSpacing w:val="0"/>
              <w:rPr>
                <w:rFonts w:ascii="Times New Roman" w:hAnsi="Times New Roman" w:cs="Times New Roman"/>
              </w:rPr>
            </w:pPr>
            <w:r w:rsidRPr="00A93C8C">
              <w:rPr>
                <w:rFonts w:ascii="Times New Roman" w:hAnsi="Times New Roman" w:cs="Times New Roman"/>
              </w:rPr>
              <w:t>Komisija nagrinėja:</w:t>
            </w:r>
          </w:p>
          <w:p w14:paraId="4B43AE21" w14:textId="77777777" w:rsidR="00A93C8C" w:rsidRDefault="00A93C8C" w:rsidP="00577E71">
            <w:pPr>
              <w:pStyle w:val="Sraopastraipa"/>
              <w:widowControl w:val="0"/>
              <w:numPr>
                <w:ilvl w:val="2"/>
                <w:numId w:val="1"/>
              </w:numPr>
              <w:ind w:left="601" w:hanging="601"/>
              <w:jc w:val="both"/>
              <w:rPr>
                <w:rFonts w:ascii="Times New Roman" w:hAnsi="Times New Roman" w:cs="Times New Roman"/>
              </w:rPr>
            </w:pPr>
            <w:r w:rsidRPr="00A93C8C">
              <w:rPr>
                <w:rFonts w:ascii="Times New Roman" w:hAnsi="Times New Roman" w:cs="Times New Roman"/>
              </w:rPr>
              <w:t>ar tiekėjai pasiūlymuose pateikė tikslius ir išsamius duomenis apie savo kvalifikaciją ir ar tiekėjo kvalifikacija atitinka minimalius kvalifikacijos reikalavimus;</w:t>
            </w:r>
          </w:p>
          <w:p w14:paraId="7E7C16CE" w14:textId="77777777" w:rsidR="00A93C8C" w:rsidRPr="007F021E" w:rsidRDefault="007F021E" w:rsidP="00577E71">
            <w:pPr>
              <w:pStyle w:val="Sraopastraipa"/>
              <w:widowControl w:val="0"/>
              <w:numPr>
                <w:ilvl w:val="2"/>
                <w:numId w:val="1"/>
              </w:numPr>
              <w:ind w:left="601" w:hanging="601"/>
              <w:jc w:val="both"/>
              <w:rPr>
                <w:rFonts w:ascii="Times New Roman" w:hAnsi="Times New Roman" w:cs="Times New Roman"/>
              </w:rPr>
            </w:pPr>
            <w:r w:rsidRPr="003B3E63">
              <w:rPr>
                <w:rFonts w:ascii="Times New Roman" w:hAnsi="Times New Roman" w:cs="Times New Roman"/>
              </w:rPr>
              <w:t>ar tiekėjai pasiūlyme pateikė visus duomenis, dokumentus ir informaciją, apibrėžtą šiose Konkurso sąlygose ir ar pasiūlymas atitinka šiose konkurso sąlygose nustatytus reikalavimus;</w:t>
            </w:r>
          </w:p>
          <w:p w14:paraId="7983CF79" w14:textId="77777777" w:rsidR="007F021E" w:rsidRPr="00A93C8C" w:rsidRDefault="003B3E63" w:rsidP="00577E71">
            <w:pPr>
              <w:pStyle w:val="Sraopastraipa"/>
              <w:widowControl w:val="0"/>
              <w:numPr>
                <w:ilvl w:val="2"/>
                <w:numId w:val="1"/>
              </w:numPr>
              <w:ind w:left="601" w:hanging="601"/>
              <w:jc w:val="both"/>
              <w:rPr>
                <w:rFonts w:ascii="Times New Roman" w:hAnsi="Times New Roman" w:cs="Times New Roman"/>
              </w:rPr>
            </w:pPr>
            <w:r w:rsidRPr="003B3E63">
              <w:rPr>
                <w:rFonts w:ascii="Times New Roman" w:hAnsi="Times New Roman" w:cs="Times New Roman"/>
              </w:rPr>
              <w:t>ar nebuvo pasiūlytos neįprastai mažos kainos.</w:t>
            </w:r>
          </w:p>
          <w:p w14:paraId="50BB51DD" w14:textId="77777777" w:rsidR="003B3E63" w:rsidRPr="00964E6C" w:rsidRDefault="00964E6C" w:rsidP="00577E71">
            <w:pPr>
              <w:widowControl w:val="0"/>
              <w:numPr>
                <w:ilvl w:val="1"/>
                <w:numId w:val="1"/>
              </w:numPr>
              <w:ind w:left="454" w:hanging="454"/>
              <w:jc w:val="both"/>
              <w:rPr>
                <w:rFonts w:ascii="Times New Roman" w:hAnsi="Times New Roman" w:cs="Times New Roman"/>
              </w:rPr>
            </w:pPr>
            <w:r w:rsidRPr="00964E6C">
              <w:rPr>
                <w:rFonts w:ascii="Times New Roman" w:hAnsi="Times New Roman" w:cs="Times New Roman"/>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pirkėjo keliamus reikalavimus.</w:t>
            </w:r>
          </w:p>
          <w:p w14:paraId="3D405D55" w14:textId="77777777" w:rsidR="00964E6C" w:rsidRPr="00151D99" w:rsidRDefault="00151D99" w:rsidP="00577E71">
            <w:pPr>
              <w:widowControl w:val="0"/>
              <w:numPr>
                <w:ilvl w:val="1"/>
                <w:numId w:val="1"/>
              </w:numPr>
              <w:ind w:left="454" w:hanging="454"/>
              <w:jc w:val="both"/>
              <w:rPr>
                <w:rFonts w:ascii="Times New Roman" w:hAnsi="Times New Roman" w:cs="Times New Roman"/>
              </w:rPr>
            </w:pPr>
            <w:bookmarkStart w:id="4" w:name="_Toc225657498"/>
            <w:bookmarkStart w:id="5" w:name="_Toc225657655"/>
            <w:r w:rsidRPr="00151D99">
              <w:rPr>
                <w:rFonts w:ascii="Times New Roman" w:hAnsi="Times New Roman" w:cs="Times New Roman"/>
              </w:rPr>
              <w:t>Iškilus klausimams dėl pasiūlymų turinio ir Komisijai raštu paprašius, tiekėjai privalo per Komisijos nurodytą terminą pateikti raštu papildomus paaiškinimus nekeisdami pasiūlymo esmės.</w:t>
            </w:r>
            <w:bookmarkEnd w:id="4"/>
            <w:bookmarkEnd w:id="5"/>
          </w:p>
          <w:p w14:paraId="69495BBF" w14:textId="77777777" w:rsidR="00151D99" w:rsidRPr="002A2866" w:rsidRDefault="002A2866" w:rsidP="00577E71">
            <w:pPr>
              <w:widowControl w:val="0"/>
              <w:numPr>
                <w:ilvl w:val="1"/>
                <w:numId w:val="1"/>
              </w:numPr>
              <w:ind w:left="454" w:hanging="454"/>
              <w:jc w:val="both"/>
              <w:rPr>
                <w:rFonts w:ascii="Times New Roman" w:hAnsi="Times New Roman" w:cs="Times New Roman"/>
              </w:rPr>
            </w:pPr>
            <w:r w:rsidRPr="002A2866">
              <w:rPr>
                <w:rFonts w:ascii="Times New Roman" w:hAnsi="Times New Roman" w:cs="Times New Roman"/>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3E518E5F" w14:textId="54FD7FD8" w:rsidR="002A2866" w:rsidRPr="002A2866" w:rsidRDefault="002A2866" w:rsidP="00577E71">
            <w:pPr>
              <w:widowControl w:val="0"/>
              <w:numPr>
                <w:ilvl w:val="1"/>
                <w:numId w:val="1"/>
              </w:numPr>
              <w:ind w:left="454" w:hanging="454"/>
              <w:jc w:val="both"/>
              <w:rPr>
                <w:rFonts w:ascii="Times New Roman" w:hAnsi="Times New Roman" w:cs="Times New Roman"/>
              </w:rPr>
            </w:pPr>
            <w:r w:rsidRPr="002A2866">
              <w:rPr>
                <w:rFonts w:ascii="Times New Roman" w:hAnsi="Times New Roman" w:cs="Times New Roman"/>
              </w:rPr>
              <w:t>Kai pateiktame pasiūlyme nurodoma neįprastai maža kaina, Komisija turi teisę, tiekėjo raštu paprašyti per Komisijos nurodytą terminą pateikti neįprastai mažos pasiūlymo kainos pagrindimą, įskaitant ir detalų kainų sudėtinių dalių pagrindimą.</w:t>
            </w:r>
          </w:p>
          <w:p w14:paraId="59CFA023" w14:textId="4736C8AE" w:rsidR="002A2866" w:rsidRDefault="002A2866" w:rsidP="00577E71">
            <w:pPr>
              <w:widowControl w:val="0"/>
              <w:numPr>
                <w:ilvl w:val="1"/>
                <w:numId w:val="1"/>
              </w:numPr>
              <w:ind w:left="454" w:hanging="454"/>
              <w:jc w:val="both"/>
              <w:rPr>
                <w:rFonts w:ascii="Times New Roman" w:hAnsi="Times New Roman" w:cs="Times New Roman"/>
              </w:rPr>
            </w:pPr>
            <w:r w:rsidRPr="002A2866">
              <w:rPr>
                <w:rFonts w:ascii="Times New Roman" w:hAnsi="Times New Roman" w:cs="Times New Roman"/>
              </w:rPr>
              <w:t>Pasiūlymuose nurodytos kainos bus vertinamos eurais</w:t>
            </w:r>
            <w:r w:rsidR="0011140A">
              <w:rPr>
                <w:rFonts w:ascii="Times New Roman" w:hAnsi="Times New Roman" w:cs="Times New Roman"/>
              </w:rPr>
              <w:t xml:space="preserve">. </w:t>
            </w:r>
            <w:r w:rsidR="0011140A" w:rsidRPr="00E3020E">
              <w:rPr>
                <w:rFonts w:ascii="Times New Roman" w:hAnsi="Times New Roman" w:cs="Times New Roman"/>
              </w:rPr>
              <w:t>Bus vertinama bendra pasiūlymo kaina be PVM</w:t>
            </w:r>
            <w:r w:rsidRPr="002A2866">
              <w:rPr>
                <w:rFonts w:ascii="Times New Roman" w:hAnsi="Times New Roman" w:cs="Times New Roman"/>
              </w:rPr>
              <w:t>.</w:t>
            </w:r>
          </w:p>
          <w:p w14:paraId="0D3F3F73" w14:textId="77777777" w:rsidR="00EC01F7" w:rsidRPr="003A76BB" w:rsidRDefault="008F2E23" w:rsidP="00E3020E">
            <w:pPr>
              <w:widowControl w:val="0"/>
              <w:numPr>
                <w:ilvl w:val="1"/>
                <w:numId w:val="1"/>
              </w:numPr>
              <w:ind w:left="454" w:hanging="454"/>
              <w:jc w:val="both"/>
              <w:rPr>
                <w:rFonts w:ascii="Times New Roman" w:hAnsi="Times New Roman" w:cs="Times New Roman"/>
              </w:rPr>
            </w:pPr>
            <w:r w:rsidRPr="008F2E23">
              <w:rPr>
                <w:rFonts w:ascii="Times New Roman" w:hAnsi="Times New Roman" w:cs="Times New Roman"/>
              </w:rPr>
              <w:t>Pirkėjo neatmesti pasiūlymai vertinami pagal ekonomiškai naudingiausio pasiūlymo vertinimo kriterijų.</w:t>
            </w:r>
            <w:r w:rsidR="003A76BB">
              <w:rPr>
                <w:rFonts w:ascii="Times New Roman" w:hAnsi="Times New Roman" w:cs="Times New Roman"/>
              </w:rPr>
              <w:t xml:space="preserve"> </w:t>
            </w:r>
            <w:r w:rsidR="00EC3DAA" w:rsidRPr="003A76BB">
              <w:rPr>
                <w:rFonts w:ascii="Times New Roman" w:hAnsi="Times New Roman" w:cs="Times New Roman"/>
              </w:rPr>
              <w:t>Ekonomiškai naudingiausias pasiūlymas – tai pasiūlymas, kurio balų suma, apskaičiuota pagal šiame priede nustatytus pasiūlymų vertinimo kriterijus ir sąlygas, yra didžiausia.</w:t>
            </w:r>
          </w:p>
          <w:p w14:paraId="4E71E55C" w14:textId="77777777" w:rsidR="00EC01F7" w:rsidRDefault="00EC3DAA" w:rsidP="00577E71">
            <w:pPr>
              <w:widowControl w:val="0"/>
              <w:numPr>
                <w:ilvl w:val="1"/>
                <w:numId w:val="1"/>
              </w:numPr>
              <w:ind w:left="454" w:hanging="454"/>
              <w:jc w:val="both"/>
              <w:rPr>
                <w:rFonts w:ascii="Times New Roman" w:hAnsi="Times New Roman" w:cs="Times New Roman"/>
              </w:rPr>
            </w:pPr>
            <w:r w:rsidRPr="00EC01F7">
              <w:rPr>
                <w:rFonts w:ascii="Times New Roman" w:hAnsi="Times New Roman" w:cs="Times New Roman"/>
              </w:rPr>
              <w:t>Ekonomiškai naudingiausias pasiūlymas bus vertinamas ekspertiniu vertinimu. Ekspertinis vertinimas – procesas, kurio metu ekspertai, remdamiesi savo žiniomis ir patirtimi, taip pat vadovaudamiesi ekspertinio vertinimo užduotimi, įvertina tiekėjų pasiūlymuose nurodytų pirkimo objektų parametrus.</w:t>
            </w:r>
          </w:p>
          <w:p w14:paraId="0278D850" w14:textId="77777777" w:rsidR="00EC01F7" w:rsidRDefault="00EC3DAA" w:rsidP="00577E71">
            <w:pPr>
              <w:widowControl w:val="0"/>
              <w:numPr>
                <w:ilvl w:val="1"/>
                <w:numId w:val="1"/>
              </w:numPr>
              <w:ind w:left="454" w:hanging="454"/>
              <w:jc w:val="both"/>
              <w:rPr>
                <w:rFonts w:ascii="Times New Roman" w:hAnsi="Times New Roman" w:cs="Times New Roman"/>
              </w:rPr>
            </w:pPr>
            <w:r w:rsidRPr="00EC01F7">
              <w:rPr>
                <w:rFonts w:ascii="Times New Roman" w:hAnsi="Times New Roman" w:cs="Times New Roman"/>
              </w:rPr>
              <w:t>Ekonomiškai naudingiausių pasiūlymų vertinimo kriterijų lyginamieji svoriai išreikšti konkrečiais dydžiais.</w:t>
            </w:r>
          </w:p>
          <w:p w14:paraId="710F1907" w14:textId="77777777" w:rsidR="00EC3DAA" w:rsidRPr="00EC01F7" w:rsidRDefault="00EC3DAA" w:rsidP="00577E71">
            <w:pPr>
              <w:widowControl w:val="0"/>
              <w:numPr>
                <w:ilvl w:val="1"/>
                <w:numId w:val="1"/>
              </w:numPr>
              <w:spacing w:after="60"/>
              <w:ind w:left="454" w:hanging="454"/>
              <w:jc w:val="both"/>
              <w:rPr>
                <w:rFonts w:ascii="Times New Roman" w:hAnsi="Times New Roman" w:cs="Times New Roman"/>
              </w:rPr>
            </w:pPr>
            <w:r w:rsidRPr="00EC01F7">
              <w:rPr>
                <w:rFonts w:ascii="Times New Roman" w:hAnsi="Times New Roman" w:cs="Times New Roman"/>
              </w:rPr>
              <w:t>Pasiūlymai vertinami remiantis šiais kriterijais:</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820"/>
              <w:gridCol w:w="2126"/>
              <w:gridCol w:w="2126"/>
            </w:tblGrid>
            <w:tr w:rsidR="00EC3DAA" w:rsidRPr="00EC3DAA" w14:paraId="7F57543B" w14:textId="77777777" w:rsidTr="00AE7C12">
              <w:trPr>
                <w:tblHeader/>
                <w:jc w:val="center"/>
              </w:trPr>
              <w:tc>
                <w:tcPr>
                  <w:tcW w:w="5495" w:type="dxa"/>
                  <w:gridSpan w:val="2"/>
                  <w:shd w:val="clear" w:color="auto" w:fill="auto"/>
                  <w:vAlign w:val="center"/>
                </w:tcPr>
                <w:p w14:paraId="6B400293" w14:textId="77777777" w:rsidR="00EC3DAA" w:rsidRPr="00EC3DAA" w:rsidRDefault="00EC3DAA" w:rsidP="00AE7C12">
                  <w:pPr>
                    <w:spacing w:after="0" w:line="240" w:lineRule="auto"/>
                    <w:ind w:left="-79"/>
                    <w:jc w:val="center"/>
                    <w:rPr>
                      <w:rFonts w:ascii="Times New Roman" w:hAnsi="Times New Roman" w:cs="Times New Roman"/>
                      <w:b/>
                    </w:rPr>
                  </w:pPr>
                  <w:r w:rsidRPr="00EC3DAA">
                    <w:rPr>
                      <w:rFonts w:ascii="Times New Roman" w:hAnsi="Times New Roman" w:cs="Times New Roman"/>
                      <w:b/>
                    </w:rPr>
                    <w:t>Vertinimo kriterijai</w:t>
                  </w:r>
                </w:p>
              </w:tc>
              <w:tc>
                <w:tcPr>
                  <w:tcW w:w="2126" w:type="dxa"/>
                  <w:shd w:val="clear" w:color="auto" w:fill="auto"/>
                  <w:vAlign w:val="center"/>
                </w:tcPr>
                <w:p w14:paraId="11AFBADD" w14:textId="77777777" w:rsidR="00EC3DAA" w:rsidRPr="00EC3DAA" w:rsidRDefault="00EC3DAA" w:rsidP="00EC3DAA">
                  <w:pPr>
                    <w:spacing w:after="0" w:line="240" w:lineRule="auto"/>
                    <w:jc w:val="center"/>
                    <w:rPr>
                      <w:rFonts w:ascii="Times New Roman" w:hAnsi="Times New Roman" w:cs="Times New Roman"/>
                      <w:b/>
                    </w:rPr>
                  </w:pPr>
                  <w:r w:rsidRPr="00EC3DAA">
                    <w:rPr>
                      <w:rFonts w:ascii="Times New Roman" w:hAnsi="Times New Roman" w:cs="Times New Roman"/>
                      <w:b/>
                    </w:rPr>
                    <w:t>Kriterijaus funkcinio</w:t>
                  </w:r>
                </w:p>
                <w:p w14:paraId="1DA074B2" w14:textId="77777777" w:rsidR="00EC3DAA" w:rsidRPr="00EC3DAA" w:rsidRDefault="00EC3DAA" w:rsidP="00EC3DAA">
                  <w:pPr>
                    <w:spacing w:after="0" w:line="240" w:lineRule="auto"/>
                    <w:jc w:val="center"/>
                    <w:rPr>
                      <w:rFonts w:ascii="Times New Roman" w:hAnsi="Times New Roman" w:cs="Times New Roman"/>
                      <w:b/>
                    </w:rPr>
                  </w:pPr>
                  <w:r w:rsidRPr="00EC3DAA">
                    <w:rPr>
                      <w:rFonts w:ascii="Times New Roman" w:hAnsi="Times New Roman" w:cs="Times New Roman"/>
                      <w:b/>
                    </w:rPr>
                    <w:t>parametro lyginamasis svoris</w:t>
                  </w:r>
                </w:p>
              </w:tc>
              <w:tc>
                <w:tcPr>
                  <w:tcW w:w="2126" w:type="dxa"/>
                  <w:shd w:val="clear" w:color="auto" w:fill="auto"/>
                  <w:vAlign w:val="center"/>
                </w:tcPr>
                <w:p w14:paraId="2FA9A449" w14:textId="77777777" w:rsidR="00EC3DAA" w:rsidRPr="00EC3DAA" w:rsidRDefault="00EC3DAA" w:rsidP="00EC3DAA">
                  <w:pPr>
                    <w:spacing w:after="0" w:line="240" w:lineRule="auto"/>
                    <w:jc w:val="center"/>
                    <w:rPr>
                      <w:rFonts w:ascii="Times New Roman" w:hAnsi="Times New Roman" w:cs="Times New Roman"/>
                      <w:b/>
                    </w:rPr>
                  </w:pPr>
                  <w:r w:rsidRPr="00EC3DAA">
                    <w:rPr>
                      <w:rFonts w:ascii="Times New Roman" w:hAnsi="Times New Roman" w:cs="Times New Roman"/>
                      <w:b/>
                    </w:rPr>
                    <w:t>Lyginamasis svoris ekonominio</w:t>
                  </w:r>
                </w:p>
                <w:p w14:paraId="1A105346" w14:textId="77777777" w:rsidR="00EC3DAA" w:rsidRPr="00EC3DAA" w:rsidRDefault="00EC3DAA" w:rsidP="00EC3DAA">
                  <w:pPr>
                    <w:spacing w:after="0" w:line="240" w:lineRule="auto"/>
                    <w:jc w:val="center"/>
                    <w:rPr>
                      <w:rFonts w:ascii="Times New Roman" w:hAnsi="Times New Roman" w:cs="Times New Roman"/>
                      <w:b/>
                    </w:rPr>
                  </w:pPr>
                  <w:r w:rsidRPr="00EC3DAA">
                    <w:rPr>
                      <w:rFonts w:ascii="Times New Roman" w:hAnsi="Times New Roman" w:cs="Times New Roman"/>
                      <w:b/>
                    </w:rPr>
                    <w:t>naudingumo įvertinime</w:t>
                  </w:r>
                </w:p>
              </w:tc>
            </w:tr>
            <w:tr w:rsidR="00EC3DAA" w:rsidRPr="00EC3DAA" w14:paraId="157E9BEB" w14:textId="77777777" w:rsidTr="00AE7C12">
              <w:trPr>
                <w:jc w:val="center"/>
              </w:trPr>
              <w:tc>
                <w:tcPr>
                  <w:tcW w:w="5495" w:type="dxa"/>
                  <w:gridSpan w:val="2"/>
                  <w:shd w:val="clear" w:color="auto" w:fill="auto"/>
                </w:tcPr>
                <w:p w14:paraId="5447574A" w14:textId="77777777" w:rsidR="00EC3DAA" w:rsidRPr="00EC3DAA" w:rsidRDefault="00EC3DAA" w:rsidP="00EC3DAA">
                  <w:pPr>
                    <w:spacing w:after="0" w:line="240" w:lineRule="auto"/>
                    <w:jc w:val="both"/>
                    <w:rPr>
                      <w:rFonts w:ascii="Times New Roman" w:hAnsi="Times New Roman" w:cs="Times New Roman"/>
                    </w:rPr>
                  </w:pPr>
                  <w:r w:rsidRPr="00EC3DAA">
                    <w:rPr>
                      <w:rFonts w:ascii="Times New Roman" w:hAnsi="Times New Roman" w:cs="Times New Roman"/>
                    </w:rPr>
                    <w:t>Kaina (C)</w:t>
                  </w:r>
                </w:p>
              </w:tc>
              <w:tc>
                <w:tcPr>
                  <w:tcW w:w="2126" w:type="dxa"/>
                  <w:shd w:val="clear" w:color="auto" w:fill="auto"/>
                </w:tcPr>
                <w:p w14:paraId="4FEC9576" w14:textId="77777777" w:rsidR="00EC3DAA" w:rsidRPr="00EC3DAA" w:rsidRDefault="00EC3DAA" w:rsidP="00EC3DAA">
                  <w:pPr>
                    <w:spacing w:after="0" w:line="240" w:lineRule="auto"/>
                    <w:jc w:val="center"/>
                    <w:rPr>
                      <w:rFonts w:ascii="Times New Roman" w:hAnsi="Times New Roman" w:cs="Times New Roman"/>
                    </w:rPr>
                  </w:pPr>
                </w:p>
              </w:tc>
              <w:tc>
                <w:tcPr>
                  <w:tcW w:w="2126" w:type="dxa"/>
                  <w:shd w:val="clear" w:color="auto" w:fill="auto"/>
                </w:tcPr>
                <w:p w14:paraId="422EB911" w14:textId="57872A7E" w:rsidR="00EC3DAA" w:rsidRPr="00EC3DAA" w:rsidRDefault="00EC3DAA" w:rsidP="00EE486B">
                  <w:pPr>
                    <w:spacing w:after="0" w:line="240" w:lineRule="auto"/>
                    <w:jc w:val="center"/>
                    <w:rPr>
                      <w:rFonts w:ascii="Times New Roman" w:hAnsi="Times New Roman" w:cs="Times New Roman"/>
                    </w:rPr>
                  </w:pPr>
                  <w:r w:rsidRPr="00EC3DAA">
                    <w:rPr>
                      <w:rFonts w:ascii="Times New Roman" w:hAnsi="Times New Roman" w:cs="Times New Roman"/>
                    </w:rPr>
                    <w:t>X=</w:t>
                  </w:r>
                  <w:r w:rsidR="00EE486B">
                    <w:rPr>
                      <w:rFonts w:ascii="Times New Roman" w:hAnsi="Times New Roman" w:cs="Times New Roman"/>
                    </w:rPr>
                    <w:t>4</w:t>
                  </w:r>
                  <w:r w:rsidR="00EE486B" w:rsidRPr="00EC3DAA">
                    <w:rPr>
                      <w:rFonts w:ascii="Times New Roman" w:hAnsi="Times New Roman" w:cs="Times New Roman"/>
                    </w:rPr>
                    <w:t>0</w:t>
                  </w:r>
                </w:p>
              </w:tc>
            </w:tr>
            <w:tr w:rsidR="00EC3DAA" w:rsidRPr="00EC3DAA" w14:paraId="2F199165" w14:textId="77777777" w:rsidTr="00AE7C12">
              <w:trPr>
                <w:jc w:val="center"/>
              </w:trPr>
              <w:tc>
                <w:tcPr>
                  <w:tcW w:w="5495" w:type="dxa"/>
                  <w:gridSpan w:val="2"/>
                  <w:shd w:val="clear" w:color="auto" w:fill="auto"/>
                </w:tcPr>
                <w:p w14:paraId="35303893" w14:textId="77777777" w:rsidR="00EC3DAA" w:rsidRPr="00EC3DAA" w:rsidRDefault="00EC3DAA" w:rsidP="00EC3DAA">
                  <w:pPr>
                    <w:spacing w:after="0" w:line="240" w:lineRule="auto"/>
                    <w:jc w:val="both"/>
                  </w:pPr>
                  <w:r w:rsidRPr="00EC3DAA">
                    <w:rPr>
                      <w:rFonts w:ascii="Times New Roman" w:hAnsi="Times New Roman" w:cs="Times New Roman"/>
                    </w:rPr>
                    <w:t>Esamos situacijos ir Pirkėjo aplinkos bei poreikių suvokimas (T</w:t>
                  </w:r>
                  <w:r w:rsidRPr="00EC3DAA">
                    <w:rPr>
                      <w:rFonts w:ascii="Times New Roman" w:hAnsi="Times New Roman" w:cs="Times New Roman"/>
                      <w:vertAlign w:val="subscript"/>
                    </w:rPr>
                    <w:t>1</w:t>
                  </w:r>
                  <w:r w:rsidRPr="00EC3DAA">
                    <w:rPr>
                      <w:rFonts w:ascii="Times New Roman" w:hAnsi="Times New Roman" w:cs="Times New Roman"/>
                    </w:rPr>
                    <w:t>)</w:t>
                  </w:r>
                </w:p>
              </w:tc>
              <w:tc>
                <w:tcPr>
                  <w:tcW w:w="2126" w:type="dxa"/>
                  <w:shd w:val="clear" w:color="auto" w:fill="auto"/>
                </w:tcPr>
                <w:p w14:paraId="15F72DB5" w14:textId="77777777" w:rsidR="00EC3DAA" w:rsidRPr="00EC3DAA" w:rsidRDefault="00EC3DAA" w:rsidP="00EC3DAA">
                  <w:pPr>
                    <w:spacing w:after="0" w:line="240" w:lineRule="auto"/>
                    <w:jc w:val="center"/>
                    <w:rPr>
                      <w:rFonts w:ascii="Times New Roman" w:hAnsi="Times New Roman" w:cs="Times New Roman"/>
                    </w:rPr>
                  </w:pPr>
                </w:p>
              </w:tc>
              <w:tc>
                <w:tcPr>
                  <w:tcW w:w="2126" w:type="dxa"/>
                  <w:shd w:val="clear" w:color="auto" w:fill="auto"/>
                </w:tcPr>
                <w:p w14:paraId="46A1251D" w14:textId="08A87282" w:rsidR="00EC3DAA" w:rsidRPr="00EC3DAA" w:rsidRDefault="00EC3DAA" w:rsidP="00EE486B">
                  <w:pPr>
                    <w:spacing w:after="0" w:line="240" w:lineRule="auto"/>
                    <w:jc w:val="center"/>
                    <w:rPr>
                      <w:rFonts w:ascii="Times New Roman" w:hAnsi="Times New Roman" w:cs="Times New Roman"/>
                    </w:rPr>
                  </w:pPr>
                  <w:r w:rsidRPr="00EC3DAA">
                    <w:rPr>
                      <w:rFonts w:ascii="Times New Roman" w:hAnsi="Times New Roman" w:cs="Times New Roman"/>
                    </w:rPr>
                    <w:t>Y</w:t>
                  </w:r>
                  <w:r w:rsidRPr="00EC3DAA">
                    <w:rPr>
                      <w:rFonts w:ascii="Times New Roman" w:hAnsi="Times New Roman" w:cs="Times New Roman"/>
                      <w:vertAlign w:val="subscript"/>
                    </w:rPr>
                    <w:t>1</w:t>
                  </w:r>
                  <w:r w:rsidRPr="00EC3DAA">
                    <w:rPr>
                      <w:rFonts w:ascii="Times New Roman" w:hAnsi="Times New Roman" w:cs="Times New Roman"/>
                    </w:rPr>
                    <w:t xml:space="preserve"> =</w:t>
                  </w:r>
                  <w:r w:rsidR="00EE486B">
                    <w:rPr>
                      <w:rFonts w:ascii="Times New Roman" w:hAnsi="Times New Roman" w:cs="Times New Roman"/>
                    </w:rPr>
                    <w:t>2</w:t>
                  </w:r>
                  <w:r w:rsidR="00EE486B" w:rsidRPr="00EC3DAA">
                    <w:rPr>
                      <w:rFonts w:ascii="Times New Roman" w:hAnsi="Times New Roman" w:cs="Times New Roman"/>
                    </w:rPr>
                    <w:t>0</w:t>
                  </w:r>
                </w:p>
              </w:tc>
            </w:tr>
            <w:tr w:rsidR="00EC3DAA" w:rsidRPr="00EC3DAA" w14:paraId="5AE673A1" w14:textId="77777777" w:rsidTr="00AE7C12">
              <w:trPr>
                <w:jc w:val="center"/>
              </w:trPr>
              <w:tc>
                <w:tcPr>
                  <w:tcW w:w="675" w:type="dxa"/>
                  <w:shd w:val="clear" w:color="auto" w:fill="auto"/>
                </w:tcPr>
                <w:p w14:paraId="02EB8A97" w14:textId="77777777" w:rsidR="00EC3DAA" w:rsidRPr="00EC3DAA" w:rsidRDefault="00EC3DAA" w:rsidP="00EC3DAA">
                  <w:pPr>
                    <w:spacing w:after="0" w:line="240" w:lineRule="auto"/>
                    <w:jc w:val="both"/>
                    <w:rPr>
                      <w:rFonts w:ascii="Times New Roman" w:hAnsi="Times New Roman" w:cs="Times New Roman"/>
                    </w:rPr>
                  </w:pPr>
                  <w:r w:rsidRPr="00EC3DAA">
                    <w:rPr>
                      <w:rFonts w:ascii="Times New Roman" w:hAnsi="Times New Roman" w:cs="Times New Roman"/>
                    </w:rPr>
                    <w:t>1.1</w:t>
                  </w:r>
                </w:p>
              </w:tc>
              <w:tc>
                <w:tcPr>
                  <w:tcW w:w="4820" w:type="dxa"/>
                  <w:shd w:val="clear" w:color="auto" w:fill="auto"/>
                </w:tcPr>
                <w:p w14:paraId="21306D7E" w14:textId="77777777" w:rsidR="00EC3DAA" w:rsidRPr="00EC3DAA" w:rsidRDefault="00EC3DAA" w:rsidP="00EC3DAA">
                  <w:pPr>
                    <w:spacing w:after="0" w:line="240" w:lineRule="auto"/>
                    <w:jc w:val="both"/>
                    <w:rPr>
                      <w:rFonts w:ascii="Times New Roman" w:hAnsi="Times New Roman" w:cs="Times New Roman"/>
                    </w:rPr>
                  </w:pPr>
                  <w:r w:rsidRPr="00EC3DAA">
                    <w:rPr>
                      <w:rFonts w:ascii="Times New Roman" w:hAnsi="Times New Roman" w:cs="Times New Roman"/>
                    </w:rPr>
                    <w:t>Projekto tikslų suvokimas (P</w:t>
                  </w:r>
                  <w:r w:rsidRPr="00EC3DAA">
                    <w:rPr>
                      <w:rFonts w:ascii="Times New Roman" w:hAnsi="Times New Roman" w:cs="Times New Roman"/>
                      <w:vertAlign w:val="subscript"/>
                    </w:rPr>
                    <w:t>11</w:t>
                  </w:r>
                  <w:r w:rsidRPr="00EC3DAA">
                    <w:rPr>
                      <w:rFonts w:ascii="Times New Roman" w:hAnsi="Times New Roman" w:cs="Times New Roman"/>
                    </w:rPr>
                    <w:t>)</w:t>
                  </w:r>
                </w:p>
              </w:tc>
              <w:tc>
                <w:tcPr>
                  <w:tcW w:w="2126" w:type="dxa"/>
                  <w:shd w:val="clear" w:color="auto" w:fill="auto"/>
                </w:tcPr>
                <w:p w14:paraId="59E53BD0" w14:textId="77777777" w:rsidR="00EC3DAA" w:rsidRPr="00EC3DAA" w:rsidRDefault="00EC3DAA" w:rsidP="00EC3DAA">
                  <w:pPr>
                    <w:spacing w:after="0" w:line="240" w:lineRule="auto"/>
                    <w:jc w:val="center"/>
                    <w:rPr>
                      <w:rFonts w:ascii="Times New Roman" w:hAnsi="Times New Roman" w:cs="Times New Roman"/>
                    </w:rPr>
                  </w:pPr>
                  <w:r w:rsidRPr="00EC3DAA">
                    <w:rPr>
                      <w:rFonts w:ascii="Times New Roman" w:hAnsi="Times New Roman" w:cs="Times New Roman"/>
                    </w:rPr>
                    <w:t>L</w:t>
                  </w:r>
                  <w:r w:rsidRPr="00EC3DAA">
                    <w:rPr>
                      <w:rFonts w:ascii="Times New Roman" w:hAnsi="Times New Roman" w:cs="Times New Roman"/>
                      <w:vertAlign w:val="subscript"/>
                    </w:rPr>
                    <w:t>11</w:t>
                  </w:r>
                  <w:r w:rsidRPr="00EC3DAA">
                    <w:rPr>
                      <w:rFonts w:ascii="Times New Roman" w:hAnsi="Times New Roman" w:cs="Times New Roman"/>
                    </w:rPr>
                    <w:t xml:space="preserve"> = 0,3</w:t>
                  </w:r>
                </w:p>
              </w:tc>
              <w:tc>
                <w:tcPr>
                  <w:tcW w:w="2126" w:type="dxa"/>
                  <w:shd w:val="clear" w:color="auto" w:fill="auto"/>
                </w:tcPr>
                <w:p w14:paraId="4A347E84" w14:textId="77777777" w:rsidR="00EC3DAA" w:rsidRPr="00EC3DAA" w:rsidRDefault="00EC3DAA" w:rsidP="00EC3DAA">
                  <w:pPr>
                    <w:spacing w:after="0" w:line="240" w:lineRule="auto"/>
                    <w:jc w:val="center"/>
                    <w:rPr>
                      <w:rFonts w:ascii="Times New Roman" w:hAnsi="Times New Roman" w:cs="Times New Roman"/>
                    </w:rPr>
                  </w:pPr>
                </w:p>
              </w:tc>
            </w:tr>
            <w:tr w:rsidR="00EC3DAA" w:rsidRPr="00EC3DAA" w14:paraId="7EFA6B27" w14:textId="77777777" w:rsidTr="00AE7C12">
              <w:trPr>
                <w:jc w:val="center"/>
              </w:trPr>
              <w:tc>
                <w:tcPr>
                  <w:tcW w:w="675" w:type="dxa"/>
                  <w:shd w:val="clear" w:color="auto" w:fill="auto"/>
                </w:tcPr>
                <w:p w14:paraId="55EED3FC" w14:textId="77777777" w:rsidR="00EC3DAA" w:rsidRPr="00EC3DAA" w:rsidRDefault="00EC3DAA" w:rsidP="00EC3DAA">
                  <w:pPr>
                    <w:spacing w:after="0" w:line="240" w:lineRule="auto"/>
                    <w:jc w:val="both"/>
                    <w:rPr>
                      <w:rFonts w:ascii="Times New Roman" w:hAnsi="Times New Roman" w:cs="Times New Roman"/>
                    </w:rPr>
                  </w:pPr>
                  <w:r w:rsidRPr="00EC3DAA">
                    <w:rPr>
                      <w:rFonts w:ascii="Times New Roman" w:hAnsi="Times New Roman" w:cs="Times New Roman"/>
                    </w:rPr>
                    <w:t>1.2</w:t>
                  </w:r>
                </w:p>
              </w:tc>
              <w:tc>
                <w:tcPr>
                  <w:tcW w:w="4820" w:type="dxa"/>
                  <w:shd w:val="clear" w:color="auto" w:fill="auto"/>
                </w:tcPr>
                <w:p w14:paraId="464744FC" w14:textId="77777777" w:rsidR="00EC3DAA" w:rsidRPr="00EC3DAA" w:rsidRDefault="00EC3DAA" w:rsidP="00EC3DAA">
                  <w:pPr>
                    <w:spacing w:after="0" w:line="240" w:lineRule="auto"/>
                    <w:jc w:val="both"/>
                    <w:rPr>
                      <w:rFonts w:ascii="Times New Roman" w:hAnsi="Times New Roman" w:cs="Times New Roman"/>
                    </w:rPr>
                  </w:pPr>
                  <w:r w:rsidRPr="00EC3DAA">
                    <w:rPr>
                      <w:rFonts w:ascii="Times New Roman" w:hAnsi="Times New Roman" w:cs="Times New Roman"/>
                    </w:rPr>
                    <w:t>Projekto esminių reikalavimų suvokimas (P</w:t>
                  </w:r>
                  <w:r w:rsidRPr="00EC3DAA">
                    <w:rPr>
                      <w:rFonts w:ascii="Times New Roman" w:hAnsi="Times New Roman" w:cs="Times New Roman"/>
                      <w:vertAlign w:val="subscript"/>
                    </w:rPr>
                    <w:t>12</w:t>
                  </w:r>
                  <w:r w:rsidRPr="00EC3DAA">
                    <w:rPr>
                      <w:rFonts w:ascii="Times New Roman" w:hAnsi="Times New Roman" w:cs="Times New Roman"/>
                    </w:rPr>
                    <w:t>)</w:t>
                  </w:r>
                </w:p>
              </w:tc>
              <w:tc>
                <w:tcPr>
                  <w:tcW w:w="2126" w:type="dxa"/>
                  <w:shd w:val="clear" w:color="auto" w:fill="auto"/>
                </w:tcPr>
                <w:p w14:paraId="372E5A9A" w14:textId="77777777" w:rsidR="00EC3DAA" w:rsidRPr="00EC3DAA" w:rsidRDefault="00EC3DAA" w:rsidP="00EC3DAA">
                  <w:pPr>
                    <w:spacing w:after="0" w:line="240" w:lineRule="auto"/>
                    <w:jc w:val="center"/>
                    <w:rPr>
                      <w:rFonts w:ascii="Times New Roman" w:hAnsi="Times New Roman" w:cs="Times New Roman"/>
                    </w:rPr>
                  </w:pPr>
                  <w:r w:rsidRPr="00EC3DAA">
                    <w:rPr>
                      <w:rFonts w:ascii="Times New Roman" w:hAnsi="Times New Roman" w:cs="Times New Roman"/>
                    </w:rPr>
                    <w:t>L</w:t>
                  </w:r>
                  <w:r w:rsidRPr="00EC3DAA">
                    <w:rPr>
                      <w:rFonts w:ascii="Times New Roman" w:hAnsi="Times New Roman" w:cs="Times New Roman"/>
                      <w:vertAlign w:val="subscript"/>
                    </w:rPr>
                    <w:t>12</w:t>
                  </w:r>
                  <w:r w:rsidRPr="00EC3DAA">
                    <w:rPr>
                      <w:rFonts w:ascii="Times New Roman" w:hAnsi="Times New Roman" w:cs="Times New Roman"/>
                    </w:rPr>
                    <w:t xml:space="preserve"> = 0,7</w:t>
                  </w:r>
                </w:p>
              </w:tc>
              <w:tc>
                <w:tcPr>
                  <w:tcW w:w="2126" w:type="dxa"/>
                  <w:shd w:val="clear" w:color="auto" w:fill="auto"/>
                </w:tcPr>
                <w:p w14:paraId="0856A4BC" w14:textId="77777777" w:rsidR="00EC3DAA" w:rsidRPr="00EC3DAA" w:rsidRDefault="00EC3DAA" w:rsidP="00EC3DAA">
                  <w:pPr>
                    <w:spacing w:after="0" w:line="240" w:lineRule="auto"/>
                    <w:jc w:val="center"/>
                    <w:rPr>
                      <w:rFonts w:ascii="Times New Roman" w:hAnsi="Times New Roman" w:cs="Times New Roman"/>
                    </w:rPr>
                  </w:pPr>
                </w:p>
              </w:tc>
            </w:tr>
            <w:tr w:rsidR="00EC3DAA" w:rsidRPr="00EC3DAA" w14:paraId="6F2727CD" w14:textId="77777777" w:rsidTr="00AE7C12">
              <w:trPr>
                <w:jc w:val="center"/>
              </w:trPr>
              <w:tc>
                <w:tcPr>
                  <w:tcW w:w="5495" w:type="dxa"/>
                  <w:gridSpan w:val="2"/>
                  <w:shd w:val="clear" w:color="auto" w:fill="auto"/>
                </w:tcPr>
                <w:p w14:paraId="67EDB379" w14:textId="77777777" w:rsidR="00EC3DAA" w:rsidRPr="00EC3DAA" w:rsidRDefault="00EC3DAA" w:rsidP="00EC3DAA">
                  <w:pPr>
                    <w:spacing w:after="0" w:line="240" w:lineRule="auto"/>
                    <w:jc w:val="both"/>
                  </w:pPr>
                  <w:r w:rsidRPr="00EC3DAA">
                    <w:rPr>
                      <w:rFonts w:ascii="Times New Roman" w:hAnsi="Times New Roman" w:cs="Times New Roman"/>
                    </w:rPr>
                    <w:t>Paslaugų teikimo strategija, siūlomų paslaugų ir jų atitikimas Pirkėjo poreikiams (T</w:t>
                  </w:r>
                  <w:r w:rsidRPr="00EC3DAA">
                    <w:rPr>
                      <w:rFonts w:ascii="Times New Roman" w:hAnsi="Times New Roman" w:cs="Times New Roman"/>
                      <w:vertAlign w:val="subscript"/>
                    </w:rPr>
                    <w:t>2</w:t>
                  </w:r>
                  <w:r w:rsidRPr="00EC3DAA">
                    <w:rPr>
                      <w:rFonts w:ascii="Times New Roman" w:hAnsi="Times New Roman" w:cs="Times New Roman"/>
                    </w:rPr>
                    <w:t>)</w:t>
                  </w:r>
                </w:p>
              </w:tc>
              <w:tc>
                <w:tcPr>
                  <w:tcW w:w="2126" w:type="dxa"/>
                  <w:shd w:val="clear" w:color="auto" w:fill="auto"/>
                </w:tcPr>
                <w:p w14:paraId="250B0FFC" w14:textId="77777777" w:rsidR="00EC3DAA" w:rsidRPr="00EC3DAA" w:rsidRDefault="00EC3DAA" w:rsidP="00EC3DAA">
                  <w:pPr>
                    <w:spacing w:after="0" w:line="240" w:lineRule="auto"/>
                    <w:jc w:val="center"/>
                    <w:rPr>
                      <w:rFonts w:ascii="Times New Roman" w:hAnsi="Times New Roman" w:cs="Times New Roman"/>
                    </w:rPr>
                  </w:pPr>
                </w:p>
              </w:tc>
              <w:tc>
                <w:tcPr>
                  <w:tcW w:w="2126" w:type="dxa"/>
                  <w:shd w:val="clear" w:color="auto" w:fill="auto"/>
                </w:tcPr>
                <w:p w14:paraId="34710705" w14:textId="71D6118B" w:rsidR="00EC3DAA" w:rsidRPr="00EC3DAA" w:rsidRDefault="00EC3DAA" w:rsidP="00EE486B">
                  <w:pPr>
                    <w:spacing w:after="0" w:line="240" w:lineRule="auto"/>
                    <w:jc w:val="center"/>
                    <w:rPr>
                      <w:rFonts w:ascii="Times New Roman" w:hAnsi="Times New Roman" w:cs="Times New Roman"/>
                    </w:rPr>
                  </w:pPr>
                  <w:r w:rsidRPr="00EC3DAA">
                    <w:rPr>
                      <w:rFonts w:ascii="Times New Roman" w:hAnsi="Times New Roman" w:cs="Times New Roman"/>
                    </w:rPr>
                    <w:t>Y</w:t>
                  </w:r>
                  <w:r w:rsidRPr="00EC3DAA">
                    <w:rPr>
                      <w:rFonts w:ascii="Times New Roman" w:hAnsi="Times New Roman" w:cs="Times New Roman"/>
                      <w:vertAlign w:val="subscript"/>
                    </w:rPr>
                    <w:t>2</w:t>
                  </w:r>
                  <w:r w:rsidRPr="00EC3DAA">
                    <w:rPr>
                      <w:rFonts w:ascii="Times New Roman" w:hAnsi="Times New Roman" w:cs="Times New Roman"/>
                    </w:rPr>
                    <w:t xml:space="preserve"> =</w:t>
                  </w:r>
                  <w:r w:rsidR="00EE486B">
                    <w:rPr>
                      <w:rFonts w:ascii="Times New Roman" w:hAnsi="Times New Roman" w:cs="Times New Roman"/>
                    </w:rPr>
                    <w:t>3</w:t>
                  </w:r>
                  <w:r w:rsidR="00EE486B" w:rsidRPr="00EC3DAA">
                    <w:rPr>
                      <w:rFonts w:ascii="Times New Roman" w:hAnsi="Times New Roman" w:cs="Times New Roman"/>
                    </w:rPr>
                    <w:t>0</w:t>
                  </w:r>
                </w:p>
              </w:tc>
            </w:tr>
            <w:tr w:rsidR="00EC3DAA" w:rsidRPr="00EC3DAA" w14:paraId="767B3E9A" w14:textId="77777777" w:rsidTr="00AE7C12">
              <w:trPr>
                <w:jc w:val="center"/>
              </w:trPr>
              <w:tc>
                <w:tcPr>
                  <w:tcW w:w="675" w:type="dxa"/>
                  <w:shd w:val="clear" w:color="auto" w:fill="auto"/>
                </w:tcPr>
                <w:p w14:paraId="4C2ECD45" w14:textId="77777777" w:rsidR="00EC3DAA" w:rsidRPr="00EC3DAA" w:rsidRDefault="00EC3DAA" w:rsidP="00EC3DAA">
                  <w:pPr>
                    <w:spacing w:after="0" w:line="240" w:lineRule="auto"/>
                    <w:jc w:val="both"/>
                    <w:rPr>
                      <w:rFonts w:ascii="Times New Roman" w:hAnsi="Times New Roman" w:cs="Times New Roman"/>
                    </w:rPr>
                  </w:pPr>
                  <w:r w:rsidRPr="00EC3DAA">
                    <w:rPr>
                      <w:rFonts w:ascii="Times New Roman" w:hAnsi="Times New Roman" w:cs="Times New Roman"/>
                    </w:rPr>
                    <w:t>2.1</w:t>
                  </w:r>
                </w:p>
              </w:tc>
              <w:tc>
                <w:tcPr>
                  <w:tcW w:w="4820" w:type="dxa"/>
                  <w:shd w:val="clear" w:color="auto" w:fill="auto"/>
                </w:tcPr>
                <w:p w14:paraId="3A85BC30" w14:textId="77777777" w:rsidR="00EC3DAA" w:rsidRPr="00EC3DAA" w:rsidRDefault="00EC3DAA" w:rsidP="00EC3DAA">
                  <w:pPr>
                    <w:spacing w:after="0" w:line="240" w:lineRule="auto"/>
                    <w:jc w:val="both"/>
                  </w:pPr>
                  <w:r w:rsidRPr="00EC3DAA">
                    <w:rPr>
                      <w:rFonts w:ascii="Times New Roman" w:hAnsi="Times New Roman" w:cs="Times New Roman"/>
                    </w:rPr>
                    <w:t>Siūlomos Projekto vykdymo strategijos aiškumas, vientisumas, pagrįstumas (P</w:t>
                  </w:r>
                  <w:r w:rsidRPr="00EC3DAA">
                    <w:rPr>
                      <w:rFonts w:ascii="Times New Roman" w:hAnsi="Times New Roman" w:cs="Times New Roman"/>
                      <w:vertAlign w:val="subscript"/>
                    </w:rPr>
                    <w:t>21</w:t>
                  </w:r>
                  <w:r w:rsidRPr="00EC3DAA">
                    <w:rPr>
                      <w:rFonts w:ascii="Times New Roman" w:hAnsi="Times New Roman" w:cs="Times New Roman"/>
                    </w:rPr>
                    <w:t>)</w:t>
                  </w:r>
                </w:p>
              </w:tc>
              <w:tc>
                <w:tcPr>
                  <w:tcW w:w="2126" w:type="dxa"/>
                  <w:shd w:val="clear" w:color="auto" w:fill="auto"/>
                </w:tcPr>
                <w:p w14:paraId="37915B66" w14:textId="77777777" w:rsidR="00EC3DAA" w:rsidRPr="00EC3DAA" w:rsidRDefault="00EC3DAA" w:rsidP="00EC3DAA">
                  <w:pPr>
                    <w:spacing w:after="0" w:line="240" w:lineRule="auto"/>
                    <w:jc w:val="center"/>
                    <w:rPr>
                      <w:rFonts w:ascii="Times New Roman" w:hAnsi="Times New Roman" w:cs="Times New Roman"/>
                    </w:rPr>
                  </w:pPr>
                  <w:r w:rsidRPr="00EC3DAA">
                    <w:rPr>
                      <w:rFonts w:ascii="Times New Roman" w:hAnsi="Times New Roman" w:cs="Times New Roman"/>
                    </w:rPr>
                    <w:t>L</w:t>
                  </w:r>
                  <w:r w:rsidRPr="00EC3DAA">
                    <w:rPr>
                      <w:rFonts w:ascii="Times New Roman" w:hAnsi="Times New Roman" w:cs="Times New Roman"/>
                      <w:vertAlign w:val="subscript"/>
                    </w:rPr>
                    <w:t>21</w:t>
                  </w:r>
                  <w:r w:rsidRPr="00EC3DAA">
                    <w:rPr>
                      <w:rFonts w:ascii="Times New Roman" w:hAnsi="Times New Roman" w:cs="Times New Roman"/>
                    </w:rPr>
                    <w:t xml:space="preserve"> = 0,5</w:t>
                  </w:r>
                </w:p>
              </w:tc>
              <w:tc>
                <w:tcPr>
                  <w:tcW w:w="2126" w:type="dxa"/>
                  <w:shd w:val="clear" w:color="auto" w:fill="auto"/>
                </w:tcPr>
                <w:p w14:paraId="5E6C295A" w14:textId="77777777" w:rsidR="00EC3DAA" w:rsidRPr="00EC3DAA" w:rsidRDefault="00EC3DAA" w:rsidP="00EC3DAA">
                  <w:pPr>
                    <w:spacing w:after="0" w:line="240" w:lineRule="auto"/>
                    <w:jc w:val="center"/>
                    <w:rPr>
                      <w:rFonts w:ascii="Times New Roman" w:hAnsi="Times New Roman" w:cs="Times New Roman"/>
                    </w:rPr>
                  </w:pPr>
                </w:p>
              </w:tc>
            </w:tr>
            <w:tr w:rsidR="00EC3DAA" w:rsidRPr="00EC3DAA" w14:paraId="573C203E" w14:textId="77777777" w:rsidTr="00AE7C12">
              <w:trPr>
                <w:jc w:val="center"/>
              </w:trPr>
              <w:tc>
                <w:tcPr>
                  <w:tcW w:w="675" w:type="dxa"/>
                  <w:shd w:val="clear" w:color="auto" w:fill="auto"/>
                </w:tcPr>
                <w:p w14:paraId="711DA323" w14:textId="77777777" w:rsidR="00EC3DAA" w:rsidRPr="00EC3DAA" w:rsidRDefault="00EC3DAA" w:rsidP="00EC3DAA">
                  <w:pPr>
                    <w:spacing w:after="0" w:line="240" w:lineRule="auto"/>
                    <w:jc w:val="both"/>
                    <w:rPr>
                      <w:rFonts w:ascii="Times New Roman" w:hAnsi="Times New Roman" w:cs="Times New Roman"/>
                    </w:rPr>
                  </w:pPr>
                  <w:r w:rsidRPr="00EC3DAA">
                    <w:rPr>
                      <w:rFonts w:ascii="Times New Roman" w:hAnsi="Times New Roman" w:cs="Times New Roman"/>
                    </w:rPr>
                    <w:t>2.2</w:t>
                  </w:r>
                </w:p>
              </w:tc>
              <w:tc>
                <w:tcPr>
                  <w:tcW w:w="4820" w:type="dxa"/>
                  <w:shd w:val="clear" w:color="auto" w:fill="auto"/>
                </w:tcPr>
                <w:p w14:paraId="19086609" w14:textId="77777777" w:rsidR="00EC3DAA" w:rsidRPr="00EC3DAA" w:rsidRDefault="00EC3DAA" w:rsidP="00EC3DAA">
                  <w:pPr>
                    <w:spacing w:after="0" w:line="240" w:lineRule="auto"/>
                    <w:jc w:val="both"/>
                    <w:rPr>
                      <w:rFonts w:ascii="Times New Roman" w:hAnsi="Times New Roman" w:cs="Times New Roman"/>
                    </w:rPr>
                  </w:pPr>
                  <w:r w:rsidRPr="00EC3DAA">
                    <w:rPr>
                      <w:rFonts w:ascii="Times New Roman" w:hAnsi="Times New Roman" w:cs="Times New Roman"/>
                    </w:rPr>
                    <w:t>Projekto darbų aprašymo aiškumas ir detalumas bei atitikimas Pirkėjo poreikiams (P</w:t>
                  </w:r>
                  <w:r w:rsidRPr="00EC3DAA">
                    <w:rPr>
                      <w:rFonts w:ascii="Times New Roman" w:hAnsi="Times New Roman" w:cs="Times New Roman"/>
                      <w:vertAlign w:val="subscript"/>
                    </w:rPr>
                    <w:t>22</w:t>
                  </w:r>
                  <w:r w:rsidRPr="00EC3DAA">
                    <w:rPr>
                      <w:rFonts w:ascii="Times New Roman" w:hAnsi="Times New Roman" w:cs="Times New Roman"/>
                    </w:rPr>
                    <w:t>)</w:t>
                  </w:r>
                </w:p>
              </w:tc>
              <w:tc>
                <w:tcPr>
                  <w:tcW w:w="2126" w:type="dxa"/>
                  <w:shd w:val="clear" w:color="auto" w:fill="auto"/>
                </w:tcPr>
                <w:p w14:paraId="723F2588" w14:textId="77777777" w:rsidR="00EC3DAA" w:rsidRPr="00EC3DAA" w:rsidRDefault="00EC3DAA" w:rsidP="00EC3DAA">
                  <w:pPr>
                    <w:spacing w:after="0" w:line="240" w:lineRule="auto"/>
                    <w:jc w:val="center"/>
                    <w:rPr>
                      <w:rFonts w:ascii="Times New Roman" w:hAnsi="Times New Roman" w:cs="Times New Roman"/>
                    </w:rPr>
                  </w:pPr>
                  <w:r w:rsidRPr="00EC3DAA">
                    <w:rPr>
                      <w:rFonts w:ascii="Times New Roman" w:hAnsi="Times New Roman" w:cs="Times New Roman"/>
                    </w:rPr>
                    <w:t>L</w:t>
                  </w:r>
                  <w:r w:rsidRPr="00EC3DAA">
                    <w:rPr>
                      <w:rFonts w:ascii="Times New Roman" w:hAnsi="Times New Roman" w:cs="Times New Roman"/>
                      <w:vertAlign w:val="subscript"/>
                    </w:rPr>
                    <w:t>22</w:t>
                  </w:r>
                  <w:r w:rsidRPr="00EC3DAA">
                    <w:rPr>
                      <w:rFonts w:ascii="Times New Roman" w:hAnsi="Times New Roman" w:cs="Times New Roman"/>
                    </w:rPr>
                    <w:t xml:space="preserve"> = 0,5</w:t>
                  </w:r>
                </w:p>
              </w:tc>
              <w:tc>
                <w:tcPr>
                  <w:tcW w:w="2126" w:type="dxa"/>
                  <w:shd w:val="clear" w:color="auto" w:fill="auto"/>
                </w:tcPr>
                <w:p w14:paraId="7B8FD06F" w14:textId="77777777" w:rsidR="00EC3DAA" w:rsidRPr="00EC3DAA" w:rsidRDefault="00EC3DAA" w:rsidP="00EC3DAA">
                  <w:pPr>
                    <w:spacing w:after="0" w:line="240" w:lineRule="auto"/>
                    <w:jc w:val="center"/>
                    <w:rPr>
                      <w:rFonts w:ascii="Times New Roman" w:hAnsi="Times New Roman" w:cs="Times New Roman"/>
                    </w:rPr>
                  </w:pPr>
                </w:p>
              </w:tc>
            </w:tr>
            <w:tr w:rsidR="00EC3DAA" w:rsidRPr="00EC3DAA" w14:paraId="7F2CEA14" w14:textId="77777777" w:rsidTr="00AE7C12">
              <w:trPr>
                <w:jc w:val="center"/>
              </w:trPr>
              <w:tc>
                <w:tcPr>
                  <w:tcW w:w="5495" w:type="dxa"/>
                  <w:gridSpan w:val="2"/>
                  <w:shd w:val="clear" w:color="auto" w:fill="auto"/>
                </w:tcPr>
                <w:p w14:paraId="38ADD659" w14:textId="77777777" w:rsidR="00EC3DAA" w:rsidRPr="00EC3DAA" w:rsidRDefault="00EC3DAA" w:rsidP="00EC3DAA">
                  <w:pPr>
                    <w:spacing w:after="0" w:line="240" w:lineRule="auto"/>
                    <w:jc w:val="both"/>
                  </w:pPr>
                  <w:r w:rsidRPr="00EC3DAA">
                    <w:rPr>
                      <w:rFonts w:ascii="Times New Roman" w:hAnsi="Times New Roman" w:cs="Times New Roman"/>
                    </w:rPr>
                    <w:t>Paslaugų teikimo plano, rizikų valdymo ir kokybės valdymo procesų tinkamumas įgyvendinamam Projektui (T</w:t>
                  </w:r>
                  <w:r w:rsidRPr="00EC3DAA">
                    <w:rPr>
                      <w:rFonts w:ascii="Times New Roman" w:hAnsi="Times New Roman" w:cs="Times New Roman"/>
                      <w:vertAlign w:val="subscript"/>
                    </w:rPr>
                    <w:t>3</w:t>
                  </w:r>
                  <w:r w:rsidRPr="00EC3DAA">
                    <w:rPr>
                      <w:rFonts w:ascii="Times New Roman" w:hAnsi="Times New Roman" w:cs="Times New Roman"/>
                    </w:rPr>
                    <w:t>)</w:t>
                  </w:r>
                </w:p>
              </w:tc>
              <w:tc>
                <w:tcPr>
                  <w:tcW w:w="2126" w:type="dxa"/>
                  <w:shd w:val="clear" w:color="auto" w:fill="auto"/>
                </w:tcPr>
                <w:p w14:paraId="0004D66C" w14:textId="77777777" w:rsidR="00EC3DAA" w:rsidRPr="00EC3DAA" w:rsidRDefault="00EC3DAA" w:rsidP="00EC3DAA">
                  <w:pPr>
                    <w:spacing w:after="0" w:line="240" w:lineRule="auto"/>
                    <w:jc w:val="center"/>
                    <w:rPr>
                      <w:rFonts w:ascii="Times New Roman" w:hAnsi="Times New Roman" w:cs="Times New Roman"/>
                    </w:rPr>
                  </w:pPr>
                </w:p>
              </w:tc>
              <w:tc>
                <w:tcPr>
                  <w:tcW w:w="2126" w:type="dxa"/>
                  <w:shd w:val="clear" w:color="auto" w:fill="auto"/>
                </w:tcPr>
                <w:p w14:paraId="54A2A8A7" w14:textId="77777777" w:rsidR="00EC3DAA" w:rsidRPr="00EC3DAA" w:rsidRDefault="00EC3DAA" w:rsidP="00EC3DAA">
                  <w:pPr>
                    <w:spacing w:after="0" w:line="240" w:lineRule="auto"/>
                    <w:jc w:val="center"/>
                    <w:rPr>
                      <w:rFonts w:ascii="Times New Roman" w:hAnsi="Times New Roman" w:cs="Times New Roman"/>
                    </w:rPr>
                  </w:pPr>
                  <w:r w:rsidRPr="00EC3DAA">
                    <w:rPr>
                      <w:rFonts w:ascii="Times New Roman" w:hAnsi="Times New Roman" w:cs="Times New Roman"/>
                    </w:rPr>
                    <w:t>Y</w:t>
                  </w:r>
                  <w:r w:rsidRPr="00EC3DAA">
                    <w:rPr>
                      <w:rFonts w:ascii="Times New Roman" w:hAnsi="Times New Roman" w:cs="Times New Roman"/>
                      <w:vertAlign w:val="subscript"/>
                    </w:rPr>
                    <w:t>3</w:t>
                  </w:r>
                  <w:r w:rsidRPr="00EC3DAA">
                    <w:rPr>
                      <w:rFonts w:ascii="Times New Roman" w:hAnsi="Times New Roman" w:cs="Times New Roman"/>
                    </w:rPr>
                    <w:t xml:space="preserve"> =10</w:t>
                  </w:r>
                </w:p>
              </w:tc>
            </w:tr>
            <w:tr w:rsidR="00EC3DAA" w:rsidRPr="00EC3DAA" w14:paraId="47F0378C" w14:textId="77777777" w:rsidTr="00AE7C12">
              <w:trPr>
                <w:jc w:val="center"/>
              </w:trPr>
              <w:tc>
                <w:tcPr>
                  <w:tcW w:w="675" w:type="dxa"/>
                  <w:shd w:val="clear" w:color="auto" w:fill="auto"/>
                </w:tcPr>
                <w:p w14:paraId="791D000B" w14:textId="77777777" w:rsidR="00EC3DAA" w:rsidRPr="00EC3DAA" w:rsidRDefault="00EC3DAA" w:rsidP="00EC3DAA">
                  <w:pPr>
                    <w:spacing w:after="0" w:line="240" w:lineRule="auto"/>
                    <w:jc w:val="both"/>
                    <w:rPr>
                      <w:rFonts w:ascii="Times New Roman" w:hAnsi="Times New Roman" w:cs="Times New Roman"/>
                    </w:rPr>
                  </w:pPr>
                  <w:r w:rsidRPr="00EC3DAA">
                    <w:rPr>
                      <w:rFonts w:ascii="Times New Roman" w:hAnsi="Times New Roman" w:cs="Times New Roman"/>
                    </w:rPr>
                    <w:t>3.1</w:t>
                  </w:r>
                </w:p>
              </w:tc>
              <w:tc>
                <w:tcPr>
                  <w:tcW w:w="4820" w:type="dxa"/>
                  <w:shd w:val="clear" w:color="auto" w:fill="auto"/>
                </w:tcPr>
                <w:p w14:paraId="68978CB8" w14:textId="77777777" w:rsidR="00EC3DAA" w:rsidRPr="00EC3DAA" w:rsidRDefault="00EC3DAA" w:rsidP="00EC3DAA">
                  <w:pPr>
                    <w:spacing w:after="0" w:line="240" w:lineRule="auto"/>
                    <w:jc w:val="both"/>
                  </w:pPr>
                  <w:r w:rsidRPr="00EC3DAA">
                    <w:rPr>
                      <w:rFonts w:ascii="Times New Roman" w:hAnsi="Times New Roman" w:cs="Times New Roman"/>
                    </w:rPr>
                    <w:t>Projekto darbų plano išdėstymo racionalumas ir neprieštaringumas (P</w:t>
                  </w:r>
                  <w:r w:rsidRPr="00EC3DAA">
                    <w:rPr>
                      <w:rFonts w:ascii="Times New Roman" w:hAnsi="Times New Roman" w:cs="Times New Roman"/>
                      <w:vertAlign w:val="subscript"/>
                    </w:rPr>
                    <w:t>31</w:t>
                  </w:r>
                  <w:r w:rsidRPr="00EC3DAA">
                    <w:rPr>
                      <w:rFonts w:ascii="Times New Roman" w:hAnsi="Times New Roman" w:cs="Times New Roman"/>
                    </w:rPr>
                    <w:t>)</w:t>
                  </w:r>
                </w:p>
              </w:tc>
              <w:tc>
                <w:tcPr>
                  <w:tcW w:w="2126" w:type="dxa"/>
                  <w:shd w:val="clear" w:color="auto" w:fill="auto"/>
                </w:tcPr>
                <w:p w14:paraId="18FE703F" w14:textId="77777777" w:rsidR="00EC3DAA" w:rsidRPr="00EC3DAA" w:rsidRDefault="00EC3DAA" w:rsidP="00EC3DAA">
                  <w:pPr>
                    <w:spacing w:after="0" w:line="240" w:lineRule="auto"/>
                    <w:jc w:val="center"/>
                    <w:rPr>
                      <w:rFonts w:ascii="Times New Roman" w:hAnsi="Times New Roman" w:cs="Times New Roman"/>
                    </w:rPr>
                  </w:pPr>
                  <w:r w:rsidRPr="00EC3DAA">
                    <w:rPr>
                      <w:rFonts w:ascii="Times New Roman" w:hAnsi="Times New Roman" w:cs="Times New Roman"/>
                    </w:rPr>
                    <w:t>L</w:t>
                  </w:r>
                  <w:r w:rsidRPr="00EC3DAA">
                    <w:rPr>
                      <w:rFonts w:ascii="Times New Roman" w:hAnsi="Times New Roman" w:cs="Times New Roman"/>
                      <w:vertAlign w:val="subscript"/>
                    </w:rPr>
                    <w:t>31</w:t>
                  </w:r>
                  <w:r w:rsidRPr="00EC3DAA">
                    <w:rPr>
                      <w:rFonts w:ascii="Times New Roman" w:hAnsi="Times New Roman" w:cs="Times New Roman"/>
                    </w:rPr>
                    <w:t xml:space="preserve"> = 0,5</w:t>
                  </w:r>
                </w:p>
              </w:tc>
              <w:tc>
                <w:tcPr>
                  <w:tcW w:w="2126" w:type="dxa"/>
                  <w:shd w:val="clear" w:color="auto" w:fill="auto"/>
                </w:tcPr>
                <w:p w14:paraId="7424EEF6" w14:textId="77777777" w:rsidR="00EC3DAA" w:rsidRPr="00EC3DAA" w:rsidRDefault="00EC3DAA" w:rsidP="00EC3DAA">
                  <w:pPr>
                    <w:spacing w:after="0" w:line="240" w:lineRule="auto"/>
                    <w:jc w:val="center"/>
                    <w:rPr>
                      <w:rFonts w:ascii="Times New Roman" w:hAnsi="Times New Roman" w:cs="Times New Roman"/>
                    </w:rPr>
                  </w:pPr>
                </w:p>
              </w:tc>
            </w:tr>
            <w:tr w:rsidR="00EC3DAA" w:rsidRPr="00EC3DAA" w14:paraId="14AFA388" w14:textId="77777777" w:rsidTr="00AE7C12">
              <w:trPr>
                <w:jc w:val="center"/>
              </w:trPr>
              <w:tc>
                <w:tcPr>
                  <w:tcW w:w="675" w:type="dxa"/>
                  <w:shd w:val="clear" w:color="auto" w:fill="auto"/>
                </w:tcPr>
                <w:p w14:paraId="658FCA27" w14:textId="77777777" w:rsidR="00EC3DAA" w:rsidRPr="00EC3DAA" w:rsidRDefault="00EC3DAA" w:rsidP="00EC3DAA">
                  <w:pPr>
                    <w:spacing w:after="0" w:line="240" w:lineRule="auto"/>
                    <w:jc w:val="both"/>
                    <w:rPr>
                      <w:rFonts w:ascii="Times New Roman" w:hAnsi="Times New Roman" w:cs="Times New Roman"/>
                    </w:rPr>
                  </w:pPr>
                  <w:r w:rsidRPr="00EC3DAA">
                    <w:rPr>
                      <w:rFonts w:ascii="Times New Roman" w:hAnsi="Times New Roman" w:cs="Times New Roman"/>
                    </w:rPr>
                    <w:lastRenderedPageBreak/>
                    <w:t>3.2</w:t>
                  </w:r>
                </w:p>
              </w:tc>
              <w:tc>
                <w:tcPr>
                  <w:tcW w:w="4820" w:type="dxa"/>
                  <w:shd w:val="clear" w:color="auto" w:fill="auto"/>
                </w:tcPr>
                <w:p w14:paraId="584B2145" w14:textId="77777777" w:rsidR="00EC3DAA" w:rsidRPr="00EC3DAA" w:rsidRDefault="00EC3DAA" w:rsidP="00EC3DAA">
                  <w:pPr>
                    <w:spacing w:after="0" w:line="240" w:lineRule="auto"/>
                    <w:jc w:val="both"/>
                    <w:rPr>
                      <w:rFonts w:ascii="Times New Roman" w:hAnsi="Times New Roman" w:cs="Times New Roman"/>
                    </w:rPr>
                  </w:pPr>
                  <w:r w:rsidRPr="00EC3DAA">
                    <w:rPr>
                      <w:rFonts w:ascii="Times New Roman" w:hAnsi="Times New Roman" w:cs="Times New Roman"/>
                    </w:rPr>
                    <w:t>Koordinavimo ir kokybės valdymo plano racionalumas (P</w:t>
                  </w:r>
                  <w:r w:rsidRPr="00EC3DAA">
                    <w:rPr>
                      <w:rFonts w:ascii="Times New Roman" w:hAnsi="Times New Roman" w:cs="Times New Roman"/>
                      <w:vertAlign w:val="subscript"/>
                    </w:rPr>
                    <w:t>32</w:t>
                  </w:r>
                  <w:r w:rsidRPr="00EC3DAA">
                    <w:rPr>
                      <w:rFonts w:ascii="Times New Roman" w:hAnsi="Times New Roman" w:cs="Times New Roman"/>
                    </w:rPr>
                    <w:t>)</w:t>
                  </w:r>
                </w:p>
              </w:tc>
              <w:tc>
                <w:tcPr>
                  <w:tcW w:w="2126" w:type="dxa"/>
                  <w:shd w:val="clear" w:color="auto" w:fill="auto"/>
                </w:tcPr>
                <w:p w14:paraId="55482B82" w14:textId="77777777" w:rsidR="00EC3DAA" w:rsidRPr="00EC3DAA" w:rsidRDefault="00EC3DAA" w:rsidP="00EC3DAA">
                  <w:pPr>
                    <w:spacing w:after="0" w:line="240" w:lineRule="auto"/>
                    <w:jc w:val="center"/>
                    <w:rPr>
                      <w:rFonts w:ascii="Times New Roman" w:hAnsi="Times New Roman" w:cs="Times New Roman"/>
                    </w:rPr>
                  </w:pPr>
                  <w:r w:rsidRPr="00EC3DAA">
                    <w:rPr>
                      <w:rFonts w:ascii="Times New Roman" w:hAnsi="Times New Roman" w:cs="Times New Roman"/>
                    </w:rPr>
                    <w:t>L</w:t>
                  </w:r>
                  <w:r w:rsidRPr="00EC3DAA">
                    <w:rPr>
                      <w:rFonts w:ascii="Times New Roman" w:hAnsi="Times New Roman" w:cs="Times New Roman"/>
                      <w:vertAlign w:val="subscript"/>
                    </w:rPr>
                    <w:t>32</w:t>
                  </w:r>
                  <w:r w:rsidRPr="00EC3DAA">
                    <w:rPr>
                      <w:rFonts w:ascii="Times New Roman" w:hAnsi="Times New Roman" w:cs="Times New Roman"/>
                    </w:rPr>
                    <w:t xml:space="preserve"> = 0,</w:t>
                  </w:r>
                  <w:r w:rsidRPr="00EC3DAA">
                    <w:rPr>
                      <w:rFonts w:ascii="Times New Roman" w:hAnsi="Times New Roman" w:cs="Times New Roman"/>
                      <w:lang w:val="en-US"/>
                    </w:rPr>
                    <w:t>2</w:t>
                  </w:r>
                </w:p>
              </w:tc>
              <w:tc>
                <w:tcPr>
                  <w:tcW w:w="2126" w:type="dxa"/>
                  <w:shd w:val="clear" w:color="auto" w:fill="auto"/>
                </w:tcPr>
                <w:p w14:paraId="4CB9F317" w14:textId="77777777" w:rsidR="00EC3DAA" w:rsidRPr="00EC3DAA" w:rsidRDefault="00EC3DAA" w:rsidP="00EC3DAA">
                  <w:pPr>
                    <w:spacing w:after="0" w:line="240" w:lineRule="auto"/>
                    <w:jc w:val="center"/>
                    <w:rPr>
                      <w:rFonts w:ascii="Times New Roman" w:hAnsi="Times New Roman" w:cs="Times New Roman"/>
                    </w:rPr>
                  </w:pPr>
                </w:p>
              </w:tc>
            </w:tr>
            <w:tr w:rsidR="00EC3DAA" w:rsidRPr="00EC3DAA" w14:paraId="5910EBE6" w14:textId="77777777" w:rsidTr="00AE7C12">
              <w:trPr>
                <w:jc w:val="center"/>
              </w:trPr>
              <w:tc>
                <w:tcPr>
                  <w:tcW w:w="675" w:type="dxa"/>
                  <w:shd w:val="clear" w:color="auto" w:fill="auto"/>
                </w:tcPr>
                <w:p w14:paraId="31215AA5" w14:textId="77777777" w:rsidR="00EC3DAA" w:rsidRPr="00EC3DAA" w:rsidRDefault="00EC3DAA" w:rsidP="00EC3DAA">
                  <w:pPr>
                    <w:spacing w:after="0" w:line="240" w:lineRule="auto"/>
                    <w:jc w:val="both"/>
                    <w:rPr>
                      <w:rFonts w:ascii="Times New Roman" w:hAnsi="Times New Roman" w:cs="Times New Roman"/>
                    </w:rPr>
                  </w:pPr>
                  <w:r w:rsidRPr="00EC3DAA">
                    <w:rPr>
                      <w:rFonts w:ascii="Times New Roman" w:hAnsi="Times New Roman" w:cs="Times New Roman"/>
                    </w:rPr>
                    <w:t>3.3</w:t>
                  </w:r>
                </w:p>
              </w:tc>
              <w:tc>
                <w:tcPr>
                  <w:tcW w:w="4820" w:type="dxa"/>
                  <w:shd w:val="clear" w:color="auto" w:fill="auto"/>
                </w:tcPr>
                <w:p w14:paraId="679F354B" w14:textId="77777777" w:rsidR="00EC3DAA" w:rsidRPr="00EC3DAA" w:rsidRDefault="00EC3DAA" w:rsidP="00EC3DAA">
                  <w:pPr>
                    <w:spacing w:after="0" w:line="240" w:lineRule="auto"/>
                    <w:jc w:val="both"/>
                    <w:rPr>
                      <w:rFonts w:ascii="Times New Roman" w:hAnsi="Times New Roman" w:cs="Times New Roman"/>
                    </w:rPr>
                  </w:pPr>
                  <w:r w:rsidRPr="00EC3DAA">
                    <w:rPr>
                      <w:rFonts w:ascii="Times New Roman" w:hAnsi="Times New Roman" w:cs="Times New Roman"/>
                    </w:rPr>
                    <w:t>Rizikos faktorių suvokimas, pasiūlyti rizikos sprendimo būdai bei jų pagrįstumas (P</w:t>
                  </w:r>
                  <w:r w:rsidRPr="00EC3DAA">
                    <w:rPr>
                      <w:rFonts w:ascii="Times New Roman" w:hAnsi="Times New Roman" w:cs="Times New Roman"/>
                      <w:vertAlign w:val="subscript"/>
                    </w:rPr>
                    <w:t>33</w:t>
                  </w:r>
                  <w:r w:rsidRPr="00EC3DAA">
                    <w:rPr>
                      <w:rFonts w:ascii="Times New Roman" w:hAnsi="Times New Roman" w:cs="Times New Roman"/>
                    </w:rPr>
                    <w:t>)</w:t>
                  </w:r>
                </w:p>
              </w:tc>
              <w:tc>
                <w:tcPr>
                  <w:tcW w:w="2126" w:type="dxa"/>
                  <w:shd w:val="clear" w:color="auto" w:fill="auto"/>
                </w:tcPr>
                <w:p w14:paraId="61CC77C7" w14:textId="77777777" w:rsidR="00EC3DAA" w:rsidRPr="00EC3DAA" w:rsidRDefault="00EC3DAA" w:rsidP="00EC3DAA">
                  <w:pPr>
                    <w:spacing w:after="0" w:line="240" w:lineRule="auto"/>
                    <w:jc w:val="center"/>
                    <w:rPr>
                      <w:rFonts w:ascii="Times New Roman" w:hAnsi="Times New Roman" w:cs="Times New Roman"/>
                    </w:rPr>
                  </w:pPr>
                  <w:r w:rsidRPr="00EC3DAA">
                    <w:rPr>
                      <w:rFonts w:ascii="Times New Roman" w:hAnsi="Times New Roman" w:cs="Times New Roman"/>
                    </w:rPr>
                    <w:t>L</w:t>
                  </w:r>
                  <w:r w:rsidRPr="00EC3DAA">
                    <w:rPr>
                      <w:rFonts w:ascii="Times New Roman" w:hAnsi="Times New Roman" w:cs="Times New Roman"/>
                      <w:vertAlign w:val="subscript"/>
                    </w:rPr>
                    <w:t>33</w:t>
                  </w:r>
                  <w:r w:rsidRPr="00EC3DAA">
                    <w:rPr>
                      <w:rFonts w:ascii="Times New Roman" w:hAnsi="Times New Roman" w:cs="Times New Roman"/>
                    </w:rPr>
                    <w:t xml:space="preserve"> = 0,3</w:t>
                  </w:r>
                </w:p>
              </w:tc>
              <w:tc>
                <w:tcPr>
                  <w:tcW w:w="2126" w:type="dxa"/>
                  <w:shd w:val="clear" w:color="auto" w:fill="auto"/>
                </w:tcPr>
                <w:p w14:paraId="7C1BFEF5" w14:textId="77777777" w:rsidR="00EC3DAA" w:rsidRPr="00EC3DAA" w:rsidRDefault="00EC3DAA" w:rsidP="00EC3DAA">
                  <w:pPr>
                    <w:spacing w:after="0" w:line="240" w:lineRule="auto"/>
                    <w:jc w:val="center"/>
                    <w:rPr>
                      <w:rFonts w:ascii="Times New Roman" w:hAnsi="Times New Roman" w:cs="Times New Roman"/>
                    </w:rPr>
                  </w:pPr>
                </w:p>
              </w:tc>
            </w:tr>
          </w:tbl>
          <w:p w14:paraId="7936A9CC" w14:textId="77777777" w:rsidR="00EC01F7" w:rsidRPr="00F86C39" w:rsidRDefault="00C03AC2" w:rsidP="00577E71">
            <w:pPr>
              <w:pStyle w:val="Sraopastraipa"/>
              <w:numPr>
                <w:ilvl w:val="1"/>
                <w:numId w:val="1"/>
              </w:numPr>
              <w:tabs>
                <w:tab w:val="left" w:pos="284"/>
              </w:tabs>
              <w:spacing w:before="60"/>
              <w:ind w:left="454" w:hanging="454"/>
              <w:contextualSpacing w:val="0"/>
              <w:jc w:val="both"/>
              <w:rPr>
                <w:rFonts w:ascii="Times New Roman" w:hAnsi="Times New Roman" w:cs="Times New Roman"/>
              </w:rPr>
            </w:pPr>
            <w:r>
              <w:rPr>
                <w:rFonts w:ascii="Times New Roman" w:hAnsi="Times New Roman" w:cs="Times New Roman"/>
              </w:rPr>
              <w:t xml:space="preserve"> </w:t>
            </w:r>
            <w:r w:rsidR="00EC01F7" w:rsidRPr="00F86C39">
              <w:rPr>
                <w:rFonts w:ascii="Times New Roman" w:hAnsi="Times New Roman" w:cs="Times New Roman"/>
              </w:rPr>
              <w:t xml:space="preserve">Ekonominis naudingumas (S) apskaičiuojamas sudedant dalyvio pasiūlymo kainos (C) ir kitų kriterijų (T) balus: </w:t>
            </w:r>
          </w:p>
          <w:p w14:paraId="411CEFBF" w14:textId="77777777" w:rsidR="00EC3DAA" w:rsidRPr="00F86C39" w:rsidRDefault="00EC01F7" w:rsidP="00F10D76">
            <w:pPr>
              <w:widowControl w:val="0"/>
              <w:ind w:left="720"/>
              <w:jc w:val="both"/>
              <w:rPr>
                <w:rFonts w:ascii="Times New Roman" w:hAnsi="Times New Roman" w:cs="Times New Roman"/>
              </w:rPr>
            </w:pPr>
            <m:oMathPara>
              <m:oMathParaPr>
                <m:jc m:val="left"/>
              </m:oMathParaPr>
              <m:oMath>
                <m:r>
                  <w:rPr>
                    <w:rFonts w:ascii="Cambria Math" w:hAnsi="Cambria Math" w:cs="Times New Roman"/>
                  </w:rPr>
                  <m:t>S</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oMath>
            </m:oMathPara>
          </w:p>
          <w:p w14:paraId="0E2636F3" w14:textId="77777777" w:rsidR="00EC01F7" w:rsidRPr="00F86C39" w:rsidRDefault="00EC01F7" w:rsidP="00F10D76">
            <w:pPr>
              <w:widowControl w:val="0"/>
              <w:ind w:left="720"/>
              <w:jc w:val="both"/>
              <w:rPr>
                <w:rFonts w:ascii="Times New Roman" w:hAnsi="Times New Roman" w:cs="Times New Roman"/>
                <w:sz w:val="12"/>
                <w:szCs w:val="12"/>
              </w:rPr>
            </w:pPr>
          </w:p>
          <w:p w14:paraId="6B16C378" w14:textId="77777777" w:rsidR="00F86C39" w:rsidRPr="00F86C39" w:rsidRDefault="00F86C39" w:rsidP="00577E71">
            <w:pPr>
              <w:pStyle w:val="Sraopastraipa"/>
              <w:numPr>
                <w:ilvl w:val="1"/>
                <w:numId w:val="1"/>
              </w:numPr>
              <w:tabs>
                <w:tab w:val="left" w:pos="284"/>
                <w:tab w:val="left" w:pos="459"/>
                <w:tab w:val="left" w:pos="601"/>
              </w:tabs>
              <w:ind w:left="454" w:hanging="425"/>
              <w:jc w:val="both"/>
              <w:rPr>
                <w:rFonts w:ascii="Times New Roman" w:hAnsi="Times New Roman" w:cs="Times New Roman"/>
              </w:rPr>
            </w:pPr>
            <w:r w:rsidRPr="00F86C39">
              <w:rPr>
                <w:rFonts w:ascii="Times New Roman" w:hAnsi="Times New Roman" w:cs="Times New Roman"/>
              </w:rPr>
              <w:t>Pasiūlymo kainos (C) balai apskaičiuojami mažiausios pasiūlytos kainos (Cmin) ir vertinamo pasiūlymo kainos (Cp) santykį padauginant iš kainos lyginamojo svorio (X), apvalinant iki skaičiaus šimtųjų:</w:t>
            </w:r>
          </w:p>
          <w:p w14:paraId="6355BF76" w14:textId="77777777" w:rsidR="00F86C39" w:rsidRPr="00F86C39" w:rsidRDefault="00F86C39" w:rsidP="00F10D76">
            <w:pPr>
              <w:pStyle w:val="Sraopastraipa"/>
              <w:rPr>
                <w:rFonts w:ascii="Times New Roman" w:hAnsi="Times New Roman" w:cs="Times New Roman"/>
              </w:rPr>
            </w:pPr>
            <m:oMathPara>
              <m:oMathParaPr>
                <m:jc m:val="left"/>
              </m:oMathParaPr>
              <m:oMath>
                <m:r>
                  <w:rPr>
                    <w:rFonts w:ascii="Cambria Math" w:hAnsi="Cambria Math" w:cs="Times New Roman"/>
                  </w:rPr>
                  <m:t>C</m:t>
                </m:r>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min</m:t>
                        </m:r>
                      </m:sub>
                    </m:sSub>
                  </m:num>
                  <m:den>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p</m:t>
                        </m:r>
                      </m:sub>
                    </m:sSub>
                  </m:den>
                </m:f>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oMath>
            </m:oMathPara>
          </w:p>
          <w:p w14:paraId="6B9F0F38" w14:textId="77777777" w:rsidR="002F2FAA" w:rsidRPr="00D048D0" w:rsidRDefault="002F2FAA" w:rsidP="00577E71">
            <w:pPr>
              <w:pStyle w:val="Sraopastraipa"/>
              <w:numPr>
                <w:ilvl w:val="1"/>
                <w:numId w:val="1"/>
              </w:numPr>
              <w:tabs>
                <w:tab w:val="left" w:pos="284"/>
              </w:tabs>
              <w:spacing w:before="60" w:after="60"/>
              <w:jc w:val="both"/>
              <w:rPr>
                <w:rFonts w:ascii="Times New Roman" w:hAnsi="Times New Roman" w:cs="Times New Roman"/>
              </w:rPr>
            </w:pPr>
            <w:r w:rsidRPr="00D048D0">
              <w:rPr>
                <w:rFonts w:ascii="Times New Roman" w:hAnsi="Times New Roman" w:cs="Times New Roman"/>
              </w:rPr>
              <w:t>Kriterijaus T balas apskaičiuojamas sudėjus Ti kriterijų balus:</w:t>
            </w:r>
          </w:p>
          <w:p w14:paraId="5017D320" w14:textId="77777777" w:rsidR="002F2FAA" w:rsidRPr="002F2FAA" w:rsidRDefault="002F2FAA" w:rsidP="002F2FAA">
            <w:pPr>
              <w:pStyle w:val="Sraopastraipa"/>
              <w:tabs>
                <w:tab w:val="left" w:pos="709"/>
              </w:tabs>
              <w:spacing w:before="60" w:after="60"/>
              <w:ind w:left="709"/>
              <w:contextualSpacing w:val="0"/>
              <w:jc w:val="both"/>
              <w:rPr>
                <w:rFonts w:ascii="Times New Roman" w:hAnsi="Times New Roman" w:cs="Times New Roman"/>
              </w:rPr>
            </w:pPr>
            <m:oMathPara>
              <m:oMathParaPr>
                <m:jc m:val="left"/>
              </m:oMathParaPr>
              <m:oMath>
                <m:r>
                  <w:rPr>
                    <w:rFonts w:ascii="Cambria Math" w:hAnsi="Cambria Math" w:cs="Times New Roman"/>
                  </w:rPr>
                  <m:t>T</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m:rPr>
                        <m:sty m:val="p"/>
                      </m:rPr>
                      <w:rPr>
                        <w:rFonts w:ascii="Cambria Math" w:hAnsi="Cambria Math" w:cs="Times New Roman"/>
                      </w:rPr>
                      <m:t>3</m:t>
                    </m:r>
                  </m:sub>
                </m:sSub>
                <m:r>
                  <m:rPr>
                    <m:sty m:val="p"/>
                  </m:rPr>
                  <w:rPr>
                    <w:rFonts w:ascii="Cambria Math" w:hAnsi="Cambria Math" w:cs="Times New Roman"/>
                  </w:rPr>
                  <m:t>;</m:t>
                </m:r>
              </m:oMath>
            </m:oMathPara>
          </w:p>
          <w:p w14:paraId="3D0B4F29" w14:textId="77777777" w:rsidR="002F2FAA" w:rsidRPr="002F2FAA" w:rsidRDefault="002F2FAA" w:rsidP="00577E71">
            <w:pPr>
              <w:pStyle w:val="Sraopastraipa"/>
              <w:numPr>
                <w:ilvl w:val="1"/>
                <w:numId w:val="1"/>
              </w:numPr>
              <w:tabs>
                <w:tab w:val="left" w:pos="284"/>
                <w:tab w:val="left" w:pos="601"/>
              </w:tabs>
              <w:ind w:left="453" w:hanging="425"/>
              <w:jc w:val="both"/>
              <w:rPr>
                <w:rFonts w:ascii="Times New Roman" w:hAnsi="Times New Roman" w:cs="Times New Roman"/>
              </w:rPr>
            </w:pPr>
            <w:r w:rsidRPr="002F2FAA">
              <w:rPr>
                <w:rFonts w:ascii="Times New Roman" w:hAnsi="Times New Roman" w:cs="Times New Roman"/>
              </w:rPr>
              <w:t>Ti kriterijaus balas apskaičiuojamas kriterijaus parametrų įvertinimų (Pij) sumą dauginant iš vertinamo kriterijaus lyginamojo svorio (Yi):</w:t>
            </w:r>
          </w:p>
          <w:p w14:paraId="75E8BE3E" w14:textId="77777777" w:rsidR="002F2FAA" w:rsidRPr="002F2FAA" w:rsidRDefault="000C1F6C" w:rsidP="002F2FAA">
            <w:pPr>
              <w:pStyle w:val="Sraopastraipa"/>
              <w:tabs>
                <w:tab w:val="left" w:pos="284"/>
              </w:tabs>
              <w:ind w:left="709"/>
              <w:jc w:val="both"/>
              <w:rPr>
                <w:rFonts w:ascii="Times New Roman" w:hAnsi="Times New Roman" w:cs="Times New Roman"/>
              </w:rPr>
            </w:pPr>
            <m:oMathPara>
              <m:oMathParaPr>
                <m:jc m:val="left"/>
              </m:oMathParaP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i</m:t>
                    </m:r>
                  </m:sub>
                </m:sSub>
                <m:r>
                  <m:rPr>
                    <m:sty m:val="p"/>
                  </m:rPr>
                  <w:rPr>
                    <w:rFonts w:ascii="Cambria Math" w:hAnsi="Cambria Math" w:cs="Times New Roman"/>
                  </w:rPr>
                  <m:t>=</m:t>
                </m:r>
                <m:d>
                  <m:dPr>
                    <m:begChr m:val="["/>
                    <m:endChr m:val="]"/>
                    <m:ctrlPr>
                      <w:rPr>
                        <w:rFonts w:ascii="Cambria Math" w:hAnsi="Cambria Math" w:cs="Times New Roman"/>
                      </w:rPr>
                    </m:ctrlPr>
                  </m:dPr>
                  <m:e>
                    <m:nary>
                      <m:naryPr>
                        <m:chr m:val="∑"/>
                        <m:limLoc m:val="undOvr"/>
                        <m:supHide m:val="1"/>
                        <m:ctrlPr>
                          <w:rPr>
                            <w:rFonts w:ascii="Cambria Math" w:hAnsi="Cambria Math" w:cs="Times New Roman"/>
                          </w:rPr>
                        </m:ctrlPr>
                      </m:naryPr>
                      <m:sub>
                        <m:r>
                          <w:rPr>
                            <w:rFonts w:ascii="Cambria Math" w:hAnsi="Cambria Math" w:cs="Times New Roman"/>
                          </w:rPr>
                          <m:t>i</m:t>
                        </m:r>
                      </m:sub>
                      <m:sup/>
                      <m:e>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ij</m:t>
                            </m:r>
                          </m:sub>
                        </m:sSub>
                      </m:e>
                    </m:nary>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r>
                  <m:rPr>
                    <m:sty m:val="p"/>
                  </m:rPr>
                  <w:rPr>
                    <w:rFonts w:ascii="Cambria Math" w:hAnsi="Cambria Math" w:cs="Times New Roman"/>
                  </w:rPr>
                  <m:t>;</m:t>
                </m:r>
              </m:oMath>
            </m:oMathPara>
          </w:p>
          <w:p w14:paraId="7CD7555E" w14:textId="77777777" w:rsidR="006F1340" w:rsidRPr="006F1340" w:rsidRDefault="006F1340" w:rsidP="00577E71">
            <w:pPr>
              <w:pStyle w:val="Sraopastraipa"/>
              <w:numPr>
                <w:ilvl w:val="1"/>
                <w:numId w:val="1"/>
              </w:numPr>
              <w:tabs>
                <w:tab w:val="left" w:pos="284"/>
                <w:tab w:val="left" w:pos="601"/>
              </w:tabs>
              <w:ind w:left="453" w:hanging="425"/>
              <w:contextualSpacing w:val="0"/>
              <w:jc w:val="both"/>
              <w:rPr>
                <w:rFonts w:ascii="Times New Roman" w:hAnsi="Times New Roman" w:cs="Times New Roman"/>
              </w:rPr>
            </w:pPr>
            <w:r w:rsidRPr="006F1340">
              <w:rPr>
                <w:rFonts w:ascii="Times New Roman" w:hAnsi="Times New Roman" w:cs="Times New Roman"/>
              </w:rPr>
              <w:t>Kriterijaus parametro vertinimas (Pij) apskaičiuojamas parametro reikšmę (Rij) palyginant su geriausia to paties parametro reikšme (Rmax) ir dauginant iš vertinamo parametro lyginamojo svorio (Lij), apvalinant iki skaičiaus šimtųjų:</w:t>
            </w:r>
          </w:p>
          <w:p w14:paraId="6BF2F94C" w14:textId="77777777" w:rsidR="006F1340" w:rsidRPr="002C7675" w:rsidRDefault="000C1F6C" w:rsidP="006F1340">
            <w:pPr>
              <w:pStyle w:val="Sraopastraipa"/>
              <w:tabs>
                <w:tab w:val="left" w:pos="284"/>
              </w:tabs>
              <w:spacing w:before="60" w:after="60"/>
              <w:ind w:left="709"/>
              <w:contextualSpacing w:val="0"/>
              <w:jc w:val="both"/>
              <w:rPr>
                <w:szCs w:val="24"/>
              </w:rPr>
            </w:pPr>
            <m:oMathPara>
              <m:oMathParaPr>
                <m:jc m:val="left"/>
              </m:oMathParaPr>
              <m:oMath>
                <m:sSub>
                  <m:sSubPr>
                    <m:ctrlPr>
                      <w:rPr>
                        <w:rFonts w:ascii="Cambria Math" w:hAnsi="Cambria Math"/>
                        <w:i/>
                        <w:szCs w:val="24"/>
                      </w:rPr>
                    </m:ctrlPr>
                  </m:sSubPr>
                  <m:e>
                    <m:r>
                      <w:rPr>
                        <w:rFonts w:ascii="Cambria Math" w:hAnsi="Cambria Math"/>
                        <w:szCs w:val="24"/>
                      </w:rPr>
                      <m:t>P</m:t>
                    </m:r>
                  </m:e>
                  <m:sub>
                    <m:r>
                      <w:rPr>
                        <w:rFonts w:ascii="Cambria Math" w:hAnsi="Cambria Math"/>
                        <w:szCs w:val="24"/>
                      </w:rPr>
                      <m:t>ij</m:t>
                    </m:r>
                  </m:sub>
                </m:sSub>
                <m:r>
                  <w:rPr>
                    <w:rFonts w:ascii="Cambria Math" w:hAnsi="Cambria Math"/>
                    <w:szCs w:val="24"/>
                  </w:rPr>
                  <m:t>=</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R</m:t>
                        </m:r>
                      </m:e>
                      <m:sub>
                        <m:r>
                          <w:rPr>
                            <w:rFonts w:ascii="Cambria Math" w:hAnsi="Cambria Math"/>
                            <w:szCs w:val="24"/>
                          </w:rPr>
                          <m:t>ij</m:t>
                        </m:r>
                      </m:sub>
                    </m:sSub>
                  </m:num>
                  <m:den>
                    <m:sSub>
                      <m:sSubPr>
                        <m:ctrlPr>
                          <w:rPr>
                            <w:rFonts w:ascii="Cambria Math" w:hAnsi="Cambria Math"/>
                            <w:i/>
                            <w:szCs w:val="24"/>
                          </w:rPr>
                        </m:ctrlPr>
                      </m:sSubPr>
                      <m:e>
                        <m:r>
                          <w:rPr>
                            <w:rFonts w:ascii="Cambria Math" w:hAnsi="Cambria Math"/>
                            <w:szCs w:val="24"/>
                          </w:rPr>
                          <m:t>R</m:t>
                        </m:r>
                      </m:e>
                      <m:sub>
                        <m:r>
                          <w:rPr>
                            <w:rFonts w:ascii="Cambria Math" w:hAnsi="Cambria Math"/>
                            <w:szCs w:val="24"/>
                          </w:rPr>
                          <m:t>max</m:t>
                        </m:r>
                      </m:sub>
                    </m:sSub>
                  </m:den>
                </m:f>
                <m:r>
                  <w:rPr>
                    <w:rFonts w:ascii="Cambria Math" w:hAnsi="Cambria Math"/>
                    <w:szCs w:val="24"/>
                  </w:rPr>
                  <m:t>×</m:t>
                </m:r>
                <m:sSub>
                  <m:sSubPr>
                    <m:ctrlPr>
                      <w:rPr>
                        <w:rFonts w:ascii="Cambria Math" w:hAnsi="Cambria Math"/>
                        <w:i/>
                        <w:szCs w:val="24"/>
                      </w:rPr>
                    </m:ctrlPr>
                  </m:sSubPr>
                  <m:e>
                    <m:r>
                      <w:rPr>
                        <w:rFonts w:ascii="Cambria Math" w:hAnsi="Cambria Math"/>
                        <w:szCs w:val="24"/>
                      </w:rPr>
                      <m:t>L</m:t>
                    </m:r>
                  </m:e>
                  <m:sub>
                    <m:r>
                      <w:rPr>
                        <w:rFonts w:ascii="Cambria Math" w:hAnsi="Cambria Math"/>
                        <w:szCs w:val="24"/>
                      </w:rPr>
                      <m:t>ij</m:t>
                    </m:r>
                  </m:sub>
                </m:sSub>
                <m:r>
                  <w:rPr>
                    <w:rFonts w:ascii="Cambria Math" w:hAnsi="Cambria Math"/>
                    <w:szCs w:val="24"/>
                  </w:rPr>
                  <m:t>;</m:t>
                </m:r>
              </m:oMath>
            </m:oMathPara>
          </w:p>
          <w:p w14:paraId="6352C614" w14:textId="77777777" w:rsidR="00F86C39" w:rsidRPr="00FE7F0B" w:rsidRDefault="00FE7F0B" w:rsidP="00577E71">
            <w:pPr>
              <w:pStyle w:val="Sraopastraipa"/>
              <w:widowControl w:val="0"/>
              <w:numPr>
                <w:ilvl w:val="1"/>
                <w:numId w:val="1"/>
              </w:numPr>
              <w:tabs>
                <w:tab w:val="left" w:pos="454"/>
                <w:tab w:val="left" w:pos="596"/>
              </w:tabs>
              <w:ind w:left="454" w:hanging="425"/>
              <w:jc w:val="both"/>
              <w:rPr>
                <w:rFonts w:ascii="Times New Roman" w:hAnsi="Times New Roman" w:cs="Times New Roman"/>
              </w:rPr>
            </w:pPr>
            <w:r w:rsidRPr="00FE7F0B">
              <w:rPr>
                <w:rFonts w:ascii="Times New Roman" w:hAnsi="Times New Roman" w:cs="Times New Roman"/>
              </w:rPr>
              <w:t xml:space="preserve">Rij – vertinamo parametro reikšmė, kurią sudaro vertinimo metu konkrečiam parametrui suteiktų balų vidurkis, t. y. kiekvienas </w:t>
            </w:r>
            <w:r w:rsidRPr="00634642">
              <w:rPr>
                <w:rFonts w:ascii="Times New Roman" w:hAnsi="Times New Roman" w:cs="Times New Roman"/>
              </w:rPr>
              <w:t>Komisijos narys</w:t>
            </w:r>
            <w:r w:rsidRPr="00FE7F0B">
              <w:rPr>
                <w:rFonts w:ascii="Times New Roman" w:hAnsi="Times New Roman" w:cs="Times New Roman"/>
              </w:rPr>
              <w:t>, vertindamas parametro atitikimą</w:t>
            </w:r>
            <w:r w:rsidR="00B20508">
              <w:rPr>
                <w:rFonts w:ascii="Times New Roman" w:hAnsi="Times New Roman" w:cs="Times New Roman"/>
              </w:rPr>
              <w:t xml:space="preserve"> šių</w:t>
            </w:r>
            <w:r w:rsidRPr="00FE7F0B">
              <w:rPr>
                <w:rFonts w:ascii="Times New Roman" w:hAnsi="Times New Roman" w:cs="Times New Roman"/>
              </w:rPr>
              <w:t xml:space="preserve"> </w:t>
            </w:r>
            <w:r w:rsidRPr="00DC3229">
              <w:rPr>
                <w:rFonts w:ascii="Times New Roman" w:hAnsi="Times New Roman" w:cs="Times New Roman"/>
              </w:rPr>
              <w:t>konkurso sąlygų</w:t>
            </w:r>
            <w:r w:rsidRPr="00FE7F0B">
              <w:rPr>
                <w:rFonts w:ascii="Times New Roman" w:hAnsi="Times New Roman" w:cs="Times New Roman"/>
              </w:rPr>
              <w:t xml:space="preserve"> </w:t>
            </w:r>
            <w:r w:rsidR="00DC3229">
              <w:rPr>
                <w:rFonts w:ascii="Times New Roman" w:hAnsi="Times New Roman" w:cs="Times New Roman"/>
              </w:rPr>
              <w:t>1</w:t>
            </w:r>
            <w:r w:rsidRPr="00FE7F0B">
              <w:rPr>
                <w:rFonts w:ascii="Times New Roman" w:hAnsi="Times New Roman" w:cs="Times New Roman"/>
              </w:rPr>
              <w:t xml:space="preserve"> priede nustatytiems reikalavimams, suteikia kiekvienam atskiram parametrui tam tikrą balą, visų </w:t>
            </w:r>
            <w:r w:rsidRPr="00634642">
              <w:rPr>
                <w:rFonts w:ascii="Times New Roman" w:hAnsi="Times New Roman" w:cs="Times New Roman"/>
              </w:rPr>
              <w:t>Komisijos narių</w:t>
            </w:r>
            <w:r w:rsidRPr="00FE7F0B">
              <w:rPr>
                <w:rFonts w:ascii="Times New Roman" w:hAnsi="Times New Roman" w:cs="Times New Roman"/>
              </w:rPr>
              <w:t xml:space="preserve"> suteikti balai yra sumuojami ir apskaičiuojamas parametro vidurkis</w:t>
            </w:r>
            <w:r>
              <w:rPr>
                <w:szCs w:val="24"/>
              </w:rPr>
              <w:t>.</w:t>
            </w:r>
          </w:p>
          <w:p w14:paraId="7985D5A3" w14:textId="77777777" w:rsidR="00FE7F0B" w:rsidRPr="007F5815" w:rsidRDefault="007F5815" w:rsidP="00577E71">
            <w:pPr>
              <w:pStyle w:val="Sraopastraipa"/>
              <w:widowControl w:val="0"/>
              <w:numPr>
                <w:ilvl w:val="1"/>
                <w:numId w:val="1"/>
              </w:numPr>
              <w:tabs>
                <w:tab w:val="left" w:pos="454"/>
                <w:tab w:val="left" w:pos="596"/>
              </w:tabs>
              <w:ind w:left="454" w:hanging="425"/>
              <w:jc w:val="both"/>
              <w:rPr>
                <w:rFonts w:ascii="Times New Roman" w:hAnsi="Times New Roman" w:cs="Times New Roman"/>
              </w:rPr>
            </w:pPr>
            <w:r w:rsidRPr="007D77D4">
              <w:rPr>
                <w:rFonts w:ascii="Times New Roman" w:hAnsi="Times New Roman" w:cs="Times New Roman"/>
              </w:rPr>
              <w:t>Rmax – geriausia parametro reikšmė pagal vertinimo balus, kuriuos suteikė Komisijos nariai.</w:t>
            </w:r>
          </w:p>
          <w:p w14:paraId="1E61CF65" w14:textId="77777777" w:rsidR="007F5815" w:rsidRPr="007F5815" w:rsidRDefault="007F5815" w:rsidP="00577E71">
            <w:pPr>
              <w:pStyle w:val="Sraopastraipa"/>
              <w:widowControl w:val="0"/>
              <w:numPr>
                <w:ilvl w:val="1"/>
                <w:numId w:val="1"/>
              </w:numPr>
              <w:tabs>
                <w:tab w:val="left" w:pos="454"/>
                <w:tab w:val="left" w:pos="596"/>
              </w:tabs>
              <w:ind w:left="454" w:hanging="425"/>
              <w:jc w:val="both"/>
              <w:rPr>
                <w:rFonts w:ascii="Times New Roman" w:hAnsi="Times New Roman" w:cs="Times New Roman"/>
              </w:rPr>
            </w:pPr>
            <w:r w:rsidRPr="007D77D4">
              <w:rPr>
                <w:rFonts w:ascii="Times New Roman" w:hAnsi="Times New Roman" w:cs="Times New Roman"/>
              </w:rPr>
              <w:t xml:space="preserve">Vertinimus atlieka </w:t>
            </w:r>
            <w:r w:rsidRPr="00634642">
              <w:rPr>
                <w:rFonts w:ascii="Times New Roman" w:hAnsi="Times New Roman" w:cs="Times New Roman"/>
              </w:rPr>
              <w:t>Komisija, prireikus</w:t>
            </w:r>
            <w:r w:rsidRPr="007D77D4">
              <w:rPr>
                <w:rFonts w:ascii="Times New Roman" w:hAnsi="Times New Roman" w:cs="Times New Roman"/>
              </w:rPr>
              <w:t xml:space="preserve"> pasitelkdama ekspertus.</w:t>
            </w:r>
          </w:p>
          <w:p w14:paraId="295E0EDD" w14:textId="77777777" w:rsidR="007F5815" w:rsidRPr="00D017C8" w:rsidRDefault="00D017C8" w:rsidP="00577E71">
            <w:pPr>
              <w:pStyle w:val="Sraopastraipa"/>
              <w:widowControl w:val="0"/>
              <w:numPr>
                <w:ilvl w:val="1"/>
                <w:numId w:val="1"/>
              </w:numPr>
              <w:tabs>
                <w:tab w:val="left" w:pos="454"/>
                <w:tab w:val="left" w:pos="596"/>
              </w:tabs>
              <w:ind w:left="454" w:hanging="425"/>
              <w:jc w:val="both"/>
              <w:rPr>
                <w:rFonts w:ascii="Times New Roman" w:hAnsi="Times New Roman" w:cs="Times New Roman"/>
              </w:rPr>
            </w:pPr>
            <w:r w:rsidRPr="007D77D4">
              <w:rPr>
                <w:rFonts w:ascii="Times New Roman" w:hAnsi="Times New Roman" w:cs="Times New Roman"/>
              </w:rPr>
              <w:t>Pasiūlymai vertinami 100 balų skalės intervalu sekančia tvarka:</w:t>
            </w:r>
          </w:p>
          <w:p w14:paraId="186CFE78" w14:textId="77777777" w:rsidR="00D017C8" w:rsidRPr="003D0D5A" w:rsidRDefault="003D0D5A" w:rsidP="00577E71">
            <w:pPr>
              <w:pStyle w:val="Sraopastraipa"/>
              <w:widowControl w:val="0"/>
              <w:numPr>
                <w:ilvl w:val="2"/>
                <w:numId w:val="1"/>
              </w:numPr>
              <w:tabs>
                <w:tab w:val="left" w:pos="454"/>
                <w:tab w:val="left" w:pos="596"/>
              </w:tabs>
              <w:ind w:left="738" w:hanging="704"/>
              <w:jc w:val="both"/>
              <w:rPr>
                <w:rFonts w:ascii="Times New Roman" w:hAnsi="Times New Roman" w:cs="Times New Roman"/>
              </w:rPr>
            </w:pPr>
            <w:r w:rsidRPr="007D77D4">
              <w:rPr>
                <w:rFonts w:ascii="Times New Roman" w:hAnsi="Times New Roman" w:cs="Times New Roman"/>
              </w:rPr>
              <w:t>silpnai (0-20);</w:t>
            </w:r>
          </w:p>
          <w:p w14:paraId="286AEE54" w14:textId="77777777" w:rsidR="003D0D5A" w:rsidRPr="003D0D5A" w:rsidRDefault="003D0D5A" w:rsidP="00577E71">
            <w:pPr>
              <w:pStyle w:val="Sraopastraipa"/>
              <w:widowControl w:val="0"/>
              <w:numPr>
                <w:ilvl w:val="2"/>
                <w:numId w:val="1"/>
              </w:numPr>
              <w:tabs>
                <w:tab w:val="left" w:pos="454"/>
                <w:tab w:val="left" w:pos="596"/>
              </w:tabs>
              <w:ind w:left="738" w:hanging="704"/>
              <w:jc w:val="both"/>
              <w:rPr>
                <w:rFonts w:ascii="Times New Roman" w:hAnsi="Times New Roman" w:cs="Times New Roman"/>
              </w:rPr>
            </w:pPr>
            <w:r w:rsidRPr="007D77D4">
              <w:rPr>
                <w:rFonts w:ascii="Times New Roman" w:hAnsi="Times New Roman" w:cs="Times New Roman"/>
              </w:rPr>
              <w:t>patenkinamai (21-40);</w:t>
            </w:r>
          </w:p>
          <w:p w14:paraId="2945D0DA" w14:textId="77777777" w:rsidR="003D0D5A" w:rsidRPr="003D0D5A" w:rsidRDefault="003D0D5A" w:rsidP="00577E71">
            <w:pPr>
              <w:pStyle w:val="Sraopastraipa"/>
              <w:widowControl w:val="0"/>
              <w:numPr>
                <w:ilvl w:val="2"/>
                <w:numId w:val="1"/>
              </w:numPr>
              <w:tabs>
                <w:tab w:val="left" w:pos="454"/>
                <w:tab w:val="left" w:pos="596"/>
              </w:tabs>
              <w:ind w:left="738" w:hanging="704"/>
              <w:jc w:val="both"/>
              <w:rPr>
                <w:rFonts w:ascii="Times New Roman" w:hAnsi="Times New Roman" w:cs="Times New Roman"/>
              </w:rPr>
            </w:pPr>
            <w:r w:rsidRPr="007D77D4">
              <w:rPr>
                <w:rFonts w:ascii="Times New Roman" w:hAnsi="Times New Roman" w:cs="Times New Roman"/>
              </w:rPr>
              <w:t>vidutiniškai (41-60);</w:t>
            </w:r>
          </w:p>
          <w:p w14:paraId="766A07D8" w14:textId="77777777" w:rsidR="003D0D5A" w:rsidRPr="003D0D5A" w:rsidRDefault="003D0D5A" w:rsidP="00577E71">
            <w:pPr>
              <w:pStyle w:val="Sraopastraipa"/>
              <w:widowControl w:val="0"/>
              <w:numPr>
                <w:ilvl w:val="2"/>
                <w:numId w:val="1"/>
              </w:numPr>
              <w:tabs>
                <w:tab w:val="left" w:pos="454"/>
                <w:tab w:val="left" w:pos="596"/>
              </w:tabs>
              <w:ind w:left="738" w:hanging="704"/>
              <w:jc w:val="both"/>
              <w:rPr>
                <w:rFonts w:ascii="Times New Roman" w:hAnsi="Times New Roman" w:cs="Times New Roman"/>
              </w:rPr>
            </w:pPr>
            <w:r w:rsidRPr="007D77D4">
              <w:rPr>
                <w:rFonts w:ascii="Times New Roman" w:hAnsi="Times New Roman" w:cs="Times New Roman"/>
              </w:rPr>
              <w:t>gerai (61-80);</w:t>
            </w:r>
          </w:p>
          <w:p w14:paraId="5CBBE2B4" w14:textId="77777777" w:rsidR="003D0D5A" w:rsidRPr="007D77D4" w:rsidRDefault="003D0D5A" w:rsidP="00577E71">
            <w:pPr>
              <w:pStyle w:val="Sraopastraipa"/>
              <w:widowControl w:val="0"/>
              <w:numPr>
                <w:ilvl w:val="2"/>
                <w:numId w:val="1"/>
              </w:numPr>
              <w:tabs>
                <w:tab w:val="left" w:pos="454"/>
                <w:tab w:val="left" w:pos="596"/>
              </w:tabs>
              <w:ind w:left="738" w:hanging="704"/>
              <w:jc w:val="both"/>
              <w:rPr>
                <w:rFonts w:ascii="Times New Roman" w:hAnsi="Times New Roman" w:cs="Times New Roman"/>
              </w:rPr>
            </w:pPr>
            <w:r w:rsidRPr="007D77D4">
              <w:rPr>
                <w:rFonts w:ascii="Times New Roman" w:hAnsi="Times New Roman" w:cs="Times New Roman"/>
              </w:rPr>
              <w:t>puikiai (81-100).</w:t>
            </w:r>
          </w:p>
          <w:p w14:paraId="2EF4E956" w14:textId="77777777" w:rsidR="007D77D4" w:rsidRPr="006734DD" w:rsidRDefault="0021048C" w:rsidP="00577E71">
            <w:pPr>
              <w:pStyle w:val="Sraopastraipa"/>
              <w:widowControl w:val="0"/>
              <w:numPr>
                <w:ilvl w:val="1"/>
                <w:numId w:val="1"/>
              </w:numPr>
              <w:tabs>
                <w:tab w:val="left" w:pos="454"/>
                <w:tab w:val="left" w:pos="596"/>
              </w:tabs>
              <w:ind w:hanging="728"/>
              <w:jc w:val="both"/>
              <w:rPr>
                <w:rFonts w:ascii="Times New Roman" w:hAnsi="Times New Roman" w:cs="Times New Roman"/>
              </w:rPr>
            </w:pPr>
            <w:r w:rsidRPr="0021048C">
              <w:rPr>
                <w:rFonts w:ascii="Times New Roman" w:hAnsi="Times New Roman" w:cs="Times New Roman"/>
              </w:rPr>
              <w:t>Pasiūlymams taikomi tokie vertinimo kriterijai:</w:t>
            </w:r>
          </w:p>
          <w:p w14:paraId="04A848D6" w14:textId="77777777" w:rsidR="006734DD" w:rsidRDefault="00705518" w:rsidP="000B0F1D">
            <w:pPr>
              <w:widowControl w:val="0"/>
              <w:tabs>
                <w:tab w:val="left" w:pos="454"/>
                <w:tab w:val="left" w:pos="596"/>
              </w:tabs>
              <w:ind w:left="29" w:hanging="29"/>
              <w:jc w:val="both"/>
              <w:rPr>
                <w:rFonts w:ascii="Times New Roman" w:hAnsi="Times New Roman" w:cs="Times New Roman"/>
              </w:rPr>
            </w:pPr>
            <w:r>
              <w:rPr>
                <w:rFonts w:ascii="Times New Roman" w:hAnsi="Times New Roman" w:cs="Times New Roman"/>
              </w:rPr>
              <w:t>6.21</w:t>
            </w:r>
            <w:r w:rsidR="006734DD">
              <w:rPr>
                <w:rFonts w:ascii="Times New Roman" w:hAnsi="Times New Roman" w:cs="Times New Roman"/>
              </w:rPr>
              <w:t xml:space="preserve">.1. </w:t>
            </w:r>
            <w:r w:rsidR="006734DD" w:rsidRPr="006734DD">
              <w:rPr>
                <w:rFonts w:ascii="Times New Roman" w:hAnsi="Times New Roman" w:cs="Times New Roman"/>
              </w:rPr>
              <w:t xml:space="preserve">Visiems parametrams skiriamas įvertinimas </w:t>
            </w:r>
            <w:r w:rsidR="006734DD" w:rsidRPr="006734DD">
              <w:rPr>
                <w:rFonts w:ascii="Times New Roman" w:hAnsi="Times New Roman" w:cs="Times New Roman"/>
                <w:b/>
              </w:rPr>
              <w:t>silpnai</w:t>
            </w:r>
            <w:r w:rsidR="006734DD" w:rsidRPr="006734DD">
              <w:rPr>
                <w:rFonts w:ascii="Times New Roman" w:hAnsi="Times New Roman" w:cs="Times New Roman"/>
              </w:rPr>
              <w:t xml:space="preserve"> – nuo 0 iki 20 balų – jei:</w:t>
            </w:r>
          </w:p>
          <w:p w14:paraId="46FEDCE2" w14:textId="77777777" w:rsidR="00064548" w:rsidRDefault="00705518" w:rsidP="000B0F1D">
            <w:pPr>
              <w:widowControl w:val="0"/>
              <w:tabs>
                <w:tab w:val="left" w:pos="454"/>
                <w:tab w:val="left" w:pos="596"/>
              </w:tabs>
              <w:ind w:left="885" w:hanging="885"/>
              <w:jc w:val="both"/>
              <w:rPr>
                <w:rFonts w:ascii="Times New Roman" w:hAnsi="Times New Roman" w:cs="Times New Roman"/>
              </w:rPr>
            </w:pPr>
            <w:r>
              <w:rPr>
                <w:rFonts w:ascii="Times New Roman" w:hAnsi="Times New Roman" w:cs="Times New Roman"/>
              </w:rPr>
              <w:t>6.21</w:t>
            </w:r>
            <w:r w:rsidR="00064548">
              <w:rPr>
                <w:rFonts w:ascii="Times New Roman" w:hAnsi="Times New Roman" w:cs="Times New Roman"/>
              </w:rPr>
              <w:t xml:space="preserve">.1.1. </w:t>
            </w:r>
            <w:r w:rsidR="00064548" w:rsidRPr="00064548">
              <w:rPr>
                <w:rFonts w:ascii="Times New Roman" w:hAnsi="Times New Roman" w:cs="Times New Roman"/>
              </w:rPr>
              <w:t xml:space="preserve">kyla pagrįstas įtarimas, kad pasiūlymo atitikimas </w:t>
            </w:r>
            <w:r w:rsidR="002C4179">
              <w:rPr>
                <w:rFonts w:ascii="Times New Roman" w:hAnsi="Times New Roman" w:cs="Times New Roman"/>
              </w:rPr>
              <w:t>IS t</w:t>
            </w:r>
            <w:r w:rsidR="00064548" w:rsidRPr="00064548">
              <w:rPr>
                <w:rFonts w:ascii="Times New Roman" w:hAnsi="Times New Roman" w:cs="Times New Roman"/>
              </w:rPr>
              <w:t>echnin</w:t>
            </w:r>
            <w:r w:rsidR="002C4179">
              <w:rPr>
                <w:rFonts w:ascii="Times New Roman" w:hAnsi="Times New Roman" w:cs="Times New Roman"/>
              </w:rPr>
              <w:t>io aprašymo</w:t>
            </w:r>
            <w:r w:rsidR="00064548" w:rsidRPr="00064548">
              <w:rPr>
                <w:rFonts w:ascii="Times New Roman" w:hAnsi="Times New Roman" w:cs="Times New Roman"/>
              </w:rPr>
              <w:t xml:space="preserve"> </w:t>
            </w:r>
            <w:r w:rsidR="002C4179">
              <w:rPr>
                <w:rFonts w:ascii="Times New Roman" w:hAnsi="Times New Roman" w:cs="Times New Roman"/>
              </w:rPr>
              <w:t>(</w:t>
            </w:r>
            <w:r w:rsidR="00064548" w:rsidRPr="00064548">
              <w:rPr>
                <w:rFonts w:ascii="Times New Roman" w:hAnsi="Times New Roman" w:cs="Times New Roman"/>
              </w:rPr>
              <w:t>specifikacijos</w:t>
            </w:r>
            <w:r w:rsidR="002C4179">
              <w:rPr>
                <w:rFonts w:ascii="Times New Roman" w:hAnsi="Times New Roman" w:cs="Times New Roman"/>
              </w:rPr>
              <w:t>)</w:t>
            </w:r>
            <w:r w:rsidR="00064548" w:rsidRPr="00064548">
              <w:rPr>
                <w:rFonts w:ascii="Times New Roman" w:hAnsi="Times New Roman" w:cs="Times New Roman"/>
              </w:rPr>
              <w:t xml:space="preserve"> sąlygoms pagal šį kriterijaus parametrą yra tik formalus, nepakankamai pagrįstas pasiūlyme pristatomais sprendimais ir parodyta kompetencija. Įvertinimas, artimas nuliui, praktiškai reikštų, jog kriterijaus parametras neatitinka </w:t>
            </w:r>
            <w:r w:rsidR="002C4179">
              <w:rPr>
                <w:rFonts w:ascii="Times New Roman" w:hAnsi="Times New Roman" w:cs="Times New Roman"/>
              </w:rPr>
              <w:t>IS t</w:t>
            </w:r>
            <w:r w:rsidR="002C4179" w:rsidRPr="00064548">
              <w:rPr>
                <w:rFonts w:ascii="Times New Roman" w:hAnsi="Times New Roman" w:cs="Times New Roman"/>
              </w:rPr>
              <w:t>echnin</w:t>
            </w:r>
            <w:r w:rsidR="002C4179">
              <w:rPr>
                <w:rFonts w:ascii="Times New Roman" w:hAnsi="Times New Roman" w:cs="Times New Roman"/>
              </w:rPr>
              <w:t>iame aprašyme</w:t>
            </w:r>
            <w:r w:rsidR="002C4179" w:rsidRPr="00064548">
              <w:rPr>
                <w:rFonts w:ascii="Times New Roman" w:hAnsi="Times New Roman" w:cs="Times New Roman"/>
              </w:rPr>
              <w:t xml:space="preserve"> </w:t>
            </w:r>
            <w:r w:rsidR="002C4179">
              <w:rPr>
                <w:rFonts w:ascii="Times New Roman" w:hAnsi="Times New Roman" w:cs="Times New Roman"/>
              </w:rPr>
              <w:t>(</w:t>
            </w:r>
            <w:r w:rsidR="002C4179" w:rsidRPr="00064548">
              <w:rPr>
                <w:rFonts w:ascii="Times New Roman" w:hAnsi="Times New Roman" w:cs="Times New Roman"/>
              </w:rPr>
              <w:t>specifikacijo</w:t>
            </w:r>
            <w:r w:rsidR="002C4179">
              <w:rPr>
                <w:rFonts w:ascii="Times New Roman" w:hAnsi="Times New Roman" w:cs="Times New Roman"/>
              </w:rPr>
              <w:t xml:space="preserve">je) </w:t>
            </w:r>
            <w:r w:rsidR="00064548" w:rsidRPr="00064548">
              <w:rPr>
                <w:rFonts w:ascii="Times New Roman" w:hAnsi="Times New Roman" w:cs="Times New Roman"/>
              </w:rPr>
              <w:t>keliamų reikalavimų;</w:t>
            </w:r>
          </w:p>
          <w:p w14:paraId="3A6CAB36" w14:textId="77777777" w:rsidR="00064548" w:rsidRDefault="00705518" w:rsidP="000B0F1D">
            <w:pPr>
              <w:widowControl w:val="0"/>
              <w:tabs>
                <w:tab w:val="left" w:pos="454"/>
                <w:tab w:val="left" w:pos="596"/>
              </w:tabs>
              <w:ind w:left="885" w:hanging="885"/>
              <w:jc w:val="both"/>
              <w:rPr>
                <w:rFonts w:ascii="Times New Roman" w:hAnsi="Times New Roman" w:cs="Times New Roman"/>
              </w:rPr>
            </w:pPr>
            <w:r>
              <w:rPr>
                <w:rFonts w:ascii="Times New Roman" w:hAnsi="Times New Roman" w:cs="Times New Roman"/>
              </w:rPr>
              <w:t>6</w:t>
            </w:r>
            <w:r w:rsidR="00064548">
              <w:rPr>
                <w:rFonts w:ascii="Times New Roman" w:hAnsi="Times New Roman" w:cs="Times New Roman"/>
              </w:rPr>
              <w:t>.</w:t>
            </w:r>
            <w:r>
              <w:rPr>
                <w:rFonts w:ascii="Times New Roman" w:hAnsi="Times New Roman" w:cs="Times New Roman"/>
              </w:rPr>
              <w:t>21</w:t>
            </w:r>
            <w:r w:rsidR="00064548">
              <w:rPr>
                <w:rFonts w:ascii="Times New Roman" w:hAnsi="Times New Roman" w:cs="Times New Roman"/>
              </w:rPr>
              <w:t xml:space="preserve">.1.2. </w:t>
            </w:r>
            <w:r w:rsidR="00064548" w:rsidRPr="00064548">
              <w:rPr>
                <w:rFonts w:ascii="Times New Roman" w:hAnsi="Times New Roman" w:cs="Times New Roman"/>
              </w:rPr>
              <w:t xml:space="preserve">aprašymas, kaip bus vykdomi </w:t>
            </w:r>
            <w:r w:rsidR="002C4179" w:rsidRPr="002C4179">
              <w:rPr>
                <w:rFonts w:ascii="Times New Roman" w:hAnsi="Times New Roman" w:cs="Times New Roman"/>
              </w:rPr>
              <w:t>IS techninio aprašymo (specifikacijos)</w:t>
            </w:r>
            <w:r w:rsidR="002C4179">
              <w:rPr>
                <w:rFonts w:ascii="Times New Roman" w:hAnsi="Times New Roman" w:cs="Times New Roman"/>
              </w:rPr>
              <w:t xml:space="preserve"> </w:t>
            </w:r>
            <w:r w:rsidR="00064548" w:rsidRPr="00064548">
              <w:rPr>
                <w:rFonts w:ascii="Times New Roman" w:hAnsi="Times New Roman" w:cs="Times New Roman"/>
              </w:rPr>
              <w:t xml:space="preserve">reikalavimai pagal atitinkamą parametrą, yra mažai įtikinamas arba blogai parengtas, neaprašyti svarbūs komponentai ar darbai, deklaruojami </w:t>
            </w:r>
            <w:r w:rsidR="002C4179" w:rsidRPr="002C4179">
              <w:rPr>
                <w:rFonts w:ascii="Times New Roman" w:hAnsi="Times New Roman" w:cs="Times New Roman"/>
              </w:rPr>
              <w:t>IS techninio aprašymo (specifikacijos)</w:t>
            </w:r>
            <w:r w:rsidR="002C4179">
              <w:rPr>
                <w:rFonts w:ascii="Times New Roman" w:hAnsi="Times New Roman" w:cs="Times New Roman"/>
              </w:rPr>
              <w:t xml:space="preserve"> </w:t>
            </w:r>
            <w:r w:rsidR="00064548" w:rsidRPr="00064548">
              <w:rPr>
                <w:rFonts w:ascii="Times New Roman" w:hAnsi="Times New Roman" w:cs="Times New Roman"/>
              </w:rPr>
              <w:t>reikalavimai, o ne aprašomi jų pasiekimo būdai; įžvelgiama rizika, kad nebus pasiektas kokybiškas rezultatas ar rodikliai pagal atitinkamą kriterijaus parametrą.</w:t>
            </w:r>
          </w:p>
          <w:p w14:paraId="75F0F9AD" w14:textId="77777777" w:rsidR="007643FE" w:rsidRDefault="00705518" w:rsidP="000B0F1D">
            <w:pPr>
              <w:widowControl w:val="0"/>
              <w:tabs>
                <w:tab w:val="left" w:pos="454"/>
                <w:tab w:val="left" w:pos="596"/>
              </w:tabs>
              <w:ind w:left="29" w:hanging="29"/>
              <w:jc w:val="both"/>
              <w:rPr>
                <w:rFonts w:ascii="Times New Roman" w:hAnsi="Times New Roman" w:cs="Times New Roman"/>
                <w:b/>
              </w:rPr>
            </w:pPr>
            <w:r>
              <w:rPr>
                <w:rFonts w:ascii="Times New Roman" w:hAnsi="Times New Roman" w:cs="Times New Roman"/>
              </w:rPr>
              <w:t>6</w:t>
            </w:r>
            <w:r w:rsidR="007643FE">
              <w:rPr>
                <w:rFonts w:ascii="Times New Roman" w:hAnsi="Times New Roman" w:cs="Times New Roman"/>
              </w:rPr>
              <w:t>.</w:t>
            </w:r>
            <w:r>
              <w:rPr>
                <w:rFonts w:ascii="Times New Roman" w:hAnsi="Times New Roman" w:cs="Times New Roman"/>
              </w:rPr>
              <w:t>21</w:t>
            </w:r>
            <w:r w:rsidR="007643FE">
              <w:rPr>
                <w:rFonts w:ascii="Times New Roman" w:hAnsi="Times New Roman" w:cs="Times New Roman"/>
              </w:rPr>
              <w:t xml:space="preserve">.2. </w:t>
            </w:r>
            <w:r w:rsidR="007643FE" w:rsidRPr="007643FE">
              <w:rPr>
                <w:rFonts w:ascii="Times New Roman" w:hAnsi="Times New Roman" w:cs="Times New Roman"/>
                <w:b/>
              </w:rPr>
              <w:t>Parametro „Projekto tikslų suvokimas (P11)“ balo reikšmės (R11) įvertinimas:</w:t>
            </w:r>
          </w:p>
          <w:p w14:paraId="38A7517E" w14:textId="77777777" w:rsidR="007643FE" w:rsidRDefault="00705518" w:rsidP="000B0F1D">
            <w:pPr>
              <w:widowControl w:val="0"/>
              <w:tabs>
                <w:tab w:val="left" w:pos="454"/>
                <w:tab w:val="left" w:pos="596"/>
              </w:tabs>
              <w:ind w:left="885" w:hanging="885"/>
              <w:jc w:val="both"/>
              <w:rPr>
                <w:rFonts w:ascii="Times New Roman" w:hAnsi="Times New Roman" w:cs="Times New Roman"/>
              </w:rPr>
            </w:pPr>
            <w:r>
              <w:rPr>
                <w:rFonts w:ascii="Times New Roman" w:hAnsi="Times New Roman" w:cs="Times New Roman"/>
              </w:rPr>
              <w:t>6</w:t>
            </w:r>
            <w:r w:rsidR="007643FE" w:rsidRPr="007643FE">
              <w:rPr>
                <w:rFonts w:ascii="Times New Roman" w:hAnsi="Times New Roman" w:cs="Times New Roman"/>
              </w:rPr>
              <w:t>.</w:t>
            </w:r>
            <w:r>
              <w:rPr>
                <w:rFonts w:ascii="Times New Roman" w:hAnsi="Times New Roman" w:cs="Times New Roman"/>
              </w:rPr>
              <w:t>21</w:t>
            </w:r>
            <w:r w:rsidR="007643FE" w:rsidRPr="007643FE">
              <w:rPr>
                <w:rFonts w:ascii="Times New Roman" w:hAnsi="Times New Roman" w:cs="Times New Roman"/>
              </w:rPr>
              <w:t xml:space="preserve">.2.1. </w:t>
            </w:r>
            <w:r w:rsidR="001F0739" w:rsidRPr="001F0739">
              <w:rPr>
                <w:rFonts w:ascii="Times New Roman" w:hAnsi="Times New Roman" w:cs="Times New Roman"/>
                <w:b/>
              </w:rPr>
              <w:t>Patenkinamai</w:t>
            </w:r>
            <w:r w:rsidR="001F0739" w:rsidRPr="002C7675">
              <w:rPr>
                <w:szCs w:val="24"/>
              </w:rPr>
              <w:t xml:space="preserve"> </w:t>
            </w:r>
            <w:r w:rsidR="001F0739" w:rsidRPr="001F0739">
              <w:rPr>
                <w:rFonts w:ascii="Times New Roman" w:hAnsi="Times New Roman" w:cs="Times New Roman"/>
              </w:rPr>
              <w:t xml:space="preserve">– nuo 21 iki 40 balų – kai Projekto tikslų analizė pateikta tik apibendrintai, mažai susieta su pasiūlyme pateiktais sprendimais. Projekto koncepcija ne visiškai aiški, pateikta tik apibendrintai arba fragmentiškai, mažai susieta su pasiūlyme pateiktais sprendimais. Siūlomų paslaugų apimtis minimaliai atitinka </w:t>
            </w:r>
            <w:r w:rsidR="002C4179" w:rsidRPr="002C4179">
              <w:rPr>
                <w:rFonts w:ascii="Times New Roman" w:hAnsi="Times New Roman" w:cs="Times New Roman"/>
              </w:rPr>
              <w:t>IS techninio aprašymo (specifikacijos)</w:t>
            </w:r>
            <w:r w:rsidR="002C4179">
              <w:rPr>
                <w:rFonts w:ascii="Times New Roman" w:hAnsi="Times New Roman" w:cs="Times New Roman"/>
              </w:rPr>
              <w:t xml:space="preserve"> </w:t>
            </w:r>
            <w:r w:rsidR="001F0739" w:rsidRPr="001F0739">
              <w:rPr>
                <w:rFonts w:ascii="Times New Roman" w:hAnsi="Times New Roman" w:cs="Times New Roman"/>
              </w:rPr>
              <w:t>reikalavimus, tačiau jų neviršija.</w:t>
            </w:r>
          </w:p>
          <w:p w14:paraId="05EE1B21" w14:textId="77777777" w:rsidR="005F540D" w:rsidRDefault="00705518" w:rsidP="000B0F1D">
            <w:pPr>
              <w:widowControl w:val="0"/>
              <w:tabs>
                <w:tab w:val="left" w:pos="454"/>
                <w:tab w:val="left" w:pos="596"/>
              </w:tabs>
              <w:ind w:left="885" w:hanging="885"/>
              <w:jc w:val="both"/>
              <w:rPr>
                <w:rFonts w:ascii="Times New Roman" w:hAnsi="Times New Roman" w:cs="Times New Roman"/>
              </w:rPr>
            </w:pPr>
            <w:r>
              <w:rPr>
                <w:rFonts w:ascii="Times New Roman" w:hAnsi="Times New Roman" w:cs="Times New Roman"/>
              </w:rPr>
              <w:t>6</w:t>
            </w:r>
            <w:r w:rsidR="005F540D">
              <w:rPr>
                <w:rFonts w:ascii="Times New Roman" w:hAnsi="Times New Roman" w:cs="Times New Roman"/>
              </w:rPr>
              <w:t>.</w:t>
            </w:r>
            <w:r>
              <w:rPr>
                <w:rFonts w:ascii="Times New Roman" w:hAnsi="Times New Roman" w:cs="Times New Roman"/>
              </w:rPr>
              <w:t>21</w:t>
            </w:r>
            <w:r w:rsidR="005F540D">
              <w:rPr>
                <w:rFonts w:ascii="Times New Roman" w:hAnsi="Times New Roman" w:cs="Times New Roman"/>
              </w:rPr>
              <w:t xml:space="preserve">.2.2. </w:t>
            </w:r>
            <w:r w:rsidR="00A100F3" w:rsidRPr="00A100F3">
              <w:rPr>
                <w:rFonts w:ascii="Times New Roman" w:hAnsi="Times New Roman" w:cs="Times New Roman"/>
                <w:b/>
              </w:rPr>
              <w:t xml:space="preserve">Vidutiniškai </w:t>
            </w:r>
            <w:r w:rsidR="00A100F3" w:rsidRPr="00A100F3">
              <w:rPr>
                <w:rFonts w:ascii="Times New Roman" w:hAnsi="Times New Roman" w:cs="Times New Roman"/>
              </w:rPr>
              <w:t xml:space="preserve">– nuo 41 iki 60 balų – kai pasiūlyme analizuojami Projekto tikslai, tačiau yra neesminių neaiškumų ar neatitikimų </w:t>
            </w:r>
            <w:r w:rsidR="002C4179" w:rsidRPr="002C4179">
              <w:rPr>
                <w:rFonts w:ascii="Times New Roman" w:hAnsi="Times New Roman" w:cs="Times New Roman"/>
              </w:rPr>
              <w:t>IS techninio aprašymo (specifikacijos)</w:t>
            </w:r>
            <w:r w:rsidR="002C4179">
              <w:rPr>
                <w:rFonts w:ascii="Times New Roman" w:hAnsi="Times New Roman" w:cs="Times New Roman"/>
              </w:rPr>
              <w:t xml:space="preserve"> </w:t>
            </w:r>
            <w:r w:rsidR="00A100F3" w:rsidRPr="00A100F3">
              <w:rPr>
                <w:rFonts w:ascii="Times New Roman" w:hAnsi="Times New Roman" w:cs="Times New Roman"/>
              </w:rPr>
              <w:t>nuostatoms. Siūlomų paslaugų apimtis nežymiai viršija vieno iš perkamų paslaugų punktų reikalavimus.</w:t>
            </w:r>
          </w:p>
          <w:p w14:paraId="1A9377FD" w14:textId="77777777" w:rsidR="00A100F3" w:rsidRDefault="00705518" w:rsidP="000B0F1D">
            <w:pPr>
              <w:widowControl w:val="0"/>
              <w:tabs>
                <w:tab w:val="left" w:pos="454"/>
                <w:tab w:val="left" w:pos="596"/>
              </w:tabs>
              <w:ind w:left="885" w:hanging="885"/>
              <w:jc w:val="both"/>
              <w:rPr>
                <w:rFonts w:ascii="Times New Roman" w:hAnsi="Times New Roman" w:cs="Times New Roman"/>
              </w:rPr>
            </w:pPr>
            <w:r>
              <w:rPr>
                <w:rFonts w:ascii="Times New Roman" w:hAnsi="Times New Roman" w:cs="Times New Roman"/>
              </w:rPr>
              <w:t>6</w:t>
            </w:r>
            <w:r w:rsidR="006D674D">
              <w:rPr>
                <w:rFonts w:ascii="Times New Roman" w:hAnsi="Times New Roman" w:cs="Times New Roman"/>
              </w:rPr>
              <w:t>.</w:t>
            </w:r>
            <w:r>
              <w:rPr>
                <w:rFonts w:ascii="Times New Roman" w:hAnsi="Times New Roman" w:cs="Times New Roman"/>
              </w:rPr>
              <w:t>21</w:t>
            </w:r>
            <w:r w:rsidR="006D674D">
              <w:rPr>
                <w:rFonts w:ascii="Times New Roman" w:hAnsi="Times New Roman" w:cs="Times New Roman"/>
              </w:rPr>
              <w:t xml:space="preserve">.2.3. </w:t>
            </w:r>
            <w:r w:rsidR="006D674D" w:rsidRPr="006D674D">
              <w:rPr>
                <w:rFonts w:ascii="Times New Roman" w:hAnsi="Times New Roman" w:cs="Times New Roman"/>
                <w:b/>
              </w:rPr>
              <w:t xml:space="preserve">Gerai </w:t>
            </w:r>
            <w:r w:rsidR="006D674D" w:rsidRPr="006D674D">
              <w:rPr>
                <w:rFonts w:ascii="Times New Roman" w:hAnsi="Times New Roman" w:cs="Times New Roman"/>
              </w:rPr>
              <w:t xml:space="preserve">– nuo 61 iki 80 balų – kai pasiūlyme išanalizuoti Projekto tikslai, jų suvokimas visiškai atitinka </w:t>
            </w:r>
            <w:r w:rsidR="002C4179" w:rsidRPr="002C4179">
              <w:rPr>
                <w:rFonts w:ascii="Times New Roman" w:hAnsi="Times New Roman" w:cs="Times New Roman"/>
              </w:rPr>
              <w:t>IS techninio aprašymo (specifikacijos)</w:t>
            </w:r>
            <w:r w:rsidR="002C4179">
              <w:rPr>
                <w:rFonts w:ascii="Times New Roman" w:hAnsi="Times New Roman" w:cs="Times New Roman"/>
              </w:rPr>
              <w:t xml:space="preserve"> </w:t>
            </w:r>
            <w:r w:rsidR="006D674D" w:rsidRPr="006D674D">
              <w:rPr>
                <w:rFonts w:ascii="Times New Roman" w:hAnsi="Times New Roman" w:cs="Times New Roman"/>
              </w:rPr>
              <w:t xml:space="preserve">nuostatas. Jame paminėtos esamos padėties aplinkybės viešajame </w:t>
            </w:r>
            <w:r w:rsidR="006D674D" w:rsidRPr="006D674D">
              <w:rPr>
                <w:rFonts w:ascii="Times New Roman" w:hAnsi="Times New Roman" w:cs="Times New Roman"/>
              </w:rPr>
              <w:lastRenderedPageBreak/>
              <w:t>sektoriuje informacinių sistemų kūrimo ir diegimo bei e. paslaugų plėtros srityse, taip pat atsižvelgta į tokių informacinių sistemų ir e. paslaugų plėtros poveikį tiek viešajam, tiek privačiam sektoriui.</w:t>
            </w:r>
          </w:p>
          <w:p w14:paraId="266EE4D3" w14:textId="77777777" w:rsidR="006D674D" w:rsidRPr="007643FE" w:rsidRDefault="00705518" w:rsidP="000B0F1D">
            <w:pPr>
              <w:widowControl w:val="0"/>
              <w:tabs>
                <w:tab w:val="left" w:pos="454"/>
                <w:tab w:val="left" w:pos="596"/>
              </w:tabs>
              <w:ind w:left="885" w:hanging="885"/>
              <w:jc w:val="both"/>
              <w:rPr>
                <w:rFonts w:ascii="Times New Roman" w:hAnsi="Times New Roman" w:cs="Times New Roman"/>
              </w:rPr>
            </w:pPr>
            <w:r>
              <w:rPr>
                <w:rFonts w:ascii="Times New Roman" w:hAnsi="Times New Roman" w:cs="Times New Roman"/>
              </w:rPr>
              <w:t>6</w:t>
            </w:r>
            <w:r w:rsidR="006D674D">
              <w:rPr>
                <w:rFonts w:ascii="Times New Roman" w:hAnsi="Times New Roman" w:cs="Times New Roman"/>
              </w:rPr>
              <w:t>.</w:t>
            </w:r>
            <w:r>
              <w:rPr>
                <w:rFonts w:ascii="Times New Roman" w:hAnsi="Times New Roman" w:cs="Times New Roman"/>
              </w:rPr>
              <w:t>21</w:t>
            </w:r>
            <w:r w:rsidR="006D674D">
              <w:rPr>
                <w:rFonts w:ascii="Times New Roman" w:hAnsi="Times New Roman" w:cs="Times New Roman"/>
              </w:rPr>
              <w:t xml:space="preserve">.2.4. </w:t>
            </w:r>
            <w:r w:rsidR="0004257E" w:rsidRPr="0004257E">
              <w:rPr>
                <w:rFonts w:ascii="Times New Roman" w:hAnsi="Times New Roman" w:cs="Times New Roman"/>
                <w:b/>
              </w:rPr>
              <w:t>Puikiai</w:t>
            </w:r>
            <w:r w:rsidR="0004257E" w:rsidRPr="002C7675">
              <w:rPr>
                <w:szCs w:val="24"/>
              </w:rPr>
              <w:t xml:space="preserve"> </w:t>
            </w:r>
            <w:r w:rsidR="0004257E" w:rsidRPr="0004257E">
              <w:rPr>
                <w:rFonts w:ascii="Times New Roman" w:hAnsi="Times New Roman" w:cs="Times New Roman"/>
              </w:rPr>
              <w:t xml:space="preserve">– nuo 81 iki 100 balų – kai pasiūlyme išsamiai išanalizuoti Projekto tikslai, pademonstruotas </w:t>
            </w:r>
            <w:r w:rsidR="002C4179" w:rsidRPr="002C4179">
              <w:rPr>
                <w:rFonts w:ascii="Times New Roman" w:hAnsi="Times New Roman" w:cs="Times New Roman"/>
              </w:rPr>
              <w:t>IS techninio aprašymo (specifikacijos)</w:t>
            </w:r>
            <w:r w:rsidR="002C4179">
              <w:rPr>
                <w:rFonts w:ascii="Times New Roman" w:hAnsi="Times New Roman" w:cs="Times New Roman"/>
              </w:rPr>
              <w:t xml:space="preserve"> </w:t>
            </w:r>
            <w:r w:rsidR="0004257E" w:rsidRPr="0004257E">
              <w:rPr>
                <w:rFonts w:ascii="Times New Roman" w:hAnsi="Times New Roman" w:cs="Times New Roman"/>
              </w:rPr>
              <w:t>rėmus viršijantis Projekto tikslų ir sąsajų su artimomis Projektui sritimis suvokimas. Jame yra aiškiai išdėstytas patirtimi paremtas esamos padėties suvokimas viešajame sektoriuje informacinių sistemų kūrimo ir diegimo bei e. paslaugų plėtros srityse, taip pat aiškiai ir pagrįstai išdėstytas bei patirtimi paremtas suvokimas apie tokių informacinių sistemų ir e. paslaugų modernizavimo/ plėtros poveikį tiek viešajam, tiek privačiam sektoriui.</w:t>
            </w:r>
          </w:p>
          <w:p w14:paraId="074D4A2C" w14:textId="77777777" w:rsidR="00EC01F7" w:rsidRDefault="00705518" w:rsidP="00195189">
            <w:pPr>
              <w:widowControl w:val="0"/>
              <w:ind w:left="596" w:hanging="596"/>
              <w:jc w:val="both"/>
              <w:rPr>
                <w:rFonts w:ascii="Times New Roman" w:hAnsi="Times New Roman" w:cs="Times New Roman"/>
                <w:b/>
              </w:rPr>
            </w:pPr>
            <w:r>
              <w:rPr>
                <w:rFonts w:ascii="Times New Roman" w:hAnsi="Times New Roman" w:cs="Times New Roman"/>
              </w:rPr>
              <w:t>6</w:t>
            </w:r>
            <w:r w:rsidR="00AD56C5">
              <w:rPr>
                <w:rFonts w:ascii="Times New Roman" w:hAnsi="Times New Roman" w:cs="Times New Roman"/>
              </w:rPr>
              <w:t>.</w:t>
            </w:r>
            <w:r>
              <w:rPr>
                <w:rFonts w:ascii="Times New Roman" w:hAnsi="Times New Roman" w:cs="Times New Roman"/>
              </w:rPr>
              <w:t>21</w:t>
            </w:r>
            <w:r w:rsidR="00AD56C5">
              <w:rPr>
                <w:rFonts w:ascii="Times New Roman" w:hAnsi="Times New Roman" w:cs="Times New Roman"/>
              </w:rPr>
              <w:t xml:space="preserve">.3. </w:t>
            </w:r>
            <w:r w:rsidR="00AD56C5" w:rsidRPr="00AD56C5">
              <w:rPr>
                <w:rFonts w:ascii="Times New Roman" w:hAnsi="Times New Roman" w:cs="Times New Roman"/>
                <w:b/>
              </w:rPr>
              <w:t>Parametro „Projekto esminių reikalavimų suvokimas (P12)“ balo reikšmės (R12) įvertinimas:</w:t>
            </w:r>
          </w:p>
          <w:p w14:paraId="3B233374" w14:textId="77777777" w:rsidR="007131FB" w:rsidRDefault="00705518" w:rsidP="00195189">
            <w:pPr>
              <w:widowControl w:val="0"/>
              <w:ind w:left="885" w:hanging="885"/>
              <w:jc w:val="both"/>
              <w:rPr>
                <w:rFonts w:ascii="Times New Roman" w:hAnsi="Times New Roman" w:cs="Times New Roman"/>
              </w:rPr>
            </w:pPr>
            <w:r>
              <w:rPr>
                <w:rFonts w:ascii="Times New Roman" w:hAnsi="Times New Roman" w:cs="Times New Roman"/>
              </w:rPr>
              <w:t>6</w:t>
            </w:r>
            <w:r w:rsidR="007A3E6B">
              <w:rPr>
                <w:rFonts w:ascii="Times New Roman" w:hAnsi="Times New Roman" w:cs="Times New Roman"/>
              </w:rPr>
              <w:t>.</w:t>
            </w:r>
            <w:r>
              <w:rPr>
                <w:rFonts w:ascii="Times New Roman" w:hAnsi="Times New Roman" w:cs="Times New Roman"/>
              </w:rPr>
              <w:t>21</w:t>
            </w:r>
            <w:r w:rsidR="007A3E6B">
              <w:rPr>
                <w:rFonts w:ascii="Times New Roman" w:hAnsi="Times New Roman" w:cs="Times New Roman"/>
              </w:rPr>
              <w:t xml:space="preserve">.3.1. </w:t>
            </w:r>
            <w:r w:rsidR="00242B1E" w:rsidRPr="00242B1E">
              <w:rPr>
                <w:rFonts w:ascii="Times New Roman" w:hAnsi="Times New Roman" w:cs="Times New Roman"/>
                <w:b/>
              </w:rPr>
              <w:t>Patenkinamai</w:t>
            </w:r>
            <w:r w:rsidR="00242B1E" w:rsidRPr="002C7675">
              <w:rPr>
                <w:szCs w:val="24"/>
              </w:rPr>
              <w:t xml:space="preserve"> </w:t>
            </w:r>
            <w:r w:rsidR="00242B1E" w:rsidRPr="00242B1E">
              <w:rPr>
                <w:rFonts w:ascii="Times New Roman" w:hAnsi="Times New Roman" w:cs="Times New Roman"/>
              </w:rPr>
              <w:t>– nuo 21 iki 40 balų – kai pasiūlyme esminiai Projekto reikalavimai aprašyti tik apibendrintai, neišsamiai ir yra mažai susieti su pasiūlyme išdėstytais Projekto tikslais.</w:t>
            </w:r>
          </w:p>
          <w:p w14:paraId="5079CF31" w14:textId="77777777" w:rsidR="00242B1E" w:rsidRDefault="00705518" w:rsidP="00195189">
            <w:pPr>
              <w:widowControl w:val="0"/>
              <w:ind w:left="885" w:hanging="885"/>
              <w:jc w:val="both"/>
              <w:rPr>
                <w:rFonts w:ascii="Times New Roman" w:hAnsi="Times New Roman" w:cs="Times New Roman"/>
              </w:rPr>
            </w:pPr>
            <w:r>
              <w:rPr>
                <w:rFonts w:ascii="Times New Roman" w:hAnsi="Times New Roman" w:cs="Times New Roman"/>
              </w:rPr>
              <w:t>6</w:t>
            </w:r>
            <w:r w:rsidR="00242B1E">
              <w:rPr>
                <w:rFonts w:ascii="Times New Roman" w:hAnsi="Times New Roman" w:cs="Times New Roman"/>
              </w:rPr>
              <w:t>.</w:t>
            </w:r>
            <w:r>
              <w:rPr>
                <w:rFonts w:ascii="Times New Roman" w:hAnsi="Times New Roman" w:cs="Times New Roman"/>
              </w:rPr>
              <w:t>21</w:t>
            </w:r>
            <w:r w:rsidR="00242B1E">
              <w:rPr>
                <w:rFonts w:ascii="Times New Roman" w:hAnsi="Times New Roman" w:cs="Times New Roman"/>
              </w:rPr>
              <w:t xml:space="preserve">.3.2. </w:t>
            </w:r>
            <w:r w:rsidR="006D55EA" w:rsidRPr="006D55EA">
              <w:rPr>
                <w:rFonts w:ascii="Times New Roman" w:hAnsi="Times New Roman" w:cs="Times New Roman"/>
                <w:b/>
              </w:rPr>
              <w:t xml:space="preserve">Vidutiniškai </w:t>
            </w:r>
            <w:r w:rsidR="006D55EA" w:rsidRPr="006D55EA">
              <w:rPr>
                <w:rFonts w:ascii="Times New Roman" w:hAnsi="Times New Roman" w:cs="Times New Roman"/>
              </w:rPr>
              <w:t>– nuo 41 iki 60 balų – kai pasiūlyme esminiai Projekto reikalavimai yra aprašyti, tačiau yra neesminių neaiškumų ar neatitikimų su pasiūlyme išdėstytu Projekto tikslų suvokimu.</w:t>
            </w:r>
          </w:p>
          <w:p w14:paraId="6C0E73C6" w14:textId="77777777" w:rsidR="006D55EA" w:rsidRDefault="00705518" w:rsidP="00195189">
            <w:pPr>
              <w:widowControl w:val="0"/>
              <w:ind w:left="885" w:hanging="885"/>
              <w:jc w:val="both"/>
              <w:rPr>
                <w:rFonts w:ascii="Times New Roman" w:hAnsi="Times New Roman" w:cs="Times New Roman"/>
              </w:rPr>
            </w:pPr>
            <w:r>
              <w:rPr>
                <w:rFonts w:ascii="Times New Roman" w:hAnsi="Times New Roman" w:cs="Times New Roman"/>
              </w:rPr>
              <w:t>6</w:t>
            </w:r>
            <w:r w:rsidR="006D55EA">
              <w:rPr>
                <w:rFonts w:ascii="Times New Roman" w:hAnsi="Times New Roman" w:cs="Times New Roman"/>
              </w:rPr>
              <w:t>.</w:t>
            </w:r>
            <w:r>
              <w:rPr>
                <w:rFonts w:ascii="Times New Roman" w:hAnsi="Times New Roman" w:cs="Times New Roman"/>
              </w:rPr>
              <w:t>21</w:t>
            </w:r>
            <w:r w:rsidR="006D55EA">
              <w:rPr>
                <w:rFonts w:ascii="Times New Roman" w:hAnsi="Times New Roman" w:cs="Times New Roman"/>
              </w:rPr>
              <w:t>.3.3</w:t>
            </w:r>
            <w:r w:rsidR="006D55EA" w:rsidRPr="00DF16EE">
              <w:rPr>
                <w:rFonts w:ascii="Times New Roman" w:hAnsi="Times New Roman" w:cs="Times New Roman"/>
              </w:rPr>
              <w:t>.</w:t>
            </w:r>
            <w:r w:rsidR="006D55EA" w:rsidRPr="00DF16EE">
              <w:rPr>
                <w:rFonts w:ascii="Times New Roman" w:hAnsi="Times New Roman" w:cs="Times New Roman"/>
                <w:b/>
              </w:rPr>
              <w:t xml:space="preserve"> </w:t>
            </w:r>
            <w:r w:rsidR="00DF16EE" w:rsidRPr="00DF16EE">
              <w:rPr>
                <w:rFonts w:ascii="Times New Roman" w:hAnsi="Times New Roman" w:cs="Times New Roman"/>
                <w:b/>
              </w:rPr>
              <w:t>Gerai</w:t>
            </w:r>
            <w:r w:rsidR="00DF16EE" w:rsidRPr="002C7675">
              <w:rPr>
                <w:szCs w:val="24"/>
              </w:rPr>
              <w:t xml:space="preserve"> </w:t>
            </w:r>
            <w:r w:rsidR="00DF16EE" w:rsidRPr="00DF16EE">
              <w:rPr>
                <w:rFonts w:ascii="Times New Roman" w:hAnsi="Times New Roman" w:cs="Times New Roman"/>
              </w:rPr>
              <w:t>– nuo 61 iki 80 balų – kai pasiūlyme esminiai Projekto reikalavimai yra aprašyti ir aiškiai susieti su pasiūlyme išdėstytais Projekto tikslais bei Pirkėjo poreikiais. Esminiai reikalavimai yra susieti su patirtimi paremtu esamos padėties aplinkybių suvokimu viešajame sektoriuje informacinių sistemų kūrimo ir diegimo bei e. paslaugų modernizavimo/ plėtros srityse, taip pat analogiška projektų įgyvendinimo patirtimi, bei atsižvelgta į patirtimi paremtą suvokimą apie tokių informacinių sistemų ir e. paslaugų funkcionalumo plėtros poveikį tiek viešajam, tiek privačiam sektoriui.</w:t>
            </w:r>
          </w:p>
          <w:p w14:paraId="017C5F21" w14:textId="77777777" w:rsidR="00F82941" w:rsidRDefault="00705518" w:rsidP="00195189">
            <w:pPr>
              <w:pStyle w:val="Sraopastraipa"/>
              <w:tabs>
                <w:tab w:val="left" w:pos="284"/>
              </w:tabs>
              <w:ind w:left="885" w:hanging="885"/>
              <w:jc w:val="both"/>
              <w:rPr>
                <w:rFonts w:ascii="Times New Roman" w:hAnsi="Times New Roman" w:cs="Times New Roman"/>
              </w:rPr>
            </w:pPr>
            <w:r>
              <w:rPr>
                <w:rFonts w:ascii="Times New Roman" w:hAnsi="Times New Roman" w:cs="Times New Roman"/>
              </w:rPr>
              <w:t>6</w:t>
            </w:r>
            <w:r w:rsidR="00F82941">
              <w:rPr>
                <w:rFonts w:ascii="Times New Roman" w:hAnsi="Times New Roman" w:cs="Times New Roman"/>
              </w:rPr>
              <w:t>.</w:t>
            </w:r>
            <w:r>
              <w:rPr>
                <w:rFonts w:ascii="Times New Roman" w:hAnsi="Times New Roman" w:cs="Times New Roman"/>
              </w:rPr>
              <w:t>21</w:t>
            </w:r>
            <w:r w:rsidR="00F82941">
              <w:rPr>
                <w:rFonts w:ascii="Times New Roman" w:hAnsi="Times New Roman" w:cs="Times New Roman"/>
              </w:rPr>
              <w:t xml:space="preserve">.3.4. </w:t>
            </w:r>
            <w:r w:rsidR="00F82941" w:rsidRPr="00F82941">
              <w:rPr>
                <w:rFonts w:ascii="Times New Roman" w:hAnsi="Times New Roman" w:cs="Times New Roman"/>
                <w:b/>
              </w:rPr>
              <w:t>Puikiai</w:t>
            </w:r>
            <w:r w:rsidR="00F82941" w:rsidRPr="002C7675">
              <w:rPr>
                <w:szCs w:val="24"/>
              </w:rPr>
              <w:t xml:space="preserve"> </w:t>
            </w:r>
            <w:r w:rsidR="00F82941" w:rsidRPr="00F82941">
              <w:rPr>
                <w:rFonts w:ascii="Times New Roman" w:hAnsi="Times New Roman" w:cs="Times New Roman"/>
              </w:rPr>
              <w:t>– nuo 81 iki 100 balų – kai pasiūlyme esminiai Projekto reikalavimai yra išsamiai aprašyti, aiškiai susieti su pasiūlyme išdėstytais Projekto tikslais bei pilnai atitinka Pirkėjo poreikius. Esminiai reikalavimai yra pagrįsti patirtimi paremtu esamos padėties suvokimu viešajame sektoriuje informacinių sistemų kūrimo ir diegimo bei e. paslaugų modernizavimo/ plėtros srityse, taip pat analogiška projektų įgyvendinimo patirtimi. Be to, esminių reikalavimų suvokimas yra paremtas kompiuterizuojamos veiklos aplinkos analize ir problematika, pagrįstas patirtimi paremtu suvokimu apie tokių informacinių sistemų ir e. paslaugų funkcionalumo plėtros poveikį tiek viešajam, tiek privačiam sektoriui.</w:t>
            </w:r>
          </w:p>
          <w:p w14:paraId="1B5A338E" w14:textId="77777777" w:rsidR="00A61F3C" w:rsidRDefault="005B08D5" w:rsidP="006B29C0">
            <w:pPr>
              <w:tabs>
                <w:tab w:val="left" w:pos="284"/>
              </w:tabs>
              <w:ind w:left="601" w:hanging="601"/>
              <w:jc w:val="both"/>
              <w:rPr>
                <w:rFonts w:ascii="Times New Roman" w:hAnsi="Times New Roman" w:cs="Times New Roman"/>
                <w:b/>
              </w:rPr>
            </w:pPr>
            <w:r>
              <w:rPr>
                <w:rFonts w:ascii="Times New Roman" w:hAnsi="Times New Roman" w:cs="Times New Roman"/>
              </w:rPr>
              <w:t>6</w:t>
            </w:r>
            <w:r w:rsidR="00A61F3C">
              <w:rPr>
                <w:rFonts w:ascii="Times New Roman" w:hAnsi="Times New Roman" w:cs="Times New Roman"/>
              </w:rPr>
              <w:t>.</w:t>
            </w:r>
            <w:r>
              <w:rPr>
                <w:rFonts w:ascii="Times New Roman" w:hAnsi="Times New Roman" w:cs="Times New Roman"/>
              </w:rPr>
              <w:t>21</w:t>
            </w:r>
            <w:r w:rsidR="00A61F3C">
              <w:rPr>
                <w:rFonts w:ascii="Times New Roman" w:hAnsi="Times New Roman" w:cs="Times New Roman"/>
              </w:rPr>
              <w:t xml:space="preserve">.4. </w:t>
            </w:r>
            <w:r w:rsidR="00713EDB" w:rsidRPr="00713EDB">
              <w:rPr>
                <w:rFonts w:ascii="Times New Roman" w:hAnsi="Times New Roman" w:cs="Times New Roman"/>
                <w:b/>
              </w:rPr>
              <w:t>Parametro „Siūlomos Projekto vykdymo strategijos aiškumas, vientisumas, pagrįstumas (P21)“ balo reikšmės (R21) įvertinimas:</w:t>
            </w:r>
          </w:p>
          <w:p w14:paraId="6E789BC3" w14:textId="77777777" w:rsidR="00E73B27" w:rsidRDefault="005B08D5" w:rsidP="006B29C0">
            <w:pPr>
              <w:tabs>
                <w:tab w:val="left" w:pos="284"/>
              </w:tabs>
              <w:ind w:left="885" w:hanging="885"/>
              <w:jc w:val="both"/>
              <w:rPr>
                <w:rFonts w:ascii="Times New Roman" w:hAnsi="Times New Roman" w:cs="Times New Roman"/>
              </w:rPr>
            </w:pPr>
            <w:r>
              <w:rPr>
                <w:rFonts w:ascii="Times New Roman" w:hAnsi="Times New Roman" w:cs="Times New Roman"/>
              </w:rPr>
              <w:t>6</w:t>
            </w:r>
            <w:r w:rsidR="00E73B27">
              <w:rPr>
                <w:rFonts w:ascii="Times New Roman" w:hAnsi="Times New Roman" w:cs="Times New Roman"/>
              </w:rPr>
              <w:t>.</w:t>
            </w:r>
            <w:r>
              <w:rPr>
                <w:rFonts w:ascii="Times New Roman" w:hAnsi="Times New Roman" w:cs="Times New Roman"/>
              </w:rPr>
              <w:t>21</w:t>
            </w:r>
            <w:r w:rsidR="00E73B27" w:rsidRPr="00E73B27">
              <w:rPr>
                <w:rFonts w:ascii="Times New Roman" w:hAnsi="Times New Roman" w:cs="Times New Roman"/>
              </w:rPr>
              <w:t>.4.1.</w:t>
            </w:r>
            <w:r w:rsidR="00E73B27">
              <w:rPr>
                <w:rFonts w:ascii="Times New Roman" w:hAnsi="Times New Roman" w:cs="Times New Roman"/>
              </w:rPr>
              <w:t xml:space="preserve"> </w:t>
            </w:r>
            <w:r w:rsidR="009A3C8E" w:rsidRPr="009A3C8E">
              <w:rPr>
                <w:rFonts w:ascii="Times New Roman" w:hAnsi="Times New Roman" w:cs="Times New Roman"/>
                <w:b/>
              </w:rPr>
              <w:t>Patenkinamai</w:t>
            </w:r>
            <w:r w:rsidR="009A3C8E" w:rsidRPr="002C7675">
              <w:rPr>
                <w:szCs w:val="24"/>
              </w:rPr>
              <w:t xml:space="preserve"> </w:t>
            </w:r>
            <w:r w:rsidR="009A3C8E" w:rsidRPr="009A3C8E">
              <w:rPr>
                <w:rFonts w:ascii="Times New Roman" w:hAnsi="Times New Roman" w:cs="Times New Roman"/>
              </w:rPr>
              <w:t>– nuo 21 iki 40 balų – kai Projekto koncepcija ne visiškai aiški, pateikta tik apibendrintai arba fragmentiškai. Nepaaiškinta Projekto įgyvendinimo metodologija.</w:t>
            </w:r>
          </w:p>
          <w:p w14:paraId="23FC70A1" w14:textId="77777777" w:rsidR="003F0728" w:rsidRDefault="005B08D5" w:rsidP="006B29C0">
            <w:pPr>
              <w:tabs>
                <w:tab w:val="left" w:pos="284"/>
              </w:tabs>
              <w:ind w:left="885" w:hanging="885"/>
              <w:jc w:val="both"/>
              <w:rPr>
                <w:rFonts w:ascii="Times New Roman" w:hAnsi="Times New Roman" w:cs="Times New Roman"/>
              </w:rPr>
            </w:pPr>
            <w:r>
              <w:rPr>
                <w:rFonts w:ascii="Times New Roman" w:hAnsi="Times New Roman" w:cs="Times New Roman"/>
              </w:rPr>
              <w:t>6</w:t>
            </w:r>
            <w:r w:rsidR="003F0728">
              <w:rPr>
                <w:rFonts w:ascii="Times New Roman" w:hAnsi="Times New Roman" w:cs="Times New Roman"/>
              </w:rPr>
              <w:t>.</w:t>
            </w:r>
            <w:r>
              <w:rPr>
                <w:rFonts w:ascii="Times New Roman" w:hAnsi="Times New Roman" w:cs="Times New Roman"/>
              </w:rPr>
              <w:t>21</w:t>
            </w:r>
            <w:r w:rsidR="003F0728">
              <w:rPr>
                <w:rFonts w:ascii="Times New Roman" w:hAnsi="Times New Roman" w:cs="Times New Roman"/>
              </w:rPr>
              <w:t xml:space="preserve">.4.2. </w:t>
            </w:r>
            <w:r w:rsidR="007A59CD" w:rsidRPr="007A59CD">
              <w:rPr>
                <w:rFonts w:ascii="Times New Roman" w:hAnsi="Times New Roman" w:cs="Times New Roman"/>
                <w:b/>
              </w:rPr>
              <w:t>Vidutiniškai</w:t>
            </w:r>
            <w:r w:rsidR="007A59CD" w:rsidRPr="002C7675">
              <w:rPr>
                <w:szCs w:val="24"/>
              </w:rPr>
              <w:t xml:space="preserve"> </w:t>
            </w:r>
            <w:r w:rsidR="007A59CD" w:rsidRPr="007A59CD">
              <w:rPr>
                <w:rFonts w:ascii="Times New Roman" w:hAnsi="Times New Roman" w:cs="Times New Roman"/>
              </w:rPr>
              <w:t xml:space="preserve">– nuo 41 iki 60 balų – kai pasiūlyme nėra išsamiai parodyta, kokiomis priemonėmis bus siekiama konkrečių tikslų. Pateikta vieninga Projekto tikslus atitinkanti koncepcija, tačiau yra neesminių neaiškumų ar neatitikimų </w:t>
            </w:r>
            <w:r w:rsidR="002C4179" w:rsidRPr="002C4179">
              <w:rPr>
                <w:rFonts w:ascii="Times New Roman" w:hAnsi="Times New Roman" w:cs="Times New Roman"/>
              </w:rPr>
              <w:t>IS techninio aprašymo (specifikacijos)</w:t>
            </w:r>
            <w:r w:rsidR="002C4179">
              <w:rPr>
                <w:rFonts w:ascii="Times New Roman" w:hAnsi="Times New Roman" w:cs="Times New Roman"/>
              </w:rPr>
              <w:t xml:space="preserve"> </w:t>
            </w:r>
            <w:r w:rsidR="007A59CD" w:rsidRPr="007A59CD">
              <w:rPr>
                <w:rFonts w:ascii="Times New Roman" w:hAnsi="Times New Roman" w:cs="Times New Roman"/>
              </w:rPr>
              <w:t>nuostatoms, nepakankamai išaiškintos komponentų tarpusavio sąsajos.</w:t>
            </w:r>
          </w:p>
          <w:p w14:paraId="26799832" w14:textId="77777777" w:rsidR="007A59CD" w:rsidRDefault="005B08D5" w:rsidP="006B29C0">
            <w:pPr>
              <w:tabs>
                <w:tab w:val="left" w:pos="284"/>
              </w:tabs>
              <w:ind w:left="885" w:hanging="885"/>
              <w:jc w:val="both"/>
              <w:rPr>
                <w:rFonts w:ascii="Times New Roman" w:hAnsi="Times New Roman" w:cs="Times New Roman"/>
              </w:rPr>
            </w:pPr>
            <w:r>
              <w:rPr>
                <w:rFonts w:ascii="Times New Roman" w:hAnsi="Times New Roman" w:cs="Times New Roman"/>
              </w:rPr>
              <w:t>6</w:t>
            </w:r>
            <w:r w:rsidR="007A59CD">
              <w:rPr>
                <w:rFonts w:ascii="Times New Roman" w:hAnsi="Times New Roman" w:cs="Times New Roman"/>
              </w:rPr>
              <w:t>.</w:t>
            </w:r>
            <w:r>
              <w:rPr>
                <w:rFonts w:ascii="Times New Roman" w:hAnsi="Times New Roman" w:cs="Times New Roman"/>
              </w:rPr>
              <w:t>21</w:t>
            </w:r>
            <w:r w:rsidR="007A59CD">
              <w:rPr>
                <w:rFonts w:ascii="Times New Roman" w:hAnsi="Times New Roman" w:cs="Times New Roman"/>
              </w:rPr>
              <w:t xml:space="preserve">.4.3. </w:t>
            </w:r>
            <w:r w:rsidR="0034391D" w:rsidRPr="0034391D">
              <w:rPr>
                <w:rFonts w:ascii="Times New Roman" w:hAnsi="Times New Roman" w:cs="Times New Roman"/>
                <w:b/>
              </w:rPr>
              <w:t>Gerai</w:t>
            </w:r>
            <w:r w:rsidR="0034391D" w:rsidRPr="002C7675">
              <w:rPr>
                <w:szCs w:val="24"/>
              </w:rPr>
              <w:t xml:space="preserve"> </w:t>
            </w:r>
            <w:r w:rsidR="0034391D" w:rsidRPr="0034391D">
              <w:rPr>
                <w:rFonts w:ascii="Times New Roman" w:hAnsi="Times New Roman" w:cs="Times New Roman"/>
              </w:rPr>
              <w:t>– nuo 61 iki 80 balų – kai pasiūlyme parodytos konkrečios priemonės tikslams pasiekti. Pasiūlyme pateikta vieninga koncepcija, visiškai atitinkanti Projekto tikslus, parodytos visų Projekto dalių tarpusavio sąsajos ir pagrįstos jų užtikrinimo priemonės. Pasiūlymas paremtas standartine metodologija, parodant jos tinkamumą siekiant Projekto tikslų. Pateikti reikalavimų analizės ir specifikavimo pavyzdžiai, tačiau pateiktas reikalavimų aprašymo būdas turi neaiškumų dėl būdo išsamumo.</w:t>
            </w:r>
          </w:p>
          <w:p w14:paraId="21D0897D" w14:textId="77777777" w:rsidR="0034391D" w:rsidRDefault="005B08D5" w:rsidP="006B29C0">
            <w:pPr>
              <w:tabs>
                <w:tab w:val="left" w:pos="284"/>
              </w:tabs>
              <w:ind w:left="885" w:hanging="885"/>
              <w:jc w:val="both"/>
              <w:rPr>
                <w:rFonts w:ascii="Times New Roman" w:hAnsi="Times New Roman" w:cs="Times New Roman"/>
              </w:rPr>
            </w:pPr>
            <w:r>
              <w:rPr>
                <w:rFonts w:ascii="Times New Roman" w:hAnsi="Times New Roman" w:cs="Times New Roman"/>
              </w:rPr>
              <w:t>6</w:t>
            </w:r>
            <w:r w:rsidR="0034391D">
              <w:rPr>
                <w:rFonts w:ascii="Times New Roman" w:hAnsi="Times New Roman" w:cs="Times New Roman"/>
              </w:rPr>
              <w:t>.</w:t>
            </w:r>
            <w:r>
              <w:rPr>
                <w:rFonts w:ascii="Times New Roman" w:hAnsi="Times New Roman" w:cs="Times New Roman"/>
              </w:rPr>
              <w:t>21</w:t>
            </w:r>
            <w:r w:rsidR="0034391D">
              <w:rPr>
                <w:rFonts w:ascii="Times New Roman" w:hAnsi="Times New Roman" w:cs="Times New Roman"/>
              </w:rPr>
              <w:t xml:space="preserve">.4.4. </w:t>
            </w:r>
            <w:r w:rsidR="006B2019" w:rsidRPr="006B2019">
              <w:rPr>
                <w:rFonts w:ascii="Times New Roman" w:hAnsi="Times New Roman" w:cs="Times New Roman"/>
                <w:b/>
              </w:rPr>
              <w:t>Puikiai</w:t>
            </w:r>
            <w:r w:rsidR="006B2019" w:rsidRPr="002C7675">
              <w:rPr>
                <w:szCs w:val="24"/>
              </w:rPr>
              <w:t xml:space="preserve"> </w:t>
            </w:r>
            <w:r w:rsidR="006B2019" w:rsidRPr="006B2019">
              <w:rPr>
                <w:rFonts w:ascii="Times New Roman" w:hAnsi="Times New Roman" w:cs="Times New Roman"/>
              </w:rPr>
              <w:t xml:space="preserve">– nuo 81 iki 100 balų – kai pasiūlyme pademonstruotas </w:t>
            </w:r>
            <w:r w:rsidR="002C4179" w:rsidRPr="002C4179">
              <w:rPr>
                <w:rFonts w:ascii="Times New Roman" w:hAnsi="Times New Roman" w:cs="Times New Roman"/>
              </w:rPr>
              <w:t>IS techninio aprašymo (specifikacijos)</w:t>
            </w:r>
            <w:r w:rsidR="002C4179">
              <w:rPr>
                <w:rFonts w:ascii="Times New Roman" w:hAnsi="Times New Roman" w:cs="Times New Roman"/>
              </w:rPr>
              <w:t xml:space="preserve"> </w:t>
            </w:r>
            <w:r w:rsidR="006B2019" w:rsidRPr="006B2019">
              <w:rPr>
                <w:rFonts w:ascii="Times New Roman" w:hAnsi="Times New Roman" w:cs="Times New Roman"/>
              </w:rPr>
              <w:t>rėmus viršijantis sąsajų su artimomis Projektui sritimis suvokimas ir nurodytos konkrečios priemonės tikslams pasiekti. Pasiūlyme pateikta vieninga Projekto koncepcija, papildomai apimanti svarbius aspektus, neįvardintus reikalavimuose, visiškai atitinkanti Projekto tikslus, parodytos visų Projekto dalių tarpusavio sąsajos ir pagrįstos jų užtikrinimo priemonės. Pasiūlymas paremtas specialiai į Projekto tikslus orientuota metodologija. Aiškiai aprašytas išsamus reikalavimų analizės ir specifikavimo būdas, leisiantis pilnai suvokti Projektui keliamus reikalavimus be papildomos analizės. Pateikiami reikalavimų aprašymo pavyzdžiai yra susieti su problemine sritimi ir leidžia pilnai suprasti aprašymo būdo tinkamumą.</w:t>
            </w:r>
          </w:p>
          <w:p w14:paraId="58373349" w14:textId="77777777" w:rsidR="00824F4B" w:rsidRPr="005B22E5" w:rsidRDefault="005B08D5" w:rsidP="00071310">
            <w:pPr>
              <w:tabs>
                <w:tab w:val="left" w:pos="284"/>
              </w:tabs>
              <w:ind w:left="743" w:hanging="709"/>
              <w:jc w:val="both"/>
              <w:rPr>
                <w:rFonts w:ascii="Times New Roman" w:hAnsi="Times New Roman" w:cs="Times New Roman"/>
                <w:b/>
              </w:rPr>
            </w:pPr>
            <w:r>
              <w:rPr>
                <w:rFonts w:ascii="Times New Roman" w:hAnsi="Times New Roman" w:cs="Times New Roman"/>
              </w:rPr>
              <w:t>6</w:t>
            </w:r>
            <w:r w:rsidR="00824F4B">
              <w:rPr>
                <w:rFonts w:ascii="Times New Roman" w:hAnsi="Times New Roman" w:cs="Times New Roman"/>
              </w:rPr>
              <w:t>.</w:t>
            </w:r>
            <w:r>
              <w:rPr>
                <w:rFonts w:ascii="Times New Roman" w:hAnsi="Times New Roman" w:cs="Times New Roman"/>
              </w:rPr>
              <w:t>21</w:t>
            </w:r>
            <w:r w:rsidR="00824F4B">
              <w:rPr>
                <w:rFonts w:ascii="Times New Roman" w:hAnsi="Times New Roman" w:cs="Times New Roman"/>
              </w:rPr>
              <w:t xml:space="preserve">.5. </w:t>
            </w:r>
            <w:r w:rsidR="005B22E5" w:rsidRPr="005B22E5">
              <w:rPr>
                <w:rFonts w:ascii="Times New Roman" w:hAnsi="Times New Roman" w:cs="Times New Roman"/>
                <w:b/>
              </w:rPr>
              <w:t>Parametro „Projekto darbų aprašymo aiškumas ir detalumas bei atitikimas Pirkėjo poreikiams (P22)“ balo reikšmės (R22) įvertinimas:</w:t>
            </w:r>
          </w:p>
          <w:p w14:paraId="58B75E2C" w14:textId="77777777" w:rsidR="0007603F" w:rsidRDefault="005B08D5" w:rsidP="00071310">
            <w:pPr>
              <w:widowControl w:val="0"/>
              <w:ind w:left="743" w:hanging="709"/>
              <w:jc w:val="both"/>
              <w:rPr>
                <w:rFonts w:ascii="Times New Roman" w:hAnsi="Times New Roman" w:cs="Times New Roman"/>
              </w:rPr>
            </w:pPr>
            <w:r>
              <w:rPr>
                <w:rFonts w:ascii="Times New Roman" w:hAnsi="Times New Roman" w:cs="Times New Roman"/>
              </w:rPr>
              <w:t>6</w:t>
            </w:r>
            <w:r w:rsidR="00DC6330">
              <w:rPr>
                <w:rFonts w:ascii="Times New Roman" w:hAnsi="Times New Roman" w:cs="Times New Roman"/>
              </w:rPr>
              <w:t>.</w:t>
            </w:r>
            <w:r>
              <w:rPr>
                <w:rFonts w:ascii="Times New Roman" w:hAnsi="Times New Roman" w:cs="Times New Roman"/>
              </w:rPr>
              <w:t>21</w:t>
            </w:r>
            <w:r w:rsidR="00DC6330">
              <w:rPr>
                <w:rFonts w:ascii="Times New Roman" w:hAnsi="Times New Roman" w:cs="Times New Roman"/>
              </w:rPr>
              <w:t xml:space="preserve">.5.1. </w:t>
            </w:r>
            <w:r w:rsidR="00DC6330" w:rsidRPr="00DC6330">
              <w:rPr>
                <w:rFonts w:ascii="Times New Roman" w:hAnsi="Times New Roman" w:cs="Times New Roman"/>
                <w:b/>
              </w:rPr>
              <w:t>Patenkinamai</w:t>
            </w:r>
            <w:r w:rsidR="00DC6330" w:rsidRPr="002C7675">
              <w:rPr>
                <w:szCs w:val="24"/>
              </w:rPr>
              <w:t xml:space="preserve"> </w:t>
            </w:r>
            <w:r w:rsidR="00DC6330" w:rsidRPr="00DC6330">
              <w:rPr>
                <w:rFonts w:ascii="Times New Roman" w:hAnsi="Times New Roman" w:cs="Times New Roman"/>
              </w:rPr>
              <w:t>– nuo 21 iki 40 balų – kai Projekto darbų, būtinų Projekto įgyvendinimui, sąrašas nepakankamai detalus, būtinieji darbai nėra aiškiai aprašyti, neaiškiai atvaizduoti schematiškai. Kai kurie Projekto darbai nepakankamai ar neracionaliai struktūrizuoti, neparodyti kai kurie nepagrindiniai darbai bei neparodyti visi svarbiausių darbų rezultatai.</w:t>
            </w:r>
          </w:p>
          <w:p w14:paraId="0DA491FB" w14:textId="77777777" w:rsidR="00DC6330" w:rsidRDefault="005B08D5" w:rsidP="00071310">
            <w:pPr>
              <w:widowControl w:val="0"/>
              <w:ind w:left="743" w:hanging="709"/>
              <w:jc w:val="both"/>
              <w:rPr>
                <w:rFonts w:ascii="Times New Roman" w:hAnsi="Times New Roman" w:cs="Times New Roman"/>
              </w:rPr>
            </w:pPr>
            <w:r>
              <w:rPr>
                <w:rFonts w:ascii="Times New Roman" w:hAnsi="Times New Roman" w:cs="Times New Roman"/>
              </w:rPr>
              <w:t>6</w:t>
            </w:r>
            <w:r w:rsidR="00DC6330">
              <w:rPr>
                <w:rFonts w:ascii="Times New Roman" w:hAnsi="Times New Roman" w:cs="Times New Roman"/>
              </w:rPr>
              <w:t>.</w:t>
            </w:r>
            <w:r>
              <w:rPr>
                <w:rFonts w:ascii="Times New Roman" w:hAnsi="Times New Roman" w:cs="Times New Roman"/>
              </w:rPr>
              <w:t>21</w:t>
            </w:r>
            <w:r w:rsidR="00DC6330">
              <w:rPr>
                <w:rFonts w:ascii="Times New Roman" w:hAnsi="Times New Roman" w:cs="Times New Roman"/>
              </w:rPr>
              <w:t>.5.2.</w:t>
            </w:r>
            <w:r w:rsidR="008458F0">
              <w:rPr>
                <w:rFonts w:ascii="Times New Roman" w:hAnsi="Times New Roman" w:cs="Times New Roman"/>
              </w:rPr>
              <w:t xml:space="preserve"> </w:t>
            </w:r>
            <w:r w:rsidR="008458F0" w:rsidRPr="008458F0">
              <w:rPr>
                <w:rFonts w:ascii="Times New Roman" w:hAnsi="Times New Roman" w:cs="Times New Roman"/>
                <w:b/>
              </w:rPr>
              <w:t xml:space="preserve">Vidutiniškai </w:t>
            </w:r>
            <w:r w:rsidR="008458F0" w:rsidRPr="008458F0">
              <w:rPr>
                <w:rFonts w:ascii="Times New Roman" w:hAnsi="Times New Roman" w:cs="Times New Roman"/>
              </w:rPr>
              <w:t>– nuo 41 iki 60 balų – kai pateiktas detalus ir racionalus Projektui įgyvendinti būtinų darbų sąrašas ir aiškus jų aprašymas, tačiau darbų sąraše ir aprašymuose yra neesminių trūkumų ar prieštaravimų Projekto tikslams. Aiškiai aprašyti darbų rezultatai, tačiau aprašyme yra neesminių trūkumų ar neatitikimų Projekto tikslams.</w:t>
            </w:r>
          </w:p>
          <w:p w14:paraId="7D811568" w14:textId="77777777" w:rsidR="008458F0" w:rsidRDefault="005B08D5" w:rsidP="00071310">
            <w:pPr>
              <w:widowControl w:val="0"/>
              <w:ind w:left="743" w:hanging="709"/>
              <w:jc w:val="both"/>
              <w:rPr>
                <w:rFonts w:ascii="Times New Roman" w:hAnsi="Times New Roman" w:cs="Times New Roman"/>
              </w:rPr>
            </w:pPr>
            <w:r>
              <w:rPr>
                <w:rFonts w:ascii="Times New Roman" w:hAnsi="Times New Roman" w:cs="Times New Roman"/>
              </w:rPr>
              <w:lastRenderedPageBreak/>
              <w:t>6</w:t>
            </w:r>
            <w:r w:rsidR="00897EC5">
              <w:rPr>
                <w:rFonts w:ascii="Times New Roman" w:hAnsi="Times New Roman" w:cs="Times New Roman"/>
              </w:rPr>
              <w:t>.</w:t>
            </w:r>
            <w:r>
              <w:rPr>
                <w:rFonts w:ascii="Times New Roman" w:hAnsi="Times New Roman" w:cs="Times New Roman"/>
              </w:rPr>
              <w:t>21</w:t>
            </w:r>
            <w:r w:rsidR="00897EC5">
              <w:rPr>
                <w:rFonts w:ascii="Times New Roman" w:hAnsi="Times New Roman" w:cs="Times New Roman"/>
              </w:rPr>
              <w:t xml:space="preserve">.5.3. </w:t>
            </w:r>
            <w:r w:rsidR="00897EC5" w:rsidRPr="00897EC5">
              <w:rPr>
                <w:rFonts w:ascii="Times New Roman" w:hAnsi="Times New Roman" w:cs="Times New Roman"/>
                <w:b/>
              </w:rPr>
              <w:t>Gerai</w:t>
            </w:r>
            <w:r w:rsidR="00897EC5" w:rsidRPr="002C7675">
              <w:rPr>
                <w:szCs w:val="24"/>
              </w:rPr>
              <w:t xml:space="preserve"> </w:t>
            </w:r>
            <w:r w:rsidR="00897EC5" w:rsidRPr="00897EC5">
              <w:rPr>
                <w:rFonts w:ascii="Times New Roman" w:hAnsi="Times New Roman" w:cs="Times New Roman"/>
              </w:rPr>
              <w:t>– nuo 61 iki 80 balų – kai pateiktas aiškus ir detalus Projekto darbų sąrašas, atitinkantis pagrindinius darbų rezultatus, išsamiai ir aiškiai aprašyti darbai, būtini Projektui įgyvendinti. Išsamiai ir aiškiai aprašyti darbų rezultatai, parodyti darbams atlikti reikalingi ištekliai.</w:t>
            </w:r>
          </w:p>
          <w:p w14:paraId="5C1F4512" w14:textId="77777777" w:rsidR="00897EC5" w:rsidRDefault="005B08D5" w:rsidP="00071310">
            <w:pPr>
              <w:widowControl w:val="0"/>
              <w:ind w:left="743" w:hanging="709"/>
              <w:jc w:val="both"/>
              <w:rPr>
                <w:rFonts w:ascii="Times New Roman" w:hAnsi="Times New Roman" w:cs="Times New Roman"/>
              </w:rPr>
            </w:pPr>
            <w:r>
              <w:rPr>
                <w:rFonts w:ascii="Times New Roman" w:hAnsi="Times New Roman" w:cs="Times New Roman"/>
              </w:rPr>
              <w:t>6</w:t>
            </w:r>
            <w:r w:rsidR="00897EC5">
              <w:rPr>
                <w:rFonts w:ascii="Times New Roman" w:hAnsi="Times New Roman" w:cs="Times New Roman"/>
              </w:rPr>
              <w:t>.</w:t>
            </w:r>
            <w:r>
              <w:rPr>
                <w:rFonts w:ascii="Times New Roman" w:hAnsi="Times New Roman" w:cs="Times New Roman"/>
              </w:rPr>
              <w:t>21</w:t>
            </w:r>
            <w:r w:rsidR="00897EC5">
              <w:rPr>
                <w:rFonts w:ascii="Times New Roman" w:hAnsi="Times New Roman" w:cs="Times New Roman"/>
              </w:rPr>
              <w:t xml:space="preserve">.5.4. </w:t>
            </w:r>
            <w:r w:rsidR="00856509" w:rsidRPr="00856509">
              <w:rPr>
                <w:rFonts w:ascii="Times New Roman" w:hAnsi="Times New Roman" w:cs="Times New Roman"/>
                <w:b/>
              </w:rPr>
              <w:t>Puikiai</w:t>
            </w:r>
            <w:r w:rsidR="00856509" w:rsidRPr="002C7675">
              <w:rPr>
                <w:szCs w:val="24"/>
              </w:rPr>
              <w:t xml:space="preserve"> </w:t>
            </w:r>
            <w:r w:rsidR="00856509" w:rsidRPr="00856509">
              <w:rPr>
                <w:rFonts w:ascii="Times New Roman" w:hAnsi="Times New Roman" w:cs="Times New Roman"/>
              </w:rPr>
              <w:t>– nuo 81 iki 100 balų – kai pateiktas aiškus, detalus ir efektyvus Projekto darbų sąrašas, nurodytos ir pagrįstos darbų tarpusavio sąsajos, darbams skirtas laikas ir terminai pagrįsti ir išsamiai paaiškinti parodant darbams atlikti reikalingus išteklius ir nagrinėjant alternatyvas. Išsamiai ir aiškiai aprašyti ne tik darbai, būtini Projektui įgyvendinti, bet ir papildomi ar pagalbiniai darbai, taip pat išsamiai ir aiškiai aprašyti darbų rezultatai. Aprašomiems darbams pateikiamos aiškios veiklos, organizacinės, kitos su darbu susijusios taisyklės, prielaidos bei kita kontekstinė informacija, leidžianti pilnai suvokti aprašomą darbą. Labai gerai pagrįstai parodytas visų darbų reikalingumas, pagrindžiant per darbų pasiekiamą rezultatą ir leidžiant pilnai suvokti darbo reikalingumą.</w:t>
            </w:r>
          </w:p>
          <w:p w14:paraId="36A99AFB" w14:textId="77777777" w:rsidR="00DB7392" w:rsidRDefault="002E2C6C" w:rsidP="00CF141D">
            <w:pPr>
              <w:widowControl w:val="0"/>
              <w:ind w:left="743" w:hanging="709"/>
              <w:jc w:val="both"/>
              <w:rPr>
                <w:rFonts w:ascii="Times New Roman" w:hAnsi="Times New Roman" w:cs="Times New Roman"/>
                <w:b/>
              </w:rPr>
            </w:pPr>
            <w:r>
              <w:rPr>
                <w:rFonts w:ascii="Times New Roman" w:hAnsi="Times New Roman" w:cs="Times New Roman"/>
              </w:rPr>
              <w:t>6</w:t>
            </w:r>
            <w:r w:rsidR="00633357">
              <w:rPr>
                <w:rFonts w:ascii="Times New Roman" w:hAnsi="Times New Roman" w:cs="Times New Roman"/>
              </w:rPr>
              <w:t>.</w:t>
            </w:r>
            <w:r>
              <w:rPr>
                <w:rFonts w:ascii="Times New Roman" w:hAnsi="Times New Roman" w:cs="Times New Roman"/>
              </w:rPr>
              <w:t>21</w:t>
            </w:r>
            <w:r w:rsidR="00633357">
              <w:rPr>
                <w:rFonts w:ascii="Times New Roman" w:hAnsi="Times New Roman" w:cs="Times New Roman"/>
              </w:rPr>
              <w:t xml:space="preserve">.6. </w:t>
            </w:r>
            <w:r w:rsidR="00435B8E" w:rsidRPr="00435B8E">
              <w:rPr>
                <w:rFonts w:ascii="Times New Roman" w:hAnsi="Times New Roman" w:cs="Times New Roman"/>
                <w:b/>
              </w:rPr>
              <w:t>Parametro „Projekto darbų plano išdėstymo racionalumas ir neprieštaringumas (P31)“ balo reikšmės (R31) įvertinimas:</w:t>
            </w:r>
          </w:p>
          <w:p w14:paraId="23AB680D" w14:textId="77777777" w:rsidR="000F6918" w:rsidRDefault="002E2C6C" w:rsidP="00CF141D">
            <w:pPr>
              <w:widowControl w:val="0"/>
              <w:ind w:left="743" w:hanging="709"/>
              <w:jc w:val="both"/>
              <w:rPr>
                <w:rFonts w:ascii="Times New Roman" w:hAnsi="Times New Roman" w:cs="Times New Roman"/>
              </w:rPr>
            </w:pPr>
            <w:r>
              <w:rPr>
                <w:rFonts w:ascii="Times New Roman" w:hAnsi="Times New Roman" w:cs="Times New Roman"/>
              </w:rPr>
              <w:t>6</w:t>
            </w:r>
            <w:r w:rsidR="000F6918">
              <w:rPr>
                <w:rFonts w:ascii="Times New Roman" w:hAnsi="Times New Roman" w:cs="Times New Roman"/>
              </w:rPr>
              <w:t>.</w:t>
            </w:r>
            <w:r>
              <w:rPr>
                <w:rFonts w:ascii="Times New Roman" w:hAnsi="Times New Roman" w:cs="Times New Roman"/>
              </w:rPr>
              <w:t>21</w:t>
            </w:r>
            <w:r w:rsidR="000F6918" w:rsidRPr="000F6918">
              <w:rPr>
                <w:rFonts w:ascii="Times New Roman" w:hAnsi="Times New Roman" w:cs="Times New Roman"/>
              </w:rPr>
              <w:t>.6.1.</w:t>
            </w:r>
            <w:r w:rsidR="000F6918">
              <w:rPr>
                <w:rFonts w:ascii="Times New Roman" w:hAnsi="Times New Roman" w:cs="Times New Roman"/>
                <w:b/>
              </w:rPr>
              <w:t xml:space="preserve"> </w:t>
            </w:r>
            <w:r w:rsidR="003B6C6B" w:rsidRPr="003B6C6B">
              <w:rPr>
                <w:rFonts w:ascii="Times New Roman" w:hAnsi="Times New Roman" w:cs="Times New Roman"/>
                <w:b/>
              </w:rPr>
              <w:t>Patenkinamai</w:t>
            </w:r>
            <w:r w:rsidR="003B6C6B" w:rsidRPr="002C7675">
              <w:rPr>
                <w:szCs w:val="24"/>
              </w:rPr>
              <w:t xml:space="preserve"> </w:t>
            </w:r>
            <w:r w:rsidR="003B6C6B" w:rsidRPr="003B6C6B">
              <w:rPr>
                <w:rFonts w:ascii="Times New Roman" w:hAnsi="Times New Roman" w:cs="Times New Roman"/>
              </w:rPr>
              <w:t>– nuo 21 iki 40 balų – kai pateiktas Projekto darbų vykdymo planas nepakankamai detalus arba blogai struktūrizuotas, neparodomi kai kurie nepagrindiniai darbai, nepakankamai pagrįsta darbų tarpusavio sąsaja.</w:t>
            </w:r>
          </w:p>
          <w:p w14:paraId="01C37E89" w14:textId="77777777" w:rsidR="003B6C6B" w:rsidRDefault="002E2C6C" w:rsidP="00CF141D">
            <w:pPr>
              <w:widowControl w:val="0"/>
              <w:ind w:left="743" w:hanging="709"/>
              <w:jc w:val="both"/>
              <w:rPr>
                <w:rFonts w:ascii="Times New Roman" w:hAnsi="Times New Roman" w:cs="Times New Roman"/>
              </w:rPr>
            </w:pPr>
            <w:r>
              <w:rPr>
                <w:rFonts w:ascii="Times New Roman" w:hAnsi="Times New Roman" w:cs="Times New Roman"/>
              </w:rPr>
              <w:t>6</w:t>
            </w:r>
            <w:r w:rsidR="003B6C6B">
              <w:rPr>
                <w:rFonts w:ascii="Times New Roman" w:hAnsi="Times New Roman" w:cs="Times New Roman"/>
              </w:rPr>
              <w:t>.</w:t>
            </w:r>
            <w:r>
              <w:rPr>
                <w:rFonts w:ascii="Times New Roman" w:hAnsi="Times New Roman" w:cs="Times New Roman"/>
              </w:rPr>
              <w:t>21</w:t>
            </w:r>
            <w:r w:rsidR="003B6C6B">
              <w:rPr>
                <w:rFonts w:ascii="Times New Roman" w:hAnsi="Times New Roman" w:cs="Times New Roman"/>
              </w:rPr>
              <w:t xml:space="preserve">.6.2. </w:t>
            </w:r>
            <w:r w:rsidR="00E24DDD" w:rsidRPr="00E24DDD">
              <w:rPr>
                <w:rFonts w:ascii="Times New Roman" w:hAnsi="Times New Roman" w:cs="Times New Roman"/>
                <w:b/>
              </w:rPr>
              <w:t>Vidutiniškai</w:t>
            </w:r>
            <w:r w:rsidR="00E24DDD" w:rsidRPr="002C7675">
              <w:rPr>
                <w:b/>
                <w:szCs w:val="24"/>
              </w:rPr>
              <w:t xml:space="preserve"> </w:t>
            </w:r>
            <w:r w:rsidR="00E24DDD" w:rsidRPr="00E24DDD">
              <w:rPr>
                <w:rFonts w:ascii="Times New Roman" w:hAnsi="Times New Roman" w:cs="Times New Roman"/>
              </w:rPr>
              <w:t>– nuo 41 iki 60 balų – kai pateiktas detalus ir racionalus Projekto darbų vykdymo planas, pagrįsta darbų tarpusavio sąsaja, tačiau yra neesminių trūkumų ar prieštaravimų.</w:t>
            </w:r>
          </w:p>
          <w:p w14:paraId="43DA1002" w14:textId="77777777" w:rsidR="00E24DDD" w:rsidRDefault="002E2C6C" w:rsidP="00CF141D">
            <w:pPr>
              <w:widowControl w:val="0"/>
              <w:ind w:left="743" w:hanging="709"/>
              <w:jc w:val="both"/>
              <w:rPr>
                <w:rFonts w:ascii="Times New Roman" w:hAnsi="Times New Roman" w:cs="Times New Roman"/>
              </w:rPr>
            </w:pPr>
            <w:r>
              <w:rPr>
                <w:rFonts w:ascii="Times New Roman" w:hAnsi="Times New Roman" w:cs="Times New Roman"/>
              </w:rPr>
              <w:t>6</w:t>
            </w:r>
            <w:r w:rsidR="00E24DDD">
              <w:rPr>
                <w:rFonts w:ascii="Times New Roman" w:hAnsi="Times New Roman" w:cs="Times New Roman"/>
              </w:rPr>
              <w:t>.</w:t>
            </w:r>
            <w:r>
              <w:rPr>
                <w:rFonts w:ascii="Times New Roman" w:hAnsi="Times New Roman" w:cs="Times New Roman"/>
              </w:rPr>
              <w:t>21</w:t>
            </w:r>
            <w:r w:rsidR="00E24DDD">
              <w:rPr>
                <w:rFonts w:ascii="Times New Roman" w:hAnsi="Times New Roman" w:cs="Times New Roman"/>
              </w:rPr>
              <w:t xml:space="preserve">.6.3. </w:t>
            </w:r>
            <w:r w:rsidR="004B62C1" w:rsidRPr="004B62C1">
              <w:rPr>
                <w:rFonts w:ascii="Times New Roman" w:hAnsi="Times New Roman" w:cs="Times New Roman"/>
                <w:b/>
              </w:rPr>
              <w:t>Gerai</w:t>
            </w:r>
            <w:r w:rsidR="004B62C1" w:rsidRPr="002C7675">
              <w:rPr>
                <w:b/>
                <w:szCs w:val="24"/>
              </w:rPr>
              <w:t xml:space="preserve"> </w:t>
            </w:r>
            <w:r w:rsidR="004B62C1" w:rsidRPr="004B62C1">
              <w:rPr>
                <w:rFonts w:ascii="Times New Roman" w:hAnsi="Times New Roman" w:cs="Times New Roman"/>
              </w:rPr>
              <w:t>– nuo 61 iki 80 balų – kai pateiktas aiškus, detalus ir racionalus Projekto darbų vykdymo planas, pagrįsta darbų tarpusavio sąsaja, logiškai atitinkanti pagrindinius darbų rezultatus.</w:t>
            </w:r>
          </w:p>
          <w:p w14:paraId="1FA4E616" w14:textId="77777777" w:rsidR="004B62C1" w:rsidRDefault="002E2C6C" w:rsidP="00CF141D">
            <w:pPr>
              <w:widowControl w:val="0"/>
              <w:ind w:left="743" w:hanging="709"/>
              <w:jc w:val="both"/>
              <w:rPr>
                <w:rFonts w:ascii="Times New Roman" w:hAnsi="Times New Roman" w:cs="Times New Roman"/>
              </w:rPr>
            </w:pPr>
            <w:r>
              <w:rPr>
                <w:rFonts w:ascii="Times New Roman" w:hAnsi="Times New Roman" w:cs="Times New Roman"/>
              </w:rPr>
              <w:t>6</w:t>
            </w:r>
            <w:r w:rsidR="004B62C1">
              <w:rPr>
                <w:rFonts w:ascii="Times New Roman" w:hAnsi="Times New Roman" w:cs="Times New Roman"/>
              </w:rPr>
              <w:t>.</w:t>
            </w:r>
            <w:r>
              <w:rPr>
                <w:rFonts w:ascii="Times New Roman" w:hAnsi="Times New Roman" w:cs="Times New Roman"/>
              </w:rPr>
              <w:t>21</w:t>
            </w:r>
            <w:r w:rsidR="004B62C1">
              <w:rPr>
                <w:rFonts w:ascii="Times New Roman" w:hAnsi="Times New Roman" w:cs="Times New Roman"/>
              </w:rPr>
              <w:t xml:space="preserve">.6.4. </w:t>
            </w:r>
            <w:r w:rsidR="00B85722" w:rsidRPr="00B85722">
              <w:rPr>
                <w:rFonts w:ascii="Times New Roman" w:hAnsi="Times New Roman" w:cs="Times New Roman"/>
                <w:b/>
              </w:rPr>
              <w:t>Puikiai</w:t>
            </w:r>
            <w:r w:rsidR="00B85722" w:rsidRPr="002C7675">
              <w:rPr>
                <w:szCs w:val="24"/>
              </w:rPr>
              <w:t xml:space="preserve"> </w:t>
            </w:r>
            <w:r w:rsidR="00B85722" w:rsidRPr="00B85722">
              <w:rPr>
                <w:rFonts w:ascii="Times New Roman" w:hAnsi="Times New Roman" w:cs="Times New Roman"/>
              </w:rPr>
              <w:t>– nuo 81 iki 100 balų – kai pateiktas aiškus, detalus ir efektyvus Projekto darbų vykdymo planas, darbų ir pagrindinių rezultatų seka, labai gerai pagrįsta jų tarpusavio sąsaja, parodyta, kad sudarant planą siekta optimizuoti žmonių išteklių naudojimą, numatomos alternatyvos sprendžiant problemas dėl vėlavimo ar darbų persidengimo, parodyta plano sąsaja su kitomis pasiūlymo dalimis bei bendra Projekto įgyvendinimo metodologija.</w:t>
            </w:r>
          </w:p>
          <w:p w14:paraId="141B9DCE" w14:textId="77777777" w:rsidR="00704EEB" w:rsidRDefault="002E2C6C" w:rsidP="00CF141D">
            <w:pPr>
              <w:widowControl w:val="0"/>
              <w:ind w:left="743" w:hanging="709"/>
              <w:jc w:val="both"/>
              <w:rPr>
                <w:rFonts w:ascii="Times New Roman" w:hAnsi="Times New Roman" w:cs="Times New Roman"/>
                <w:b/>
              </w:rPr>
            </w:pPr>
            <w:r>
              <w:rPr>
                <w:rFonts w:ascii="Times New Roman" w:hAnsi="Times New Roman" w:cs="Times New Roman"/>
              </w:rPr>
              <w:t>6</w:t>
            </w:r>
            <w:r w:rsidR="00704EEB">
              <w:rPr>
                <w:rFonts w:ascii="Times New Roman" w:hAnsi="Times New Roman" w:cs="Times New Roman"/>
              </w:rPr>
              <w:t>.</w:t>
            </w:r>
            <w:r>
              <w:rPr>
                <w:rFonts w:ascii="Times New Roman" w:hAnsi="Times New Roman" w:cs="Times New Roman"/>
              </w:rPr>
              <w:t>21</w:t>
            </w:r>
            <w:r w:rsidR="00704EEB">
              <w:rPr>
                <w:rFonts w:ascii="Times New Roman" w:hAnsi="Times New Roman" w:cs="Times New Roman"/>
              </w:rPr>
              <w:t xml:space="preserve">.7. </w:t>
            </w:r>
            <w:r w:rsidR="0054396E" w:rsidRPr="0054396E">
              <w:rPr>
                <w:rFonts w:ascii="Times New Roman" w:hAnsi="Times New Roman" w:cs="Times New Roman"/>
                <w:b/>
              </w:rPr>
              <w:t>Parametro „Koordinavimo ir kokybės valdymo plano racionalumas (P32)“ balo reikšmės (R32) įvertinimas:</w:t>
            </w:r>
          </w:p>
          <w:p w14:paraId="0281AA14" w14:textId="77777777" w:rsidR="00B76BE3" w:rsidRDefault="002E2C6C" w:rsidP="00CF141D">
            <w:pPr>
              <w:widowControl w:val="0"/>
              <w:ind w:left="743" w:hanging="709"/>
              <w:jc w:val="both"/>
              <w:rPr>
                <w:rFonts w:ascii="Times New Roman" w:hAnsi="Times New Roman" w:cs="Times New Roman"/>
              </w:rPr>
            </w:pPr>
            <w:r>
              <w:rPr>
                <w:rFonts w:ascii="Times New Roman" w:hAnsi="Times New Roman" w:cs="Times New Roman"/>
              </w:rPr>
              <w:t>6</w:t>
            </w:r>
            <w:r w:rsidR="00B76BE3">
              <w:rPr>
                <w:rFonts w:ascii="Times New Roman" w:hAnsi="Times New Roman" w:cs="Times New Roman"/>
              </w:rPr>
              <w:t>.</w:t>
            </w:r>
            <w:r>
              <w:rPr>
                <w:rFonts w:ascii="Times New Roman" w:hAnsi="Times New Roman" w:cs="Times New Roman"/>
              </w:rPr>
              <w:t>21</w:t>
            </w:r>
            <w:r w:rsidR="00B76BE3" w:rsidRPr="00B76BE3">
              <w:rPr>
                <w:rFonts w:ascii="Times New Roman" w:hAnsi="Times New Roman" w:cs="Times New Roman"/>
              </w:rPr>
              <w:t>.7.1.</w:t>
            </w:r>
            <w:r w:rsidR="00B76BE3">
              <w:rPr>
                <w:rFonts w:ascii="Times New Roman" w:hAnsi="Times New Roman" w:cs="Times New Roman"/>
                <w:b/>
              </w:rPr>
              <w:t xml:space="preserve"> </w:t>
            </w:r>
            <w:r w:rsidR="00E45B45" w:rsidRPr="00E45B45">
              <w:rPr>
                <w:rFonts w:ascii="Times New Roman" w:hAnsi="Times New Roman" w:cs="Times New Roman"/>
                <w:b/>
              </w:rPr>
              <w:t xml:space="preserve">Patenkinamai </w:t>
            </w:r>
            <w:r w:rsidR="00E45B45" w:rsidRPr="00E45B45">
              <w:rPr>
                <w:rFonts w:ascii="Times New Roman" w:hAnsi="Times New Roman" w:cs="Times New Roman"/>
              </w:rPr>
              <w:t>– nuo 21 iki 40 balų – kai pateiktas koordinavimo ar kokybės valdymo planas nepakankamai detalus, blogai struktūrizuotas ar netinkamai aiškus, neparemtas vientisa metodika, neapimantis kai kurių nepagrindinių darbų.</w:t>
            </w:r>
          </w:p>
          <w:p w14:paraId="43666442" w14:textId="77777777" w:rsidR="00E45B45" w:rsidRDefault="002E2C6C" w:rsidP="00CF141D">
            <w:pPr>
              <w:widowControl w:val="0"/>
              <w:ind w:left="743" w:hanging="709"/>
              <w:jc w:val="both"/>
              <w:rPr>
                <w:rFonts w:ascii="Times New Roman" w:hAnsi="Times New Roman" w:cs="Times New Roman"/>
              </w:rPr>
            </w:pPr>
            <w:r>
              <w:rPr>
                <w:rFonts w:ascii="Times New Roman" w:hAnsi="Times New Roman" w:cs="Times New Roman"/>
              </w:rPr>
              <w:t>6</w:t>
            </w:r>
            <w:r w:rsidR="00E45B45">
              <w:rPr>
                <w:rFonts w:ascii="Times New Roman" w:hAnsi="Times New Roman" w:cs="Times New Roman"/>
              </w:rPr>
              <w:t>.</w:t>
            </w:r>
            <w:r>
              <w:rPr>
                <w:rFonts w:ascii="Times New Roman" w:hAnsi="Times New Roman" w:cs="Times New Roman"/>
              </w:rPr>
              <w:t>21</w:t>
            </w:r>
            <w:r w:rsidR="00E45B45">
              <w:rPr>
                <w:rFonts w:ascii="Times New Roman" w:hAnsi="Times New Roman" w:cs="Times New Roman"/>
              </w:rPr>
              <w:t xml:space="preserve">.7.2. </w:t>
            </w:r>
            <w:r w:rsidR="008C08AE" w:rsidRPr="008C08AE">
              <w:rPr>
                <w:rFonts w:ascii="Times New Roman" w:hAnsi="Times New Roman" w:cs="Times New Roman"/>
                <w:b/>
              </w:rPr>
              <w:t>Vidutiniškai</w:t>
            </w:r>
            <w:r w:rsidR="008C08AE" w:rsidRPr="002C7675">
              <w:rPr>
                <w:szCs w:val="24"/>
              </w:rPr>
              <w:t xml:space="preserve"> </w:t>
            </w:r>
            <w:r w:rsidR="008C08AE" w:rsidRPr="008C08AE">
              <w:rPr>
                <w:rFonts w:ascii="Times New Roman" w:hAnsi="Times New Roman" w:cs="Times New Roman"/>
              </w:rPr>
              <w:t>– nuo 41 iki 60 balų – kai pateiktas detalus ir racionalus koordinavimo ir kokybės valdymo planas, susietas su kitomis pasiūlymo dalimis, tačiau yra neesminių trūkumų ar prieštaravimų.</w:t>
            </w:r>
          </w:p>
          <w:p w14:paraId="4A210B26" w14:textId="77777777" w:rsidR="008C08AE" w:rsidRDefault="002E2C6C" w:rsidP="00CF141D">
            <w:pPr>
              <w:widowControl w:val="0"/>
              <w:ind w:left="885" w:hanging="851"/>
              <w:jc w:val="both"/>
              <w:rPr>
                <w:rFonts w:ascii="Times New Roman" w:hAnsi="Times New Roman" w:cs="Times New Roman"/>
              </w:rPr>
            </w:pPr>
            <w:r>
              <w:rPr>
                <w:rFonts w:ascii="Times New Roman" w:hAnsi="Times New Roman" w:cs="Times New Roman"/>
              </w:rPr>
              <w:t>6</w:t>
            </w:r>
            <w:r w:rsidR="008C08AE">
              <w:rPr>
                <w:rFonts w:ascii="Times New Roman" w:hAnsi="Times New Roman" w:cs="Times New Roman"/>
              </w:rPr>
              <w:t>.</w:t>
            </w:r>
            <w:r>
              <w:rPr>
                <w:rFonts w:ascii="Times New Roman" w:hAnsi="Times New Roman" w:cs="Times New Roman"/>
              </w:rPr>
              <w:t>21</w:t>
            </w:r>
            <w:r w:rsidR="008C08AE">
              <w:rPr>
                <w:rFonts w:ascii="Times New Roman" w:hAnsi="Times New Roman" w:cs="Times New Roman"/>
              </w:rPr>
              <w:t xml:space="preserve">.7.3. </w:t>
            </w:r>
            <w:r w:rsidR="00BB1176" w:rsidRPr="00BB1176">
              <w:rPr>
                <w:rFonts w:ascii="Times New Roman" w:hAnsi="Times New Roman" w:cs="Times New Roman"/>
                <w:b/>
              </w:rPr>
              <w:t>Gerai</w:t>
            </w:r>
            <w:r w:rsidR="00BB1176" w:rsidRPr="002C7675">
              <w:rPr>
                <w:szCs w:val="24"/>
              </w:rPr>
              <w:t xml:space="preserve"> </w:t>
            </w:r>
            <w:r w:rsidR="00BB1176" w:rsidRPr="00BB1176">
              <w:rPr>
                <w:rFonts w:ascii="Times New Roman" w:hAnsi="Times New Roman" w:cs="Times New Roman"/>
              </w:rPr>
              <w:t>– kai pateiktas aiškus, detalus ir racionalus koordinavimo ir kokybės valdymo planas, paremtas standartine metodologija, susietas su kitomis pasiūlymo dalimis. Parodytas Pirkėjo vaidmuo ir aprašyta logistika bei sprendimų derinimo procedūros.</w:t>
            </w:r>
          </w:p>
          <w:p w14:paraId="70B5931C" w14:textId="77777777" w:rsidR="00BB1176" w:rsidRDefault="002E2C6C" w:rsidP="00CF141D">
            <w:pPr>
              <w:widowControl w:val="0"/>
              <w:ind w:left="885" w:hanging="851"/>
              <w:jc w:val="both"/>
              <w:rPr>
                <w:rFonts w:ascii="Times New Roman" w:hAnsi="Times New Roman" w:cs="Times New Roman"/>
              </w:rPr>
            </w:pPr>
            <w:r>
              <w:rPr>
                <w:rFonts w:ascii="Times New Roman" w:hAnsi="Times New Roman" w:cs="Times New Roman"/>
              </w:rPr>
              <w:t>6</w:t>
            </w:r>
            <w:r w:rsidR="00BB1176">
              <w:rPr>
                <w:rFonts w:ascii="Times New Roman" w:hAnsi="Times New Roman" w:cs="Times New Roman"/>
              </w:rPr>
              <w:t>.</w:t>
            </w:r>
            <w:r>
              <w:rPr>
                <w:rFonts w:ascii="Times New Roman" w:hAnsi="Times New Roman" w:cs="Times New Roman"/>
              </w:rPr>
              <w:t>21</w:t>
            </w:r>
            <w:r w:rsidR="00BB1176">
              <w:rPr>
                <w:rFonts w:ascii="Times New Roman" w:hAnsi="Times New Roman" w:cs="Times New Roman"/>
              </w:rPr>
              <w:t xml:space="preserve">.7.4. </w:t>
            </w:r>
            <w:r w:rsidR="00CB1D8D" w:rsidRPr="00CB1D8D">
              <w:rPr>
                <w:rFonts w:ascii="Times New Roman" w:hAnsi="Times New Roman" w:cs="Times New Roman"/>
                <w:b/>
              </w:rPr>
              <w:t xml:space="preserve">Puikiai </w:t>
            </w:r>
            <w:r w:rsidR="00CB1D8D" w:rsidRPr="00CB1D8D">
              <w:rPr>
                <w:rFonts w:ascii="Times New Roman" w:hAnsi="Times New Roman" w:cs="Times New Roman"/>
              </w:rPr>
              <w:t>– nuo 81 iki 100 balų – kai pateiktas aiškus, detalus ir efektyvus koordinavimo ir kokybės valdymo planas, susietas su kitomis pasiūlymo dalimis, paremtas bendra projekto įgyvendinimo metodologija. Labai gerai išnagrinėtas Pirkėjo vaidmuo ir aprašyta logistika bei sprendimų derinimo procedūros. Parodyta, kad sudarant planą siekta optimizuoti žmonių išteklių naudojimą. Kokybės valdymo ir koordinavimo planai orientuoti į Projekto specifiką.</w:t>
            </w:r>
          </w:p>
          <w:p w14:paraId="00D97F01" w14:textId="77777777" w:rsidR="00CB1D8D" w:rsidRDefault="001C7B46" w:rsidP="00CF141D">
            <w:pPr>
              <w:widowControl w:val="0"/>
              <w:ind w:left="885" w:hanging="851"/>
              <w:jc w:val="both"/>
              <w:rPr>
                <w:rFonts w:ascii="Times New Roman" w:hAnsi="Times New Roman" w:cs="Times New Roman"/>
                <w:b/>
              </w:rPr>
            </w:pPr>
            <w:r>
              <w:rPr>
                <w:rFonts w:ascii="Times New Roman" w:hAnsi="Times New Roman" w:cs="Times New Roman"/>
              </w:rPr>
              <w:t>6</w:t>
            </w:r>
            <w:r w:rsidR="00823C9D">
              <w:rPr>
                <w:rFonts w:ascii="Times New Roman" w:hAnsi="Times New Roman" w:cs="Times New Roman"/>
              </w:rPr>
              <w:t>.</w:t>
            </w:r>
            <w:r>
              <w:rPr>
                <w:rFonts w:ascii="Times New Roman" w:hAnsi="Times New Roman" w:cs="Times New Roman"/>
              </w:rPr>
              <w:t>21</w:t>
            </w:r>
            <w:r w:rsidR="00823C9D">
              <w:rPr>
                <w:rFonts w:ascii="Times New Roman" w:hAnsi="Times New Roman" w:cs="Times New Roman"/>
              </w:rPr>
              <w:t xml:space="preserve">.8. </w:t>
            </w:r>
            <w:r w:rsidR="006D3641" w:rsidRPr="006D3641">
              <w:rPr>
                <w:rFonts w:ascii="Times New Roman" w:hAnsi="Times New Roman" w:cs="Times New Roman"/>
                <w:b/>
              </w:rPr>
              <w:t>Parametro „Rizikos faktorių suvokimas, pasiūlyti rizikos sprendimo būdai bei jų pagrįstumas (P33)“ balo reikšmės (R33) įvertinimas:</w:t>
            </w:r>
          </w:p>
          <w:p w14:paraId="32E9F725" w14:textId="77777777" w:rsidR="00C820C7" w:rsidRDefault="001C7B46" w:rsidP="00CF141D">
            <w:pPr>
              <w:widowControl w:val="0"/>
              <w:ind w:left="885" w:hanging="851"/>
              <w:jc w:val="both"/>
              <w:rPr>
                <w:rFonts w:ascii="Times New Roman" w:hAnsi="Times New Roman" w:cs="Times New Roman"/>
              </w:rPr>
            </w:pPr>
            <w:r>
              <w:rPr>
                <w:rFonts w:ascii="Times New Roman" w:hAnsi="Times New Roman" w:cs="Times New Roman"/>
              </w:rPr>
              <w:t>6</w:t>
            </w:r>
            <w:r w:rsidR="00C820C7">
              <w:rPr>
                <w:rFonts w:ascii="Times New Roman" w:hAnsi="Times New Roman" w:cs="Times New Roman"/>
              </w:rPr>
              <w:t>.</w:t>
            </w:r>
            <w:r>
              <w:rPr>
                <w:rFonts w:ascii="Times New Roman" w:hAnsi="Times New Roman" w:cs="Times New Roman"/>
              </w:rPr>
              <w:t>21</w:t>
            </w:r>
            <w:r w:rsidR="00C820C7" w:rsidRPr="00C820C7">
              <w:rPr>
                <w:rFonts w:ascii="Times New Roman" w:hAnsi="Times New Roman" w:cs="Times New Roman"/>
              </w:rPr>
              <w:t>.8.1.</w:t>
            </w:r>
            <w:r w:rsidR="00C820C7">
              <w:rPr>
                <w:rFonts w:ascii="Times New Roman" w:hAnsi="Times New Roman" w:cs="Times New Roman"/>
                <w:b/>
              </w:rPr>
              <w:t xml:space="preserve"> </w:t>
            </w:r>
            <w:r w:rsidR="00DF75C5" w:rsidRPr="00DF75C5">
              <w:rPr>
                <w:rFonts w:ascii="Times New Roman" w:hAnsi="Times New Roman" w:cs="Times New Roman"/>
                <w:b/>
              </w:rPr>
              <w:t>Patenkinamai</w:t>
            </w:r>
            <w:r w:rsidR="00DF75C5" w:rsidRPr="002C7675">
              <w:rPr>
                <w:szCs w:val="24"/>
              </w:rPr>
              <w:t xml:space="preserve"> </w:t>
            </w:r>
            <w:r w:rsidR="00DF75C5" w:rsidRPr="00DF75C5">
              <w:rPr>
                <w:rFonts w:ascii="Times New Roman" w:hAnsi="Times New Roman" w:cs="Times New Roman"/>
              </w:rPr>
              <w:t>– nuo 21 iki 40 balų – kai pateikta apibendrinta rizikos veiksnių analizė, neatsižvelgta į kai kuriuos nepagrindinius veiksnius, ne visi pasiūlyti sprendimo būdai pakankamai atsispindi darbų ar ekspertų funkcijų aprašyme.</w:t>
            </w:r>
          </w:p>
          <w:p w14:paraId="54BB1F9B" w14:textId="77777777" w:rsidR="00DF75C5" w:rsidRDefault="001C7B46" w:rsidP="00CF141D">
            <w:pPr>
              <w:widowControl w:val="0"/>
              <w:ind w:left="885" w:hanging="851"/>
              <w:jc w:val="both"/>
              <w:rPr>
                <w:rFonts w:ascii="Times New Roman" w:hAnsi="Times New Roman" w:cs="Times New Roman"/>
              </w:rPr>
            </w:pPr>
            <w:r>
              <w:rPr>
                <w:rFonts w:ascii="Times New Roman" w:hAnsi="Times New Roman" w:cs="Times New Roman"/>
              </w:rPr>
              <w:t>6</w:t>
            </w:r>
            <w:r w:rsidR="00250757" w:rsidRPr="00250757">
              <w:rPr>
                <w:rFonts w:ascii="Times New Roman" w:hAnsi="Times New Roman" w:cs="Times New Roman"/>
              </w:rPr>
              <w:t>.</w:t>
            </w:r>
            <w:r>
              <w:rPr>
                <w:rFonts w:ascii="Times New Roman" w:hAnsi="Times New Roman" w:cs="Times New Roman"/>
              </w:rPr>
              <w:t>21</w:t>
            </w:r>
            <w:r w:rsidR="00250757" w:rsidRPr="00250757">
              <w:rPr>
                <w:rFonts w:ascii="Times New Roman" w:hAnsi="Times New Roman" w:cs="Times New Roman"/>
              </w:rPr>
              <w:t xml:space="preserve">.8.2. </w:t>
            </w:r>
            <w:r w:rsidR="004B1E87" w:rsidRPr="004B1E87">
              <w:rPr>
                <w:rFonts w:ascii="Times New Roman" w:hAnsi="Times New Roman" w:cs="Times New Roman"/>
                <w:b/>
              </w:rPr>
              <w:t>Vidutiniškai</w:t>
            </w:r>
            <w:r w:rsidR="004B1E87" w:rsidRPr="002C7675">
              <w:rPr>
                <w:szCs w:val="24"/>
              </w:rPr>
              <w:t xml:space="preserve"> </w:t>
            </w:r>
            <w:r w:rsidR="004B1E87" w:rsidRPr="004B1E87">
              <w:rPr>
                <w:rFonts w:ascii="Times New Roman" w:hAnsi="Times New Roman" w:cs="Times New Roman"/>
              </w:rPr>
              <w:t>– nuo 41 iki 60 balų – kai pateikta išsami rizikos veiksnių analizė, pasiūlyti pagrįsti jų išvengimo ir sprendimo būdai, tačiau yra neesminių trūkumų, prieštaravimų ar neatitikimų Projekto tikslams.</w:t>
            </w:r>
          </w:p>
          <w:p w14:paraId="29B8687F" w14:textId="77777777" w:rsidR="004B1E87" w:rsidRPr="00250757" w:rsidRDefault="001C7B46" w:rsidP="00CF141D">
            <w:pPr>
              <w:widowControl w:val="0"/>
              <w:ind w:left="885" w:hanging="851"/>
              <w:jc w:val="both"/>
              <w:rPr>
                <w:rFonts w:ascii="Times New Roman" w:hAnsi="Times New Roman" w:cs="Times New Roman"/>
              </w:rPr>
            </w:pPr>
            <w:r>
              <w:rPr>
                <w:rFonts w:ascii="Times New Roman" w:hAnsi="Times New Roman" w:cs="Times New Roman"/>
              </w:rPr>
              <w:t>6</w:t>
            </w:r>
            <w:r w:rsidR="004B1E87">
              <w:rPr>
                <w:rFonts w:ascii="Times New Roman" w:hAnsi="Times New Roman" w:cs="Times New Roman"/>
              </w:rPr>
              <w:t>.</w:t>
            </w:r>
            <w:r>
              <w:rPr>
                <w:rFonts w:ascii="Times New Roman" w:hAnsi="Times New Roman" w:cs="Times New Roman"/>
              </w:rPr>
              <w:t>21</w:t>
            </w:r>
            <w:r w:rsidR="004B1E87">
              <w:rPr>
                <w:rFonts w:ascii="Times New Roman" w:hAnsi="Times New Roman" w:cs="Times New Roman"/>
              </w:rPr>
              <w:t xml:space="preserve">.8.3. </w:t>
            </w:r>
            <w:r w:rsidR="004B1E87" w:rsidRPr="004B1E87">
              <w:rPr>
                <w:rFonts w:ascii="Times New Roman" w:hAnsi="Times New Roman" w:cs="Times New Roman"/>
                <w:b/>
              </w:rPr>
              <w:t>Gerai</w:t>
            </w:r>
            <w:r w:rsidR="004B1E87" w:rsidRPr="004A6502">
              <w:rPr>
                <w:szCs w:val="24"/>
              </w:rPr>
              <w:t xml:space="preserve"> </w:t>
            </w:r>
            <w:r w:rsidR="004B1E87" w:rsidRPr="004B1E87">
              <w:rPr>
                <w:rFonts w:ascii="Times New Roman" w:hAnsi="Times New Roman" w:cs="Times New Roman"/>
              </w:rPr>
              <w:t>– nuo 61 iki 80 balų – kai pateikta išsami rizikos veiksnių analizė, pasiūlyti jų sprendimo būdai ir priemonės rizikai išvengti, pagrįstos siūlomomis techninių sprendimų ypatybėmis ir tinkamai susietos su Projekto darbų bei ekspertų funkcijomis, numatytos Projekto įgyvendinimo plane.</w:t>
            </w:r>
          </w:p>
          <w:p w14:paraId="228D9094" w14:textId="77777777" w:rsidR="00EC3DAA" w:rsidRPr="00DD0DE0" w:rsidRDefault="001C7B46" w:rsidP="001C7B46">
            <w:pPr>
              <w:pStyle w:val="Sraopastraipa"/>
              <w:tabs>
                <w:tab w:val="left" w:pos="284"/>
              </w:tabs>
              <w:ind w:left="885" w:hanging="851"/>
              <w:jc w:val="both"/>
              <w:rPr>
                <w:rFonts w:ascii="Times New Roman" w:hAnsi="Times New Roman" w:cs="Times New Roman"/>
              </w:rPr>
            </w:pPr>
            <w:r>
              <w:rPr>
                <w:rFonts w:ascii="Times New Roman" w:hAnsi="Times New Roman" w:cs="Times New Roman"/>
              </w:rPr>
              <w:t>6</w:t>
            </w:r>
            <w:r w:rsidR="004B1E87" w:rsidRPr="004B1E87">
              <w:rPr>
                <w:rFonts w:ascii="Times New Roman" w:hAnsi="Times New Roman" w:cs="Times New Roman"/>
              </w:rPr>
              <w:t>.</w:t>
            </w:r>
            <w:r>
              <w:rPr>
                <w:rFonts w:ascii="Times New Roman" w:hAnsi="Times New Roman" w:cs="Times New Roman"/>
              </w:rPr>
              <w:t>21</w:t>
            </w:r>
            <w:r w:rsidR="004B1E87" w:rsidRPr="004B1E87">
              <w:rPr>
                <w:rFonts w:ascii="Times New Roman" w:hAnsi="Times New Roman" w:cs="Times New Roman"/>
              </w:rPr>
              <w:t xml:space="preserve">.8.4. </w:t>
            </w:r>
            <w:r w:rsidR="001A6C8B" w:rsidRPr="001A6C8B">
              <w:rPr>
                <w:rFonts w:ascii="Times New Roman" w:hAnsi="Times New Roman" w:cs="Times New Roman"/>
                <w:b/>
              </w:rPr>
              <w:t>Puikiai</w:t>
            </w:r>
            <w:r w:rsidR="001A6C8B" w:rsidRPr="002D1847">
              <w:rPr>
                <w:szCs w:val="24"/>
              </w:rPr>
              <w:t xml:space="preserve"> – </w:t>
            </w:r>
            <w:r w:rsidR="001A6C8B" w:rsidRPr="001A6C8B">
              <w:rPr>
                <w:rFonts w:ascii="Times New Roman" w:hAnsi="Times New Roman" w:cs="Times New Roman"/>
              </w:rPr>
              <w:t>nuo 81 iki 100 balų – kai pateikta išsami rizikos veiksnių analizė, apimanti ir laikotarpį po Projekto įgyvendinimo, pagrįsta Lietuvos ir užsienio patirties analize ir išskirtinėmis Projekto srities žiniomis. Pasiūlytos efektyvios priemonės rizikai išvengti, šiuolaikiški įvairius aspektus apimantys problemų sprendimo būdai, kurie tinkamai atsispindi techniniuose sprendimuose, Projekto darbų bei ekspertų funkcijų aprašyme, Projekto valdymo ir darbų vykdymo plane.</w:t>
            </w:r>
          </w:p>
        </w:tc>
      </w:tr>
    </w:tbl>
    <w:p w14:paraId="39D45B3B" w14:textId="77777777" w:rsidR="00832D44" w:rsidRDefault="00832D44"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6" w:name="_Toc297898753"/>
      <w:r w:rsidRPr="00832D44">
        <w:rPr>
          <w:rFonts w:ascii="Times New Roman" w:hAnsi="Times New Roman" w:cs="Times New Roman"/>
          <w:b/>
        </w:rPr>
        <w:lastRenderedPageBreak/>
        <w:t>PASIŪLYMŲ ATMETIMO PRIEŽASTYS</w:t>
      </w:r>
      <w:bookmarkEnd w:id="6"/>
    </w:p>
    <w:p w14:paraId="22BCA8BF" w14:textId="77777777" w:rsidR="00832D44" w:rsidRPr="00F60D25" w:rsidRDefault="00F60D25" w:rsidP="00577E71">
      <w:pPr>
        <w:pStyle w:val="Sraopastraipa"/>
        <w:numPr>
          <w:ilvl w:val="1"/>
          <w:numId w:val="1"/>
        </w:numPr>
        <w:spacing w:after="0" w:line="240" w:lineRule="auto"/>
        <w:ind w:left="567" w:hanging="567"/>
        <w:contextualSpacing w:val="0"/>
        <w:rPr>
          <w:rFonts w:ascii="Times New Roman" w:hAnsi="Times New Roman" w:cs="Times New Roman"/>
        </w:rPr>
      </w:pPr>
      <w:r w:rsidRPr="00A10089">
        <w:rPr>
          <w:rFonts w:ascii="Times New Roman" w:hAnsi="Times New Roman" w:cs="Times New Roman"/>
        </w:rPr>
        <w:lastRenderedPageBreak/>
        <w:t>Komisija atmeta pasiūlymą, jeigu:</w:t>
      </w:r>
    </w:p>
    <w:p w14:paraId="3AA277B6" w14:textId="77777777" w:rsidR="00A10089" w:rsidRPr="00A10089" w:rsidRDefault="00A10089" w:rsidP="00577E71">
      <w:pPr>
        <w:numPr>
          <w:ilvl w:val="2"/>
          <w:numId w:val="1"/>
        </w:numPr>
        <w:spacing w:after="0" w:line="240" w:lineRule="auto"/>
        <w:ind w:left="567" w:hanging="567"/>
        <w:rPr>
          <w:rFonts w:ascii="Times New Roman" w:hAnsi="Times New Roman" w:cs="Times New Roman"/>
        </w:rPr>
      </w:pPr>
      <w:r w:rsidRPr="00A10089">
        <w:rPr>
          <w:rFonts w:ascii="Times New Roman" w:hAnsi="Times New Roman" w:cs="Times New Roman"/>
        </w:rPr>
        <w:t>tiekėjas pateikė daugiau nei vieną pasiūlymą (atmetami visi tiekėjo pasiūlymai);</w:t>
      </w:r>
    </w:p>
    <w:p w14:paraId="05D7502C" w14:textId="77777777" w:rsidR="00A10089" w:rsidRPr="00A10089" w:rsidRDefault="00A10089"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tiekėjas neatitiko minimalių kvalifikacijos reikalavimų; </w:t>
      </w:r>
    </w:p>
    <w:p w14:paraId="302B4D4D" w14:textId="77777777" w:rsidR="00A10089" w:rsidRPr="00A10089" w:rsidRDefault="00A10089"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tiekėjas pasiūlyme pateikė netikslius ar neišsamius duomenis apie savo kvalifikaciją ir, Pirkėjui prašant, nepatikslino jų;</w:t>
      </w:r>
    </w:p>
    <w:p w14:paraId="084147FC" w14:textId="3C6C0273" w:rsidR="00A10089" w:rsidRPr="00A10089" w:rsidRDefault="00A10089"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galutinis pasiūlymas neatitiko Konkurso sąlygose nustatytų reikalavimų (tiekėjo pasiūlyme nurodytas pirkimo objektas neatitinka reikalavimų, nurodytų </w:t>
      </w:r>
      <w:r w:rsidR="002C4179" w:rsidRPr="002C4179">
        <w:rPr>
          <w:rFonts w:ascii="Times New Roman" w:hAnsi="Times New Roman" w:cs="Times New Roman"/>
        </w:rPr>
        <w:t>technini</w:t>
      </w:r>
      <w:r w:rsidR="002C4179">
        <w:rPr>
          <w:rFonts w:ascii="Times New Roman" w:hAnsi="Times New Roman" w:cs="Times New Roman"/>
        </w:rPr>
        <w:t>ame</w:t>
      </w:r>
      <w:r w:rsidR="002C4179" w:rsidRPr="002C4179">
        <w:rPr>
          <w:rFonts w:ascii="Times New Roman" w:hAnsi="Times New Roman" w:cs="Times New Roman"/>
        </w:rPr>
        <w:t xml:space="preserve"> aprašym</w:t>
      </w:r>
      <w:r w:rsidR="002C4179">
        <w:rPr>
          <w:rFonts w:ascii="Times New Roman" w:hAnsi="Times New Roman" w:cs="Times New Roman"/>
        </w:rPr>
        <w:t>e</w:t>
      </w:r>
      <w:r w:rsidR="002C4179" w:rsidRPr="002C4179">
        <w:rPr>
          <w:rFonts w:ascii="Times New Roman" w:hAnsi="Times New Roman" w:cs="Times New Roman"/>
        </w:rPr>
        <w:t xml:space="preserve"> (specifikacijo</w:t>
      </w:r>
      <w:r w:rsidR="002C4179">
        <w:rPr>
          <w:rFonts w:ascii="Times New Roman" w:hAnsi="Times New Roman" w:cs="Times New Roman"/>
        </w:rPr>
        <w:t>je</w:t>
      </w:r>
      <w:r w:rsidR="002C4179" w:rsidRPr="002C4179">
        <w:rPr>
          <w:rFonts w:ascii="Times New Roman" w:hAnsi="Times New Roman" w:cs="Times New Roman"/>
        </w:rPr>
        <w:t>)</w:t>
      </w:r>
      <w:r w:rsidRPr="00A10089">
        <w:rPr>
          <w:rFonts w:ascii="Times New Roman" w:hAnsi="Times New Roman" w:cs="Times New Roman"/>
        </w:rPr>
        <w:t>, ir kt.) arba dalyvis, Pirkėjo prašymu, nekeisdamas pasiūlymo esmės, nepaaiškino savo pasiūlymo;</w:t>
      </w:r>
    </w:p>
    <w:p w14:paraId="4B734D30" w14:textId="77777777" w:rsidR="00A10089" w:rsidRPr="00A10089" w:rsidRDefault="00A10089"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tiekėjas per Pirkėjo nurodytą terminą neištaisė aritmetinių klaidų ir (ar) nepaaiškino pasiūlymo;</w:t>
      </w:r>
    </w:p>
    <w:p w14:paraId="2164FE96" w14:textId="77777777" w:rsidR="00A10089" w:rsidRPr="00A10089" w:rsidRDefault="00A10089"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buvo pasiūlyta neįprastai maža kaina ir tiekėjas Pirkėjo prašymu nepateikė raštiško kainos sudėtinių dalių pagrindimo arba kitaip nepagrindė neįprastai mažos kainos;</w:t>
      </w:r>
    </w:p>
    <w:p w14:paraId="3A87734B" w14:textId="77777777" w:rsidR="00A10089" w:rsidRPr="00A10089" w:rsidRDefault="00A10089"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tiekėjas pateikė melagingą informaciją, kurią Pirkėjas gali įrodyti bet kokiomis teisėtomis priemonėmis;</w:t>
      </w:r>
    </w:p>
    <w:p w14:paraId="795EE3ED" w14:textId="77777777" w:rsidR="00A10089" w:rsidRPr="00A10089" w:rsidRDefault="00A10089"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tiekėjo, kurio pasiūlymas neatmestas dėl kitų priežasčių, buvo pasiūlyta per didelė, Pirkėjui nepriimtina pasiūlymo kaina.</w:t>
      </w:r>
    </w:p>
    <w:p w14:paraId="485AF994" w14:textId="77777777" w:rsidR="00A10089" w:rsidRPr="00A10089" w:rsidRDefault="00A10089" w:rsidP="00577E71">
      <w:pPr>
        <w:numPr>
          <w:ilvl w:val="1"/>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Apie pasiūlymo atmetimą tiekėjas informuojamas per vieną darbo dieną nuo šio sprendimo priėmimo dienos.</w:t>
      </w:r>
    </w:p>
    <w:p w14:paraId="65256D9E" w14:textId="77777777" w:rsidR="001524C3" w:rsidRPr="00675B72" w:rsidRDefault="00B94DE1"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DERYBOS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1524C3" w:rsidRPr="00675B72" w14:paraId="3D5CB28B" w14:textId="77777777" w:rsidTr="009B10A2">
        <w:tc>
          <w:tcPr>
            <w:tcW w:w="5000" w:type="pct"/>
          </w:tcPr>
          <w:p w14:paraId="67EB31D8" w14:textId="77777777" w:rsidR="001524C3" w:rsidRPr="00CD3463" w:rsidRDefault="00D463E6" w:rsidP="00577E71">
            <w:pPr>
              <w:pStyle w:val="Sraopastraipa"/>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Jei Pirkėjo netenkina pateikti pasiūlymai, Komisijos sprendimu visi šiose </w:t>
            </w:r>
            <w:r w:rsidR="00F415C0">
              <w:rPr>
                <w:rFonts w:ascii="Times New Roman" w:hAnsi="Times New Roman" w:cs="Times New Roman"/>
              </w:rPr>
              <w:t>K</w:t>
            </w:r>
            <w:r w:rsidRPr="00CD3463">
              <w:rPr>
                <w:rFonts w:ascii="Times New Roman" w:hAnsi="Times New Roman" w:cs="Times New Roman"/>
              </w:rPr>
              <w:t>onkurso sąlygose nustatytus minimalius reikalavimus atitinkantys tiekėjai gali būti kviečiami deryboms.</w:t>
            </w:r>
          </w:p>
          <w:p w14:paraId="44E41771" w14:textId="77777777"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Derybos yra vykdomos su visais tiekėjais, kurių pasiūlymai nebuvo atmesti. Derybų metu tiekėjams pateikiama ta pati informacija. Derybų rezultatai įforminami protokolu, kurie rengiami atskiri kiekvienam tiekėjui. </w:t>
            </w:r>
          </w:p>
          <w:p w14:paraId="7D641A12" w14:textId="77777777"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Derybos gali būti vykdomos dėl visų perkamų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04492472" w14:textId="77777777"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Komisija, įvertinusi tiekėjų kvalifikaciją ir pasiūlymus, visiems tiekėjams, kurių pasiūlymai nebuvo atmesti, raštu nurodys laiką, kada reikia atvykti į derybas</w:t>
            </w:r>
            <w:r w:rsidR="00F415C0">
              <w:rPr>
                <w:rFonts w:ascii="Times New Roman" w:hAnsi="Times New Roman" w:cs="Times New Roman"/>
              </w:rPr>
              <w:t>.</w:t>
            </w:r>
          </w:p>
          <w:p w14:paraId="0507DF4B" w14:textId="77777777"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Derybų procedūrų metu Komisija tretiesiems asmenims neatskleidžia jokios iš t</w:t>
            </w:r>
            <w:r w:rsidR="00F415C0">
              <w:rPr>
                <w:rFonts w:ascii="Times New Roman" w:hAnsi="Times New Roman" w:cs="Times New Roman"/>
              </w:rPr>
              <w:t>ie</w:t>
            </w:r>
            <w:r w:rsidRPr="00CD3463">
              <w:rPr>
                <w:rFonts w:ascii="Times New Roman" w:hAnsi="Times New Roman" w:cs="Times New Roman"/>
              </w:rPr>
              <w:t>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1A0DE45D" w14:textId="77777777"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Derybų galutiniai pasiūlymai yra šalių pasirašyti derybų protokolai bei pirminiai pasiūlymai, kiek jie nebuvo pakeisti derybų metu. Galutiniai pasiūlymai vertinami šiose pirkimo sąlygose nustatyta tvarka.</w:t>
            </w:r>
          </w:p>
          <w:p w14:paraId="21FE8C65" w14:textId="77777777" w:rsidR="00D463E6" w:rsidRPr="00D463E6" w:rsidRDefault="00D463E6" w:rsidP="00577E71">
            <w:pPr>
              <w:numPr>
                <w:ilvl w:val="1"/>
                <w:numId w:val="1"/>
              </w:numPr>
              <w:ind w:left="459" w:hanging="459"/>
              <w:jc w:val="both"/>
            </w:pPr>
            <w:r w:rsidRPr="00CD3463">
              <w:rPr>
                <w:rFonts w:ascii="Times New Roman" w:hAnsi="Times New Roman" w:cs="Times New Roman"/>
              </w:rPr>
              <w:t>Baigus derybas ir įvertinus galutinius pasiūlymus patvirtinama galutinė pasiūlymų eilė. Jei tiekėjas neatvyko į derybas, sudarant galutinę konkurso pasiūlymų eilę, vertinamas pirminis neatvykusio tiekėjo pasiūlymas.</w:t>
            </w:r>
          </w:p>
        </w:tc>
      </w:tr>
    </w:tbl>
    <w:p w14:paraId="283A4CA6" w14:textId="77777777" w:rsidR="001524C3" w:rsidRPr="00675B72" w:rsidRDefault="006F550C"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7" w:name="_Toc297898755"/>
      <w:r w:rsidRPr="006F550C">
        <w:rPr>
          <w:rFonts w:ascii="Times New Roman" w:hAnsi="Times New Roman" w:cs="Times New Roman"/>
          <w:b/>
        </w:rPr>
        <w:t>SPRE</w:t>
      </w:r>
      <w:r w:rsidRPr="00522506">
        <w:rPr>
          <w:rFonts w:ascii="Times New Roman" w:hAnsi="Times New Roman" w:cs="Times New Roman"/>
          <w:b/>
        </w:rPr>
        <w:t>NDIMAS</w:t>
      </w:r>
      <w:r w:rsidRPr="006F550C">
        <w:rPr>
          <w:rFonts w:ascii="Times New Roman" w:hAnsi="Times New Roman" w:cs="Times New Roman"/>
          <w:b/>
        </w:rPr>
        <w:t xml:space="preserve"> DĖL LAIMĖTOJO NUSTATYMO</w:t>
      </w:r>
      <w:bookmarkEnd w:id="7"/>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1524C3" w:rsidRPr="00675B72" w14:paraId="4F4FEC81" w14:textId="77777777" w:rsidTr="00D8004A">
        <w:tc>
          <w:tcPr>
            <w:tcW w:w="5000" w:type="pct"/>
          </w:tcPr>
          <w:p w14:paraId="5F9B4116" w14:textId="77777777" w:rsidR="00316228" w:rsidRPr="00931085" w:rsidRDefault="00316228" w:rsidP="00577E71">
            <w:pPr>
              <w:numPr>
                <w:ilvl w:val="1"/>
                <w:numId w:val="1"/>
              </w:numPr>
              <w:tabs>
                <w:tab w:val="left" w:pos="142"/>
              </w:tabs>
              <w:ind w:left="459" w:hanging="459"/>
              <w:jc w:val="both"/>
              <w:rPr>
                <w:rFonts w:ascii="Times New Roman" w:hAnsi="Times New Roman" w:cs="Times New Roman"/>
              </w:rPr>
            </w:pPr>
            <w:r w:rsidRPr="00931085">
              <w:rPr>
                <w:rFonts w:ascii="Times New Roman" w:hAnsi="Times New Roman" w:cs="Times New Roman"/>
              </w:rPr>
              <w:t xml:space="preserve">Išnagrinėjusi, įvertinusi ir palyginusi pateiktus pasiūlymus, Komisija nustato pasiūlymų eilę. Pasiūlymai šioje eilėje surašomi ekonominio naudingumo mažėjimo tvarka. Jeigu kelių pateiktų pasiūlymų yra vienodas ekonominis naudingumas, nustatant pasiūlymų eilę pirmesnis į šią eilę įrašomas tiekėjas, kurio pasiūlymas įregistruotas anksčiausiai. </w:t>
            </w:r>
          </w:p>
          <w:p w14:paraId="621CDF74" w14:textId="77777777" w:rsidR="00316228" w:rsidRPr="00931085" w:rsidRDefault="00316228" w:rsidP="00577E71">
            <w:pPr>
              <w:numPr>
                <w:ilvl w:val="1"/>
                <w:numId w:val="1"/>
              </w:numPr>
              <w:tabs>
                <w:tab w:val="left" w:pos="-142"/>
              </w:tabs>
              <w:ind w:left="459" w:hanging="459"/>
              <w:jc w:val="both"/>
              <w:rPr>
                <w:rFonts w:ascii="Times New Roman" w:hAnsi="Times New Roman" w:cs="Times New Roman"/>
              </w:rPr>
            </w:pPr>
            <w:r w:rsidRPr="00931085">
              <w:rPr>
                <w:rFonts w:ascii="Times New Roman" w:hAnsi="Times New Roman" w:cs="Times New Roman"/>
              </w:rPr>
              <w:t>Tais atvejais, kai pasiūlymą pateikė tik vienas tiekėjas, pasiūlymų eilė nenustatoma ir jo pasiūlymas laikomas laimėjusiu, jeigu nebuvo atmestas pagal šių konkurso sąlygų nuostatas.</w:t>
            </w:r>
          </w:p>
          <w:p w14:paraId="08B545A7" w14:textId="77777777" w:rsidR="00316228" w:rsidRPr="00931085" w:rsidRDefault="00316228" w:rsidP="00577E71">
            <w:pPr>
              <w:numPr>
                <w:ilvl w:val="1"/>
                <w:numId w:val="1"/>
              </w:numPr>
              <w:tabs>
                <w:tab w:val="left" w:pos="-142"/>
              </w:tabs>
              <w:ind w:left="459" w:hanging="459"/>
              <w:jc w:val="both"/>
              <w:rPr>
                <w:rFonts w:ascii="Times New Roman" w:hAnsi="Times New Roman" w:cs="Times New Roman"/>
              </w:rPr>
            </w:pPr>
            <w:r w:rsidRPr="00931085">
              <w:rPr>
                <w:rFonts w:ascii="Times New Roman" w:hAnsi="Times New Roman" w:cs="Times New Roman"/>
              </w:rPr>
              <w:t>Ekonomiškiausią pasiūlymą pateikęs tiekėjas yra skelbiamas laimėjusiu konkursą ir jis kviečiamas  sudaryti sutartį, nurodant laiką iki kada reikia sudaryti sutartį.</w:t>
            </w:r>
          </w:p>
          <w:p w14:paraId="2D3DC959" w14:textId="77777777" w:rsidR="00963866" w:rsidRDefault="00316228" w:rsidP="00577E71">
            <w:pPr>
              <w:pStyle w:val="Sraopastraipa"/>
              <w:numPr>
                <w:ilvl w:val="1"/>
                <w:numId w:val="1"/>
              </w:numPr>
              <w:ind w:left="459" w:hanging="459"/>
              <w:jc w:val="both"/>
              <w:rPr>
                <w:rFonts w:ascii="Times New Roman" w:hAnsi="Times New Roman" w:cs="Times New Roman"/>
              </w:rPr>
            </w:pPr>
            <w:r w:rsidRPr="00931085">
              <w:rPr>
                <w:rFonts w:ascii="Times New Roman" w:hAnsi="Times New Roman" w:cs="Times New Roman"/>
              </w:rPr>
              <w:t>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36621F38" w14:textId="77777777" w:rsidR="00290069" w:rsidRPr="008B6C57" w:rsidRDefault="008B6C57" w:rsidP="00577E71">
            <w:pPr>
              <w:pStyle w:val="Sraopastraipa"/>
              <w:numPr>
                <w:ilvl w:val="0"/>
                <w:numId w:val="1"/>
              </w:numPr>
              <w:spacing w:before="120" w:after="120"/>
              <w:contextualSpacing w:val="0"/>
              <w:jc w:val="center"/>
              <w:rPr>
                <w:rFonts w:ascii="Times New Roman" w:hAnsi="Times New Roman" w:cs="Times New Roman"/>
              </w:rPr>
            </w:pPr>
            <w:bookmarkStart w:id="8" w:name="_Toc60525494"/>
            <w:bookmarkStart w:id="9" w:name="_Toc47844940"/>
            <w:bookmarkStart w:id="10" w:name="_Toc297898756"/>
            <w:r w:rsidRPr="008B6C57">
              <w:rPr>
                <w:rFonts w:ascii="Times New Roman" w:hAnsi="Times New Roman" w:cs="Times New Roman"/>
                <w:b/>
              </w:rPr>
              <w:t>PIRKIMO SUTARTIES SĄLYGOS</w:t>
            </w:r>
            <w:bookmarkEnd w:id="8"/>
            <w:bookmarkEnd w:id="9"/>
            <w:bookmarkEnd w:id="10"/>
          </w:p>
          <w:p w14:paraId="6D54708C" w14:textId="77777777" w:rsidR="00283BE6" w:rsidRPr="00E5665F" w:rsidRDefault="00283BE6" w:rsidP="00577E71">
            <w:pPr>
              <w:numPr>
                <w:ilvl w:val="1"/>
                <w:numId w:val="1"/>
              </w:numPr>
              <w:tabs>
                <w:tab w:val="num" w:pos="1134"/>
                <w:tab w:val="left" w:pos="1560"/>
              </w:tabs>
              <w:ind w:left="459" w:hanging="459"/>
              <w:jc w:val="both"/>
              <w:rPr>
                <w:rFonts w:ascii="Times New Roman" w:hAnsi="Times New Roman" w:cs="Times New Roman"/>
              </w:rPr>
            </w:pPr>
            <w:r w:rsidRPr="00E5665F">
              <w:rPr>
                <w:rFonts w:ascii="Times New Roman" w:hAnsi="Times New Roman" w:cs="Times New Roman"/>
              </w:rPr>
              <w:t>Pirkimo sutartis pasirašoma su laimėjusį pasiūlymą pateikusiu tiekėju šiose konkurso sąlygose nustatytomis sąlygomis, vadovaujantis Pirkimų tvarkos aprašu ir Civiliniu kodeksu;</w:t>
            </w:r>
          </w:p>
          <w:p w14:paraId="5B6E9674" w14:textId="77777777" w:rsidR="00283BE6" w:rsidRPr="00E5665F" w:rsidRDefault="00283BE6" w:rsidP="00577E71">
            <w:pPr>
              <w:numPr>
                <w:ilvl w:val="1"/>
                <w:numId w:val="1"/>
              </w:numPr>
              <w:tabs>
                <w:tab w:val="num" w:pos="1134"/>
                <w:tab w:val="left" w:pos="1560"/>
              </w:tabs>
              <w:ind w:left="459" w:hanging="459"/>
              <w:jc w:val="both"/>
              <w:rPr>
                <w:rFonts w:ascii="Times New Roman" w:hAnsi="Times New Roman" w:cs="Times New Roman"/>
              </w:rPr>
            </w:pPr>
            <w:r w:rsidRPr="00E5665F">
              <w:rPr>
                <w:rFonts w:ascii="Times New Roman" w:hAnsi="Times New Roman" w:cs="Times New Roman"/>
              </w:rPr>
              <w:lastRenderedPageBreak/>
              <w:t xml:space="preserve">Sudarant pirkimo sutartį, negali būti keičiama laimėjusio tiekėjo galutinio pasiūlymo kaina ir esminės sąlygos, taip pat pirkėjo pirkimo pradžioje nustatytos esminės pirkimo sąlygos, išskyrus šių sąlygų </w:t>
            </w:r>
            <w:r w:rsidR="00B921DE">
              <w:rPr>
                <w:rFonts w:ascii="Times New Roman" w:hAnsi="Times New Roman" w:cs="Times New Roman"/>
              </w:rPr>
              <w:t>9</w:t>
            </w:r>
            <w:r w:rsidR="00B921DE" w:rsidRPr="00E5665F">
              <w:rPr>
                <w:rFonts w:ascii="Times New Roman" w:hAnsi="Times New Roman" w:cs="Times New Roman"/>
              </w:rPr>
              <w:t xml:space="preserve"> </w:t>
            </w:r>
            <w:r w:rsidRPr="00E5665F">
              <w:rPr>
                <w:rFonts w:ascii="Times New Roman" w:hAnsi="Times New Roman" w:cs="Times New Roman"/>
              </w:rPr>
              <w:t>punkte nustatyti atvejai;</w:t>
            </w:r>
          </w:p>
          <w:p w14:paraId="3C8EDA0D" w14:textId="16A6C07C" w:rsidR="008B6C57" w:rsidRPr="00B321C5" w:rsidRDefault="00DA73ED" w:rsidP="00577E71">
            <w:pPr>
              <w:numPr>
                <w:ilvl w:val="1"/>
                <w:numId w:val="1"/>
              </w:numPr>
              <w:tabs>
                <w:tab w:val="num" w:pos="1134"/>
                <w:tab w:val="left" w:pos="1560"/>
              </w:tabs>
              <w:ind w:left="459" w:hanging="459"/>
              <w:jc w:val="both"/>
              <w:rPr>
                <w:rFonts w:ascii="Times New Roman" w:hAnsi="Times New Roman" w:cs="Times New Roman"/>
              </w:rPr>
            </w:pPr>
            <w:r w:rsidRPr="00E5665F">
              <w:rPr>
                <w:rFonts w:ascii="Times New Roman" w:hAnsi="Times New Roman" w:cs="Times New Roman"/>
              </w:rPr>
              <w:t xml:space="preserve">Pridedamas sutarties projektas (konkurso sąlygų </w:t>
            </w:r>
            <w:r w:rsidR="006A78BE">
              <w:rPr>
                <w:rFonts w:ascii="Times New Roman" w:hAnsi="Times New Roman" w:cs="Times New Roman"/>
              </w:rPr>
              <w:t>3</w:t>
            </w:r>
            <w:r w:rsidRPr="00E5665F">
              <w:rPr>
                <w:rFonts w:ascii="Times New Roman" w:hAnsi="Times New Roman" w:cs="Times New Roman"/>
              </w:rPr>
              <w:t xml:space="preserve"> priedas).</w:t>
            </w:r>
            <w:r w:rsidR="00283BE6" w:rsidRPr="00E5665F">
              <w:rPr>
                <w:rFonts w:ascii="Times New Roman" w:hAnsi="Times New Roman" w:cs="Times New Roman"/>
              </w:rPr>
              <w:t xml:space="preserve"> </w:t>
            </w:r>
          </w:p>
        </w:tc>
      </w:tr>
    </w:tbl>
    <w:p w14:paraId="4830EB27" w14:textId="77777777" w:rsidR="00E94D91" w:rsidRPr="00B321C5" w:rsidRDefault="00B321C5"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11" w:name="_Toc297898757"/>
      <w:r w:rsidRPr="00B321C5">
        <w:rPr>
          <w:rFonts w:ascii="Times New Roman" w:hAnsi="Times New Roman" w:cs="Times New Roman"/>
          <w:b/>
          <w:caps/>
        </w:rPr>
        <w:lastRenderedPageBreak/>
        <w:t>Baigiamosios nuostatos</w:t>
      </w:r>
      <w:bookmarkEnd w:id="11"/>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E94D91" w:rsidRPr="00675B72" w14:paraId="0BBEFF2A" w14:textId="77777777" w:rsidTr="00B321C5">
        <w:tc>
          <w:tcPr>
            <w:tcW w:w="5000" w:type="pct"/>
          </w:tcPr>
          <w:p w14:paraId="17BA0C4A" w14:textId="77777777" w:rsidR="00B93F38" w:rsidRPr="001C1A51" w:rsidRDefault="00B93F38" w:rsidP="00577E71">
            <w:pPr>
              <w:numPr>
                <w:ilvl w:val="1"/>
                <w:numId w:val="1"/>
              </w:numPr>
              <w:tabs>
                <w:tab w:val="left" w:pos="1560"/>
              </w:tabs>
              <w:ind w:left="459" w:hanging="459"/>
              <w:jc w:val="both"/>
              <w:rPr>
                <w:rFonts w:ascii="Times New Roman" w:hAnsi="Times New Roman" w:cs="Times New Roman"/>
              </w:rPr>
            </w:pPr>
            <w:r w:rsidRPr="001C1A51">
              <w:rPr>
                <w:rFonts w:ascii="Times New Roman" w:hAnsi="Times New Roman" w:cs="Times New Roman"/>
              </w:rPr>
              <w:t>Tiekėjams pasiūlymų rengimo ir dalyvavimo konkurse / derybose išlaidos neatlyginamos.</w:t>
            </w:r>
          </w:p>
          <w:p w14:paraId="5776338B" w14:textId="77777777" w:rsidR="00B93F38" w:rsidRPr="00F50E11" w:rsidRDefault="00B93F38" w:rsidP="00577E71">
            <w:pPr>
              <w:numPr>
                <w:ilvl w:val="1"/>
                <w:numId w:val="1"/>
              </w:numPr>
              <w:tabs>
                <w:tab w:val="left" w:pos="1560"/>
              </w:tabs>
              <w:ind w:left="459" w:hanging="459"/>
              <w:jc w:val="both"/>
            </w:pPr>
            <w:r w:rsidRPr="001C1A51">
              <w:rPr>
                <w:rFonts w:ascii="Times New Roman" w:hAnsi="Times New Roman" w:cs="Times New Roman"/>
              </w:rPr>
              <w:t xml:space="preserve">Pirkėjas bet kuriuo metu iki pirkimo sutarties sudarymo turi teisę nutraukti pirkimo procedūras, jeigu atsirado aplinkybių, kurių nebuvo galima numatyti. Priėmęs sprendimą nutraukti pirkimo procedūras, pirkėjas ne vėliau kaip per 3 </w:t>
            </w:r>
            <w:r w:rsidR="008C5066" w:rsidRPr="001C1A51">
              <w:rPr>
                <w:rFonts w:ascii="Times New Roman" w:hAnsi="Times New Roman" w:cs="Times New Roman"/>
              </w:rPr>
              <w:t xml:space="preserve">(tris) </w:t>
            </w:r>
            <w:r w:rsidRPr="001C1A51">
              <w:rPr>
                <w:rFonts w:ascii="Times New Roman" w:hAnsi="Times New Roman" w:cs="Times New Roman"/>
              </w:rPr>
              <w:t xml:space="preserve">darbo dienas nuo sprendimo priėmimo apie šį sprendimą praneša visiems pasiūlymus pateikusiems tiekėjams, o jeigu pirkimo procedūros nutraukiamos iki galutinio pasiūlymo pateikimo termino, visiems </w:t>
            </w:r>
            <w:r w:rsidR="00D90F6F">
              <w:rPr>
                <w:rFonts w:ascii="Times New Roman" w:hAnsi="Times New Roman" w:cs="Times New Roman"/>
              </w:rPr>
              <w:t>konkurso</w:t>
            </w:r>
            <w:r w:rsidR="00D90F6F" w:rsidRPr="001C1A51">
              <w:rPr>
                <w:rFonts w:ascii="Times New Roman" w:hAnsi="Times New Roman" w:cs="Times New Roman"/>
              </w:rPr>
              <w:t xml:space="preserve"> </w:t>
            </w:r>
            <w:r w:rsidRPr="001C1A51">
              <w:rPr>
                <w:rFonts w:ascii="Times New Roman" w:hAnsi="Times New Roman" w:cs="Times New Roman"/>
              </w:rPr>
              <w:t xml:space="preserve">sąlygas ir (arba) pirkimų dokumentus </w:t>
            </w:r>
            <w:r w:rsidR="00D90F6F">
              <w:rPr>
                <w:rFonts w:ascii="Times New Roman" w:hAnsi="Times New Roman" w:cs="Times New Roman"/>
              </w:rPr>
              <w:t>gavusiems</w:t>
            </w:r>
            <w:r w:rsidR="00D90F6F" w:rsidRPr="001C1A51">
              <w:rPr>
                <w:rFonts w:ascii="Times New Roman" w:hAnsi="Times New Roman" w:cs="Times New Roman"/>
              </w:rPr>
              <w:t xml:space="preserve"> </w:t>
            </w:r>
            <w:r w:rsidRPr="001C1A51">
              <w:rPr>
                <w:rFonts w:ascii="Times New Roman" w:hAnsi="Times New Roman" w:cs="Times New Roman"/>
              </w:rPr>
              <w:t>tiekėjams</w:t>
            </w:r>
            <w:r w:rsidR="008C5066" w:rsidRPr="001C1A51">
              <w:rPr>
                <w:rFonts w:ascii="Times New Roman" w:hAnsi="Times New Roman" w:cs="Times New Roman"/>
              </w:rPr>
              <w:t xml:space="preserve"> bei skelbiamas pranešimas apie pirkimo procedūrų nutraukimą</w:t>
            </w:r>
            <w:r w:rsidR="008C5066" w:rsidRPr="00140F13">
              <w:rPr>
                <w:rFonts w:ascii="Times New Roman" w:hAnsi="Times New Roman" w:cs="Times New Roman"/>
              </w:rPr>
              <w:t xml:space="preserve"> Europos Sąjungos struktūrinės paramos svetainėje</w:t>
            </w:r>
            <w:r w:rsidR="008C5066" w:rsidRPr="00243842">
              <w:rPr>
                <w:iCs/>
                <w:color w:val="808080"/>
                <w:szCs w:val="24"/>
              </w:rPr>
              <w:t xml:space="preserve"> </w:t>
            </w:r>
            <w:hyperlink r:id="rId12" w:history="1">
              <w:r w:rsidR="008C5066" w:rsidRPr="00B57510">
                <w:rPr>
                  <w:rStyle w:val="Hipersaitas"/>
                  <w:rFonts w:ascii="Times New Roman" w:hAnsi="Times New Roman" w:cs="Times New Roman"/>
                  <w:iCs/>
                  <w:szCs w:val="24"/>
                </w:rPr>
                <w:t>www.esinvesticijos.l</w:t>
              </w:r>
              <w:r w:rsidR="008C5066" w:rsidRPr="001126E4">
                <w:rPr>
                  <w:rStyle w:val="Hipersaitas"/>
                  <w:iCs/>
                  <w:szCs w:val="24"/>
                </w:rPr>
                <w:t>t</w:t>
              </w:r>
            </w:hyperlink>
            <w:r w:rsidRPr="00F50E11">
              <w:rPr>
                <w:szCs w:val="24"/>
              </w:rPr>
              <w:t>.</w:t>
            </w:r>
          </w:p>
          <w:p w14:paraId="6CA45254" w14:textId="77777777" w:rsidR="00B93F38" w:rsidRPr="001C1A51" w:rsidRDefault="00B93F38" w:rsidP="00577E71">
            <w:pPr>
              <w:numPr>
                <w:ilvl w:val="1"/>
                <w:numId w:val="1"/>
              </w:numPr>
              <w:tabs>
                <w:tab w:val="left" w:pos="1560"/>
              </w:tabs>
              <w:ind w:left="459" w:hanging="459"/>
              <w:jc w:val="both"/>
              <w:rPr>
                <w:rFonts w:ascii="Times New Roman" w:hAnsi="Times New Roman" w:cs="Times New Roman"/>
              </w:rPr>
            </w:pPr>
            <w:r w:rsidRPr="001C1A51">
              <w:rPr>
                <w:rFonts w:ascii="Times New Roman" w:hAnsi="Times New Roman" w:cs="Times New Roman"/>
              </w:rPr>
              <w:t>Informacija, pateikta pasiūlymuose, išskyrus vokų atplėšimo metu skelbiamą informaciją, tiekėjams ir tretiesiems asmenims, išskyrus asmenis, administruojančius ir audituojančius ES struktūrinių fondų paramos naudojimą, neskelbiami.</w:t>
            </w:r>
          </w:p>
          <w:p w14:paraId="76F763DD" w14:textId="77777777" w:rsidR="00A04870" w:rsidRPr="00A04870" w:rsidRDefault="00B93F38" w:rsidP="00577E71">
            <w:pPr>
              <w:pStyle w:val="Sraopastraipa"/>
              <w:numPr>
                <w:ilvl w:val="1"/>
                <w:numId w:val="1"/>
              </w:numPr>
              <w:ind w:left="459" w:hanging="459"/>
              <w:jc w:val="both"/>
              <w:rPr>
                <w:rFonts w:ascii="Times New Roman" w:hAnsi="Times New Roman" w:cs="Times New Roman"/>
              </w:rPr>
            </w:pPr>
            <w:r w:rsidRPr="001C1A51">
              <w:rPr>
                <w:rFonts w:ascii="Times New Roman" w:hAnsi="Times New Roman" w:cs="Times New Roman"/>
              </w:rPr>
              <w:t xml:space="preserve">Pirkėjas, ne vėliau kaip per 3 </w:t>
            </w:r>
            <w:r w:rsidR="001C1A51" w:rsidRPr="001C1A51">
              <w:rPr>
                <w:rFonts w:ascii="Times New Roman" w:hAnsi="Times New Roman" w:cs="Times New Roman"/>
              </w:rPr>
              <w:t xml:space="preserve">(tris) </w:t>
            </w:r>
            <w:r w:rsidRPr="001C1A51">
              <w:rPr>
                <w:rFonts w:ascii="Times New Roman" w:hAnsi="Times New Roman" w:cs="Times New Roman"/>
              </w:rPr>
              <w:t>darbo dienas po pirkimo sutarties sudarymo, informuoja raštu visus pasiūlymus pateikusius tiekėjus apie pirkimo sutarties sudarymą, nurodydamas tiekėją su kuriuo sudaryta pirkimo sutartis.</w:t>
            </w:r>
            <w:r w:rsidR="00A04870" w:rsidRPr="00A04870">
              <w:rPr>
                <w:rFonts w:ascii="Times New Roman" w:hAnsi="Times New Roman" w:cs="Times New Roman"/>
              </w:rPr>
              <w:t xml:space="preserve"> </w:t>
            </w:r>
            <w:r w:rsidR="00A23362" w:rsidRPr="00A04870">
              <w:rPr>
                <w:rFonts w:ascii="Times New Roman" w:hAnsi="Times New Roman" w:cs="Times New Roman"/>
              </w:rPr>
              <w:t xml:space="preserve"> </w:t>
            </w:r>
          </w:p>
        </w:tc>
      </w:tr>
    </w:tbl>
    <w:p w14:paraId="394F94B2" w14:textId="77777777" w:rsidR="0041269D" w:rsidRPr="00675B72" w:rsidRDefault="007F2B52"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PRIEDAI</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41269D" w:rsidRPr="00675B72" w14:paraId="2A06150E" w14:textId="77777777" w:rsidTr="00660EEB">
        <w:tc>
          <w:tcPr>
            <w:tcW w:w="5000" w:type="pct"/>
          </w:tcPr>
          <w:p w14:paraId="3D085179" w14:textId="77777777" w:rsidR="00660EEB" w:rsidRDefault="00660EEB" w:rsidP="0041269D">
            <w:pPr>
              <w:rPr>
                <w:rFonts w:ascii="Times New Roman" w:hAnsi="Times New Roman" w:cs="Times New Roman"/>
              </w:rPr>
            </w:pPr>
          </w:p>
          <w:p w14:paraId="032A5C83" w14:textId="77777777" w:rsidR="0041269D" w:rsidRPr="00A61DFD" w:rsidRDefault="007F2B52" w:rsidP="00577E71">
            <w:pPr>
              <w:pStyle w:val="Sraopastraipa"/>
              <w:numPr>
                <w:ilvl w:val="1"/>
                <w:numId w:val="1"/>
              </w:numPr>
              <w:rPr>
                <w:rFonts w:ascii="Times New Roman" w:hAnsi="Times New Roman" w:cs="Times New Roman"/>
              </w:rPr>
            </w:pPr>
            <w:r w:rsidRPr="00A61DFD">
              <w:rPr>
                <w:rFonts w:ascii="Times New Roman" w:hAnsi="Times New Roman" w:cs="Times New Roman"/>
              </w:rPr>
              <w:t>Priedas Nr.</w:t>
            </w:r>
            <w:r w:rsidR="0041269D" w:rsidRPr="00A61DFD">
              <w:rPr>
                <w:rFonts w:ascii="Times New Roman" w:hAnsi="Times New Roman" w:cs="Times New Roman"/>
              </w:rPr>
              <w:t xml:space="preserve"> 1 – </w:t>
            </w:r>
            <w:r w:rsidR="00431628" w:rsidRPr="00A61DFD">
              <w:rPr>
                <w:rFonts w:ascii="Times New Roman" w:hAnsi="Times New Roman" w:cs="Times New Roman"/>
              </w:rPr>
              <w:t>Techninė specifikacija</w:t>
            </w:r>
            <w:r w:rsidRPr="00A61DFD">
              <w:rPr>
                <w:rFonts w:ascii="Times New Roman" w:hAnsi="Times New Roman" w:cs="Times New Roman"/>
              </w:rPr>
              <w:t xml:space="preserve">, </w:t>
            </w:r>
            <w:r w:rsidR="00D21C91" w:rsidRPr="00A61DFD">
              <w:rPr>
                <w:rFonts w:ascii="Times New Roman" w:hAnsi="Times New Roman" w:cs="Times New Roman"/>
              </w:rPr>
              <w:t>1</w:t>
            </w:r>
            <w:r w:rsidR="00967E4F">
              <w:rPr>
                <w:rFonts w:ascii="Times New Roman" w:hAnsi="Times New Roman" w:cs="Times New Roman"/>
              </w:rPr>
              <w:t>2</w:t>
            </w:r>
            <w:r w:rsidRPr="00A61DFD">
              <w:rPr>
                <w:rFonts w:ascii="Times New Roman" w:hAnsi="Times New Roman" w:cs="Times New Roman"/>
              </w:rPr>
              <w:t xml:space="preserve"> psl.</w:t>
            </w:r>
          </w:p>
          <w:p w14:paraId="0B2BC0FF" w14:textId="77777777" w:rsidR="0041269D" w:rsidRPr="00A61DFD" w:rsidRDefault="007F2B52" w:rsidP="00577E71">
            <w:pPr>
              <w:pStyle w:val="Sraopastraipa"/>
              <w:numPr>
                <w:ilvl w:val="1"/>
                <w:numId w:val="1"/>
              </w:numPr>
              <w:rPr>
                <w:rFonts w:ascii="Times New Roman" w:hAnsi="Times New Roman" w:cs="Times New Roman"/>
                <w:lang w:val="en-US"/>
              </w:rPr>
            </w:pPr>
            <w:r w:rsidRPr="00A61DFD">
              <w:rPr>
                <w:rFonts w:ascii="Times New Roman" w:hAnsi="Times New Roman" w:cs="Times New Roman"/>
              </w:rPr>
              <w:t xml:space="preserve">Priedas Nr. </w:t>
            </w:r>
            <w:r w:rsidR="00F65537" w:rsidRPr="00A61DFD">
              <w:rPr>
                <w:rFonts w:ascii="Times New Roman" w:hAnsi="Times New Roman" w:cs="Times New Roman"/>
              </w:rPr>
              <w:t>2</w:t>
            </w:r>
            <w:r w:rsidR="0041269D" w:rsidRPr="00A61DFD">
              <w:rPr>
                <w:rFonts w:ascii="Times New Roman" w:hAnsi="Times New Roman" w:cs="Times New Roman"/>
              </w:rPr>
              <w:t xml:space="preserve"> – </w:t>
            </w:r>
            <w:r w:rsidRPr="00A61DFD">
              <w:rPr>
                <w:rFonts w:ascii="Times New Roman" w:hAnsi="Times New Roman" w:cs="Times New Roman"/>
              </w:rPr>
              <w:t>Pasiūlymo form</w:t>
            </w:r>
            <w:r w:rsidR="00792F3E" w:rsidRPr="00A61DFD">
              <w:rPr>
                <w:rFonts w:ascii="Times New Roman" w:hAnsi="Times New Roman" w:cs="Times New Roman"/>
              </w:rPr>
              <w:t>a</w:t>
            </w:r>
            <w:r w:rsidRPr="00A61DFD">
              <w:rPr>
                <w:rFonts w:ascii="Times New Roman" w:hAnsi="Times New Roman" w:cs="Times New Roman"/>
              </w:rPr>
              <w:t xml:space="preserve">, </w:t>
            </w:r>
            <w:r w:rsidR="00A16F62" w:rsidRPr="00A61DFD">
              <w:rPr>
                <w:rFonts w:ascii="Times New Roman" w:hAnsi="Times New Roman" w:cs="Times New Roman"/>
                <w:lang w:val="en-US"/>
              </w:rPr>
              <w:t>4</w:t>
            </w:r>
            <w:r w:rsidRPr="00A61DFD">
              <w:rPr>
                <w:rFonts w:ascii="Times New Roman" w:hAnsi="Times New Roman" w:cs="Times New Roman"/>
                <w:lang w:val="en-US"/>
              </w:rPr>
              <w:t xml:space="preserve"> psl.</w:t>
            </w:r>
          </w:p>
          <w:p w14:paraId="5B215D53" w14:textId="3F67A804" w:rsidR="00F65537" w:rsidRPr="00F014BD" w:rsidRDefault="007F2B52" w:rsidP="00577E71">
            <w:pPr>
              <w:pStyle w:val="Sraopastraipa"/>
              <w:numPr>
                <w:ilvl w:val="1"/>
                <w:numId w:val="1"/>
              </w:numPr>
              <w:rPr>
                <w:rFonts w:ascii="Times New Roman" w:hAnsi="Times New Roman" w:cs="Times New Roman"/>
              </w:rPr>
            </w:pPr>
            <w:r w:rsidRPr="00A61DFD">
              <w:rPr>
                <w:rFonts w:ascii="Times New Roman" w:hAnsi="Times New Roman" w:cs="Times New Roman"/>
              </w:rPr>
              <w:t xml:space="preserve">Priedas Nr. </w:t>
            </w:r>
            <w:r w:rsidR="006A78BE">
              <w:rPr>
                <w:rFonts w:ascii="Times New Roman" w:hAnsi="Times New Roman" w:cs="Times New Roman"/>
              </w:rPr>
              <w:t>3</w:t>
            </w:r>
            <w:r w:rsidR="00F65537" w:rsidRPr="00A61DFD">
              <w:rPr>
                <w:rFonts w:ascii="Times New Roman" w:hAnsi="Times New Roman" w:cs="Times New Roman"/>
              </w:rPr>
              <w:t xml:space="preserve"> – </w:t>
            </w:r>
            <w:r w:rsidRPr="00A61DFD">
              <w:rPr>
                <w:rFonts w:ascii="Times New Roman" w:hAnsi="Times New Roman" w:cs="Times New Roman"/>
              </w:rPr>
              <w:t>Pirkimo</w:t>
            </w:r>
            <w:r w:rsidR="00A04870" w:rsidRPr="00A61DFD">
              <w:rPr>
                <w:rFonts w:ascii="Times New Roman" w:hAnsi="Times New Roman" w:cs="Times New Roman"/>
              </w:rPr>
              <w:t xml:space="preserve"> </w:t>
            </w:r>
            <w:r w:rsidRPr="00A61DFD">
              <w:rPr>
                <w:rFonts w:ascii="Times New Roman" w:hAnsi="Times New Roman" w:cs="Times New Roman"/>
              </w:rPr>
              <w:t>sutar</w:t>
            </w:r>
            <w:r w:rsidR="000A39F3" w:rsidRPr="00A61DFD">
              <w:rPr>
                <w:rFonts w:ascii="Times New Roman" w:hAnsi="Times New Roman" w:cs="Times New Roman"/>
              </w:rPr>
              <w:t>čių</w:t>
            </w:r>
            <w:r w:rsidRPr="00A61DFD">
              <w:rPr>
                <w:rFonts w:ascii="Times New Roman" w:hAnsi="Times New Roman" w:cs="Times New Roman"/>
              </w:rPr>
              <w:t xml:space="preserve"> projekta</w:t>
            </w:r>
            <w:r w:rsidR="000A39F3" w:rsidRPr="00A61DFD">
              <w:rPr>
                <w:rFonts w:ascii="Times New Roman" w:hAnsi="Times New Roman" w:cs="Times New Roman"/>
              </w:rPr>
              <w:t>i</w:t>
            </w:r>
            <w:r w:rsidR="00F65537" w:rsidRPr="00A61DFD">
              <w:rPr>
                <w:rFonts w:ascii="Times New Roman" w:hAnsi="Times New Roman" w:cs="Times New Roman"/>
              </w:rPr>
              <w:t xml:space="preserve">, </w:t>
            </w:r>
            <w:r w:rsidR="000A39F3" w:rsidRPr="00A61DFD">
              <w:rPr>
                <w:rFonts w:ascii="Times New Roman" w:hAnsi="Times New Roman" w:cs="Times New Roman"/>
              </w:rPr>
              <w:t>2</w:t>
            </w:r>
            <w:r w:rsidR="00493D2C">
              <w:rPr>
                <w:rFonts w:ascii="Times New Roman" w:hAnsi="Times New Roman" w:cs="Times New Roman"/>
              </w:rPr>
              <w:t>2</w:t>
            </w:r>
            <w:r w:rsidR="00F65537" w:rsidRPr="00A61DFD">
              <w:rPr>
                <w:rFonts w:ascii="Times New Roman" w:hAnsi="Times New Roman" w:cs="Times New Roman"/>
              </w:rPr>
              <w:t xml:space="preserve"> </w:t>
            </w:r>
            <w:r w:rsidRPr="00A61DFD">
              <w:rPr>
                <w:rFonts w:ascii="Times New Roman" w:hAnsi="Times New Roman" w:cs="Times New Roman"/>
              </w:rPr>
              <w:t>psl</w:t>
            </w:r>
            <w:r w:rsidRPr="00F014BD">
              <w:rPr>
                <w:rFonts w:ascii="Times New Roman" w:hAnsi="Times New Roman" w:cs="Times New Roman"/>
              </w:rPr>
              <w:t>.</w:t>
            </w:r>
            <w:r w:rsidR="00F65537" w:rsidRPr="00F014BD">
              <w:rPr>
                <w:rFonts w:ascii="Times New Roman" w:hAnsi="Times New Roman" w:cs="Times New Roman"/>
              </w:rPr>
              <w:t xml:space="preserve"> </w:t>
            </w:r>
          </w:p>
        </w:tc>
      </w:tr>
    </w:tbl>
    <w:p w14:paraId="4662786D" w14:textId="77777777" w:rsidR="00AD5B10" w:rsidRDefault="00AD5B10" w:rsidP="00197B24">
      <w:pPr>
        <w:rPr>
          <w:rFonts w:ascii="Times New Roman" w:hAnsi="Times New Roman" w:cs="Times New Roman"/>
        </w:rPr>
      </w:pPr>
    </w:p>
    <w:p w14:paraId="4AB2CC3B" w14:textId="77777777" w:rsidR="00802CAB" w:rsidRDefault="00802CAB" w:rsidP="00197B24">
      <w:pPr>
        <w:rPr>
          <w:rFonts w:ascii="Times New Roman" w:hAnsi="Times New Roman" w:cs="Times New Roman"/>
        </w:rPr>
      </w:pPr>
    </w:p>
    <w:p w14:paraId="4851DD15" w14:textId="77777777" w:rsidR="00802CAB" w:rsidRDefault="00802CAB" w:rsidP="00197B24">
      <w:pPr>
        <w:rPr>
          <w:rFonts w:ascii="Times New Roman" w:hAnsi="Times New Roman" w:cs="Times New Roman"/>
        </w:rPr>
      </w:pPr>
    </w:p>
    <w:p w14:paraId="079B4CD1" w14:textId="77777777" w:rsidR="00802CAB" w:rsidRDefault="00802CAB" w:rsidP="00197B24">
      <w:pPr>
        <w:rPr>
          <w:rFonts w:ascii="Times New Roman" w:hAnsi="Times New Roman" w:cs="Times New Roman"/>
        </w:rPr>
        <w:sectPr w:rsidR="00802CAB" w:rsidSect="00586DF0">
          <w:headerReference w:type="default" r:id="rId13"/>
          <w:pgSz w:w="11906" w:h="16838"/>
          <w:pgMar w:top="851" w:right="851" w:bottom="851" w:left="851" w:header="567" w:footer="567" w:gutter="0"/>
          <w:pgNumType w:start="1"/>
          <w:cols w:space="1296"/>
          <w:titlePg/>
          <w:docGrid w:linePitch="360"/>
        </w:sectPr>
      </w:pPr>
    </w:p>
    <w:p w14:paraId="6BDEADC3" w14:textId="77777777" w:rsidR="00757498" w:rsidRPr="005C75C0" w:rsidRDefault="00757498" w:rsidP="00CC44C8">
      <w:pPr>
        <w:tabs>
          <w:tab w:val="center" w:pos="5102"/>
        </w:tabs>
        <w:spacing w:after="0" w:line="240" w:lineRule="auto"/>
        <w:jc w:val="center"/>
        <w:rPr>
          <w:rFonts w:ascii="Times New Roman" w:hAnsi="Times New Roman" w:cs="Times New Roman"/>
          <w:sz w:val="24"/>
          <w:szCs w:val="24"/>
        </w:rPr>
      </w:pPr>
      <w:r>
        <w:rPr>
          <w:rFonts w:ascii="Times New Roman" w:hAnsi="Times New Roman" w:cs="Times New Roman"/>
        </w:rPr>
        <w:lastRenderedPageBreak/>
        <w:t xml:space="preserve">                </w:t>
      </w:r>
      <w:r w:rsidR="00C3604E">
        <w:rPr>
          <w:rFonts w:ascii="Times New Roman" w:hAnsi="Times New Roman" w:cs="Times New Roman"/>
        </w:rPr>
        <w:tab/>
      </w:r>
      <w:r w:rsidR="00C3604E">
        <w:rPr>
          <w:rFonts w:ascii="Times New Roman" w:hAnsi="Times New Roman" w:cs="Times New Roman"/>
        </w:rPr>
        <w:tab/>
      </w:r>
      <w:r w:rsidR="00C3604E">
        <w:rPr>
          <w:rFonts w:ascii="Times New Roman" w:hAnsi="Times New Roman" w:cs="Times New Roman"/>
        </w:rPr>
        <w:tab/>
      </w:r>
      <w:r w:rsidR="00CC44C8">
        <w:rPr>
          <w:rFonts w:ascii="Times New Roman" w:hAnsi="Times New Roman" w:cs="Times New Roman"/>
        </w:rPr>
        <w:t>1 k</w:t>
      </w:r>
      <w:r w:rsidR="00C3604E">
        <w:rPr>
          <w:rFonts w:ascii="Times New Roman" w:hAnsi="Times New Roman" w:cs="Times New Roman"/>
          <w:sz w:val="24"/>
          <w:szCs w:val="24"/>
        </w:rPr>
        <w:t>onkurso</w:t>
      </w:r>
      <w:r w:rsidRPr="005C75C0">
        <w:rPr>
          <w:rFonts w:ascii="Times New Roman" w:hAnsi="Times New Roman" w:cs="Times New Roman"/>
          <w:sz w:val="24"/>
          <w:szCs w:val="24"/>
        </w:rPr>
        <w:t xml:space="preserve"> sąlygų</w:t>
      </w:r>
      <w:r w:rsidR="00CC44C8">
        <w:rPr>
          <w:rFonts w:ascii="Times New Roman" w:hAnsi="Times New Roman" w:cs="Times New Roman"/>
          <w:sz w:val="24"/>
          <w:szCs w:val="24"/>
        </w:rPr>
        <w:t xml:space="preserve"> </w:t>
      </w:r>
      <w:r w:rsidRPr="005C75C0">
        <w:rPr>
          <w:rFonts w:ascii="Times New Roman" w:hAnsi="Times New Roman" w:cs="Times New Roman"/>
          <w:sz w:val="24"/>
          <w:szCs w:val="24"/>
        </w:rPr>
        <w:t>priedas</w:t>
      </w:r>
    </w:p>
    <w:p w14:paraId="58BD08C0" w14:textId="77777777" w:rsidR="00757498" w:rsidRPr="009628FC" w:rsidRDefault="00757498" w:rsidP="00757498">
      <w:pPr>
        <w:jc w:val="center"/>
        <w:rPr>
          <w:rFonts w:ascii="Times New Roman" w:hAnsi="Times New Roman" w:cs="Times New Roman"/>
          <w:b/>
          <w:bCs/>
          <w:caps/>
          <w:color w:val="000000"/>
          <w:sz w:val="24"/>
          <w:szCs w:val="24"/>
        </w:rPr>
      </w:pPr>
    </w:p>
    <w:p w14:paraId="670591C7" w14:textId="77777777" w:rsidR="00757498" w:rsidRDefault="00757498" w:rsidP="00C3604E">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TECHNINĖS UŽDUOTIES IR INFORMACINĖS SISTEMOS SPECIFIKACIJOS PARENGIMO BEI TECHNINĖS PRIEŽIŪROS</w:t>
      </w:r>
      <w:r w:rsidRPr="009628FC">
        <w:rPr>
          <w:rFonts w:ascii="Times New Roman" w:hAnsi="Times New Roman" w:cs="Times New Roman"/>
          <w:b/>
          <w:sz w:val="24"/>
          <w:szCs w:val="24"/>
        </w:rPr>
        <w:t xml:space="preserve"> PASLAUGŲ </w:t>
      </w:r>
    </w:p>
    <w:p w14:paraId="5BB66BF0" w14:textId="77777777" w:rsidR="00757498" w:rsidRDefault="00757498" w:rsidP="00C3604E">
      <w:pPr>
        <w:spacing w:after="0" w:line="240" w:lineRule="auto"/>
        <w:jc w:val="center"/>
        <w:outlineLvl w:val="0"/>
        <w:rPr>
          <w:rFonts w:ascii="Times New Roman" w:hAnsi="Times New Roman" w:cs="Times New Roman"/>
          <w:b/>
          <w:sz w:val="24"/>
          <w:szCs w:val="24"/>
          <w:lang w:eastAsia="lt-LT"/>
        </w:rPr>
      </w:pPr>
      <w:r w:rsidRPr="009628FC">
        <w:rPr>
          <w:rFonts w:ascii="Times New Roman" w:hAnsi="Times New Roman" w:cs="Times New Roman"/>
          <w:b/>
          <w:sz w:val="24"/>
          <w:szCs w:val="24"/>
          <w:lang w:eastAsia="lt-LT"/>
        </w:rPr>
        <w:t xml:space="preserve">TECHNINĖ SPECIFIKACIJA </w:t>
      </w:r>
    </w:p>
    <w:p w14:paraId="0057BE91" w14:textId="77777777" w:rsidR="00BA3827" w:rsidRPr="009628FC" w:rsidRDefault="00BA3827" w:rsidP="00C3604E">
      <w:pPr>
        <w:spacing w:after="0" w:line="240" w:lineRule="auto"/>
        <w:jc w:val="center"/>
        <w:outlineLvl w:val="0"/>
        <w:rPr>
          <w:rFonts w:ascii="Times New Roman" w:hAnsi="Times New Roman" w:cs="Times New Roman"/>
          <w:b/>
          <w:bCs/>
          <w:noProof/>
          <w:kern w:val="28"/>
          <w:sz w:val="24"/>
          <w:szCs w:val="24"/>
          <w:lang w:eastAsia="lt-LT"/>
        </w:rPr>
      </w:pPr>
    </w:p>
    <w:p w14:paraId="41367520" w14:textId="77777777" w:rsidR="00757498" w:rsidRPr="009628FC" w:rsidRDefault="00757498" w:rsidP="00577E71">
      <w:pPr>
        <w:keepNext/>
        <w:numPr>
          <w:ilvl w:val="0"/>
          <w:numId w:val="17"/>
        </w:numPr>
        <w:tabs>
          <w:tab w:val="left" w:pos="142"/>
        </w:tabs>
        <w:spacing w:before="120" w:after="120" w:line="240" w:lineRule="auto"/>
        <w:ind w:left="0" w:firstLine="0"/>
        <w:jc w:val="center"/>
        <w:outlineLvl w:val="0"/>
        <w:rPr>
          <w:rFonts w:ascii="Times New Roman" w:hAnsi="Times New Roman" w:cs="Times New Roman"/>
          <w:b/>
          <w:sz w:val="24"/>
          <w:szCs w:val="24"/>
          <w:lang w:eastAsia="x-none" w:bidi="lo-LA"/>
        </w:rPr>
      </w:pPr>
      <w:r>
        <w:rPr>
          <w:rFonts w:ascii="Times New Roman" w:hAnsi="Times New Roman" w:cs="Times New Roman"/>
          <w:b/>
          <w:color w:val="000000"/>
          <w:sz w:val="24"/>
          <w:szCs w:val="24"/>
          <w:lang w:eastAsia="x-none" w:bidi="lo-LA"/>
        </w:rPr>
        <w:t>BENDROSIOS NUOSTATOS</w:t>
      </w:r>
    </w:p>
    <w:p w14:paraId="61382C29" w14:textId="77777777" w:rsidR="00757498" w:rsidRDefault="00757498" w:rsidP="00577E71">
      <w:pPr>
        <w:numPr>
          <w:ilvl w:val="0"/>
          <w:numId w:val="16"/>
        </w:numPr>
        <w:tabs>
          <w:tab w:val="num" w:pos="993"/>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Paslaugų pirkimo pagrindas ir poreikis:</w:t>
      </w:r>
    </w:p>
    <w:p w14:paraId="4302F976" w14:textId="77777777" w:rsidR="00757498" w:rsidRDefault="00D47143" w:rsidP="00577E71">
      <w:pPr>
        <w:numPr>
          <w:ilvl w:val="1"/>
          <w:numId w:val="16"/>
        </w:numPr>
        <w:spacing w:after="0" w:line="240" w:lineRule="auto"/>
        <w:jc w:val="both"/>
        <w:rPr>
          <w:rFonts w:ascii="Times New Roman" w:hAnsi="Times New Roman" w:cs="Times New Roman"/>
          <w:sz w:val="24"/>
          <w:szCs w:val="24"/>
        </w:rPr>
      </w:pPr>
      <w:r w:rsidRPr="00D47143">
        <w:rPr>
          <w:rFonts w:ascii="Times New Roman" w:hAnsi="Times New Roman" w:cs="Times New Roman"/>
          <w:sz w:val="24"/>
          <w:szCs w:val="24"/>
        </w:rPr>
        <w:t>Lietuvos Respublikos susisiekimo ministro 2017 m. rugsėjo 13 d. įsakym</w:t>
      </w:r>
      <w:r>
        <w:rPr>
          <w:rFonts w:ascii="Times New Roman" w:hAnsi="Times New Roman" w:cs="Times New Roman"/>
          <w:sz w:val="24"/>
          <w:szCs w:val="24"/>
        </w:rPr>
        <w:t>u</w:t>
      </w:r>
      <w:r w:rsidRPr="00D47143">
        <w:rPr>
          <w:rFonts w:ascii="Times New Roman" w:hAnsi="Times New Roman" w:cs="Times New Roman"/>
          <w:sz w:val="24"/>
          <w:szCs w:val="24"/>
        </w:rPr>
        <w:t xml:space="preserve"> Nr.3-422 „Dėl finansavimo skyrimo projektui Nr. 02.3.1-CPVA-V-529-01-0003 </w:t>
      </w:r>
      <w:r w:rsidR="00757498" w:rsidRPr="0097171A">
        <w:rPr>
          <w:rFonts w:ascii="Times New Roman" w:hAnsi="Times New Roman" w:cs="Times New Roman"/>
          <w:sz w:val="24"/>
          <w:szCs w:val="24"/>
        </w:rPr>
        <w:t>,,Informavimo, konsultavimo ir mokymų elektroninių paslaugų vykdant integruotą augalų apsaugą teikiamų paslaugų modernizavimas ir plėtra“ (Nr. VP2-3.1-IVPK-14-K-01-017)</w:t>
      </w:r>
      <w:r w:rsidR="00757498">
        <w:rPr>
          <w:rFonts w:ascii="Times New Roman" w:hAnsi="Times New Roman" w:cs="Times New Roman"/>
          <w:sz w:val="24"/>
          <w:szCs w:val="24"/>
        </w:rPr>
        <w:t xml:space="preserve"> buvo skirtas finansavimas pagal </w:t>
      </w:r>
      <w:r w:rsidR="00757498" w:rsidRPr="0097171A">
        <w:rPr>
          <w:rFonts w:ascii="Times New Roman" w:hAnsi="Times New Roman" w:cs="Times New Roman"/>
          <w:sz w:val="24"/>
          <w:szCs w:val="24"/>
        </w:rPr>
        <w:t>Lietuvos 2014 – 2020 Europos Sąjungos fondų investicijų veiksmų programos (toliau – Veiksmų programa) 2 prioriteto „Informacinės visuomenės skatinimas“ 02.3.1-CPVA-V-529 priemonę „Pažangių elektroninių paslaugų kūrimas“</w:t>
      </w:r>
      <w:r w:rsidR="00757498">
        <w:rPr>
          <w:rFonts w:ascii="Times New Roman" w:hAnsi="Times New Roman" w:cs="Times New Roman"/>
          <w:sz w:val="24"/>
          <w:szCs w:val="24"/>
        </w:rPr>
        <w:t>.</w:t>
      </w:r>
    </w:p>
    <w:p w14:paraId="6428F22A" w14:textId="77777777" w:rsidR="00757498" w:rsidRDefault="00757498" w:rsidP="00577E71">
      <w:pPr>
        <w:numPr>
          <w:ilvl w:val="1"/>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Pagrindinis Projekto tikslas – </w:t>
      </w:r>
      <w:r w:rsidRPr="0097171A">
        <w:rPr>
          <w:rFonts w:ascii="Times New Roman" w:hAnsi="Times New Roman" w:cs="Times New Roman"/>
          <w:sz w:val="24"/>
          <w:szCs w:val="24"/>
        </w:rPr>
        <w:t xml:space="preserve">didinti </w:t>
      </w:r>
      <w:r>
        <w:rPr>
          <w:rFonts w:ascii="Times New Roman" w:hAnsi="Times New Roman" w:cs="Times New Roman"/>
          <w:sz w:val="24"/>
          <w:szCs w:val="24"/>
        </w:rPr>
        <w:t xml:space="preserve">Pirkėjo valdomos e. paslaugų informacinės sistemos (toliau – </w:t>
      </w:r>
      <w:r w:rsidRPr="0097171A">
        <w:rPr>
          <w:rFonts w:ascii="Times New Roman" w:hAnsi="Times New Roman" w:cs="Times New Roman"/>
          <w:sz w:val="24"/>
          <w:szCs w:val="24"/>
        </w:rPr>
        <w:t>IKMIS</w:t>
      </w:r>
      <w:r>
        <w:rPr>
          <w:rFonts w:ascii="Times New Roman" w:hAnsi="Times New Roman" w:cs="Times New Roman"/>
          <w:sz w:val="24"/>
          <w:szCs w:val="24"/>
        </w:rPr>
        <w:t xml:space="preserve"> 1.0)</w:t>
      </w:r>
      <w:r w:rsidRPr="0097171A">
        <w:rPr>
          <w:rFonts w:ascii="Times New Roman" w:hAnsi="Times New Roman" w:cs="Times New Roman"/>
          <w:sz w:val="24"/>
          <w:szCs w:val="24"/>
        </w:rPr>
        <w:t xml:space="preserve"> elektroninių paslaugų vartotojų spektrą bei elektroninių paslaugų prieinamumą, duomenų tikslumą, kokybę, aktualumą ir informacijos pateikimo patogumą išplečiant paslaugų aprėptį, integruojant papildomas funkcijas bei apjungiant skirtingų institucijų teikiamas ekspertines konsultacijas</w:t>
      </w:r>
      <w:r>
        <w:rPr>
          <w:rFonts w:ascii="Times New Roman" w:hAnsi="Times New Roman" w:cs="Times New Roman"/>
          <w:sz w:val="24"/>
          <w:szCs w:val="24"/>
        </w:rPr>
        <w:t>.</w:t>
      </w:r>
    </w:p>
    <w:p w14:paraId="11DF2E58" w14:textId="77777777" w:rsidR="00757498" w:rsidRPr="0097171A" w:rsidRDefault="00757498" w:rsidP="00577E71">
      <w:pPr>
        <w:numPr>
          <w:ilvl w:val="1"/>
          <w:numId w:val="16"/>
        </w:numPr>
        <w:spacing w:after="0" w:line="240" w:lineRule="auto"/>
        <w:jc w:val="both"/>
        <w:rPr>
          <w:rFonts w:ascii="Times New Roman" w:hAnsi="Times New Roman" w:cs="Times New Roman"/>
          <w:sz w:val="24"/>
          <w:szCs w:val="24"/>
        </w:rPr>
      </w:pPr>
      <w:r w:rsidRPr="0097171A">
        <w:rPr>
          <w:rFonts w:ascii="Times New Roman" w:hAnsi="Times New Roman" w:cs="Times New Roman"/>
          <w:sz w:val="24"/>
          <w:szCs w:val="24"/>
        </w:rPr>
        <w:t>Projekto</w:t>
      </w:r>
      <w:r>
        <w:rPr>
          <w:rFonts w:ascii="Times New Roman" w:hAnsi="Times New Roman" w:cs="Times New Roman"/>
          <w:sz w:val="24"/>
          <w:szCs w:val="24"/>
        </w:rPr>
        <w:t xml:space="preserve"> </w:t>
      </w:r>
      <w:r w:rsidRPr="0097171A">
        <w:rPr>
          <w:rFonts w:ascii="Times New Roman" w:hAnsi="Times New Roman" w:cs="Times New Roman"/>
          <w:sz w:val="24"/>
          <w:szCs w:val="24"/>
        </w:rPr>
        <w:t>metu</w:t>
      </w:r>
      <w:r>
        <w:rPr>
          <w:rFonts w:ascii="Times New Roman" w:hAnsi="Times New Roman" w:cs="Times New Roman"/>
          <w:sz w:val="24"/>
          <w:szCs w:val="24"/>
        </w:rPr>
        <w:t xml:space="preserve"> Pirkėjas kartu su P</w:t>
      </w:r>
      <w:r w:rsidRPr="0097171A">
        <w:rPr>
          <w:rFonts w:ascii="Times New Roman" w:hAnsi="Times New Roman" w:cs="Times New Roman"/>
          <w:sz w:val="24"/>
          <w:szCs w:val="24"/>
        </w:rPr>
        <w:t>rojekto</w:t>
      </w:r>
      <w:r>
        <w:rPr>
          <w:rFonts w:ascii="Times New Roman" w:hAnsi="Times New Roman" w:cs="Times New Roman"/>
          <w:sz w:val="24"/>
          <w:szCs w:val="24"/>
        </w:rPr>
        <w:t xml:space="preserve"> </w:t>
      </w:r>
      <w:r w:rsidRPr="0097171A">
        <w:rPr>
          <w:rFonts w:ascii="Times New Roman" w:hAnsi="Times New Roman" w:cs="Times New Roman"/>
          <w:sz w:val="24"/>
          <w:szCs w:val="24"/>
        </w:rPr>
        <w:t>partneriais</w:t>
      </w:r>
      <w:r>
        <w:rPr>
          <w:rFonts w:ascii="Times New Roman" w:hAnsi="Times New Roman" w:cs="Times New Roman"/>
          <w:sz w:val="24"/>
          <w:szCs w:val="24"/>
        </w:rPr>
        <w:t xml:space="preserve"> modernizuos/ išplės 4 sistemoje IKMIS 1.0 teikiamas elektronines paslauga</w:t>
      </w:r>
      <w:r w:rsidRPr="0097171A">
        <w:rPr>
          <w:rFonts w:ascii="Times New Roman" w:hAnsi="Times New Roman" w:cs="Times New Roman"/>
          <w:sz w:val="24"/>
          <w:szCs w:val="24"/>
        </w:rPr>
        <w:t>s:</w:t>
      </w:r>
    </w:p>
    <w:p w14:paraId="3A01ADD3" w14:textId="77777777" w:rsidR="00757498" w:rsidRPr="0097171A" w:rsidRDefault="00757498" w:rsidP="00577E71">
      <w:pPr>
        <w:numPr>
          <w:ilvl w:val="2"/>
          <w:numId w:val="16"/>
        </w:numPr>
        <w:spacing w:after="0" w:line="240" w:lineRule="auto"/>
        <w:jc w:val="both"/>
        <w:rPr>
          <w:rFonts w:ascii="Times New Roman" w:hAnsi="Times New Roman" w:cs="Times New Roman"/>
          <w:sz w:val="24"/>
          <w:szCs w:val="24"/>
        </w:rPr>
      </w:pPr>
      <w:r w:rsidRPr="0097171A">
        <w:rPr>
          <w:rFonts w:ascii="Times New Roman" w:hAnsi="Times New Roman" w:cs="Times New Roman"/>
          <w:sz w:val="24"/>
          <w:szCs w:val="24"/>
        </w:rPr>
        <w:t>EP. 1. Augalų ligų, kenkėjų ir piktžolių plitimo analizės personalizuotų rezultatų pateikimas</w:t>
      </w:r>
      <w:r>
        <w:rPr>
          <w:rFonts w:ascii="Times New Roman" w:hAnsi="Times New Roman" w:cs="Times New Roman"/>
          <w:sz w:val="24"/>
          <w:szCs w:val="24"/>
        </w:rPr>
        <w:t>;</w:t>
      </w:r>
    </w:p>
    <w:p w14:paraId="6D7658E8" w14:textId="77777777" w:rsidR="00757498" w:rsidRPr="0097171A" w:rsidRDefault="00757498" w:rsidP="00577E71">
      <w:pPr>
        <w:numPr>
          <w:ilvl w:val="2"/>
          <w:numId w:val="16"/>
        </w:numPr>
        <w:spacing w:after="0" w:line="240" w:lineRule="auto"/>
        <w:jc w:val="both"/>
        <w:rPr>
          <w:rFonts w:ascii="Times New Roman" w:hAnsi="Times New Roman" w:cs="Times New Roman"/>
          <w:sz w:val="24"/>
          <w:szCs w:val="24"/>
        </w:rPr>
      </w:pPr>
      <w:r w:rsidRPr="0097171A">
        <w:rPr>
          <w:rFonts w:ascii="Times New Roman" w:hAnsi="Times New Roman" w:cs="Times New Roman"/>
          <w:sz w:val="24"/>
          <w:szCs w:val="24"/>
        </w:rPr>
        <w:t>EP. 2. Interaktyvios konsultacijos dėl apsaugos priemonių taikymo paplitus ligai, piktžolėms ar kenkėjams</w:t>
      </w:r>
      <w:r>
        <w:rPr>
          <w:rFonts w:ascii="Times New Roman" w:hAnsi="Times New Roman" w:cs="Times New Roman"/>
          <w:sz w:val="24"/>
          <w:szCs w:val="24"/>
        </w:rPr>
        <w:t>;</w:t>
      </w:r>
    </w:p>
    <w:p w14:paraId="703DB3A4" w14:textId="77777777" w:rsidR="00757498" w:rsidRPr="0097171A" w:rsidRDefault="00757498" w:rsidP="00577E71">
      <w:pPr>
        <w:numPr>
          <w:ilvl w:val="2"/>
          <w:numId w:val="16"/>
        </w:numPr>
        <w:spacing w:after="0" w:line="240" w:lineRule="auto"/>
        <w:jc w:val="both"/>
        <w:rPr>
          <w:rFonts w:ascii="Times New Roman" w:hAnsi="Times New Roman" w:cs="Times New Roman"/>
          <w:sz w:val="24"/>
          <w:szCs w:val="24"/>
        </w:rPr>
      </w:pPr>
      <w:r w:rsidRPr="0097171A">
        <w:rPr>
          <w:rFonts w:ascii="Times New Roman" w:hAnsi="Times New Roman" w:cs="Times New Roman"/>
          <w:sz w:val="24"/>
          <w:szCs w:val="24"/>
        </w:rPr>
        <w:t>EP. 3. Interaktyvios konsultacijos dėl integruotos augalų apsaugos taikymo</w:t>
      </w:r>
      <w:r>
        <w:rPr>
          <w:rFonts w:ascii="Times New Roman" w:hAnsi="Times New Roman" w:cs="Times New Roman"/>
          <w:sz w:val="24"/>
          <w:szCs w:val="24"/>
        </w:rPr>
        <w:t>;</w:t>
      </w:r>
    </w:p>
    <w:p w14:paraId="0A21820F" w14:textId="77777777" w:rsidR="00757498" w:rsidRDefault="00757498" w:rsidP="00577E71">
      <w:pPr>
        <w:numPr>
          <w:ilvl w:val="2"/>
          <w:numId w:val="16"/>
        </w:numPr>
        <w:spacing w:after="0" w:line="240" w:lineRule="auto"/>
        <w:jc w:val="both"/>
        <w:rPr>
          <w:rFonts w:ascii="Times New Roman" w:hAnsi="Times New Roman" w:cs="Times New Roman"/>
          <w:sz w:val="24"/>
          <w:szCs w:val="24"/>
        </w:rPr>
      </w:pPr>
      <w:r w:rsidRPr="0097171A">
        <w:rPr>
          <w:rFonts w:ascii="Times New Roman" w:hAnsi="Times New Roman" w:cs="Times New Roman"/>
          <w:sz w:val="24"/>
          <w:szCs w:val="24"/>
        </w:rPr>
        <w:t>EP. 4. Nuotoliniai ūkininkų, žemės ūkio specialistų ir konsultantų mokymai internetu, jų akreditacija ir pažymėjimų išdavimas.</w:t>
      </w:r>
    </w:p>
    <w:p w14:paraId="42872715" w14:textId="77777777" w:rsidR="00757498" w:rsidRDefault="00757498" w:rsidP="00C360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Numatomi pakeitimai sistemoje IKMIS 1.0 kuriant modernizuotą/ išplėstą e. paslaugų informacinę sistemą </w:t>
      </w:r>
      <w:r>
        <w:rPr>
          <w:rFonts w:ascii="Times New Roman" w:eastAsia="Calibri" w:hAnsi="Times New Roman" w:cs="Times New Roman"/>
          <w:sz w:val="24"/>
          <w:szCs w:val="24"/>
        </w:rPr>
        <w:t xml:space="preserve">(toliau – IKMIS 2.0) </w:t>
      </w:r>
      <w:r>
        <w:rPr>
          <w:rFonts w:ascii="Times New Roman" w:hAnsi="Times New Roman" w:cs="Times New Roman"/>
          <w:sz w:val="24"/>
          <w:szCs w:val="24"/>
        </w:rPr>
        <w:t xml:space="preserve">aprašyti žemiau: </w:t>
      </w:r>
    </w:p>
    <w:p w14:paraId="55F31BDB" w14:textId="77777777" w:rsidR="00757498" w:rsidRPr="009F33D4" w:rsidRDefault="00757498" w:rsidP="00C3604E">
      <w:pPr>
        <w:spacing w:after="0" w:line="240" w:lineRule="auto"/>
        <w:ind w:left="720"/>
        <w:jc w:val="both"/>
        <w:rPr>
          <w:rFonts w:ascii="Times New Roman" w:hAnsi="Times New Roman" w:cs="Times New Roman"/>
          <w:sz w:val="12"/>
          <w:szCs w:val="12"/>
        </w:rPr>
      </w:pPr>
    </w:p>
    <w:p w14:paraId="6A80887B" w14:textId="77777777" w:rsidR="00757498" w:rsidRPr="00414D7C" w:rsidRDefault="00757498" w:rsidP="00757498">
      <w:pPr>
        <w:pStyle w:val="Sraopastraipa"/>
        <w:tabs>
          <w:tab w:val="left" w:pos="284"/>
        </w:tabs>
        <w:spacing w:after="0" w:line="240" w:lineRule="auto"/>
        <w:ind w:left="0"/>
        <w:jc w:val="both"/>
        <w:rPr>
          <w:rFonts w:ascii="Times New Roman" w:hAnsi="Times New Roman" w:cs="Times New Roman"/>
          <w:b/>
          <w:sz w:val="24"/>
          <w:szCs w:val="24"/>
        </w:rPr>
      </w:pPr>
      <w:bookmarkStart w:id="12" w:name="_Toc437905550"/>
      <w:r w:rsidRPr="00414D7C">
        <w:rPr>
          <w:rFonts w:ascii="Times New Roman" w:hAnsi="Times New Roman" w:cs="Times New Roman"/>
          <w:b/>
          <w:sz w:val="24"/>
          <w:szCs w:val="24"/>
        </w:rPr>
        <w:t>1 lentelė. Projekto įgyvendinimo metu numatomi sukurti/atnaujinti funkciniai komponentai</w:t>
      </w:r>
      <w:bookmarkEnd w:id="12"/>
    </w:p>
    <w:tbl>
      <w:tblPr>
        <w:tblW w:w="5000" w:type="pct"/>
        <w:tblLayout w:type="fixed"/>
        <w:tblCellMar>
          <w:top w:w="28" w:type="dxa"/>
          <w:bottom w:w="28" w:type="dxa"/>
        </w:tblCellMar>
        <w:tblLook w:val="04A0" w:firstRow="1" w:lastRow="0" w:firstColumn="1" w:lastColumn="0" w:noHBand="0" w:noVBand="1"/>
      </w:tblPr>
      <w:tblGrid>
        <w:gridCol w:w="2738"/>
        <w:gridCol w:w="6891"/>
      </w:tblGrid>
      <w:tr w:rsidR="00757498" w:rsidRPr="0097171A" w14:paraId="606C35B6" w14:textId="77777777" w:rsidTr="00AE4B88">
        <w:trPr>
          <w:trHeight w:val="410"/>
          <w:tblHeader/>
        </w:trPr>
        <w:tc>
          <w:tcPr>
            <w:tcW w:w="1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00D469" w14:textId="77777777" w:rsidR="00757498" w:rsidRPr="0097171A" w:rsidRDefault="00757498" w:rsidP="00434A8D">
            <w:pPr>
              <w:spacing w:after="0" w:line="240" w:lineRule="auto"/>
              <w:jc w:val="center"/>
              <w:rPr>
                <w:rFonts w:ascii="Times New Roman" w:hAnsi="Times New Roman" w:cs="Times New Roman"/>
                <w:b/>
                <w:color w:val="000000"/>
                <w:sz w:val="24"/>
                <w:szCs w:val="24"/>
                <w:lang w:eastAsia="lt-LT"/>
              </w:rPr>
            </w:pPr>
            <w:r w:rsidRPr="0097171A">
              <w:rPr>
                <w:rFonts w:ascii="Times New Roman" w:hAnsi="Times New Roman" w:cs="Times New Roman"/>
                <w:b/>
                <w:color w:val="000000"/>
                <w:sz w:val="24"/>
                <w:szCs w:val="24"/>
                <w:lang w:eastAsia="lt-LT"/>
              </w:rPr>
              <w:t>IKMIS 2.0 funkcinių komponentų grupė</w:t>
            </w:r>
          </w:p>
        </w:tc>
        <w:tc>
          <w:tcPr>
            <w:tcW w:w="3578" w:type="pct"/>
            <w:tcBorders>
              <w:top w:val="single" w:sz="4" w:space="0" w:color="auto"/>
              <w:left w:val="nil"/>
              <w:bottom w:val="single" w:sz="4" w:space="0" w:color="auto"/>
              <w:right w:val="single" w:sz="4" w:space="0" w:color="auto"/>
            </w:tcBorders>
            <w:shd w:val="clear" w:color="auto" w:fill="auto"/>
            <w:vAlign w:val="center"/>
          </w:tcPr>
          <w:p w14:paraId="1AE1B868" w14:textId="77777777" w:rsidR="00757498" w:rsidRPr="0097171A" w:rsidRDefault="00757498" w:rsidP="00434A8D">
            <w:pPr>
              <w:spacing w:after="0" w:line="240" w:lineRule="auto"/>
              <w:jc w:val="center"/>
              <w:rPr>
                <w:rFonts w:ascii="Times New Roman" w:hAnsi="Times New Roman" w:cs="Times New Roman"/>
                <w:b/>
                <w:color w:val="000000"/>
                <w:sz w:val="24"/>
                <w:szCs w:val="24"/>
                <w:lang w:eastAsia="lt-LT"/>
              </w:rPr>
            </w:pPr>
            <w:r w:rsidRPr="0097171A">
              <w:rPr>
                <w:rFonts w:ascii="Times New Roman" w:hAnsi="Times New Roman" w:cs="Times New Roman"/>
                <w:b/>
                <w:color w:val="000000"/>
                <w:sz w:val="24"/>
                <w:szCs w:val="24"/>
                <w:lang w:eastAsia="lt-LT"/>
              </w:rPr>
              <w:t>Aprašymas</w:t>
            </w:r>
          </w:p>
        </w:tc>
      </w:tr>
      <w:tr w:rsidR="00757498" w:rsidRPr="0097171A" w14:paraId="129D4FD9" w14:textId="77777777" w:rsidTr="00AE4B88">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14:paraId="32556F58" w14:textId="77777777" w:rsidR="00757498" w:rsidRPr="0097171A" w:rsidRDefault="00757498" w:rsidP="00434A8D">
            <w:pPr>
              <w:spacing w:after="0" w:line="240" w:lineRule="auto"/>
              <w:rPr>
                <w:rFonts w:ascii="Times New Roman" w:hAnsi="Times New Roman" w:cs="Times New Roman"/>
                <w:bCs/>
                <w:sz w:val="24"/>
                <w:szCs w:val="24"/>
                <w:lang w:eastAsia="lt-LT"/>
              </w:rPr>
            </w:pPr>
            <w:r w:rsidRPr="0097171A">
              <w:rPr>
                <w:rFonts w:ascii="Times New Roman" w:hAnsi="Times New Roman" w:cs="Times New Roman"/>
                <w:bCs/>
                <w:sz w:val="24"/>
                <w:szCs w:val="24"/>
                <w:lang w:eastAsia="lt-LT"/>
              </w:rPr>
              <w:t>Integracinis ly</w:t>
            </w:r>
            <w:r w:rsidRPr="00186551">
              <w:rPr>
                <w:rFonts w:ascii="Times New Roman" w:hAnsi="Times New Roman" w:cs="Times New Roman"/>
                <w:bCs/>
                <w:sz w:val="24"/>
                <w:szCs w:val="24"/>
                <w:shd w:val="clear" w:color="auto" w:fill="F2F2F2"/>
                <w:lang w:eastAsia="lt-LT"/>
              </w:rPr>
              <w:t>gmuo</w:t>
            </w:r>
          </w:p>
        </w:tc>
      </w:tr>
      <w:tr w:rsidR="00757498" w:rsidRPr="0097171A" w14:paraId="1BCC9091" w14:textId="77777777" w:rsidTr="00AE4B88">
        <w:trPr>
          <w:trHeight w:val="255"/>
        </w:trPr>
        <w:tc>
          <w:tcPr>
            <w:tcW w:w="1422" w:type="pct"/>
            <w:tcBorders>
              <w:top w:val="single" w:sz="4" w:space="0" w:color="auto"/>
              <w:left w:val="single" w:sz="4" w:space="0" w:color="auto"/>
              <w:bottom w:val="single" w:sz="4" w:space="0" w:color="auto"/>
              <w:right w:val="single" w:sz="4" w:space="0" w:color="auto"/>
            </w:tcBorders>
            <w:shd w:val="clear" w:color="auto" w:fill="auto"/>
            <w:noWrap/>
          </w:tcPr>
          <w:p w14:paraId="380CF93F" w14:textId="77777777" w:rsidR="00757498" w:rsidRPr="0097171A" w:rsidRDefault="00757498" w:rsidP="00434A8D">
            <w:pPr>
              <w:spacing w:after="0" w:line="240" w:lineRule="auto"/>
              <w:rPr>
                <w:rFonts w:ascii="Times New Roman" w:hAnsi="Times New Roman" w:cs="Times New Roman"/>
                <w:bCs/>
                <w:sz w:val="24"/>
                <w:szCs w:val="24"/>
                <w:lang w:eastAsia="lt-LT"/>
              </w:rPr>
            </w:pPr>
            <w:r w:rsidRPr="0097171A">
              <w:rPr>
                <w:rFonts w:ascii="Times New Roman" w:hAnsi="Times New Roman" w:cs="Times New Roman"/>
                <w:bCs/>
                <w:sz w:val="24"/>
                <w:szCs w:val="24"/>
                <w:lang w:eastAsia="lt-LT"/>
              </w:rPr>
              <w:t>Bendrasis integracijos funkcinis modulis</w:t>
            </w:r>
          </w:p>
        </w:tc>
        <w:tc>
          <w:tcPr>
            <w:tcW w:w="3578" w:type="pct"/>
            <w:tcBorders>
              <w:top w:val="single" w:sz="4" w:space="0" w:color="auto"/>
              <w:left w:val="single" w:sz="4" w:space="0" w:color="auto"/>
              <w:bottom w:val="single" w:sz="4" w:space="0" w:color="auto"/>
              <w:right w:val="single" w:sz="4" w:space="0" w:color="auto"/>
            </w:tcBorders>
            <w:shd w:val="clear" w:color="auto" w:fill="auto"/>
            <w:vAlign w:val="center"/>
          </w:tcPr>
          <w:p w14:paraId="64C2AF51" w14:textId="77777777" w:rsidR="00757498" w:rsidRPr="0097171A" w:rsidRDefault="00757498" w:rsidP="00434A8D">
            <w:pPr>
              <w:spacing w:after="0" w:line="240" w:lineRule="auto"/>
              <w:jc w:val="both"/>
              <w:rPr>
                <w:rFonts w:ascii="Times New Roman" w:hAnsi="Times New Roman" w:cs="Times New Roman"/>
                <w:kern w:val="12"/>
                <w:sz w:val="24"/>
                <w:szCs w:val="24"/>
                <w:lang w:eastAsia="lt-LT"/>
              </w:rPr>
            </w:pPr>
            <w:r w:rsidRPr="0097171A">
              <w:rPr>
                <w:rFonts w:ascii="Times New Roman" w:hAnsi="Times New Roman" w:cs="Times New Roman"/>
                <w:sz w:val="24"/>
                <w:szCs w:val="24"/>
                <w:lang w:eastAsia="ar-SA"/>
              </w:rPr>
              <w:t>Bus sukurta automatinė duomenų mainų integracija su šio Projekto apimtyje planuojama kurti AAP IS. Naudojantis žiniatinklio paslauga nustatytu periodiškumu iš AAP IS į IKMIS 2.0 bus perduodami duomenys</w:t>
            </w:r>
            <w:r>
              <w:rPr>
                <w:rFonts w:ascii="Times New Roman" w:hAnsi="Times New Roman" w:cs="Times New Roman"/>
                <w:sz w:val="24"/>
                <w:szCs w:val="24"/>
                <w:lang w:eastAsia="ar-SA"/>
              </w:rPr>
              <w:t xml:space="preserve"> apie augalų apsaugos produktus.</w:t>
            </w:r>
          </w:p>
        </w:tc>
      </w:tr>
      <w:tr w:rsidR="00757498" w:rsidRPr="0097171A" w14:paraId="5FC9ADD3" w14:textId="77777777" w:rsidTr="00AE4B88">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14:paraId="11D2D1DC" w14:textId="77777777" w:rsidR="00757498" w:rsidRPr="0097171A" w:rsidRDefault="00757498" w:rsidP="00434A8D">
            <w:pPr>
              <w:spacing w:after="0" w:line="240" w:lineRule="auto"/>
              <w:rPr>
                <w:rFonts w:ascii="Times New Roman" w:hAnsi="Times New Roman" w:cs="Times New Roman"/>
                <w:bCs/>
                <w:sz w:val="24"/>
                <w:szCs w:val="24"/>
                <w:lang w:eastAsia="lt-LT"/>
              </w:rPr>
            </w:pPr>
            <w:r w:rsidRPr="0097171A">
              <w:rPr>
                <w:rFonts w:ascii="Times New Roman" w:hAnsi="Times New Roman" w:cs="Times New Roman"/>
                <w:bCs/>
                <w:sz w:val="24"/>
                <w:szCs w:val="24"/>
                <w:lang w:eastAsia="lt-LT"/>
              </w:rPr>
              <w:t>Duomenų lygmens funkciniai komponentai</w:t>
            </w:r>
          </w:p>
        </w:tc>
      </w:tr>
      <w:tr w:rsidR="00757498" w:rsidRPr="0097171A" w14:paraId="51AB469F" w14:textId="77777777" w:rsidTr="00AE4B88">
        <w:trPr>
          <w:trHeight w:val="255"/>
        </w:trPr>
        <w:tc>
          <w:tcPr>
            <w:tcW w:w="14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E6DBD" w14:textId="77777777" w:rsidR="00757498" w:rsidRPr="0097171A" w:rsidRDefault="00757498" w:rsidP="00434A8D">
            <w:pPr>
              <w:spacing w:after="0" w:line="240" w:lineRule="auto"/>
              <w:rPr>
                <w:rFonts w:ascii="Times New Roman" w:hAnsi="Times New Roman" w:cs="Times New Roman"/>
                <w:color w:val="000000"/>
                <w:sz w:val="24"/>
                <w:szCs w:val="24"/>
                <w:lang w:eastAsia="lt-LT"/>
              </w:rPr>
            </w:pPr>
            <w:r w:rsidRPr="0097171A">
              <w:rPr>
                <w:rFonts w:ascii="Times New Roman" w:hAnsi="Times New Roman" w:cs="Times New Roman"/>
                <w:color w:val="000000"/>
                <w:sz w:val="24"/>
                <w:szCs w:val="24"/>
                <w:lang w:eastAsia="lt-LT"/>
              </w:rPr>
              <w:t>IKMIS 2.0 klasifikatoriai</w:t>
            </w:r>
          </w:p>
        </w:tc>
        <w:tc>
          <w:tcPr>
            <w:tcW w:w="3578" w:type="pct"/>
            <w:tcBorders>
              <w:top w:val="single" w:sz="4" w:space="0" w:color="auto"/>
              <w:left w:val="nil"/>
              <w:bottom w:val="single" w:sz="4" w:space="0" w:color="auto"/>
              <w:right w:val="single" w:sz="4" w:space="0" w:color="auto"/>
            </w:tcBorders>
            <w:shd w:val="clear" w:color="auto" w:fill="auto"/>
            <w:vAlign w:val="center"/>
          </w:tcPr>
          <w:p w14:paraId="4564CFB0" w14:textId="77777777" w:rsidR="00757498" w:rsidRPr="0097171A" w:rsidRDefault="00757498" w:rsidP="00434A8D">
            <w:pPr>
              <w:spacing w:after="0" w:line="240" w:lineRule="auto"/>
              <w:jc w:val="both"/>
              <w:rPr>
                <w:rFonts w:ascii="Times New Roman" w:hAnsi="Times New Roman" w:cs="Times New Roman"/>
                <w:bCs/>
                <w:sz w:val="24"/>
                <w:szCs w:val="24"/>
                <w:lang w:eastAsia="lt-LT"/>
              </w:rPr>
            </w:pPr>
            <w:r w:rsidRPr="0097171A">
              <w:rPr>
                <w:rFonts w:ascii="Times New Roman" w:hAnsi="Times New Roman" w:cs="Times New Roman"/>
                <w:bCs/>
                <w:sz w:val="24"/>
                <w:szCs w:val="24"/>
                <w:lang w:eastAsia="lt-LT"/>
              </w:rPr>
              <w:t>IKMIS 2.0 bus įgyvendinti tokie nauji klasifikatoriai:</w:t>
            </w:r>
          </w:p>
          <w:p w14:paraId="47807F95" w14:textId="77777777" w:rsidR="00757498" w:rsidRPr="0097171A" w:rsidRDefault="00757498" w:rsidP="00577E71">
            <w:pPr>
              <w:numPr>
                <w:ilvl w:val="0"/>
                <w:numId w:val="18"/>
              </w:numPr>
              <w:adjustRightInd w:val="0"/>
              <w:spacing w:after="0" w:line="240" w:lineRule="auto"/>
              <w:ind w:left="714" w:hanging="357"/>
              <w:jc w:val="both"/>
              <w:textAlignment w:val="baseline"/>
              <w:rPr>
                <w:rFonts w:ascii="Times New Roman" w:hAnsi="Times New Roman" w:cs="Times New Roman"/>
                <w:kern w:val="12"/>
                <w:sz w:val="24"/>
                <w:szCs w:val="24"/>
                <w:lang w:eastAsia="lt-LT"/>
              </w:rPr>
            </w:pPr>
            <w:r w:rsidRPr="0097171A">
              <w:rPr>
                <w:rFonts w:ascii="Times New Roman" w:hAnsi="Times New Roman" w:cs="Times New Roman"/>
                <w:kern w:val="12"/>
                <w:sz w:val="24"/>
                <w:szCs w:val="24"/>
                <w:lang w:eastAsia="lt-LT"/>
              </w:rPr>
              <w:t>sodo augalų ligų katalogai;</w:t>
            </w:r>
          </w:p>
          <w:p w14:paraId="27AB5F81" w14:textId="77777777" w:rsidR="00757498" w:rsidRPr="0097171A" w:rsidRDefault="00757498" w:rsidP="00577E71">
            <w:pPr>
              <w:numPr>
                <w:ilvl w:val="0"/>
                <w:numId w:val="18"/>
              </w:numPr>
              <w:adjustRightInd w:val="0"/>
              <w:spacing w:after="0" w:line="240" w:lineRule="auto"/>
              <w:ind w:left="714" w:hanging="357"/>
              <w:jc w:val="both"/>
              <w:textAlignment w:val="baseline"/>
              <w:rPr>
                <w:rFonts w:ascii="Times New Roman" w:hAnsi="Times New Roman" w:cs="Times New Roman"/>
                <w:kern w:val="12"/>
                <w:sz w:val="24"/>
                <w:szCs w:val="24"/>
                <w:lang w:eastAsia="lt-LT"/>
              </w:rPr>
            </w:pPr>
            <w:r w:rsidRPr="0097171A">
              <w:rPr>
                <w:rFonts w:ascii="Times New Roman" w:hAnsi="Times New Roman" w:cs="Times New Roman"/>
                <w:kern w:val="12"/>
                <w:sz w:val="24"/>
                <w:szCs w:val="24"/>
                <w:lang w:eastAsia="lt-LT"/>
              </w:rPr>
              <w:t>sodo augalų kenkėjų katalogai;</w:t>
            </w:r>
          </w:p>
          <w:p w14:paraId="747BB2AC" w14:textId="77777777" w:rsidR="00757498" w:rsidRPr="0097171A" w:rsidRDefault="00757498" w:rsidP="00577E71">
            <w:pPr>
              <w:numPr>
                <w:ilvl w:val="0"/>
                <w:numId w:val="18"/>
              </w:numPr>
              <w:adjustRightInd w:val="0"/>
              <w:spacing w:after="0" w:line="240" w:lineRule="auto"/>
              <w:ind w:left="714" w:hanging="357"/>
              <w:jc w:val="both"/>
              <w:textAlignment w:val="baseline"/>
              <w:rPr>
                <w:rFonts w:ascii="Times New Roman" w:hAnsi="Times New Roman" w:cs="Times New Roman"/>
                <w:kern w:val="12"/>
                <w:sz w:val="24"/>
                <w:szCs w:val="24"/>
                <w:lang w:eastAsia="lt-LT"/>
              </w:rPr>
            </w:pPr>
            <w:r w:rsidRPr="0097171A">
              <w:rPr>
                <w:rFonts w:ascii="Times New Roman" w:hAnsi="Times New Roman" w:cs="Times New Roman"/>
                <w:kern w:val="12"/>
                <w:sz w:val="24"/>
                <w:szCs w:val="24"/>
                <w:lang w:eastAsia="lt-LT"/>
              </w:rPr>
              <w:t>daržo augalų ligų katalogai;</w:t>
            </w:r>
          </w:p>
          <w:p w14:paraId="48827662" w14:textId="77777777" w:rsidR="00757498" w:rsidRPr="0097171A" w:rsidRDefault="00757498" w:rsidP="00577E71">
            <w:pPr>
              <w:numPr>
                <w:ilvl w:val="0"/>
                <w:numId w:val="18"/>
              </w:numPr>
              <w:adjustRightInd w:val="0"/>
              <w:spacing w:after="0" w:line="240" w:lineRule="auto"/>
              <w:ind w:left="714" w:hanging="357"/>
              <w:jc w:val="both"/>
              <w:textAlignment w:val="baseline"/>
              <w:rPr>
                <w:rFonts w:ascii="Times New Roman" w:hAnsi="Times New Roman" w:cs="Times New Roman"/>
                <w:color w:val="000000"/>
                <w:kern w:val="12"/>
                <w:sz w:val="24"/>
                <w:szCs w:val="24"/>
                <w:lang w:eastAsia="lt-LT"/>
              </w:rPr>
            </w:pPr>
            <w:r w:rsidRPr="0097171A">
              <w:rPr>
                <w:rFonts w:ascii="Times New Roman" w:hAnsi="Times New Roman" w:cs="Times New Roman"/>
                <w:kern w:val="12"/>
                <w:sz w:val="24"/>
                <w:szCs w:val="24"/>
                <w:lang w:eastAsia="lt-LT"/>
              </w:rPr>
              <w:t>daržo augalų kenkėjų katalogai</w:t>
            </w:r>
            <w:r>
              <w:rPr>
                <w:rFonts w:ascii="Times New Roman" w:hAnsi="Times New Roman" w:cs="Times New Roman"/>
                <w:kern w:val="12"/>
                <w:sz w:val="24"/>
                <w:szCs w:val="24"/>
                <w:lang w:eastAsia="lt-LT"/>
              </w:rPr>
              <w:t>.</w:t>
            </w:r>
          </w:p>
          <w:p w14:paraId="500457DB" w14:textId="77777777" w:rsidR="00757498" w:rsidRPr="0097171A" w:rsidRDefault="00757498" w:rsidP="00434A8D">
            <w:pPr>
              <w:adjustRightInd w:val="0"/>
              <w:spacing w:after="0" w:line="240" w:lineRule="auto"/>
              <w:jc w:val="both"/>
              <w:textAlignment w:val="baseline"/>
              <w:rPr>
                <w:rFonts w:ascii="Times New Roman" w:hAnsi="Times New Roman" w:cs="Times New Roman"/>
                <w:color w:val="000000"/>
                <w:kern w:val="12"/>
                <w:sz w:val="24"/>
                <w:szCs w:val="24"/>
                <w:lang w:eastAsia="lt-LT"/>
              </w:rPr>
            </w:pPr>
            <w:r w:rsidRPr="0097171A">
              <w:rPr>
                <w:rFonts w:ascii="Times New Roman" w:hAnsi="Times New Roman" w:cs="Times New Roman"/>
                <w:kern w:val="12"/>
                <w:sz w:val="24"/>
                <w:szCs w:val="24"/>
                <w:lang w:eastAsia="lt-LT"/>
              </w:rPr>
              <w:t>Žemės ūkio augalų katalogai bus papildyti sodo ir daržo augalų aprašais.</w:t>
            </w:r>
          </w:p>
        </w:tc>
      </w:tr>
      <w:tr w:rsidR="00757498" w:rsidRPr="0097171A" w14:paraId="5925D227" w14:textId="77777777" w:rsidTr="00AE4B88">
        <w:trPr>
          <w:trHeight w:val="510"/>
        </w:trPr>
        <w:tc>
          <w:tcPr>
            <w:tcW w:w="1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C12857" w14:textId="77777777" w:rsidR="00757498" w:rsidRPr="0097171A" w:rsidRDefault="00757498" w:rsidP="00434A8D">
            <w:pPr>
              <w:spacing w:after="0" w:line="240" w:lineRule="auto"/>
              <w:rPr>
                <w:rFonts w:ascii="Times New Roman" w:hAnsi="Times New Roman" w:cs="Times New Roman"/>
                <w:color w:val="000000"/>
                <w:sz w:val="24"/>
                <w:szCs w:val="24"/>
                <w:lang w:eastAsia="lt-LT"/>
              </w:rPr>
            </w:pPr>
            <w:r w:rsidRPr="0097171A">
              <w:rPr>
                <w:rFonts w:ascii="Times New Roman" w:hAnsi="Times New Roman" w:cs="Times New Roman"/>
                <w:color w:val="000000"/>
                <w:sz w:val="24"/>
                <w:szCs w:val="24"/>
                <w:lang w:eastAsia="lt-LT"/>
              </w:rPr>
              <w:lastRenderedPageBreak/>
              <w:t>Vykdymo duomenys</w:t>
            </w:r>
          </w:p>
        </w:tc>
        <w:tc>
          <w:tcPr>
            <w:tcW w:w="3578" w:type="pct"/>
            <w:tcBorders>
              <w:top w:val="single" w:sz="4" w:space="0" w:color="auto"/>
              <w:left w:val="nil"/>
              <w:bottom w:val="single" w:sz="4" w:space="0" w:color="auto"/>
              <w:right w:val="single" w:sz="4" w:space="0" w:color="auto"/>
            </w:tcBorders>
            <w:shd w:val="clear" w:color="auto" w:fill="auto"/>
          </w:tcPr>
          <w:p w14:paraId="37355EA2" w14:textId="77777777" w:rsidR="00757498" w:rsidRPr="0097171A" w:rsidRDefault="00757498" w:rsidP="00434A8D">
            <w:pPr>
              <w:spacing w:after="0" w:line="240" w:lineRule="auto"/>
              <w:jc w:val="both"/>
              <w:rPr>
                <w:rFonts w:ascii="Times New Roman" w:hAnsi="Times New Roman" w:cs="Times New Roman"/>
                <w:bCs/>
                <w:color w:val="000000"/>
                <w:sz w:val="24"/>
                <w:szCs w:val="24"/>
                <w:lang w:eastAsia="lt-LT"/>
              </w:rPr>
            </w:pPr>
            <w:r w:rsidRPr="0097171A">
              <w:rPr>
                <w:rFonts w:ascii="Times New Roman" w:hAnsi="Times New Roman" w:cs="Times New Roman"/>
                <w:bCs/>
                <w:color w:val="000000"/>
                <w:sz w:val="24"/>
                <w:szCs w:val="24"/>
                <w:lang w:eastAsia="lt-LT"/>
              </w:rPr>
              <w:t>Vykdymo duomenys (</w:t>
            </w:r>
            <w:r w:rsidRPr="0097171A">
              <w:rPr>
                <w:rFonts w:ascii="Times New Roman" w:hAnsi="Times New Roman" w:cs="Times New Roman"/>
                <w:bCs/>
                <w:sz w:val="24"/>
                <w:szCs w:val="24"/>
                <w:lang w:eastAsia="lt-LT"/>
              </w:rPr>
              <w:t>žemės ūkio augalų ligų, kenkėjų, piktžolių ir pesticidų parametrų duomenys)</w:t>
            </w:r>
            <w:r w:rsidRPr="0097171A">
              <w:rPr>
                <w:rFonts w:ascii="Times New Roman" w:hAnsi="Times New Roman" w:cs="Times New Roman"/>
                <w:bCs/>
                <w:color w:val="000000"/>
                <w:sz w:val="24"/>
                <w:szCs w:val="24"/>
                <w:lang w:eastAsia="lt-LT"/>
              </w:rPr>
              <w:t xml:space="preserve"> bus papildyti šiais nuolatos atnaujinamais duomenimis:</w:t>
            </w:r>
          </w:p>
          <w:p w14:paraId="157C3C34" w14:textId="77777777" w:rsidR="00757498" w:rsidRPr="0097171A" w:rsidRDefault="00757498" w:rsidP="00577E71">
            <w:pPr>
              <w:numPr>
                <w:ilvl w:val="0"/>
                <w:numId w:val="18"/>
              </w:numPr>
              <w:adjustRightInd w:val="0"/>
              <w:spacing w:after="0" w:line="240" w:lineRule="auto"/>
              <w:ind w:left="714" w:hanging="357"/>
              <w:jc w:val="both"/>
              <w:textAlignment w:val="baseline"/>
              <w:rPr>
                <w:rFonts w:ascii="Times New Roman" w:hAnsi="Times New Roman" w:cs="Times New Roman"/>
                <w:kern w:val="12"/>
                <w:sz w:val="24"/>
                <w:szCs w:val="24"/>
                <w:lang w:eastAsia="lt-LT"/>
              </w:rPr>
            </w:pPr>
            <w:r w:rsidRPr="0097171A">
              <w:rPr>
                <w:rFonts w:ascii="Times New Roman" w:hAnsi="Times New Roman" w:cs="Times New Roman"/>
                <w:kern w:val="12"/>
                <w:sz w:val="24"/>
                <w:szCs w:val="24"/>
                <w:lang w:eastAsia="lt-LT"/>
              </w:rPr>
              <w:t>sodo augalų ligų, kenkėjų, piktžolių ir pesticidų parametrų duomenimis;</w:t>
            </w:r>
          </w:p>
          <w:p w14:paraId="5A1E5814" w14:textId="77777777" w:rsidR="00757498" w:rsidRPr="0097171A" w:rsidRDefault="00757498" w:rsidP="00577E71">
            <w:pPr>
              <w:numPr>
                <w:ilvl w:val="0"/>
                <w:numId w:val="18"/>
              </w:numPr>
              <w:adjustRightInd w:val="0"/>
              <w:spacing w:after="0" w:line="240" w:lineRule="auto"/>
              <w:ind w:left="714" w:hanging="357"/>
              <w:jc w:val="both"/>
              <w:textAlignment w:val="baseline"/>
              <w:rPr>
                <w:rFonts w:ascii="Times New Roman" w:eastAsia="SimSun" w:hAnsi="Times New Roman" w:cs="Times New Roman"/>
                <w:color w:val="000000"/>
                <w:kern w:val="12"/>
                <w:sz w:val="24"/>
                <w:szCs w:val="24"/>
                <w:lang w:eastAsia="en-GB"/>
              </w:rPr>
            </w:pPr>
            <w:r w:rsidRPr="0097171A">
              <w:rPr>
                <w:rFonts w:ascii="Times New Roman" w:hAnsi="Times New Roman" w:cs="Times New Roman"/>
                <w:kern w:val="12"/>
                <w:sz w:val="24"/>
                <w:szCs w:val="24"/>
                <w:lang w:eastAsia="lt-LT"/>
              </w:rPr>
              <w:t>daržo augalų ligų, kenkėjų, piktžolių ir pesticidų parametrų duomenimis.</w:t>
            </w:r>
          </w:p>
        </w:tc>
      </w:tr>
      <w:tr w:rsidR="00757498" w:rsidRPr="0097171A" w14:paraId="6AB4CBF7" w14:textId="77777777" w:rsidTr="00AE4B88">
        <w:trPr>
          <w:trHeight w:val="510"/>
        </w:trPr>
        <w:tc>
          <w:tcPr>
            <w:tcW w:w="1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C08AC" w14:textId="77777777" w:rsidR="00757498" w:rsidRPr="0097171A" w:rsidRDefault="00757498" w:rsidP="00434A8D">
            <w:pPr>
              <w:spacing w:after="0" w:line="240" w:lineRule="auto"/>
              <w:rPr>
                <w:rFonts w:ascii="Times New Roman" w:hAnsi="Times New Roman" w:cs="Times New Roman"/>
                <w:color w:val="000000"/>
                <w:sz w:val="24"/>
                <w:szCs w:val="24"/>
                <w:lang w:eastAsia="lt-LT"/>
              </w:rPr>
            </w:pPr>
            <w:r w:rsidRPr="0097171A">
              <w:rPr>
                <w:rFonts w:ascii="Times New Roman" w:hAnsi="Times New Roman" w:cs="Times New Roman"/>
                <w:color w:val="000000"/>
                <w:sz w:val="24"/>
                <w:szCs w:val="24"/>
                <w:lang w:eastAsia="lt-LT"/>
              </w:rPr>
              <w:t>IKMIS naudotojų duomenys</w:t>
            </w:r>
          </w:p>
        </w:tc>
        <w:tc>
          <w:tcPr>
            <w:tcW w:w="3578" w:type="pct"/>
            <w:tcBorders>
              <w:top w:val="single" w:sz="4" w:space="0" w:color="auto"/>
              <w:left w:val="nil"/>
              <w:bottom w:val="single" w:sz="4" w:space="0" w:color="auto"/>
              <w:right w:val="single" w:sz="4" w:space="0" w:color="auto"/>
            </w:tcBorders>
            <w:shd w:val="clear" w:color="auto" w:fill="auto"/>
          </w:tcPr>
          <w:p w14:paraId="51E5748B" w14:textId="77777777" w:rsidR="00757498" w:rsidRPr="0097171A" w:rsidRDefault="00757498" w:rsidP="00434A8D">
            <w:pPr>
              <w:spacing w:after="0" w:line="240" w:lineRule="auto"/>
              <w:jc w:val="both"/>
              <w:rPr>
                <w:rFonts w:ascii="Times New Roman" w:hAnsi="Times New Roman" w:cs="Times New Roman"/>
                <w:bCs/>
                <w:sz w:val="24"/>
                <w:szCs w:val="24"/>
                <w:lang w:eastAsia="lt-LT"/>
              </w:rPr>
            </w:pPr>
            <w:r w:rsidRPr="0097171A">
              <w:rPr>
                <w:rFonts w:ascii="Times New Roman" w:hAnsi="Times New Roman" w:cs="Times New Roman"/>
                <w:bCs/>
                <w:color w:val="000000"/>
                <w:sz w:val="24"/>
                <w:szCs w:val="24"/>
                <w:lang w:eastAsia="lt-LT"/>
              </w:rPr>
              <w:t>IKMIS 2.0 duomenų saugykloje papildomai bus kaupiami visų prisijungusių prie IKMIS</w:t>
            </w:r>
            <w:r>
              <w:rPr>
                <w:rFonts w:ascii="Times New Roman" w:hAnsi="Times New Roman" w:cs="Times New Roman"/>
                <w:bCs/>
                <w:color w:val="000000"/>
                <w:sz w:val="24"/>
                <w:szCs w:val="24"/>
                <w:lang w:eastAsia="lt-LT"/>
              </w:rPr>
              <w:t xml:space="preserve"> </w:t>
            </w:r>
            <w:r w:rsidRPr="0097171A">
              <w:rPr>
                <w:rFonts w:ascii="Times New Roman" w:hAnsi="Times New Roman" w:cs="Times New Roman"/>
                <w:bCs/>
                <w:color w:val="000000"/>
                <w:sz w:val="24"/>
                <w:szCs w:val="24"/>
                <w:lang w:eastAsia="lt-LT"/>
              </w:rPr>
              <w:t>veiklos subjektų duomenys.</w:t>
            </w:r>
          </w:p>
        </w:tc>
      </w:tr>
      <w:tr w:rsidR="00757498" w:rsidRPr="0097171A" w14:paraId="1BE007B2" w14:textId="77777777" w:rsidTr="00AE4B88">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noWrap/>
          </w:tcPr>
          <w:p w14:paraId="3501A9E8" w14:textId="77777777" w:rsidR="00757498" w:rsidRPr="0097171A" w:rsidRDefault="00757498" w:rsidP="00434A8D">
            <w:pPr>
              <w:spacing w:after="0" w:line="240" w:lineRule="auto"/>
              <w:rPr>
                <w:rFonts w:ascii="Times New Roman" w:hAnsi="Times New Roman" w:cs="Times New Roman"/>
                <w:bCs/>
                <w:sz w:val="24"/>
                <w:szCs w:val="24"/>
                <w:lang w:eastAsia="lt-LT"/>
              </w:rPr>
            </w:pPr>
            <w:r w:rsidRPr="0097171A">
              <w:rPr>
                <w:rFonts w:ascii="Times New Roman" w:hAnsi="Times New Roman" w:cs="Times New Roman"/>
                <w:bCs/>
                <w:sz w:val="24"/>
                <w:szCs w:val="24"/>
                <w:lang w:eastAsia="lt-LT"/>
              </w:rPr>
              <w:t>Veiklos logikos lygmens funkciniai komponentai</w:t>
            </w:r>
          </w:p>
        </w:tc>
      </w:tr>
      <w:tr w:rsidR="00757498" w:rsidRPr="0097171A" w14:paraId="33B99FBA" w14:textId="77777777" w:rsidTr="00AE4B88">
        <w:trPr>
          <w:trHeight w:val="255"/>
        </w:trPr>
        <w:tc>
          <w:tcPr>
            <w:tcW w:w="1422" w:type="pct"/>
            <w:tcBorders>
              <w:top w:val="single" w:sz="4" w:space="0" w:color="auto"/>
              <w:left w:val="single" w:sz="4" w:space="0" w:color="auto"/>
              <w:bottom w:val="single" w:sz="4" w:space="0" w:color="auto"/>
              <w:right w:val="single" w:sz="4" w:space="0" w:color="auto"/>
            </w:tcBorders>
            <w:shd w:val="clear" w:color="auto" w:fill="auto"/>
            <w:noWrap/>
          </w:tcPr>
          <w:p w14:paraId="7C93E60B" w14:textId="77777777" w:rsidR="00757498" w:rsidRPr="0097171A" w:rsidRDefault="00757498" w:rsidP="00434A8D">
            <w:pPr>
              <w:spacing w:after="0" w:line="240" w:lineRule="auto"/>
              <w:rPr>
                <w:rFonts w:ascii="Times New Roman" w:hAnsi="Times New Roman" w:cs="Times New Roman"/>
                <w:bCs/>
                <w:sz w:val="24"/>
                <w:szCs w:val="24"/>
                <w:lang w:eastAsia="lt-LT"/>
              </w:rPr>
            </w:pPr>
            <w:r w:rsidRPr="0097171A">
              <w:rPr>
                <w:rFonts w:ascii="Times New Roman" w:hAnsi="Times New Roman" w:cs="Times New Roman"/>
                <w:bCs/>
                <w:sz w:val="24"/>
                <w:szCs w:val="24"/>
                <w:lang w:eastAsia="lt-LT"/>
              </w:rPr>
              <w:t>Pažymėjimų pasirašymas elektroniniu parašu</w:t>
            </w:r>
          </w:p>
        </w:tc>
        <w:tc>
          <w:tcPr>
            <w:tcW w:w="3578" w:type="pct"/>
            <w:tcBorders>
              <w:top w:val="single" w:sz="4" w:space="0" w:color="auto"/>
              <w:left w:val="single" w:sz="4" w:space="0" w:color="auto"/>
              <w:bottom w:val="single" w:sz="4" w:space="0" w:color="auto"/>
              <w:right w:val="single" w:sz="4" w:space="0" w:color="auto"/>
            </w:tcBorders>
            <w:shd w:val="clear" w:color="auto" w:fill="auto"/>
          </w:tcPr>
          <w:p w14:paraId="50ED1E8B" w14:textId="77777777" w:rsidR="00757498" w:rsidRPr="0097171A" w:rsidRDefault="00757498" w:rsidP="00434A8D">
            <w:pPr>
              <w:tabs>
                <w:tab w:val="left" w:pos="381"/>
              </w:tabs>
              <w:adjustRightInd w:val="0"/>
              <w:snapToGrid w:val="0"/>
              <w:spacing w:after="0" w:line="240" w:lineRule="auto"/>
              <w:ind w:right="74"/>
              <w:jc w:val="both"/>
              <w:rPr>
                <w:rFonts w:ascii="Times New Roman" w:hAnsi="Times New Roman" w:cs="Times New Roman"/>
                <w:sz w:val="24"/>
                <w:szCs w:val="24"/>
                <w:lang w:eastAsia="lt-LT"/>
              </w:rPr>
            </w:pPr>
            <w:r w:rsidRPr="0097171A">
              <w:rPr>
                <w:rFonts w:ascii="Times New Roman" w:hAnsi="Times New Roman" w:cs="Times New Roman"/>
                <w:color w:val="000000"/>
                <w:sz w:val="24"/>
                <w:szCs w:val="24"/>
                <w:lang w:eastAsia="lt-LT"/>
              </w:rPr>
              <w:t>Mokymosi kursus pabaigusiems ir vertinimo testą išlaikiusiems asmenims bus rengiami ir teikiami kvalifikacijos pažymėjimai, pasirašyti (patvirtinti) elektroninio pasirašymo priemonėmis.</w:t>
            </w:r>
          </w:p>
        </w:tc>
      </w:tr>
      <w:tr w:rsidR="00757498" w:rsidRPr="0097171A" w14:paraId="14E1F02E" w14:textId="77777777" w:rsidTr="00AE4B88">
        <w:trPr>
          <w:trHeight w:val="255"/>
        </w:trPr>
        <w:tc>
          <w:tcPr>
            <w:tcW w:w="1422" w:type="pct"/>
            <w:tcBorders>
              <w:top w:val="single" w:sz="4" w:space="0" w:color="auto"/>
              <w:left w:val="single" w:sz="4" w:space="0" w:color="auto"/>
              <w:bottom w:val="single" w:sz="4" w:space="0" w:color="auto"/>
              <w:right w:val="single" w:sz="4" w:space="0" w:color="auto"/>
            </w:tcBorders>
            <w:shd w:val="clear" w:color="auto" w:fill="auto"/>
            <w:noWrap/>
          </w:tcPr>
          <w:p w14:paraId="73316541" w14:textId="77777777" w:rsidR="00757498" w:rsidRPr="0097171A" w:rsidRDefault="00757498" w:rsidP="00434A8D">
            <w:pPr>
              <w:spacing w:after="0" w:line="240" w:lineRule="auto"/>
              <w:rPr>
                <w:rFonts w:ascii="Times New Roman" w:hAnsi="Times New Roman" w:cs="Times New Roman"/>
                <w:bCs/>
                <w:sz w:val="24"/>
                <w:szCs w:val="24"/>
                <w:lang w:eastAsia="lt-LT"/>
              </w:rPr>
            </w:pPr>
            <w:r w:rsidRPr="0097171A">
              <w:rPr>
                <w:rFonts w:ascii="Times New Roman" w:hAnsi="Times New Roman" w:cs="Times New Roman"/>
                <w:bCs/>
                <w:color w:val="000000"/>
                <w:sz w:val="24"/>
                <w:szCs w:val="24"/>
              </w:rPr>
              <w:t xml:space="preserve">Informavimo kanalų parinkimas ir </w:t>
            </w:r>
            <w:r>
              <w:rPr>
                <w:rFonts w:ascii="Times New Roman" w:hAnsi="Times New Roman" w:cs="Times New Roman"/>
                <w:bCs/>
                <w:color w:val="000000"/>
                <w:sz w:val="24"/>
                <w:szCs w:val="24"/>
              </w:rPr>
              <w:t>i</w:t>
            </w:r>
            <w:r w:rsidRPr="0097171A">
              <w:rPr>
                <w:rFonts w:ascii="Times New Roman" w:hAnsi="Times New Roman" w:cs="Times New Roman"/>
                <w:bCs/>
                <w:color w:val="000000"/>
                <w:sz w:val="24"/>
                <w:szCs w:val="24"/>
              </w:rPr>
              <w:t>nformacinio turinio išsiuntimas</w:t>
            </w:r>
          </w:p>
        </w:tc>
        <w:tc>
          <w:tcPr>
            <w:tcW w:w="3578" w:type="pct"/>
            <w:tcBorders>
              <w:top w:val="single" w:sz="4" w:space="0" w:color="auto"/>
              <w:left w:val="single" w:sz="4" w:space="0" w:color="auto"/>
              <w:bottom w:val="single" w:sz="4" w:space="0" w:color="auto"/>
              <w:right w:val="single" w:sz="4" w:space="0" w:color="auto"/>
            </w:tcBorders>
            <w:shd w:val="clear" w:color="auto" w:fill="auto"/>
          </w:tcPr>
          <w:p w14:paraId="490661C7" w14:textId="77777777" w:rsidR="00757498" w:rsidRPr="0097171A" w:rsidRDefault="00757498" w:rsidP="00434A8D">
            <w:pPr>
              <w:spacing w:after="0" w:line="240" w:lineRule="auto"/>
              <w:jc w:val="both"/>
              <w:rPr>
                <w:rFonts w:ascii="Times New Roman" w:hAnsi="Times New Roman" w:cs="Times New Roman"/>
                <w:bCs/>
                <w:sz w:val="24"/>
                <w:szCs w:val="24"/>
                <w:lang w:eastAsia="lt-LT"/>
              </w:rPr>
            </w:pPr>
            <w:r w:rsidRPr="0097171A">
              <w:rPr>
                <w:rFonts w:ascii="Times New Roman" w:hAnsi="Times New Roman" w:cs="Times New Roman"/>
                <w:bCs/>
                <w:sz w:val="24"/>
                <w:szCs w:val="24"/>
                <w:lang w:eastAsia="lt-LT"/>
              </w:rPr>
              <w:t>Sukūrus ir įdiegus IKMIS 2.0 mobiliąją aplikaciją, informacinis turinys (informacija pagal pateiktas užklausas ir/arba periodinė informacija) galės būti pateikiamas/siunčiamas per mobiliąją aplikaciją.</w:t>
            </w:r>
          </w:p>
        </w:tc>
      </w:tr>
      <w:tr w:rsidR="00757498" w:rsidRPr="0097171A" w14:paraId="1C8B944B" w14:textId="77777777" w:rsidTr="00AE4B88">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noWrap/>
          </w:tcPr>
          <w:p w14:paraId="3AC7C2DE" w14:textId="77777777" w:rsidR="00757498" w:rsidRPr="0097171A" w:rsidRDefault="00757498" w:rsidP="00434A8D">
            <w:pPr>
              <w:spacing w:after="0" w:line="240" w:lineRule="auto"/>
              <w:rPr>
                <w:rFonts w:ascii="Times New Roman" w:hAnsi="Times New Roman" w:cs="Times New Roman"/>
                <w:bCs/>
                <w:sz w:val="24"/>
                <w:szCs w:val="24"/>
                <w:lang w:eastAsia="lt-LT"/>
              </w:rPr>
            </w:pPr>
            <w:r w:rsidRPr="0097171A">
              <w:rPr>
                <w:rFonts w:ascii="Times New Roman" w:hAnsi="Times New Roman" w:cs="Times New Roman"/>
                <w:bCs/>
                <w:sz w:val="24"/>
                <w:szCs w:val="24"/>
                <w:lang w:eastAsia="lt-LT"/>
              </w:rPr>
              <w:t>Vaizdavimo lygmens funkciniai komponentai</w:t>
            </w:r>
          </w:p>
        </w:tc>
      </w:tr>
      <w:tr w:rsidR="00757498" w:rsidRPr="0097171A" w14:paraId="4080C671" w14:textId="77777777" w:rsidTr="00AE4B88">
        <w:trPr>
          <w:trHeight w:val="255"/>
        </w:trPr>
        <w:tc>
          <w:tcPr>
            <w:tcW w:w="1422" w:type="pct"/>
            <w:tcBorders>
              <w:top w:val="single" w:sz="4" w:space="0" w:color="auto"/>
              <w:left w:val="single" w:sz="4" w:space="0" w:color="auto"/>
              <w:bottom w:val="single" w:sz="4" w:space="0" w:color="auto"/>
              <w:right w:val="single" w:sz="4" w:space="0" w:color="auto"/>
            </w:tcBorders>
            <w:shd w:val="clear" w:color="auto" w:fill="auto"/>
            <w:noWrap/>
          </w:tcPr>
          <w:p w14:paraId="31C4CC53" w14:textId="77777777" w:rsidR="00757498" w:rsidRPr="0097171A" w:rsidRDefault="00757498" w:rsidP="00434A8D">
            <w:pPr>
              <w:spacing w:after="0" w:line="240" w:lineRule="auto"/>
              <w:rPr>
                <w:rFonts w:ascii="Times New Roman" w:hAnsi="Times New Roman" w:cs="Times New Roman"/>
                <w:bCs/>
                <w:color w:val="000000"/>
                <w:sz w:val="24"/>
                <w:szCs w:val="24"/>
              </w:rPr>
            </w:pPr>
            <w:r w:rsidRPr="0097171A">
              <w:rPr>
                <w:rFonts w:ascii="Times New Roman" w:hAnsi="Times New Roman" w:cs="Times New Roman"/>
                <w:bCs/>
                <w:color w:val="000000"/>
                <w:sz w:val="24"/>
                <w:szCs w:val="24"/>
              </w:rPr>
              <w:t>IKMIS 2.0 portalas</w:t>
            </w:r>
          </w:p>
        </w:tc>
        <w:tc>
          <w:tcPr>
            <w:tcW w:w="3578" w:type="pct"/>
            <w:tcBorders>
              <w:top w:val="single" w:sz="4" w:space="0" w:color="auto"/>
              <w:left w:val="single" w:sz="4" w:space="0" w:color="auto"/>
              <w:bottom w:val="single" w:sz="4" w:space="0" w:color="auto"/>
              <w:right w:val="single" w:sz="4" w:space="0" w:color="auto"/>
            </w:tcBorders>
            <w:shd w:val="clear" w:color="auto" w:fill="auto"/>
          </w:tcPr>
          <w:p w14:paraId="65DF6624" w14:textId="77777777" w:rsidR="00757498" w:rsidRPr="0097171A" w:rsidRDefault="00757498" w:rsidP="00434A8D">
            <w:pPr>
              <w:spacing w:after="0" w:line="240" w:lineRule="auto"/>
              <w:rPr>
                <w:rFonts w:ascii="Times New Roman" w:hAnsi="Times New Roman" w:cs="Times New Roman"/>
                <w:bCs/>
                <w:color w:val="000000"/>
                <w:sz w:val="24"/>
                <w:szCs w:val="24"/>
              </w:rPr>
            </w:pPr>
            <w:r w:rsidRPr="0097171A">
              <w:rPr>
                <w:rFonts w:ascii="Times New Roman" w:hAnsi="Times New Roman" w:cs="Times New Roman"/>
                <w:bCs/>
                <w:color w:val="000000"/>
                <w:sz w:val="24"/>
                <w:szCs w:val="24"/>
              </w:rPr>
              <w:t>Bus išplėstas IKMIS portalo funkcionalumas:</w:t>
            </w:r>
          </w:p>
          <w:p w14:paraId="465E52B0" w14:textId="77777777" w:rsidR="00757498" w:rsidRPr="0097171A" w:rsidRDefault="00757498" w:rsidP="00577E71">
            <w:pPr>
              <w:numPr>
                <w:ilvl w:val="0"/>
                <w:numId w:val="18"/>
              </w:numPr>
              <w:adjustRightInd w:val="0"/>
              <w:spacing w:after="0" w:line="240" w:lineRule="auto"/>
              <w:ind w:left="714" w:hanging="357"/>
              <w:jc w:val="both"/>
              <w:textAlignment w:val="baseline"/>
              <w:rPr>
                <w:rFonts w:ascii="Times New Roman" w:hAnsi="Times New Roman" w:cs="Times New Roman"/>
                <w:kern w:val="12"/>
                <w:sz w:val="24"/>
                <w:szCs w:val="24"/>
                <w:lang w:eastAsia="lt-LT"/>
              </w:rPr>
            </w:pPr>
            <w:r w:rsidRPr="0097171A">
              <w:rPr>
                <w:rFonts w:ascii="Times New Roman" w:hAnsi="Times New Roman" w:cs="Times New Roman"/>
                <w:kern w:val="12"/>
                <w:sz w:val="24"/>
                <w:szCs w:val="24"/>
                <w:lang w:eastAsia="lt-LT"/>
              </w:rPr>
              <w:t xml:space="preserve"> Pateikiami papildomi / patikslinti Stočių duomenys:</w:t>
            </w:r>
          </w:p>
          <w:p w14:paraId="2B96FB16" w14:textId="77777777" w:rsidR="00757498" w:rsidRPr="0097171A" w:rsidRDefault="00757498" w:rsidP="00577E71">
            <w:pPr>
              <w:numPr>
                <w:ilvl w:val="0"/>
                <w:numId w:val="19"/>
              </w:numPr>
              <w:adjustRightInd w:val="0"/>
              <w:spacing w:after="0" w:line="240" w:lineRule="auto"/>
              <w:ind w:left="1027" w:hanging="284"/>
              <w:jc w:val="both"/>
              <w:textAlignment w:val="baseline"/>
              <w:rPr>
                <w:rFonts w:ascii="Times New Roman" w:hAnsi="Times New Roman" w:cs="Times New Roman"/>
                <w:kern w:val="12"/>
                <w:sz w:val="24"/>
                <w:szCs w:val="24"/>
                <w:lang w:eastAsia="lt-LT"/>
              </w:rPr>
            </w:pPr>
            <w:r w:rsidRPr="0097171A">
              <w:rPr>
                <w:rFonts w:ascii="Times New Roman" w:hAnsi="Times New Roman" w:cs="Times New Roman"/>
                <w:kern w:val="12"/>
                <w:sz w:val="24"/>
                <w:szCs w:val="24"/>
                <w:lang w:eastAsia="lt-LT"/>
              </w:rPr>
              <w:t>augalų ligų ir kenkėjų plitimo rizikos žemėlapiai GIS sistemoje bus tikslesni ir apims geografiškai tankesnę teritoriją;</w:t>
            </w:r>
          </w:p>
          <w:p w14:paraId="5A2B49F7" w14:textId="77777777" w:rsidR="00757498" w:rsidRPr="0097171A" w:rsidRDefault="00757498" w:rsidP="00577E71">
            <w:pPr>
              <w:numPr>
                <w:ilvl w:val="0"/>
                <w:numId w:val="19"/>
              </w:numPr>
              <w:adjustRightInd w:val="0"/>
              <w:spacing w:after="0" w:line="240" w:lineRule="auto"/>
              <w:ind w:left="1027" w:hanging="284"/>
              <w:jc w:val="both"/>
              <w:textAlignment w:val="baseline"/>
              <w:rPr>
                <w:rFonts w:ascii="Times New Roman" w:hAnsi="Times New Roman" w:cs="Times New Roman"/>
                <w:kern w:val="12"/>
                <w:sz w:val="24"/>
                <w:szCs w:val="24"/>
                <w:lang w:eastAsia="lt-LT"/>
              </w:rPr>
            </w:pPr>
            <w:r w:rsidRPr="0097171A">
              <w:rPr>
                <w:rFonts w:ascii="Times New Roman" w:hAnsi="Times New Roman" w:cs="Times New Roman"/>
                <w:kern w:val="12"/>
                <w:sz w:val="24"/>
                <w:szCs w:val="24"/>
                <w:lang w:eastAsia="lt-LT"/>
              </w:rPr>
              <w:t xml:space="preserve">bus pridėti nauji kenksmingųjų organizmų plitimo prognozavimo moduliai, skirti sodo ir daržo augalams bei jiems būdingiems kenksmingiesiems organizmams: Agrometeorologinių stočių ir Gaudyklių duomenų pagrindu kompiuterinės programos paskaičiuos ir grafiškai pateiks augalų ligų ir kenkėjų plitimo soduose ir daržuose rizikas pagal individualius Paslaugos gavėjo duomenis ir užklausas. </w:t>
            </w:r>
          </w:p>
          <w:p w14:paraId="49C173CD" w14:textId="77777777" w:rsidR="00757498" w:rsidRPr="0097171A" w:rsidRDefault="00757498" w:rsidP="00577E71">
            <w:pPr>
              <w:numPr>
                <w:ilvl w:val="0"/>
                <w:numId w:val="18"/>
              </w:numPr>
              <w:adjustRightInd w:val="0"/>
              <w:spacing w:after="0" w:line="240" w:lineRule="auto"/>
              <w:ind w:left="714" w:hanging="357"/>
              <w:jc w:val="both"/>
              <w:textAlignment w:val="baseline"/>
              <w:rPr>
                <w:rFonts w:ascii="Times New Roman" w:hAnsi="Times New Roman" w:cs="Times New Roman"/>
                <w:kern w:val="12"/>
                <w:sz w:val="24"/>
                <w:szCs w:val="24"/>
                <w:lang w:eastAsia="lt-LT"/>
              </w:rPr>
            </w:pPr>
            <w:r w:rsidRPr="0097171A">
              <w:rPr>
                <w:rFonts w:ascii="Times New Roman" w:hAnsi="Times New Roman" w:cs="Times New Roman"/>
                <w:kern w:val="12"/>
                <w:sz w:val="24"/>
                <w:szCs w:val="24"/>
                <w:lang w:eastAsia="lt-LT"/>
              </w:rPr>
              <w:t xml:space="preserve">Atnaujintos ir išplėstos elektroninės žemės ūkio augalų, kenksmingųjų organizmų ir augalų apsaugos produktų duomenų bazės/katalogai: </w:t>
            </w:r>
          </w:p>
          <w:p w14:paraId="1D846EF8" w14:textId="77777777" w:rsidR="00757498" w:rsidRPr="0097171A" w:rsidRDefault="00757498" w:rsidP="00577E71">
            <w:pPr>
              <w:numPr>
                <w:ilvl w:val="0"/>
                <w:numId w:val="19"/>
              </w:numPr>
              <w:adjustRightInd w:val="0"/>
              <w:spacing w:after="0" w:line="240" w:lineRule="auto"/>
              <w:ind w:left="1027" w:hanging="284"/>
              <w:jc w:val="both"/>
              <w:textAlignment w:val="baseline"/>
              <w:rPr>
                <w:rFonts w:ascii="Times New Roman" w:hAnsi="Times New Roman" w:cs="Times New Roman"/>
                <w:kern w:val="12"/>
                <w:sz w:val="24"/>
                <w:szCs w:val="24"/>
                <w:lang w:eastAsia="lt-LT"/>
              </w:rPr>
            </w:pPr>
            <w:r w:rsidRPr="0097171A">
              <w:rPr>
                <w:rFonts w:ascii="Times New Roman" w:hAnsi="Times New Roman" w:cs="Times New Roman"/>
                <w:kern w:val="12"/>
                <w:sz w:val="24"/>
                <w:szCs w:val="24"/>
                <w:lang w:eastAsia="lt-LT"/>
              </w:rPr>
              <w:t>Lietuvai adaptuotos augalų ligų, kenkėjų ir piktžolių duomenų bazės sodams ir daržams su mokslininkų parengtu aprašu, nuotraukomis ir rekomenduojamomis apsaugos priemonėmis;</w:t>
            </w:r>
          </w:p>
          <w:p w14:paraId="7CA1DE5B" w14:textId="77777777" w:rsidR="00757498" w:rsidRPr="0097171A" w:rsidRDefault="00757498" w:rsidP="00577E71">
            <w:pPr>
              <w:numPr>
                <w:ilvl w:val="0"/>
                <w:numId w:val="19"/>
              </w:numPr>
              <w:adjustRightInd w:val="0"/>
              <w:spacing w:after="0" w:line="240" w:lineRule="auto"/>
              <w:ind w:left="1027" w:hanging="284"/>
              <w:jc w:val="both"/>
              <w:textAlignment w:val="baseline"/>
              <w:rPr>
                <w:rFonts w:ascii="Times New Roman" w:hAnsi="Times New Roman" w:cs="Times New Roman"/>
                <w:kern w:val="12"/>
                <w:sz w:val="24"/>
                <w:szCs w:val="24"/>
                <w:lang w:eastAsia="lt-LT"/>
              </w:rPr>
            </w:pPr>
            <w:r w:rsidRPr="0097171A">
              <w:rPr>
                <w:rFonts w:ascii="Times New Roman" w:hAnsi="Times New Roman" w:cs="Times New Roman"/>
                <w:kern w:val="12"/>
                <w:sz w:val="24"/>
                <w:szCs w:val="24"/>
                <w:lang w:eastAsia="lt-LT"/>
              </w:rPr>
              <w:t>Lietuvoje registruotų augalų apsaugos produktų duomenų bazė.</w:t>
            </w:r>
          </w:p>
          <w:p w14:paraId="68DC4716" w14:textId="77777777" w:rsidR="00757498" w:rsidRPr="0097171A" w:rsidRDefault="00757498" w:rsidP="00577E71">
            <w:pPr>
              <w:numPr>
                <w:ilvl w:val="0"/>
                <w:numId w:val="18"/>
              </w:numPr>
              <w:adjustRightInd w:val="0"/>
              <w:spacing w:after="0" w:line="240" w:lineRule="auto"/>
              <w:ind w:left="714" w:hanging="357"/>
              <w:jc w:val="both"/>
              <w:textAlignment w:val="baseline"/>
              <w:rPr>
                <w:rFonts w:ascii="Times New Roman" w:hAnsi="Times New Roman" w:cs="Times New Roman"/>
                <w:kern w:val="12"/>
                <w:sz w:val="24"/>
                <w:szCs w:val="24"/>
                <w:lang w:eastAsia="lt-LT"/>
              </w:rPr>
            </w:pPr>
            <w:r w:rsidRPr="0097171A">
              <w:rPr>
                <w:rFonts w:ascii="Times New Roman" w:hAnsi="Times New Roman" w:cs="Times New Roman"/>
                <w:kern w:val="12"/>
                <w:sz w:val="24"/>
                <w:szCs w:val="24"/>
                <w:lang w:eastAsia="lt-LT"/>
              </w:rPr>
              <w:t xml:space="preserve">Išplėsta nuotolinių konsultacijų teikimo sistema: </w:t>
            </w:r>
          </w:p>
          <w:p w14:paraId="65A004E9" w14:textId="77777777" w:rsidR="00757498" w:rsidRPr="0097171A" w:rsidRDefault="00757498" w:rsidP="00577E71">
            <w:pPr>
              <w:numPr>
                <w:ilvl w:val="0"/>
                <w:numId w:val="19"/>
              </w:numPr>
              <w:adjustRightInd w:val="0"/>
              <w:spacing w:after="0" w:line="240" w:lineRule="auto"/>
              <w:ind w:left="1027" w:hanging="284"/>
              <w:jc w:val="both"/>
              <w:textAlignment w:val="baseline"/>
              <w:rPr>
                <w:rFonts w:ascii="Times New Roman" w:hAnsi="Times New Roman" w:cs="Times New Roman"/>
                <w:kern w:val="12"/>
                <w:sz w:val="24"/>
                <w:szCs w:val="24"/>
                <w:lang w:eastAsia="lt-LT"/>
              </w:rPr>
            </w:pPr>
            <w:r w:rsidRPr="0097171A">
              <w:rPr>
                <w:rFonts w:ascii="Times New Roman" w:hAnsi="Times New Roman" w:cs="Times New Roman"/>
                <w:kern w:val="12"/>
                <w:sz w:val="24"/>
                <w:szCs w:val="24"/>
                <w:lang w:eastAsia="lt-LT"/>
              </w:rPr>
              <w:t>bus įtraukta nauja sodininkystės ir daržininkystės konsultavimo sritis, kaip papildomas konsultavimo kanalas, ir teikiamos šios srities ekspertinės konsultacijos IKMIS 2.0 nuotolinių konsultacijų platformoje;</w:t>
            </w:r>
          </w:p>
          <w:p w14:paraId="46E94A64" w14:textId="77777777" w:rsidR="00757498" w:rsidRPr="0097171A" w:rsidRDefault="00757498" w:rsidP="00577E71">
            <w:pPr>
              <w:numPr>
                <w:ilvl w:val="0"/>
                <w:numId w:val="19"/>
              </w:numPr>
              <w:adjustRightInd w:val="0"/>
              <w:spacing w:after="0" w:line="240" w:lineRule="auto"/>
              <w:ind w:left="1027" w:hanging="284"/>
              <w:jc w:val="both"/>
              <w:textAlignment w:val="baseline"/>
              <w:rPr>
                <w:rFonts w:ascii="Times New Roman" w:hAnsi="Times New Roman" w:cs="Times New Roman"/>
                <w:kern w:val="12"/>
                <w:sz w:val="24"/>
                <w:szCs w:val="24"/>
                <w:lang w:eastAsia="lt-LT"/>
              </w:rPr>
            </w:pPr>
            <w:r w:rsidRPr="0097171A">
              <w:rPr>
                <w:rFonts w:ascii="Times New Roman" w:hAnsi="Times New Roman" w:cs="Times New Roman"/>
                <w:kern w:val="12"/>
                <w:sz w:val="24"/>
                <w:szCs w:val="24"/>
                <w:lang w:eastAsia="lt-LT"/>
              </w:rPr>
              <w:t>bus sudaryta galimybė vieno langelio principu gauti ekspertines</w:t>
            </w:r>
            <w:r>
              <w:rPr>
                <w:rFonts w:ascii="Times New Roman" w:hAnsi="Times New Roman" w:cs="Times New Roman"/>
                <w:kern w:val="12"/>
                <w:sz w:val="24"/>
                <w:szCs w:val="24"/>
                <w:lang w:eastAsia="lt-LT"/>
              </w:rPr>
              <w:t xml:space="preserve"> kelių įstaigų, įskaitant </w:t>
            </w:r>
            <w:r>
              <w:rPr>
                <w:rFonts w:ascii="Times New Roman" w:hAnsi="Times New Roman" w:cs="Times New Roman"/>
                <w:sz w:val="24"/>
                <w:szCs w:val="24"/>
              </w:rPr>
              <w:t>Pirkėją</w:t>
            </w:r>
            <w:r>
              <w:rPr>
                <w:rFonts w:ascii="Times New Roman" w:hAnsi="Times New Roman" w:cs="Times New Roman"/>
                <w:kern w:val="12"/>
                <w:sz w:val="24"/>
                <w:szCs w:val="24"/>
                <w:lang w:eastAsia="lt-LT"/>
              </w:rPr>
              <w:t>,</w:t>
            </w:r>
            <w:r w:rsidRPr="0097171A">
              <w:rPr>
                <w:rFonts w:ascii="Times New Roman" w:hAnsi="Times New Roman" w:cs="Times New Roman"/>
                <w:kern w:val="12"/>
                <w:sz w:val="24"/>
                <w:szCs w:val="24"/>
                <w:lang w:eastAsia="lt-LT"/>
              </w:rPr>
              <w:t xml:space="preserve"> konsultacijas;</w:t>
            </w:r>
          </w:p>
          <w:p w14:paraId="7ED7BFCE" w14:textId="77777777" w:rsidR="00757498" w:rsidRDefault="00757498" w:rsidP="00577E71">
            <w:pPr>
              <w:numPr>
                <w:ilvl w:val="0"/>
                <w:numId w:val="19"/>
              </w:numPr>
              <w:adjustRightInd w:val="0"/>
              <w:spacing w:after="0" w:line="240" w:lineRule="auto"/>
              <w:ind w:left="1027" w:hanging="284"/>
              <w:jc w:val="both"/>
              <w:textAlignment w:val="baseline"/>
              <w:rPr>
                <w:rFonts w:ascii="Times New Roman" w:hAnsi="Times New Roman" w:cs="Times New Roman"/>
                <w:kern w:val="12"/>
                <w:sz w:val="24"/>
                <w:szCs w:val="24"/>
                <w:lang w:eastAsia="lt-LT"/>
              </w:rPr>
            </w:pPr>
            <w:r w:rsidRPr="0097171A">
              <w:rPr>
                <w:rFonts w:ascii="Times New Roman" w:hAnsi="Times New Roman" w:cs="Times New Roman"/>
                <w:kern w:val="12"/>
                <w:sz w:val="24"/>
                <w:szCs w:val="24"/>
                <w:lang w:eastAsia="lt-LT"/>
              </w:rPr>
              <w:lastRenderedPageBreak/>
              <w:t>bus sudaryta galimybė pateikti atsiliepimą paslaugų administratoriui dėl gautos elektroninės paslaugos tikslumo ir efektyvumo (pvz., nurodant, koks buvo gautas rezultatas</w:t>
            </w:r>
            <w:r>
              <w:rPr>
                <w:rFonts w:ascii="Times New Roman" w:hAnsi="Times New Roman" w:cs="Times New Roman"/>
                <w:kern w:val="12"/>
                <w:sz w:val="24"/>
                <w:szCs w:val="24"/>
                <w:lang w:eastAsia="lt-LT"/>
              </w:rPr>
              <w:t xml:space="preserve"> </w:t>
            </w:r>
            <w:r w:rsidRPr="0097171A">
              <w:rPr>
                <w:rFonts w:ascii="Times New Roman" w:hAnsi="Times New Roman" w:cs="Times New Roman"/>
                <w:kern w:val="12"/>
                <w:sz w:val="24"/>
                <w:szCs w:val="24"/>
                <w:lang w:eastAsia="lt-LT"/>
              </w:rPr>
              <w:t>panaudojus rekomendacijas).</w:t>
            </w:r>
          </w:p>
          <w:p w14:paraId="35E64E1A" w14:textId="77777777" w:rsidR="00757498" w:rsidRPr="008C18B5" w:rsidRDefault="00757498" w:rsidP="00434A8D">
            <w:pPr>
              <w:adjustRightInd w:val="0"/>
              <w:spacing w:after="0" w:line="240" w:lineRule="auto"/>
              <w:jc w:val="both"/>
              <w:textAlignment w:val="baseline"/>
              <w:rPr>
                <w:rFonts w:ascii="Times New Roman" w:hAnsi="Times New Roman" w:cs="Times New Roman"/>
                <w:kern w:val="12"/>
                <w:sz w:val="24"/>
                <w:szCs w:val="24"/>
                <w:lang w:eastAsia="lt-LT"/>
              </w:rPr>
            </w:pPr>
            <w:r w:rsidRPr="008C18B5">
              <w:rPr>
                <w:rFonts w:ascii="Times New Roman" w:hAnsi="Times New Roman" w:cs="Times New Roman"/>
                <w:kern w:val="12"/>
                <w:sz w:val="24"/>
                <w:szCs w:val="24"/>
                <w:lang w:eastAsia="lt-LT"/>
              </w:rPr>
              <w:t>Sukurtas bendro naudojimo IT sprendimas, kurio paskirtis – suteikti galimybę naudotojams, pagal savo atliktą kenksmingų organizmų apskaitą, naudojantis įrankiu, gauti ir analizuoti (peržiūrėti, modeliuoti/ filtruoti) kenksmingo organizmo augalui žalingumo lygio įverčius bei ligų ir kenkėjų katalogus, kurių pagrindu galės priimti sprendimus ir (ar) teikti įvairias paslaugas. Bendro naudojimo IT spendimas bus įgyvendintas ir veiks tokiais pagrindiniais principais:</w:t>
            </w:r>
          </w:p>
          <w:p w14:paraId="5F4F167B" w14:textId="77777777" w:rsidR="00757498" w:rsidRPr="008C18B5" w:rsidRDefault="00757498" w:rsidP="00577E71">
            <w:pPr>
              <w:numPr>
                <w:ilvl w:val="0"/>
                <w:numId w:val="19"/>
              </w:numPr>
              <w:adjustRightInd w:val="0"/>
              <w:spacing w:after="0" w:line="240" w:lineRule="auto"/>
              <w:jc w:val="both"/>
              <w:textAlignment w:val="baseline"/>
              <w:rPr>
                <w:rFonts w:ascii="Times New Roman" w:hAnsi="Times New Roman" w:cs="Times New Roman"/>
                <w:kern w:val="12"/>
                <w:sz w:val="24"/>
                <w:szCs w:val="24"/>
                <w:lang w:eastAsia="lt-LT"/>
              </w:rPr>
            </w:pPr>
            <w:r w:rsidRPr="008C18B5">
              <w:rPr>
                <w:rFonts w:ascii="Times New Roman" w:hAnsi="Times New Roman" w:cs="Times New Roman"/>
                <w:kern w:val="12"/>
                <w:sz w:val="24"/>
                <w:szCs w:val="24"/>
                <w:lang w:eastAsia="lt-LT"/>
              </w:rPr>
              <w:t>bendro naudojimo IT sprendimas bus sudarytas iš dviejų dalių: (1) kenksmingų organizmų apskaitos įvedimo/gavimo; (2) kenksmingų organizmų apskaitos analizės ir žalingumo lygio įvertinimo bei ligų ir kenkėjų katalogų formavimo;</w:t>
            </w:r>
          </w:p>
          <w:p w14:paraId="781E611E" w14:textId="77777777" w:rsidR="00757498" w:rsidRPr="0097171A" w:rsidRDefault="00757498" w:rsidP="00577E71">
            <w:pPr>
              <w:numPr>
                <w:ilvl w:val="0"/>
                <w:numId w:val="19"/>
              </w:numPr>
              <w:adjustRightInd w:val="0"/>
              <w:spacing w:after="0" w:line="240" w:lineRule="auto"/>
              <w:jc w:val="both"/>
              <w:textAlignment w:val="baseline"/>
              <w:rPr>
                <w:rFonts w:ascii="Times New Roman" w:hAnsi="Times New Roman" w:cs="Times New Roman"/>
                <w:kern w:val="12"/>
                <w:sz w:val="24"/>
                <w:szCs w:val="24"/>
                <w:lang w:eastAsia="lt-LT"/>
              </w:rPr>
            </w:pPr>
            <w:r w:rsidRPr="008C18B5">
              <w:rPr>
                <w:rFonts w:ascii="Times New Roman" w:hAnsi="Times New Roman" w:cs="Times New Roman"/>
                <w:kern w:val="12"/>
                <w:sz w:val="24"/>
                <w:szCs w:val="24"/>
                <w:lang w:eastAsia="lt-LT"/>
              </w:rPr>
              <w:t>IKMIS 2.0 portalas patikrins naudotojo pateiktus užklausos duomenis, suformuos žalingumo lygio įverčius, katalogus ir grąžins rezultatą. Šis rezultatas galės būti per panaudotas naudotojų savo e. paslaugų kūrimui/teikimui</w:t>
            </w:r>
          </w:p>
        </w:tc>
      </w:tr>
      <w:tr w:rsidR="00757498" w:rsidRPr="0097171A" w14:paraId="15E48DCD" w14:textId="77777777" w:rsidTr="00AE4B88">
        <w:trPr>
          <w:trHeight w:val="255"/>
        </w:trPr>
        <w:tc>
          <w:tcPr>
            <w:tcW w:w="1422" w:type="pct"/>
            <w:tcBorders>
              <w:top w:val="single" w:sz="4" w:space="0" w:color="auto"/>
              <w:left w:val="single" w:sz="4" w:space="0" w:color="auto"/>
              <w:bottom w:val="single" w:sz="4" w:space="0" w:color="auto"/>
              <w:right w:val="single" w:sz="4" w:space="0" w:color="auto"/>
            </w:tcBorders>
            <w:shd w:val="clear" w:color="auto" w:fill="auto"/>
            <w:noWrap/>
          </w:tcPr>
          <w:p w14:paraId="2749B159" w14:textId="77777777" w:rsidR="00757498" w:rsidRPr="0097171A" w:rsidRDefault="00757498" w:rsidP="00434A8D">
            <w:pPr>
              <w:spacing w:after="0" w:line="240" w:lineRule="auto"/>
              <w:rPr>
                <w:rFonts w:ascii="Times New Roman" w:hAnsi="Times New Roman" w:cs="Times New Roman"/>
                <w:bCs/>
                <w:color w:val="000000"/>
                <w:sz w:val="24"/>
                <w:szCs w:val="24"/>
              </w:rPr>
            </w:pPr>
            <w:r w:rsidRPr="0097171A">
              <w:rPr>
                <w:rFonts w:ascii="Times New Roman" w:hAnsi="Times New Roman" w:cs="Times New Roman"/>
                <w:bCs/>
                <w:color w:val="000000"/>
                <w:sz w:val="24"/>
                <w:szCs w:val="24"/>
              </w:rPr>
              <w:lastRenderedPageBreak/>
              <w:t>IKMIS 2.0 mobilioji aplikacija</w:t>
            </w:r>
          </w:p>
        </w:tc>
        <w:tc>
          <w:tcPr>
            <w:tcW w:w="3578" w:type="pct"/>
            <w:tcBorders>
              <w:top w:val="single" w:sz="4" w:space="0" w:color="auto"/>
              <w:left w:val="single" w:sz="4" w:space="0" w:color="auto"/>
              <w:bottom w:val="single" w:sz="4" w:space="0" w:color="auto"/>
              <w:right w:val="single" w:sz="4" w:space="0" w:color="auto"/>
            </w:tcBorders>
            <w:shd w:val="clear" w:color="auto" w:fill="auto"/>
          </w:tcPr>
          <w:p w14:paraId="51256412" w14:textId="77777777" w:rsidR="00757498" w:rsidRPr="0097171A" w:rsidRDefault="00757498" w:rsidP="00434A8D">
            <w:pPr>
              <w:spacing w:after="0" w:line="240" w:lineRule="auto"/>
              <w:jc w:val="both"/>
              <w:rPr>
                <w:rFonts w:ascii="Times New Roman" w:hAnsi="Times New Roman" w:cs="Times New Roman"/>
                <w:bCs/>
                <w:color w:val="000000"/>
                <w:sz w:val="24"/>
                <w:szCs w:val="24"/>
              </w:rPr>
            </w:pPr>
            <w:r w:rsidRPr="0097171A">
              <w:rPr>
                <w:rFonts w:ascii="Times New Roman" w:hAnsi="Times New Roman" w:cs="Times New Roman"/>
                <w:bCs/>
                <w:color w:val="000000"/>
                <w:sz w:val="24"/>
                <w:szCs w:val="24"/>
              </w:rPr>
              <w:t xml:space="preserve">Bus sukurta mobili integruotos augalų apsaugos stebėjimų, sprendimų priėmimo ir prognozių sistema, kurią sudarys: </w:t>
            </w:r>
          </w:p>
          <w:p w14:paraId="227CDDFC" w14:textId="77777777" w:rsidR="00757498" w:rsidRPr="0097171A" w:rsidRDefault="00757498" w:rsidP="00577E71">
            <w:pPr>
              <w:numPr>
                <w:ilvl w:val="0"/>
                <w:numId w:val="18"/>
              </w:numPr>
              <w:adjustRightInd w:val="0"/>
              <w:spacing w:after="0" w:line="240" w:lineRule="auto"/>
              <w:ind w:left="714" w:hanging="357"/>
              <w:jc w:val="both"/>
              <w:textAlignment w:val="baseline"/>
              <w:rPr>
                <w:rFonts w:ascii="Times New Roman" w:hAnsi="Times New Roman" w:cs="Times New Roman"/>
                <w:kern w:val="12"/>
                <w:sz w:val="24"/>
                <w:szCs w:val="24"/>
                <w:lang w:eastAsia="lt-LT"/>
              </w:rPr>
            </w:pPr>
            <w:r w:rsidRPr="0097171A">
              <w:rPr>
                <w:rFonts w:ascii="Times New Roman" w:hAnsi="Times New Roman" w:cs="Times New Roman"/>
                <w:kern w:val="12"/>
                <w:sz w:val="24"/>
                <w:szCs w:val="24"/>
                <w:lang w:eastAsia="lt-LT"/>
              </w:rPr>
              <w:t>Elektroninė duomenų apie pasėliuose pasireiškiančius kenksmingus organizmus pateikimo sistema:</w:t>
            </w:r>
            <w:r>
              <w:rPr>
                <w:rFonts w:ascii="Times New Roman" w:hAnsi="Times New Roman" w:cs="Times New Roman"/>
                <w:kern w:val="12"/>
                <w:sz w:val="24"/>
                <w:szCs w:val="24"/>
                <w:lang w:eastAsia="lt-LT"/>
              </w:rPr>
              <w:t xml:space="preserve"> </w:t>
            </w:r>
            <w:r w:rsidRPr="0097171A">
              <w:rPr>
                <w:rFonts w:ascii="Times New Roman" w:hAnsi="Times New Roman" w:cs="Times New Roman"/>
                <w:kern w:val="12"/>
                <w:sz w:val="24"/>
                <w:szCs w:val="24"/>
                <w:lang w:eastAsia="lt-LT"/>
              </w:rPr>
              <w:t>augalininkystės konsultantų pateikiami realūs pasėlių stebėjimų duomenys augalų vegetacijos metu</w:t>
            </w:r>
            <w:r>
              <w:rPr>
                <w:rFonts w:ascii="Times New Roman" w:hAnsi="Times New Roman" w:cs="Times New Roman"/>
                <w:kern w:val="12"/>
                <w:sz w:val="24"/>
                <w:szCs w:val="24"/>
                <w:lang w:eastAsia="lt-LT"/>
              </w:rPr>
              <w:t>;</w:t>
            </w:r>
            <w:r w:rsidRPr="0097171A">
              <w:rPr>
                <w:rFonts w:ascii="Times New Roman" w:hAnsi="Times New Roman" w:cs="Times New Roman"/>
                <w:kern w:val="12"/>
                <w:sz w:val="24"/>
                <w:szCs w:val="24"/>
                <w:lang w:eastAsia="lt-LT"/>
              </w:rPr>
              <w:t xml:space="preserve"> </w:t>
            </w:r>
          </w:p>
          <w:p w14:paraId="2B5CBF0D" w14:textId="77777777" w:rsidR="00757498" w:rsidRPr="0097171A" w:rsidRDefault="00757498" w:rsidP="00577E71">
            <w:pPr>
              <w:numPr>
                <w:ilvl w:val="0"/>
                <w:numId w:val="18"/>
              </w:numPr>
              <w:adjustRightInd w:val="0"/>
              <w:spacing w:after="0" w:line="240" w:lineRule="auto"/>
              <w:ind w:left="714" w:hanging="357"/>
              <w:jc w:val="both"/>
              <w:textAlignment w:val="baseline"/>
              <w:rPr>
                <w:rFonts w:ascii="Times New Roman" w:hAnsi="Times New Roman" w:cs="Times New Roman"/>
                <w:kern w:val="12"/>
                <w:sz w:val="24"/>
                <w:szCs w:val="24"/>
                <w:lang w:eastAsia="lt-LT"/>
              </w:rPr>
            </w:pPr>
            <w:r w:rsidRPr="0097171A">
              <w:rPr>
                <w:rFonts w:ascii="Times New Roman" w:hAnsi="Times New Roman" w:cs="Times New Roman"/>
                <w:kern w:val="12"/>
                <w:sz w:val="24"/>
                <w:szCs w:val="24"/>
                <w:lang w:eastAsia="lt-LT"/>
              </w:rPr>
              <w:t>Elektroninė Lietuvoje registruotų augalų apsaugos produktų duomenų sistema: Lietuvoje registruotų augalų apsaugos produktų duomenų bazė ir naudojimo rekomendacijos</w:t>
            </w:r>
            <w:r>
              <w:rPr>
                <w:rFonts w:ascii="Times New Roman" w:hAnsi="Times New Roman" w:cs="Times New Roman"/>
                <w:kern w:val="12"/>
                <w:sz w:val="24"/>
                <w:szCs w:val="24"/>
                <w:lang w:eastAsia="lt-LT"/>
              </w:rPr>
              <w:t>;</w:t>
            </w:r>
          </w:p>
          <w:p w14:paraId="201A1989" w14:textId="77777777" w:rsidR="00757498" w:rsidRPr="0097171A" w:rsidRDefault="00757498" w:rsidP="00577E71">
            <w:pPr>
              <w:numPr>
                <w:ilvl w:val="0"/>
                <w:numId w:val="18"/>
              </w:numPr>
              <w:adjustRightInd w:val="0"/>
              <w:spacing w:after="0" w:line="240" w:lineRule="auto"/>
              <w:ind w:left="714" w:hanging="357"/>
              <w:jc w:val="both"/>
              <w:textAlignment w:val="baseline"/>
              <w:rPr>
                <w:rFonts w:ascii="Times New Roman" w:hAnsi="Times New Roman" w:cs="Times New Roman"/>
                <w:kern w:val="12"/>
                <w:sz w:val="24"/>
                <w:szCs w:val="24"/>
                <w:lang w:eastAsia="lt-LT"/>
              </w:rPr>
            </w:pPr>
            <w:r w:rsidRPr="0097171A">
              <w:rPr>
                <w:rFonts w:ascii="Times New Roman" w:hAnsi="Times New Roman" w:cs="Times New Roman"/>
                <w:kern w:val="12"/>
                <w:sz w:val="24"/>
                <w:szCs w:val="24"/>
                <w:lang w:eastAsia="lt-LT"/>
              </w:rPr>
              <w:t>Elektroninė naudotų augalų apsaugos produktų pateikimo sistema: realizuotos priemonės Paslaugos gavėjui, pagal poreikį, esant laukuose (pagal tikslią vietovę), pateikti realią augalų apsaugos produktų naudojimo situaciją</w:t>
            </w:r>
            <w:r>
              <w:rPr>
                <w:rFonts w:ascii="Times New Roman" w:hAnsi="Times New Roman" w:cs="Times New Roman"/>
                <w:kern w:val="12"/>
                <w:sz w:val="24"/>
                <w:szCs w:val="24"/>
                <w:lang w:eastAsia="lt-LT"/>
              </w:rPr>
              <w:t>;</w:t>
            </w:r>
          </w:p>
          <w:p w14:paraId="24525F02" w14:textId="77777777" w:rsidR="00757498" w:rsidRPr="0097171A" w:rsidRDefault="00757498" w:rsidP="00577E71">
            <w:pPr>
              <w:numPr>
                <w:ilvl w:val="0"/>
                <w:numId w:val="18"/>
              </w:numPr>
              <w:adjustRightInd w:val="0"/>
              <w:spacing w:after="0" w:line="240" w:lineRule="auto"/>
              <w:ind w:left="714" w:hanging="357"/>
              <w:jc w:val="both"/>
              <w:textAlignment w:val="baseline"/>
              <w:rPr>
                <w:rFonts w:ascii="Times New Roman" w:hAnsi="Times New Roman" w:cs="Times New Roman"/>
                <w:kern w:val="12"/>
                <w:sz w:val="24"/>
                <w:szCs w:val="24"/>
                <w:lang w:eastAsia="lt-LT"/>
              </w:rPr>
            </w:pPr>
            <w:r w:rsidRPr="0097171A">
              <w:rPr>
                <w:rFonts w:ascii="Times New Roman" w:hAnsi="Times New Roman" w:cs="Times New Roman"/>
                <w:kern w:val="12"/>
                <w:sz w:val="24"/>
                <w:szCs w:val="24"/>
                <w:lang w:eastAsia="lt-LT"/>
              </w:rPr>
              <w:t xml:space="preserve">Elektroninė rekomendacijų teikimo sistema: </w:t>
            </w:r>
            <w:r>
              <w:rPr>
                <w:rFonts w:ascii="Times New Roman" w:hAnsi="Times New Roman" w:cs="Times New Roman"/>
                <w:sz w:val="24"/>
                <w:szCs w:val="24"/>
              </w:rPr>
              <w:t>Pirkėjo</w:t>
            </w:r>
            <w:r w:rsidRPr="0097171A">
              <w:rPr>
                <w:rFonts w:ascii="Times New Roman" w:hAnsi="Times New Roman" w:cs="Times New Roman"/>
                <w:kern w:val="12"/>
                <w:sz w:val="24"/>
                <w:szCs w:val="24"/>
                <w:lang w:eastAsia="lt-LT"/>
              </w:rPr>
              <w:t xml:space="preserve"> konsultantų vykdomų žemės ūkio augalų stebėjimų rezultatų susisteminta informacija (žemėlapiai, parodantys faktinę situaciją apie ligų bei kenkėjų paplitimą) su rekomendacijomis</w:t>
            </w:r>
            <w:r>
              <w:rPr>
                <w:rFonts w:ascii="Times New Roman" w:hAnsi="Times New Roman" w:cs="Times New Roman"/>
                <w:kern w:val="12"/>
                <w:sz w:val="24"/>
                <w:szCs w:val="24"/>
                <w:lang w:eastAsia="lt-LT"/>
              </w:rPr>
              <w:t>;</w:t>
            </w:r>
            <w:r w:rsidRPr="0097171A">
              <w:rPr>
                <w:rFonts w:ascii="Times New Roman" w:hAnsi="Times New Roman" w:cs="Times New Roman"/>
                <w:kern w:val="12"/>
                <w:sz w:val="24"/>
                <w:szCs w:val="24"/>
                <w:lang w:eastAsia="lt-LT"/>
              </w:rPr>
              <w:t xml:space="preserve"> </w:t>
            </w:r>
          </w:p>
          <w:p w14:paraId="07139916" w14:textId="77777777" w:rsidR="00757498" w:rsidRPr="0097171A" w:rsidRDefault="00757498" w:rsidP="00577E71">
            <w:pPr>
              <w:numPr>
                <w:ilvl w:val="0"/>
                <w:numId w:val="18"/>
              </w:numPr>
              <w:adjustRightInd w:val="0"/>
              <w:spacing w:after="0" w:line="240" w:lineRule="auto"/>
              <w:ind w:left="714" w:hanging="357"/>
              <w:jc w:val="both"/>
              <w:textAlignment w:val="baseline"/>
              <w:rPr>
                <w:rFonts w:ascii="Times New Roman" w:hAnsi="Times New Roman" w:cs="Times New Roman"/>
                <w:kern w:val="12"/>
                <w:sz w:val="24"/>
                <w:szCs w:val="24"/>
                <w:lang w:eastAsia="lt-LT"/>
              </w:rPr>
            </w:pPr>
            <w:r w:rsidRPr="0097171A">
              <w:rPr>
                <w:rFonts w:ascii="Times New Roman" w:hAnsi="Times New Roman" w:cs="Times New Roman"/>
                <w:kern w:val="12"/>
                <w:sz w:val="24"/>
                <w:szCs w:val="24"/>
                <w:lang w:eastAsia="lt-LT"/>
              </w:rPr>
              <w:t>Elektroninė nuotolinio mokymo sistema: mokymo kursų grafikai ir</w:t>
            </w:r>
            <w:r>
              <w:rPr>
                <w:rFonts w:ascii="Times New Roman" w:hAnsi="Times New Roman" w:cs="Times New Roman"/>
                <w:kern w:val="12"/>
                <w:sz w:val="24"/>
                <w:szCs w:val="24"/>
                <w:lang w:eastAsia="lt-LT"/>
              </w:rPr>
              <w:t xml:space="preserve"> </w:t>
            </w:r>
            <w:r w:rsidRPr="0097171A">
              <w:rPr>
                <w:rFonts w:ascii="Times New Roman" w:hAnsi="Times New Roman" w:cs="Times New Roman"/>
                <w:kern w:val="12"/>
                <w:sz w:val="24"/>
                <w:szCs w:val="24"/>
                <w:lang w:eastAsia="lt-LT"/>
              </w:rPr>
              <w:t>informacija apie mokymo vietas; registracija į mokymo kursus: kursų pasirink</w:t>
            </w:r>
            <w:r>
              <w:rPr>
                <w:rFonts w:ascii="Times New Roman" w:hAnsi="Times New Roman" w:cs="Times New Roman"/>
                <w:kern w:val="12"/>
                <w:sz w:val="24"/>
                <w:szCs w:val="24"/>
                <w:lang w:eastAsia="lt-LT"/>
              </w:rPr>
              <w:t xml:space="preserve">imas iš sąrašo ir registracijos </w:t>
            </w:r>
            <w:r w:rsidRPr="0097171A">
              <w:rPr>
                <w:rFonts w:ascii="Times New Roman" w:hAnsi="Times New Roman" w:cs="Times New Roman"/>
                <w:kern w:val="12"/>
                <w:sz w:val="24"/>
                <w:szCs w:val="24"/>
                <w:lang w:eastAsia="lt-LT"/>
              </w:rPr>
              <w:t>patvirtinimo gavimas.</w:t>
            </w:r>
          </w:p>
        </w:tc>
      </w:tr>
    </w:tbl>
    <w:p w14:paraId="7C20BCC6" w14:textId="77777777" w:rsidR="00757498" w:rsidRPr="00EC5195" w:rsidRDefault="00757498" w:rsidP="00577E71">
      <w:pPr>
        <w:numPr>
          <w:ilvl w:val="0"/>
          <w:numId w:val="16"/>
        </w:numPr>
        <w:tabs>
          <w:tab w:val="num" w:pos="993"/>
        </w:tabs>
        <w:spacing w:after="0" w:line="240" w:lineRule="auto"/>
        <w:ind w:left="0" w:firstLine="0"/>
        <w:jc w:val="both"/>
        <w:rPr>
          <w:rFonts w:ascii="Times New Roman" w:hAnsi="Times New Roman" w:cs="Times New Roman"/>
          <w:sz w:val="24"/>
          <w:szCs w:val="24"/>
        </w:rPr>
      </w:pPr>
      <w:r w:rsidRPr="00EC5195">
        <w:rPr>
          <w:rFonts w:ascii="Times New Roman" w:hAnsi="Times New Roman" w:cs="Times New Roman"/>
          <w:sz w:val="24"/>
          <w:szCs w:val="24"/>
        </w:rPr>
        <w:t>Siekiant</w:t>
      </w:r>
      <w:r>
        <w:rPr>
          <w:rFonts w:ascii="Times New Roman" w:hAnsi="Times New Roman" w:cs="Times New Roman"/>
          <w:sz w:val="24"/>
          <w:szCs w:val="24"/>
        </w:rPr>
        <w:t xml:space="preserve"> </w:t>
      </w:r>
      <w:r w:rsidRPr="00EC5195">
        <w:rPr>
          <w:rFonts w:ascii="Times New Roman" w:hAnsi="Times New Roman" w:cs="Times New Roman"/>
          <w:sz w:val="24"/>
          <w:szCs w:val="24"/>
        </w:rPr>
        <w:t>užtikrinti</w:t>
      </w:r>
      <w:r>
        <w:rPr>
          <w:rFonts w:ascii="Times New Roman" w:hAnsi="Times New Roman" w:cs="Times New Roman"/>
          <w:sz w:val="24"/>
          <w:szCs w:val="24"/>
        </w:rPr>
        <w:t xml:space="preserve"> </w:t>
      </w:r>
      <w:r w:rsidRPr="00EC5195">
        <w:rPr>
          <w:rFonts w:ascii="Times New Roman" w:hAnsi="Times New Roman" w:cs="Times New Roman"/>
          <w:sz w:val="24"/>
          <w:szCs w:val="24"/>
        </w:rPr>
        <w:t>sėkmingą</w:t>
      </w:r>
      <w:r>
        <w:rPr>
          <w:rFonts w:ascii="Times New Roman" w:hAnsi="Times New Roman" w:cs="Times New Roman"/>
          <w:sz w:val="24"/>
          <w:szCs w:val="24"/>
        </w:rPr>
        <w:t xml:space="preserve"> </w:t>
      </w:r>
      <w:r w:rsidRPr="00EC5195">
        <w:rPr>
          <w:rFonts w:ascii="Times New Roman" w:hAnsi="Times New Roman" w:cs="Times New Roman"/>
          <w:sz w:val="24"/>
          <w:szCs w:val="24"/>
        </w:rPr>
        <w:t>Projekto</w:t>
      </w:r>
      <w:r>
        <w:rPr>
          <w:rFonts w:ascii="Times New Roman" w:hAnsi="Times New Roman" w:cs="Times New Roman"/>
          <w:sz w:val="24"/>
          <w:szCs w:val="24"/>
        </w:rPr>
        <w:t xml:space="preserve"> </w:t>
      </w:r>
      <w:r w:rsidRPr="00EC5195">
        <w:rPr>
          <w:rFonts w:ascii="Times New Roman" w:hAnsi="Times New Roman" w:cs="Times New Roman"/>
          <w:sz w:val="24"/>
          <w:szCs w:val="24"/>
        </w:rPr>
        <w:t>įgyvendinimą</w:t>
      </w:r>
      <w:r>
        <w:rPr>
          <w:rFonts w:ascii="Times New Roman" w:hAnsi="Times New Roman" w:cs="Times New Roman"/>
          <w:sz w:val="24"/>
          <w:szCs w:val="24"/>
        </w:rPr>
        <w:t xml:space="preserve"> </w:t>
      </w:r>
      <w:r w:rsidRPr="00EC5195">
        <w:rPr>
          <w:rFonts w:ascii="Times New Roman" w:hAnsi="Times New Roman" w:cs="Times New Roman"/>
          <w:sz w:val="24"/>
          <w:szCs w:val="24"/>
        </w:rPr>
        <w:t>ir</w:t>
      </w:r>
      <w:r>
        <w:rPr>
          <w:rFonts w:ascii="Times New Roman" w:hAnsi="Times New Roman" w:cs="Times New Roman"/>
          <w:sz w:val="24"/>
          <w:szCs w:val="24"/>
        </w:rPr>
        <w:t xml:space="preserve"> </w:t>
      </w:r>
      <w:r w:rsidRPr="00EC5195">
        <w:rPr>
          <w:rFonts w:ascii="Times New Roman" w:hAnsi="Times New Roman" w:cs="Times New Roman"/>
          <w:sz w:val="24"/>
          <w:szCs w:val="24"/>
        </w:rPr>
        <w:t>jam</w:t>
      </w:r>
      <w:r>
        <w:rPr>
          <w:rFonts w:ascii="Times New Roman" w:hAnsi="Times New Roman" w:cs="Times New Roman"/>
          <w:sz w:val="24"/>
          <w:szCs w:val="24"/>
        </w:rPr>
        <w:t xml:space="preserve"> </w:t>
      </w:r>
      <w:r w:rsidRPr="00EC5195">
        <w:rPr>
          <w:rFonts w:ascii="Times New Roman" w:hAnsi="Times New Roman" w:cs="Times New Roman"/>
          <w:sz w:val="24"/>
          <w:szCs w:val="24"/>
        </w:rPr>
        <w:t>skiriamų</w:t>
      </w:r>
      <w:r>
        <w:rPr>
          <w:rFonts w:ascii="Times New Roman" w:hAnsi="Times New Roman" w:cs="Times New Roman"/>
          <w:sz w:val="24"/>
          <w:szCs w:val="24"/>
        </w:rPr>
        <w:t xml:space="preserve"> </w:t>
      </w:r>
      <w:r w:rsidRPr="00EC5195">
        <w:rPr>
          <w:rFonts w:ascii="Times New Roman" w:hAnsi="Times New Roman" w:cs="Times New Roman"/>
          <w:sz w:val="24"/>
          <w:szCs w:val="24"/>
        </w:rPr>
        <w:t>lėšų</w:t>
      </w:r>
      <w:r>
        <w:rPr>
          <w:rFonts w:ascii="Times New Roman" w:hAnsi="Times New Roman" w:cs="Times New Roman"/>
          <w:sz w:val="24"/>
          <w:szCs w:val="24"/>
        </w:rPr>
        <w:t xml:space="preserve"> </w:t>
      </w:r>
      <w:r w:rsidRPr="00EC5195">
        <w:rPr>
          <w:rFonts w:ascii="Times New Roman" w:hAnsi="Times New Roman" w:cs="Times New Roman"/>
          <w:sz w:val="24"/>
          <w:szCs w:val="24"/>
        </w:rPr>
        <w:t>įsisavinimą, numatoma</w:t>
      </w:r>
      <w:r>
        <w:rPr>
          <w:rFonts w:ascii="Times New Roman" w:hAnsi="Times New Roman" w:cs="Times New Roman"/>
          <w:sz w:val="24"/>
          <w:szCs w:val="24"/>
        </w:rPr>
        <w:t xml:space="preserve"> </w:t>
      </w:r>
      <w:r w:rsidRPr="00EC5195">
        <w:rPr>
          <w:rFonts w:ascii="Times New Roman" w:hAnsi="Times New Roman" w:cs="Times New Roman"/>
          <w:sz w:val="24"/>
          <w:szCs w:val="24"/>
        </w:rPr>
        <w:t>įsigyti</w:t>
      </w:r>
      <w:r>
        <w:rPr>
          <w:rFonts w:ascii="Times New Roman" w:hAnsi="Times New Roman" w:cs="Times New Roman"/>
          <w:sz w:val="24"/>
          <w:szCs w:val="24"/>
        </w:rPr>
        <w:t xml:space="preserve"> </w:t>
      </w:r>
      <w:r w:rsidR="002C4179" w:rsidRPr="002C4179">
        <w:rPr>
          <w:rFonts w:ascii="Times New Roman" w:hAnsi="Times New Roman" w:cs="Times New Roman"/>
          <w:sz w:val="24"/>
          <w:szCs w:val="24"/>
        </w:rPr>
        <w:t>IS techninio aprašymo (specifikacijos)</w:t>
      </w:r>
      <w:r w:rsidR="002C4179">
        <w:rPr>
          <w:rFonts w:ascii="Times New Roman" w:hAnsi="Times New Roman" w:cs="Times New Roman"/>
          <w:sz w:val="24"/>
          <w:szCs w:val="24"/>
        </w:rPr>
        <w:t xml:space="preserve"> </w:t>
      </w:r>
      <w:r w:rsidRPr="00EC5195">
        <w:rPr>
          <w:rFonts w:ascii="Times New Roman" w:hAnsi="Times New Roman" w:cs="Times New Roman"/>
          <w:sz w:val="24"/>
          <w:szCs w:val="24"/>
        </w:rPr>
        <w:t>parengimo, techninės</w:t>
      </w:r>
      <w:r>
        <w:rPr>
          <w:rFonts w:ascii="Times New Roman" w:hAnsi="Times New Roman" w:cs="Times New Roman"/>
          <w:sz w:val="24"/>
          <w:szCs w:val="24"/>
        </w:rPr>
        <w:t xml:space="preserve"> </w:t>
      </w:r>
      <w:r w:rsidRPr="00EC5195">
        <w:rPr>
          <w:rFonts w:ascii="Times New Roman" w:hAnsi="Times New Roman" w:cs="Times New Roman"/>
          <w:sz w:val="24"/>
          <w:szCs w:val="24"/>
        </w:rPr>
        <w:t>priežiūros,</w:t>
      </w:r>
      <w:r>
        <w:rPr>
          <w:rFonts w:ascii="Times New Roman" w:hAnsi="Times New Roman" w:cs="Times New Roman"/>
          <w:sz w:val="24"/>
          <w:szCs w:val="24"/>
        </w:rPr>
        <w:t xml:space="preserve"> </w:t>
      </w:r>
      <w:r w:rsidRPr="00EC5195">
        <w:rPr>
          <w:rFonts w:ascii="Times New Roman" w:hAnsi="Times New Roman" w:cs="Times New Roman"/>
          <w:sz w:val="24"/>
          <w:szCs w:val="24"/>
        </w:rPr>
        <w:t xml:space="preserve">IS diegimo kokybės užtikrinimo ir konsultacijų, </w:t>
      </w:r>
      <w:r>
        <w:rPr>
          <w:rFonts w:ascii="Times New Roman" w:hAnsi="Times New Roman" w:cs="Times New Roman"/>
          <w:sz w:val="24"/>
          <w:szCs w:val="24"/>
        </w:rPr>
        <w:t>atsparumo įsilaužimui testavimo, ergonomikos testavimo ir veiklos pokyčių valdymo paslaugas</w:t>
      </w:r>
      <w:r w:rsidRPr="00EC5195">
        <w:rPr>
          <w:rFonts w:ascii="Times New Roman" w:hAnsi="Times New Roman" w:cs="Times New Roman"/>
          <w:sz w:val="24"/>
          <w:szCs w:val="24"/>
        </w:rPr>
        <w:t xml:space="preserve">. </w:t>
      </w:r>
    </w:p>
    <w:p w14:paraId="0EF6E6D4" w14:textId="77777777" w:rsidR="00757498" w:rsidRPr="00EC5195" w:rsidRDefault="00757498" w:rsidP="00577E71">
      <w:pPr>
        <w:numPr>
          <w:ilvl w:val="0"/>
          <w:numId w:val="16"/>
        </w:numPr>
        <w:tabs>
          <w:tab w:val="num" w:pos="993"/>
        </w:tabs>
        <w:spacing w:after="0" w:line="240" w:lineRule="auto"/>
        <w:ind w:left="0" w:firstLine="0"/>
        <w:jc w:val="both"/>
        <w:rPr>
          <w:rFonts w:ascii="Times New Roman" w:hAnsi="Times New Roman" w:cs="Times New Roman"/>
          <w:sz w:val="24"/>
          <w:szCs w:val="24"/>
        </w:rPr>
      </w:pPr>
      <w:r w:rsidRPr="00EC5195">
        <w:rPr>
          <w:rFonts w:ascii="Times New Roman" w:hAnsi="Times New Roman" w:cs="Times New Roman"/>
          <w:sz w:val="24"/>
          <w:szCs w:val="24"/>
        </w:rPr>
        <w:t>I</w:t>
      </w:r>
      <w:r>
        <w:rPr>
          <w:rFonts w:ascii="Times New Roman" w:hAnsi="Times New Roman" w:cs="Times New Roman"/>
          <w:sz w:val="24"/>
          <w:szCs w:val="24"/>
        </w:rPr>
        <w:t xml:space="preserve"> </w:t>
      </w:r>
      <w:r w:rsidRPr="00EC5195">
        <w:rPr>
          <w:rFonts w:ascii="Times New Roman" w:hAnsi="Times New Roman" w:cs="Times New Roman"/>
          <w:sz w:val="24"/>
          <w:szCs w:val="24"/>
        </w:rPr>
        <w:t>pirkimo</w:t>
      </w:r>
      <w:r>
        <w:rPr>
          <w:rFonts w:ascii="Times New Roman" w:hAnsi="Times New Roman" w:cs="Times New Roman"/>
          <w:sz w:val="24"/>
          <w:szCs w:val="24"/>
        </w:rPr>
        <w:t xml:space="preserve"> </w:t>
      </w:r>
      <w:r w:rsidRPr="00EC5195">
        <w:rPr>
          <w:rFonts w:ascii="Times New Roman" w:hAnsi="Times New Roman" w:cs="Times New Roman"/>
          <w:sz w:val="24"/>
          <w:szCs w:val="24"/>
        </w:rPr>
        <w:t>dalies</w:t>
      </w:r>
      <w:r>
        <w:rPr>
          <w:rFonts w:ascii="Times New Roman" w:hAnsi="Times New Roman" w:cs="Times New Roman"/>
          <w:sz w:val="24"/>
          <w:szCs w:val="24"/>
        </w:rPr>
        <w:t xml:space="preserve"> </w:t>
      </w:r>
      <w:r w:rsidRPr="00EC5195">
        <w:rPr>
          <w:rFonts w:ascii="Times New Roman" w:hAnsi="Times New Roman" w:cs="Times New Roman"/>
          <w:sz w:val="24"/>
          <w:szCs w:val="24"/>
        </w:rPr>
        <w:t>paslaugos</w:t>
      </w:r>
      <w:r>
        <w:rPr>
          <w:rFonts w:ascii="Times New Roman" w:hAnsi="Times New Roman" w:cs="Times New Roman"/>
          <w:sz w:val="24"/>
          <w:szCs w:val="24"/>
        </w:rPr>
        <w:t xml:space="preserve"> </w:t>
      </w:r>
      <w:r w:rsidRPr="00EC5195">
        <w:rPr>
          <w:rFonts w:ascii="Times New Roman" w:hAnsi="Times New Roman" w:cs="Times New Roman"/>
          <w:sz w:val="24"/>
          <w:szCs w:val="24"/>
        </w:rPr>
        <w:t>turi</w:t>
      </w:r>
      <w:r>
        <w:rPr>
          <w:rFonts w:ascii="Times New Roman" w:hAnsi="Times New Roman" w:cs="Times New Roman"/>
          <w:sz w:val="24"/>
          <w:szCs w:val="24"/>
        </w:rPr>
        <w:t xml:space="preserve"> </w:t>
      </w:r>
      <w:r w:rsidRPr="00EC5195">
        <w:rPr>
          <w:rFonts w:ascii="Times New Roman" w:hAnsi="Times New Roman" w:cs="Times New Roman"/>
          <w:sz w:val="24"/>
          <w:szCs w:val="24"/>
        </w:rPr>
        <w:t>būti</w:t>
      </w:r>
      <w:r>
        <w:rPr>
          <w:rFonts w:ascii="Times New Roman" w:hAnsi="Times New Roman" w:cs="Times New Roman"/>
          <w:sz w:val="24"/>
          <w:szCs w:val="24"/>
        </w:rPr>
        <w:t xml:space="preserve"> </w:t>
      </w:r>
      <w:r w:rsidRPr="00EC5195">
        <w:rPr>
          <w:rFonts w:ascii="Times New Roman" w:hAnsi="Times New Roman" w:cs="Times New Roman"/>
          <w:sz w:val="24"/>
          <w:szCs w:val="24"/>
        </w:rPr>
        <w:t>atliktos</w:t>
      </w:r>
      <w:r>
        <w:rPr>
          <w:rFonts w:ascii="Times New Roman" w:hAnsi="Times New Roman" w:cs="Times New Roman"/>
          <w:sz w:val="24"/>
          <w:szCs w:val="24"/>
        </w:rPr>
        <w:t xml:space="preserve"> </w:t>
      </w:r>
      <w:r w:rsidRPr="00EC5195">
        <w:rPr>
          <w:rFonts w:ascii="Times New Roman" w:hAnsi="Times New Roman" w:cs="Times New Roman"/>
          <w:sz w:val="24"/>
          <w:szCs w:val="24"/>
        </w:rPr>
        <w:t>ne</w:t>
      </w:r>
      <w:r>
        <w:rPr>
          <w:rFonts w:ascii="Times New Roman" w:hAnsi="Times New Roman" w:cs="Times New Roman"/>
          <w:sz w:val="24"/>
          <w:szCs w:val="24"/>
        </w:rPr>
        <w:t xml:space="preserve"> </w:t>
      </w:r>
      <w:r w:rsidRPr="00EC5195">
        <w:rPr>
          <w:rFonts w:ascii="Times New Roman" w:hAnsi="Times New Roman" w:cs="Times New Roman"/>
          <w:sz w:val="24"/>
          <w:szCs w:val="24"/>
        </w:rPr>
        <w:t>vėliau</w:t>
      </w:r>
      <w:r>
        <w:rPr>
          <w:rFonts w:ascii="Times New Roman" w:hAnsi="Times New Roman" w:cs="Times New Roman"/>
          <w:sz w:val="24"/>
          <w:szCs w:val="24"/>
        </w:rPr>
        <w:t xml:space="preserve"> </w:t>
      </w:r>
      <w:r w:rsidRPr="00EC5195">
        <w:rPr>
          <w:rFonts w:ascii="Times New Roman" w:hAnsi="Times New Roman" w:cs="Times New Roman"/>
          <w:sz w:val="24"/>
          <w:szCs w:val="24"/>
        </w:rPr>
        <w:t>kaip</w:t>
      </w:r>
      <w:r>
        <w:rPr>
          <w:rFonts w:ascii="Times New Roman" w:hAnsi="Times New Roman" w:cs="Times New Roman"/>
          <w:sz w:val="24"/>
          <w:szCs w:val="24"/>
        </w:rPr>
        <w:t xml:space="preserve"> </w:t>
      </w:r>
      <w:r w:rsidRPr="00EC5195">
        <w:rPr>
          <w:rFonts w:ascii="Times New Roman" w:hAnsi="Times New Roman" w:cs="Times New Roman"/>
          <w:sz w:val="24"/>
          <w:szCs w:val="24"/>
        </w:rPr>
        <w:t>per</w:t>
      </w:r>
      <w:r>
        <w:rPr>
          <w:rFonts w:ascii="Times New Roman" w:hAnsi="Times New Roman" w:cs="Times New Roman"/>
          <w:sz w:val="24"/>
          <w:szCs w:val="24"/>
        </w:rPr>
        <w:t xml:space="preserve"> 6</w:t>
      </w:r>
      <w:r w:rsidRPr="00EC5195">
        <w:rPr>
          <w:rFonts w:ascii="Times New Roman" w:hAnsi="Times New Roman" w:cs="Times New Roman"/>
          <w:sz w:val="24"/>
          <w:szCs w:val="24"/>
        </w:rPr>
        <w:t xml:space="preserve"> mėnesius</w:t>
      </w:r>
      <w:r>
        <w:rPr>
          <w:rFonts w:ascii="Times New Roman" w:hAnsi="Times New Roman" w:cs="Times New Roman"/>
          <w:sz w:val="24"/>
          <w:szCs w:val="24"/>
        </w:rPr>
        <w:t xml:space="preserve"> </w:t>
      </w:r>
      <w:r w:rsidRPr="00EC5195">
        <w:rPr>
          <w:rFonts w:ascii="Times New Roman" w:hAnsi="Times New Roman" w:cs="Times New Roman"/>
          <w:sz w:val="24"/>
          <w:szCs w:val="24"/>
        </w:rPr>
        <w:t>nuo</w:t>
      </w:r>
      <w:r>
        <w:rPr>
          <w:rFonts w:ascii="Times New Roman" w:hAnsi="Times New Roman" w:cs="Times New Roman"/>
          <w:sz w:val="24"/>
          <w:szCs w:val="24"/>
        </w:rPr>
        <w:t xml:space="preserve"> </w:t>
      </w:r>
      <w:r w:rsidRPr="00EC5195">
        <w:rPr>
          <w:rFonts w:ascii="Times New Roman" w:hAnsi="Times New Roman" w:cs="Times New Roman"/>
          <w:sz w:val="24"/>
          <w:szCs w:val="24"/>
        </w:rPr>
        <w:t xml:space="preserve">sutarties pasirašymo datos. II pirkimo dalies paslaugos turi būti atliktos ne vėliau, kaip per </w:t>
      </w:r>
      <w:r>
        <w:rPr>
          <w:rFonts w:ascii="Times New Roman" w:hAnsi="Times New Roman" w:cs="Times New Roman"/>
          <w:sz w:val="24"/>
          <w:szCs w:val="24"/>
        </w:rPr>
        <w:t>21</w:t>
      </w:r>
      <w:r w:rsidRPr="00EC5195">
        <w:rPr>
          <w:rFonts w:ascii="Times New Roman" w:hAnsi="Times New Roman" w:cs="Times New Roman"/>
          <w:sz w:val="24"/>
          <w:szCs w:val="24"/>
        </w:rPr>
        <w:t xml:space="preserve"> mėnesių nuo </w:t>
      </w:r>
      <w:r>
        <w:rPr>
          <w:rFonts w:ascii="Times New Roman" w:hAnsi="Times New Roman" w:cs="Times New Roman"/>
          <w:sz w:val="24"/>
          <w:szCs w:val="24"/>
        </w:rPr>
        <w:t xml:space="preserve">IKMIS 2.0 </w:t>
      </w:r>
      <w:r w:rsidR="002C4179" w:rsidRPr="002C4179">
        <w:rPr>
          <w:rFonts w:ascii="Times New Roman" w:hAnsi="Times New Roman" w:cs="Times New Roman"/>
          <w:sz w:val="24"/>
          <w:szCs w:val="24"/>
        </w:rPr>
        <w:t>IS techninio aprašymo (specifikacijos)</w:t>
      </w:r>
      <w:r w:rsidR="002C4179">
        <w:rPr>
          <w:rFonts w:ascii="Times New Roman" w:hAnsi="Times New Roman" w:cs="Times New Roman"/>
          <w:sz w:val="24"/>
          <w:szCs w:val="24"/>
        </w:rPr>
        <w:t xml:space="preserve"> </w:t>
      </w:r>
      <w:r>
        <w:rPr>
          <w:rFonts w:ascii="Times New Roman" w:hAnsi="Times New Roman" w:cs="Times New Roman"/>
          <w:sz w:val="24"/>
          <w:szCs w:val="24"/>
        </w:rPr>
        <w:t>suderinimo su atsakingomis institucijomis ir sistemos kūrimo bei diegimo darbų pradžios</w:t>
      </w:r>
      <w:r w:rsidRPr="00EC5195">
        <w:rPr>
          <w:rFonts w:ascii="Times New Roman" w:hAnsi="Times New Roman" w:cs="Times New Roman"/>
          <w:sz w:val="24"/>
          <w:szCs w:val="24"/>
        </w:rPr>
        <w:t>.</w:t>
      </w:r>
    </w:p>
    <w:p w14:paraId="3101FFE6" w14:textId="77777777" w:rsidR="00E61198" w:rsidRDefault="00E61198" w:rsidP="00577E71">
      <w:pPr>
        <w:keepNext/>
        <w:numPr>
          <w:ilvl w:val="0"/>
          <w:numId w:val="17"/>
        </w:numPr>
        <w:tabs>
          <w:tab w:val="left" w:pos="142"/>
        </w:tabs>
        <w:spacing w:after="0" w:line="240" w:lineRule="auto"/>
        <w:ind w:left="0" w:firstLine="0"/>
        <w:jc w:val="center"/>
        <w:outlineLvl w:val="0"/>
        <w:rPr>
          <w:rFonts w:ascii="Times New Roman" w:hAnsi="Times New Roman" w:cs="Times New Roman"/>
          <w:b/>
          <w:color w:val="000000"/>
          <w:sz w:val="24"/>
          <w:szCs w:val="24"/>
          <w:lang w:eastAsia="x-none" w:bidi="lo-LA"/>
        </w:rPr>
        <w:sectPr w:rsidR="00E61198" w:rsidSect="00AE4B88">
          <w:headerReference w:type="default" r:id="rId14"/>
          <w:headerReference w:type="first" r:id="rId15"/>
          <w:pgSz w:w="11907" w:h="16839"/>
          <w:pgMar w:top="1134" w:right="567" w:bottom="1134" w:left="1701" w:header="567" w:footer="567" w:gutter="0"/>
          <w:pgNumType w:start="1"/>
          <w:cols w:space="1296"/>
          <w:titlePg/>
          <w:docGrid w:linePitch="360"/>
        </w:sectPr>
      </w:pPr>
    </w:p>
    <w:p w14:paraId="34C2ECD4" w14:textId="06A570BB" w:rsidR="00757498" w:rsidRPr="00E61198" w:rsidRDefault="00757498" w:rsidP="00577E71">
      <w:pPr>
        <w:keepNext/>
        <w:numPr>
          <w:ilvl w:val="0"/>
          <w:numId w:val="17"/>
        </w:numPr>
        <w:tabs>
          <w:tab w:val="left" w:pos="142"/>
        </w:tabs>
        <w:spacing w:before="120" w:after="120" w:line="240" w:lineRule="auto"/>
        <w:ind w:left="0" w:firstLine="0"/>
        <w:jc w:val="center"/>
        <w:outlineLvl w:val="0"/>
        <w:rPr>
          <w:rFonts w:ascii="Times New Roman" w:hAnsi="Times New Roman" w:cs="Times New Roman"/>
          <w:b/>
          <w:color w:val="000000"/>
          <w:sz w:val="24"/>
          <w:szCs w:val="24"/>
          <w:lang w:val="x-none" w:eastAsia="x-none" w:bidi="lo-LA"/>
        </w:rPr>
      </w:pPr>
      <w:r>
        <w:rPr>
          <w:rFonts w:ascii="Times New Roman" w:hAnsi="Times New Roman" w:cs="Times New Roman"/>
          <w:b/>
          <w:color w:val="000000"/>
          <w:sz w:val="24"/>
          <w:szCs w:val="24"/>
          <w:lang w:eastAsia="x-none" w:bidi="lo-LA"/>
        </w:rPr>
        <w:lastRenderedPageBreak/>
        <w:t xml:space="preserve">REIKALAVIMAI PASLAUGOMS IR PASLAUGŲ </w:t>
      </w:r>
      <w:r w:rsidR="009E04E5">
        <w:rPr>
          <w:rFonts w:ascii="Times New Roman" w:hAnsi="Times New Roman" w:cs="Times New Roman"/>
          <w:b/>
          <w:color w:val="000000"/>
          <w:sz w:val="24"/>
          <w:szCs w:val="24"/>
          <w:lang w:eastAsia="x-none" w:bidi="lo-LA"/>
        </w:rPr>
        <w:t>REZULTATAMS</w:t>
      </w:r>
    </w:p>
    <w:p w14:paraId="3504456D" w14:textId="77777777" w:rsidR="006D7E64" w:rsidRDefault="00757498" w:rsidP="00577E71">
      <w:pPr>
        <w:numPr>
          <w:ilvl w:val="0"/>
          <w:numId w:val="16"/>
        </w:numPr>
        <w:spacing w:after="60" w:line="240" w:lineRule="auto"/>
        <w:ind w:left="357" w:hanging="357"/>
        <w:jc w:val="both"/>
        <w:rPr>
          <w:rFonts w:ascii="Times New Roman" w:hAnsi="Times New Roman" w:cs="Times New Roman"/>
          <w:bCs/>
          <w:color w:val="000000"/>
          <w:sz w:val="24"/>
          <w:szCs w:val="24"/>
        </w:rPr>
      </w:pPr>
      <w:r w:rsidRPr="00F51160">
        <w:rPr>
          <w:rFonts w:ascii="Times New Roman" w:hAnsi="Times New Roman" w:cs="Times New Roman"/>
          <w:bCs/>
          <w:color w:val="000000"/>
          <w:sz w:val="24"/>
          <w:szCs w:val="24"/>
        </w:rPr>
        <w:t>Detalus perkamų paslaugų, kurias turi suteikti tiekėjas, aprašymas:</w:t>
      </w:r>
    </w:p>
    <w:p w14:paraId="7FE83A37" w14:textId="77777777" w:rsidR="00757498" w:rsidRPr="00F51160" w:rsidRDefault="00757498" w:rsidP="006D7E64">
      <w:pPr>
        <w:spacing w:before="120" w:after="120" w:line="240" w:lineRule="auto"/>
        <w:jc w:val="both"/>
        <w:rPr>
          <w:rFonts w:ascii="Times New Roman" w:hAnsi="Times New Roman" w:cs="Times New Roman"/>
          <w:bCs/>
          <w:color w:val="000000"/>
          <w:sz w:val="24"/>
          <w:szCs w:val="24"/>
        </w:rPr>
      </w:pPr>
      <w:r w:rsidRPr="00F51160">
        <w:rPr>
          <w:rFonts w:ascii="Times New Roman" w:hAnsi="Times New Roman" w:cs="Times New Roman"/>
          <w:bCs/>
          <w:color w:val="000000"/>
          <w:sz w:val="24"/>
          <w:szCs w:val="24"/>
        </w:rPr>
        <w:t>I pirkimo dalis</w:t>
      </w:r>
    </w:p>
    <w:tbl>
      <w:tblPr>
        <w:tblW w:w="14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006"/>
        <w:gridCol w:w="6520"/>
        <w:gridCol w:w="2552"/>
        <w:gridCol w:w="2181"/>
      </w:tblGrid>
      <w:tr w:rsidR="00757498" w:rsidRPr="00186551" w14:paraId="36F2DDBC" w14:textId="77777777" w:rsidTr="00AE4B88">
        <w:tc>
          <w:tcPr>
            <w:tcW w:w="675" w:type="dxa"/>
            <w:shd w:val="clear" w:color="auto" w:fill="BFBFBF"/>
            <w:vAlign w:val="center"/>
          </w:tcPr>
          <w:p w14:paraId="0B0E4519" w14:textId="77777777" w:rsidR="00757498" w:rsidRPr="00186551" w:rsidRDefault="00757498" w:rsidP="006D7E64">
            <w:pPr>
              <w:spacing w:after="0" w:line="240" w:lineRule="auto"/>
              <w:jc w:val="center"/>
              <w:rPr>
                <w:rFonts w:ascii="Times New Roman" w:hAnsi="Times New Roman" w:cs="Times New Roman"/>
                <w:b/>
                <w:sz w:val="24"/>
                <w:szCs w:val="24"/>
              </w:rPr>
            </w:pPr>
            <w:r w:rsidRPr="00186551">
              <w:rPr>
                <w:rFonts w:ascii="Times New Roman" w:hAnsi="Times New Roman" w:cs="Times New Roman"/>
                <w:b/>
                <w:sz w:val="24"/>
                <w:szCs w:val="24"/>
              </w:rPr>
              <w:t>Eil. Nr.</w:t>
            </w:r>
          </w:p>
        </w:tc>
        <w:tc>
          <w:tcPr>
            <w:tcW w:w="3006" w:type="dxa"/>
            <w:shd w:val="clear" w:color="auto" w:fill="BFBFBF"/>
            <w:vAlign w:val="center"/>
          </w:tcPr>
          <w:p w14:paraId="3D7D7FF6" w14:textId="77777777" w:rsidR="00757498" w:rsidRPr="00186551" w:rsidRDefault="00757498" w:rsidP="006D7E64">
            <w:pPr>
              <w:spacing w:after="0" w:line="240" w:lineRule="auto"/>
              <w:jc w:val="center"/>
              <w:rPr>
                <w:rFonts w:ascii="Times New Roman" w:hAnsi="Times New Roman" w:cs="Times New Roman"/>
                <w:b/>
                <w:sz w:val="24"/>
                <w:szCs w:val="24"/>
              </w:rPr>
            </w:pPr>
            <w:r w:rsidRPr="00186551">
              <w:rPr>
                <w:rFonts w:ascii="Times New Roman" w:hAnsi="Times New Roman" w:cs="Times New Roman"/>
                <w:b/>
                <w:sz w:val="24"/>
                <w:szCs w:val="24"/>
              </w:rPr>
              <w:t>Paslauga</w:t>
            </w:r>
          </w:p>
        </w:tc>
        <w:tc>
          <w:tcPr>
            <w:tcW w:w="6520" w:type="dxa"/>
            <w:shd w:val="clear" w:color="auto" w:fill="BFBFBF"/>
            <w:vAlign w:val="center"/>
          </w:tcPr>
          <w:p w14:paraId="12A2DCD5" w14:textId="77777777" w:rsidR="00757498" w:rsidRPr="00186551" w:rsidRDefault="00757498" w:rsidP="006D7E64">
            <w:pPr>
              <w:spacing w:after="0" w:line="240" w:lineRule="auto"/>
              <w:jc w:val="center"/>
              <w:rPr>
                <w:rFonts w:ascii="Times New Roman" w:hAnsi="Times New Roman" w:cs="Times New Roman"/>
                <w:b/>
                <w:sz w:val="24"/>
                <w:szCs w:val="24"/>
              </w:rPr>
            </w:pPr>
            <w:r w:rsidRPr="00186551">
              <w:rPr>
                <w:rFonts w:ascii="Times New Roman" w:hAnsi="Times New Roman" w:cs="Times New Roman"/>
                <w:b/>
                <w:sz w:val="24"/>
                <w:szCs w:val="24"/>
              </w:rPr>
              <w:t>Detalesnis aprašymas</w:t>
            </w:r>
          </w:p>
        </w:tc>
        <w:tc>
          <w:tcPr>
            <w:tcW w:w="2552" w:type="dxa"/>
            <w:shd w:val="clear" w:color="auto" w:fill="BFBFBF"/>
            <w:vAlign w:val="center"/>
          </w:tcPr>
          <w:p w14:paraId="0CFE9067" w14:textId="77777777" w:rsidR="00757498" w:rsidRPr="00186551" w:rsidRDefault="00757498" w:rsidP="006D7E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Paslaugos suteikimo</w:t>
            </w:r>
            <w:r w:rsidRPr="00186551">
              <w:rPr>
                <w:rFonts w:ascii="Times New Roman" w:hAnsi="Times New Roman" w:cs="Times New Roman"/>
                <w:b/>
                <w:sz w:val="24"/>
                <w:szCs w:val="24"/>
              </w:rPr>
              <w:t xml:space="preserve"> terminas</w:t>
            </w:r>
          </w:p>
        </w:tc>
        <w:tc>
          <w:tcPr>
            <w:tcW w:w="2181" w:type="dxa"/>
            <w:shd w:val="clear" w:color="auto" w:fill="BFBFBF"/>
          </w:tcPr>
          <w:p w14:paraId="1CF67BAA" w14:textId="77777777" w:rsidR="00757498" w:rsidRPr="00186551" w:rsidDel="006A55DD" w:rsidRDefault="00757498" w:rsidP="006D7E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Paslaugos rezultatas (rezultato tipas)</w:t>
            </w:r>
          </w:p>
        </w:tc>
      </w:tr>
      <w:tr w:rsidR="00757498" w:rsidRPr="00186551" w14:paraId="7D47130F" w14:textId="77777777" w:rsidTr="00AE4B88">
        <w:tc>
          <w:tcPr>
            <w:tcW w:w="675" w:type="dxa"/>
            <w:shd w:val="clear" w:color="auto" w:fill="BFBFBF"/>
          </w:tcPr>
          <w:p w14:paraId="1E3138E2" w14:textId="77777777" w:rsidR="00757498" w:rsidRPr="00186551" w:rsidRDefault="00757498" w:rsidP="00577E71">
            <w:pPr>
              <w:pStyle w:val="Sraopastraipa"/>
              <w:numPr>
                <w:ilvl w:val="0"/>
                <w:numId w:val="20"/>
              </w:numPr>
              <w:spacing w:after="0" w:line="240" w:lineRule="auto"/>
              <w:contextualSpacing w:val="0"/>
              <w:rPr>
                <w:b/>
                <w:szCs w:val="24"/>
              </w:rPr>
            </w:pPr>
          </w:p>
        </w:tc>
        <w:tc>
          <w:tcPr>
            <w:tcW w:w="12078" w:type="dxa"/>
            <w:gridSpan w:val="3"/>
            <w:shd w:val="clear" w:color="auto" w:fill="BFBFBF"/>
          </w:tcPr>
          <w:p w14:paraId="616009CB" w14:textId="77777777" w:rsidR="00757498" w:rsidRPr="00186551" w:rsidRDefault="00757498" w:rsidP="002C417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IKMIS 2.0 veiklos modelio ir </w:t>
            </w:r>
            <w:r w:rsidR="002C4179" w:rsidRPr="002C4179">
              <w:rPr>
                <w:rFonts w:ascii="Times New Roman" w:hAnsi="Times New Roman" w:cs="Times New Roman"/>
                <w:b/>
                <w:bCs/>
                <w:sz w:val="24"/>
                <w:szCs w:val="24"/>
              </w:rPr>
              <w:t xml:space="preserve">techninio aprašymo (specifikacijos) </w:t>
            </w:r>
            <w:r>
              <w:rPr>
                <w:rFonts w:ascii="Times New Roman" w:hAnsi="Times New Roman" w:cs="Times New Roman"/>
                <w:b/>
                <w:bCs/>
                <w:sz w:val="24"/>
                <w:szCs w:val="24"/>
              </w:rPr>
              <w:t>parengimas</w:t>
            </w:r>
          </w:p>
        </w:tc>
        <w:tc>
          <w:tcPr>
            <w:tcW w:w="2181" w:type="dxa"/>
            <w:shd w:val="clear" w:color="auto" w:fill="BFBFBF"/>
          </w:tcPr>
          <w:p w14:paraId="3C64ACD4" w14:textId="77777777" w:rsidR="00757498" w:rsidRPr="00186551" w:rsidDel="00301848" w:rsidRDefault="00757498" w:rsidP="006D7E64">
            <w:pPr>
              <w:spacing w:after="0" w:line="240" w:lineRule="auto"/>
              <w:rPr>
                <w:rFonts w:ascii="Times New Roman" w:hAnsi="Times New Roman" w:cs="Times New Roman"/>
                <w:b/>
                <w:bCs/>
                <w:sz w:val="24"/>
                <w:szCs w:val="24"/>
              </w:rPr>
            </w:pPr>
          </w:p>
        </w:tc>
      </w:tr>
      <w:tr w:rsidR="00757498" w:rsidRPr="00186551" w14:paraId="21FA957E" w14:textId="77777777" w:rsidTr="00AE4B88">
        <w:tc>
          <w:tcPr>
            <w:tcW w:w="675" w:type="dxa"/>
            <w:shd w:val="clear" w:color="auto" w:fill="auto"/>
          </w:tcPr>
          <w:p w14:paraId="2AB322AF" w14:textId="77777777" w:rsidR="00757498" w:rsidRPr="00186551" w:rsidRDefault="00757498" w:rsidP="00577E71">
            <w:pPr>
              <w:pStyle w:val="Sraopastraipa"/>
              <w:numPr>
                <w:ilvl w:val="1"/>
                <w:numId w:val="21"/>
              </w:numPr>
              <w:spacing w:after="0" w:line="240" w:lineRule="auto"/>
              <w:contextualSpacing w:val="0"/>
              <w:rPr>
                <w:szCs w:val="24"/>
              </w:rPr>
            </w:pPr>
          </w:p>
        </w:tc>
        <w:tc>
          <w:tcPr>
            <w:tcW w:w="3006" w:type="dxa"/>
            <w:shd w:val="clear" w:color="auto" w:fill="auto"/>
          </w:tcPr>
          <w:p w14:paraId="35464D58" w14:textId="77777777" w:rsidR="00757498" w:rsidRPr="00186551" w:rsidRDefault="00F30D49" w:rsidP="00F30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Esamos situacijos analizė</w:t>
            </w:r>
            <w:r w:rsidRPr="00186551">
              <w:rPr>
                <w:rFonts w:ascii="Times New Roman" w:hAnsi="Times New Roman" w:cs="Times New Roman"/>
                <w:sz w:val="24"/>
                <w:szCs w:val="24"/>
              </w:rPr>
              <w:t xml:space="preserve"> </w:t>
            </w:r>
            <w:r>
              <w:rPr>
                <w:rFonts w:ascii="Times New Roman" w:hAnsi="Times New Roman" w:cs="Times New Roman"/>
                <w:sz w:val="24"/>
                <w:szCs w:val="24"/>
              </w:rPr>
              <w:t>ir v</w:t>
            </w:r>
            <w:r w:rsidR="00757498" w:rsidRPr="00186551">
              <w:rPr>
                <w:rFonts w:ascii="Times New Roman" w:hAnsi="Times New Roman" w:cs="Times New Roman"/>
                <w:sz w:val="24"/>
                <w:szCs w:val="24"/>
              </w:rPr>
              <w:t>eiklos modelio apibrėžimas</w:t>
            </w:r>
          </w:p>
        </w:tc>
        <w:tc>
          <w:tcPr>
            <w:tcW w:w="6520" w:type="dxa"/>
            <w:shd w:val="clear" w:color="auto" w:fill="auto"/>
          </w:tcPr>
          <w:p w14:paraId="65120487" w14:textId="77777777" w:rsidR="00F30D49" w:rsidRDefault="00757498" w:rsidP="00F30D49">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Bendrojo paslaugų suteikimo veiklos modelio, apimančio dalyvaujančias </w:t>
            </w:r>
            <w:r>
              <w:rPr>
                <w:rFonts w:ascii="Times New Roman" w:hAnsi="Times New Roman" w:cs="Times New Roman"/>
                <w:sz w:val="24"/>
                <w:szCs w:val="24"/>
              </w:rPr>
              <w:t>organizacijas</w:t>
            </w:r>
            <w:r w:rsidRPr="00186551">
              <w:rPr>
                <w:rFonts w:ascii="Times New Roman" w:hAnsi="Times New Roman" w:cs="Times New Roman"/>
                <w:sz w:val="24"/>
                <w:szCs w:val="24"/>
              </w:rPr>
              <w:t>, jų atsakomybes, pagrindines funkcijas, numatomus veiklos procesų organizavimo pokyčius, apibrėžimas.</w:t>
            </w:r>
            <w:r w:rsidR="00F30D49">
              <w:rPr>
                <w:rFonts w:ascii="Times New Roman" w:hAnsi="Times New Roman" w:cs="Times New Roman"/>
                <w:sz w:val="24"/>
                <w:szCs w:val="24"/>
              </w:rPr>
              <w:t xml:space="preserve"> </w:t>
            </w:r>
          </w:p>
          <w:p w14:paraId="7F44ADE5" w14:textId="77777777" w:rsidR="00F30D49" w:rsidRDefault="00F30D49" w:rsidP="00F30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Atlikti elektroninės paslaugos teikimą, kompiuterizuojamų veiklos procesų, IS naudojimą reglamentuojančių teisės aktų analizę ir parengti reglamentuojančių teisės aktų sąrašą bei rekomendacijas teisės aktų pakeitimams ir (arba) naujų sukūrimui. Paruošti naudotojo portretą, kuriame pateikimas tipiško tikslinės naudotojų grupės atstovo aprašas.</w:t>
            </w:r>
          </w:p>
          <w:p w14:paraId="08D017E4" w14:textId="77777777" w:rsidR="00757498" w:rsidRPr="00186551" w:rsidRDefault="00F30D49" w:rsidP="00F30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Paruošti naudotojo kelionės schemą, kurioje pateikiami tikslinės naudotojų grupės atstovo poreikiai ir naudojimo konteksto informacija visiems kitiems elektroninio paslaugos gyvavimo proceso etapams. Įvykdyti esamų arba busimų naudotojų apklausa. Įvykdyti interviu su esamais arba būsimais elektrinių paslaugų naudotojais.</w:t>
            </w:r>
          </w:p>
        </w:tc>
        <w:tc>
          <w:tcPr>
            <w:tcW w:w="2552" w:type="dxa"/>
            <w:shd w:val="clear" w:color="auto" w:fill="auto"/>
          </w:tcPr>
          <w:p w14:paraId="3231364F" w14:textId="77777777" w:rsidR="00757498" w:rsidRPr="00186551" w:rsidRDefault="00C20679" w:rsidP="00C206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 ilgiau kaip p</w:t>
            </w:r>
            <w:r w:rsidR="00757498" w:rsidRPr="00186551">
              <w:rPr>
                <w:rFonts w:ascii="Times New Roman" w:hAnsi="Times New Roman" w:cs="Times New Roman"/>
                <w:sz w:val="24"/>
                <w:szCs w:val="24"/>
              </w:rPr>
              <w:t xml:space="preserve">er </w:t>
            </w:r>
            <w:r w:rsidR="00757498">
              <w:rPr>
                <w:rFonts w:ascii="Times New Roman" w:hAnsi="Times New Roman" w:cs="Times New Roman"/>
                <w:sz w:val="24"/>
                <w:szCs w:val="24"/>
              </w:rPr>
              <w:t>3</w:t>
            </w:r>
            <w:r w:rsidR="00757498" w:rsidRPr="00186551">
              <w:rPr>
                <w:rFonts w:ascii="Times New Roman" w:hAnsi="Times New Roman" w:cs="Times New Roman"/>
                <w:sz w:val="24"/>
                <w:szCs w:val="24"/>
              </w:rPr>
              <w:t xml:space="preserve"> mėnesius nuo sutarties pasirašymo datos</w:t>
            </w:r>
          </w:p>
        </w:tc>
        <w:tc>
          <w:tcPr>
            <w:tcW w:w="2181" w:type="dxa"/>
          </w:tcPr>
          <w:p w14:paraId="24FD3C2F" w14:textId="77777777" w:rsidR="00757498" w:rsidRPr="00186551" w:rsidRDefault="00757498" w:rsidP="00F30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Veiklos modelis (dokumentas ir repozitorius (žr. </w:t>
            </w:r>
            <w:r>
              <w:rPr>
                <w:rFonts w:ascii="Times New Roman" w:hAnsi="Times New Roman" w:cs="Times New Roman"/>
                <w:sz w:val="24"/>
                <w:szCs w:val="24"/>
                <w:lang w:val="en-US"/>
              </w:rPr>
              <w:t>1.</w:t>
            </w:r>
            <w:r w:rsidR="00F30D49">
              <w:rPr>
                <w:rFonts w:ascii="Times New Roman" w:hAnsi="Times New Roman" w:cs="Times New Roman"/>
                <w:sz w:val="24"/>
                <w:szCs w:val="24"/>
                <w:lang w:val="en-US"/>
              </w:rPr>
              <w:t>3</w:t>
            </w:r>
            <w:r>
              <w:rPr>
                <w:rFonts w:ascii="Times New Roman" w:hAnsi="Times New Roman" w:cs="Times New Roman"/>
                <w:sz w:val="24"/>
                <w:szCs w:val="24"/>
                <w:lang w:val="en-US"/>
              </w:rPr>
              <w:t>)</w:t>
            </w:r>
            <w:r>
              <w:rPr>
                <w:rFonts w:ascii="Times New Roman" w:hAnsi="Times New Roman" w:cs="Times New Roman"/>
                <w:sz w:val="24"/>
                <w:szCs w:val="24"/>
              </w:rPr>
              <w:t>)</w:t>
            </w:r>
          </w:p>
        </w:tc>
      </w:tr>
      <w:tr w:rsidR="00757498" w:rsidRPr="00186551" w14:paraId="41C581A5" w14:textId="77777777" w:rsidTr="00AE4B88">
        <w:tc>
          <w:tcPr>
            <w:tcW w:w="675" w:type="dxa"/>
            <w:shd w:val="clear" w:color="auto" w:fill="auto"/>
          </w:tcPr>
          <w:p w14:paraId="2545C204" w14:textId="77777777" w:rsidR="00757498" w:rsidRPr="00186551" w:rsidRDefault="00757498" w:rsidP="00577E71">
            <w:pPr>
              <w:pStyle w:val="Sraopastraipa"/>
              <w:numPr>
                <w:ilvl w:val="1"/>
                <w:numId w:val="21"/>
              </w:numPr>
              <w:spacing w:after="0" w:line="240" w:lineRule="auto"/>
              <w:contextualSpacing w:val="0"/>
              <w:rPr>
                <w:szCs w:val="24"/>
              </w:rPr>
            </w:pPr>
          </w:p>
        </w:tc>
        <w:tc>
          <w:tcPr>
            <w:tcW w:w="3006" w:type="dxa"/>
            <w:shd w:val="clear" w:color="auto" w:fill="auto"/>
          </w:tcPr>
          <w:p w14:paraId="0030D29F" w14:textId="77777777" w:rsidR="00757498" w:rsidRPr="00186551" w:rsidRDefault="00757498" w:rsidP="006D7E6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Su </w:t>
            </w:r>
            <w:r>
              <w:rPr>
                <w:rFonts w:ascii="Times New Roman" w:hAnsi="Times New Roman" w:cs="Times New Roman"/>
                <w:sz w:val="24"/>
                <w:szCs w:val="24"/>
              </w:rPr>
              <w:t xml:space="preserve">modernizuojamų/ plečiamų </w:t>
            </w:r>
            <w:r w:rsidRPr="00186551">
              <w:rPr>
                <w:rFonts w:ascii="Times New Roman" w:hAnsi="Times New Roman" w:cs="Times New Roman"/>
                <w:sz w:val="24"/>
                <w:szCs w:val="24"/>
              </w:rPr>
              <w:t>e. paslaugų teikimu susijusių veiklos vykdymo procesų ir procedūrų apibrėžimas</w:t>
            </w:r>
          </w:p>
        </w:tc>
        <w:tc>
          <w:tcPr>
            <w:tcW w:w="6520" w:type="dxa"/>
            <w:shd w:val="clear" w:color="auto" w:fill="auto"/>
          </w:tcPr>
          <w:p w14:paraId="6C0CD5F5" w14:textId="77777777" w:rsidR="00757498" w:rsidRPr="00186551" w:rsidRDefault="00757498" w:rsidP="006D7E6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Su modernizuo</w:t>
            </w:r>
            <w:r>
              <w:rPr>
                <w:rFonts w:ascii="Times New Roman" w:hAnsi="Times New Roman" w:cs="Times New Roman"/>
                <w:sz w:val="24"/>
                <w:szCs w:val="24"/>
              </w:rPr>
              <w:t>jamų/ plečiamų</w:t>
            </w:r>
            <w:r w:rsidRPr="00186551">
              <w:rPr>
                <w:rFonts w:ascii="Times New Roman" w:hAnsi="Times New Roman" w:cs="Times New Roman"/>
                <w:sz w:val="24"/>
                <w:szCs w:val="24"/>
              </w:rPr>
              <w:t xml:space="preserve"> e. paslaugų teikimu susijusių </w:t>
            </w:r>
            <w:r>
              <w:rPr>
                <w:rFonts w:ascii="Times New Roman" w:hAnsi="Times New Roman" w:cs="Times New Roman"/>
                <w:sz w:val="24"/>
                <w:szCs w:val="24"/>
              </w:rPr>
              <w:t>Pirkėjo</w:t>
            </w:r>
            <w:r w:rsidRPr="00186551">
              <w:rPr>
                <w:rFonts w:ascii="Times New Roman" w:hAnsi="Times New Roman" w:cs="Times New Roman"/>
                <w:sz w:val="24"/>
                <w:szCs w:val="24"/>
              </w:rPr>
              <w:t xml:space="preserve"> veiklos procesų sąrašo atnaujinimas, su e. paslaugų teikimu susijusių veiklos procesų ir procedūrų atnaujinimas/</w:t>
            </w:r>
            <w:r>
              <w:rPr>
                <w:rFonts w:ascii="Times New Roman" w:hAnsi="Times New Roman" w:cs="Times New Roman"/>
                <w:sz w:val="24"/>
                <w:szCs w:val="24"/>
              </w:rPr>
              <w:t xml:space="preserve"> </w:t>
            </w:r>
            <w:r w:rsidRPr="00186551">
              <w:rPr>
                <w:rFonts w:ascii="Times New Roman" w:hAnsi="Times New Roman" w:cs="Times New Roman"/>
                <w:sz w:val="24"/>
                <w:szCs w:val="24"/>
              </w:rPr>
              <w:t>apibrėžimas, patikslinant/</w:t>
            </w:r>
            <w:r>
              <w:rPr>
                <w:rFonts w:ascii="Times New Roman" w:hAnsi="Times New Roman" w:cs="Times New Roman"/>
                <w:sz w:val="24"/>
                <w:szCs w:val="24"/>
              </w:rPr>
              <w:t xml:space="preserve"> </w:t>
            </w:r>
            <w:r w:rsidRPr="00186551">
              <w:rPr>
                <w:rFonts w:ascii="Times New Roman" w:hAnsi="Times New Roman" w:cs="Times New Roman"/>
                <w:sz w:val="24"/>
                <w:szCs w:val="24"/>
              </w:rPr>
              <w:t xml:space="preserve">aprašant atsakomybes už atskirų proceso žingsnių atlikimą, įeities ir išeities rezultatus. </w:t>
            </w:r>
          </w:p>
          <w:p w14:paraId="4378FAB0" w14:textId="77777777" w:rsidR="00757498" w:rsidRPr="00186551" w:rsidRDefault="00757498" w:rsidP="006D7E6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Veiklos procesuose ir procedūrose taip pat turi būti nurodytos automatizuotinos sritys, aiškios nurodytos duomenų mainų sąsajos su vidinėmis ir išorinėmis </w:t>
            </w:r>
            <w:r>
              <w:rPr>
                <w:rFonts w:ascii="Times New Roman" w:hAnsi="Times New Roman" w:cs="Times New Roman"/>
                <w:sz w:val="24"/>
                <w:szCs w:val="24"/>
              </w:rPr>
              <w:t>IS</w:t>
            </w:r>
            <w:r w:rsidRPr="00186551">
              <w:rPr>
                <w:rFonts w:ascii="Times New Roman" w:hAnsi="Times New Roman" w:cs="Times New Roman"/>
                <w:sz w:val="24"/>
                <w:szCs w:val="24"/>
              </w:rPr>
              <w:t xml:space="preserve"> ir valstybės registrais.</w:t>
            </w:r>
          </w:p>
        </w:tc>
        <w:tc>
          <w:tcPr>
            <w:tcW w:w="2552" w:type="dxa"/>
            <w:shd w:val="clear" w:color="auto" w:fill="auto"/>
          </w:tcPr>
          <w:p w14:paraId="1335FC58" w14:textId="77777777" w:rsidR="00757498" w:rsidRPr="00186551" w:rsidRDefault="00C20679" w:rsidP="00C206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 ilgiau kaip p</w:t>
            </w:r>
            <w:r w:rsidR="00757498" w:rsidRPr="00186551">
              <w:rPr>
                <w:rFonts w:ascii="Times New Roman" w:hAnsi="Times New Roman" w:cs="Times New Roman"/>
                <w:sz w:val="24"/>
                <w:szCs w:val="24"/>
              </w:rPr>
              <w:t xml:space="preserve">er </w:t>
            </w:r>
            <w:r w:rsidR="00757498">
              <w:rPr>
                <w:rFonts w:ascii="Times New Roman" w:hAnsi="Times New Roman" w:cs="Times New Roman"/>
                <w:sz w:val="24"/>
                <w:szCs w:val="24"/>
              </w:rPr>
              <w:t>3</w:t>
            </w:r>
            <w:r w:rsidR="00757498" w:rsidRPr="00186551">
              <w:rPr>
                <w:rFonts w:ascii="Times New Roman" w:hAnsi="Times New Roman" w:cs="Times New Roman"/>
                <w:sz w:val="24"/>
                <w:szCs w:val="24"/>
              </w:rPr>
              <w:t xml:space="preserve"> mėnesius nuo sutarties pasirašymo datos</w:t>
            </w:r>
          </w:p>
        </w:tc>
        <w:tc>
          <w:tcPr>
            <w:tcW w:w="2181" w:type="dxa"/>
          </w:tcPr>
          <w:p w14:paraId="191E7D9C" w14:textId="77777777" w:rsidR="00757498" w:rsidRPr="00186551" w:rsidRDefault="00757498" w:rsidP="00F30D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Veiklos procesų ir procedūrų aprašymas (dokumentas ir repozitorius (žr. </w:t>
            </w:r>
            <w:r>
              <w:rPr>
                <w:rFonts w:ascii="Times New Roman" w:hAnsi="Times New Roman" w:cs="Times New Roman"/>
                <w:sz w:val="24"/>
                <w:szCs w:val="24"/>
                <w:lang w:val="en-US"/>
              </w:rPr>
              <w:t>1.</w:t>
            </w:r>
            <w:r w:rsidR="00F30D49">
              <w:rPr>
                <w:rFonts w:ascii="Times New Roman" w:hAnsi="Times New Roman" w:cs="Times New Roman"/>
                <w:sz w:val="24"/>
                <w:szCs w:val="24"/>
                <w:lang w:val="en-US"/>
              </w:rPr>
              <w:t>3</w:t>
            </w:r>
            <w:r>
              <w:rPr>
                <w:rFonts w:ascii="Times New Roman" w:hAnsi="Times New Roman" w:cs="Times New Roman"/>
                <w:sz w:val="24"/>
                <w:szCs w:val="24"/>
                <w:lang w:val="en-US"/>
              </w:rPr>
              <w:t>)</w:t>
            </w:r>
            <w:r>
              <w:rPr>
                <w:rFonts w:ascii="Times New Roman" w:hAnsi="Times New Roman" w:cs="Times New Roman"/>
                <w:sz w:val="24"/>
                <w:szCs w:val="24"/>
              </w:rPr>
              <w:t>)</w:t>
            </w:r>
          </w:p>
        </w:tc>
      </w:tr>
      <w:tr w:rsidR="00757498" w:rsidRPr="00186551" w14:paraId="4B5CF51D" w14:textId="77777777" w:rsidTr="00AE4B88">
        <w:tc>
          <w:tcPr>
            <w:tcW w:w="675" w:type="dxa"/>
            <w:shd w:val="clear" w:color="auto" w:fill="auto"/>
          </w:tcPr>
          <w:p w14:paraId="510B64B7" w14:textId="77777777" w:rsidR="00757498" w:rsidRPr="00186551" w:rsidRDefault="00757498" w:rsidP="00577E71">
            <w:pPr>
              <w:pStyle w:val="Sraopastraipa"/>
              <w:numPr>
                <w:ilvl w:val="1"/>
                <w:numId w:val="21"/>
              </w:numPr>
              <w:spacing w:after="0" w:line="240" w:lineRule="auto"/>
              <w:contextualSpacing w:val="0"/>
              <w:rPr>
                <w:szCs w:val="24"/>
              </w:rPr>
            </w:pPr>
          </w:p>
        </w:tc>
        <w:tc>
          <w:tcPr>
            <w:tcW w:w="3006" w:type="dxa"/>
            <w:shd w:val="clear" w:color="auto" w:fill="auto"/>
          </w:tcPr>
          <w:p w14:paraId="3D23AF26" w14:textId="77777777" w:rsidR="00757498" w:rsidRPr="00186551" w:rsidRDefault="00757498" w:rsidP="006D7E6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Reikiamų funkcionalumų ir reikalavimų </w:t>
            </w:r>
            <w:r>
              <w:rPr>
                <w:rFonts w:ascii="Times New Roman" w:hAnsi="Times New Roman" w:cs="Times New Roman"/>
                <w:sz w:val="24"/>
                <w:szCs w:val="24"/>
              </w:rPr>
              <w:t>modernizuojamai/ plečiamai IKMIS 2.0</w:t>
            </w:r>
            <w:r w:rsidRPr="00186551">
              <w:rPr>
                <w:rFonts w:ascii="Times New Roman" w:hAnsi="Times New Roman" w:cs="Times New Roman"/>
                <w:sz w:val="24"/>
                <w:szCs w:val="24"/>
              </w:rPr>
              <w:t xml:space="preserve"> nustatymas</w:t>
            </w:r>
            <w:r>
              <w:rPr>
                <w:rFonts w:ascii="Times New Roman" w:hAnsi="Times New Roman" w:cs="Times New Roman"/>
                <w:sz w:val="24"/>
                <w:szCs w:val="24"/>
              </w:rPr>
              <w:t xml:space="preserve"> ir t</w:t>
            </w:r>
            <w:r w:rsidR="002C4179" w:rsidRPr="002C4179">
              <w:rPr>
                <w:rFonts w:ascii="Times New Roman" w:hAnsi="Times New Roman" w:cs="Times New Roman"/>
              </w:rPr>
              <w:t xml:space="preserve"> </w:t>
            </w:r>
            <w:r w:rsidR="002C4179" w:rsidRPr="002C4179">
              <w:rPr>
                <w:rFonts w:ascii="Times New Roman" w:hAnsi="Times New Roman" w:cs="Times New Roman"/>
                <w:sz w:val="24"/>
                <w:szCs w:val="24"/>
              </w:rPr>
              <w:t>techninio aprašymo (specifikacijos)</w:t>
            </w:r>
            <w:r>
              <w:rPr>
                <w:rFonts w:ascii="Times New Roman" w:hAnsi="Times New Roman" w:cs="Times New Roman"/>
                <w:sz w:val="24"/>
                <w:szCs w:val="24"/>
              </w:rPr>
              <w:t xml:space="preserve"> parengimas</w:t>
            </w:r>
          </w:p>
        </w:tc>
        <w:tc>
          <w:tcPr>
            <w:tcW w:w="6520" w:type="dxa"/>
            <w:shd w:val="clear" w:color="auto" w:fill="auto"/>
          </w:tcPr>
          <w:p w14:paraId="1D032983" w14:textId="77777777" w:rsidR="00757498" w:rsidRDefault="00757498" w:rsidP="006D7E6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Detalios </w:t>
            </w:r>
            <w:r>
              <w:rPr>
                <w:rFonts w:ascii="Times New Roman" w:hAnsi="Times New Roman" w:cs="Times New Roman"/>
                <w:sz w:val="24"/>
                <w:szCs w:val="24"/>
              </w:rPr>
              <w:t>IKMIS 2.0</w:t>
            </w:r>
            <w:r w:rsidRPr="00186551">
              <w:rPr>
                <w:rFonts w:ascii="Times New Roman" w:hAnsi="Times New Roman" w:cs="Times New Roman"/>
                <w:sz w:val="24"/>
                <w:szCs w:val="24"/>
              </w:rPr>
              <w:t xml:space="preserve"> </w:t>
            </w:r>
            <w:r w:rsidR="00C20679" w:rsidRPr="00C20679">
              <w:rPr>
                <w:rFonts w:ascii="Times New Roman" w:hAnsi="Times New Roman" w:cs="Times New Roman"/>
                <w:bCs/>
                <w:sz w:val="24"/>
                <w:szCs w:val="24"/>
              </w:rPr>
              <w:t>techninio aprašymo</w:t>
            </w:r>
            <w:r w:rsidR="00C20679" w:rsidRPr="00186551">
              <w:rPr>
                <w:rFonts w:ascii="Times New Roman" w:hAnsi="Times New Roman" w:cs="Times New Roman"/>
                <w:sz w:val="24"/>
                <w:szCs w:val="24"/>
              </w:rPr>
              <w:t xml:space="preserve"> </w:t>
            </w:r>
            <w:r w:rsidR="00C20679">
              <w:rPr>
                <w:rFonts w:ascii="Times New Roman" w:hAnsi="Times New Roman" w:cs="Times New Roman"/>
                <w:sz w:val="24"/>
                <w:szCs w:val="24"/>
              </w:rPr>
              <w:t>(</w:t>
            </w:r>
            <w:r w:rsidRPr="00186551">
              <w:rPr>
                <w:rFonts w:ascii="Times New Roman" w:hAnsi="Times New Roman" w:cs="Times New Roman"/>
                <w:sz w:val="24"/>
                <w:szCs w:val="24"/>
              </w:rPr>
              <w:t>specifikacijos</w:t>
            </w:r>
            <w:r w:rsidR="00C20679">
              <w:rPr>
                <w:rFonts w:ascii="Times New Roman" w:hAnsi="Times New Roman" w:cs="Times New Roman"/>
                <w:sz w:val="24"/>
                <w:szCs w:val="24"/>
              </w:rPr>
              <w:t>)</w:t>
            </w:r>
            <w:r w:rsidRPr="00186551">
              <w:rPr>
                <w:rFonts w:ascii="Times New Roman" w:hAnsi="Times New Roman" w:cs="Times New Roman"/>
                <w:sz w:val="24"/>
                <w:szCs w:val="24"/>
              </w:rPr>
              <w:t xml:space="preserve">, apimančios (neapsiribojant) funkcinius, nefunkcinius, technologinius ir audito reikalavimus IS, duomenų mainų integracijas, ataskaitas, duomenų modelius ir struktūrą, diegimo projekto etapus bei jų vykdymą, parengimas. </w:t>
            </w:r>
          </w:p>
          <w:p w14:paraId="1D5C3EDD" w14:textId="77777777" w:rsidR="00757498" w:rsidRDefault="00757498" w:rsidP="006D7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Šios paslaugos rezultatas turi būti pateiktas </w:t>
            </w:r>
            <w:r w:rsidRPr="00EC0C89">
              <w:rPr>
                <w:rFonts w:ascii="Times New Roman" w:hAnsi="Times New Roman" w:cs="Times New Roman"/>
                <w:sz w:val="24"/>
                <w:szCs w:val="24"/>
              </w:rPr>
              <w:t>naudojant architektūros ce</w:t>
            </w:r>
            <w:r>
              <w:rPr>
                <w:rFonts w:ascii="Times New Roman" w:hAnsi="Times New Roman" w:cs="Times New Roman"/>
                <w:sz w:val="24"/>
                <w:szCs w:val="24"/>
              </w:rPr>
              <w:t>ntrinio repozitoriumo priemones</w:t>
            </w:r>
            <w:r w:rsidRPr="00EC0C89">
              <w:rPr>
                <w:rFonts w:ascii="Times New Roman" w:hAnsi="Times New Roman" w:cs="Times New Roman"/>
                <w:sz w:val="24"/>
                <w:szCs w:val="24"/>
              </w:rPr>
              <w:t xml:space="preserve"> (pavyzdžiui, ArchiM</w:t>
            </w:r>
            <w:r>
              <w:rPr>
                <w:rFonts w:ascii="Times New Roman" w:hAnsi="Times New Roman" w:cs="Times New Roman"/>
                <w:sz w:val="24"/>
                <w:szCs w:val="24"/>
              </w:rPr>
              <w:t xml:space="preserve">ate, ARIS, MagicDraw) taip, kad rezultatas būtų tarpusavyje susietas su organizacine struktūra, procesais, duomenų tvarkymą ir procesus automatizuojančiais funkciniais elementais ir kitais </w:t>
            </w:r>
            <w:r w:rsidRPr="00B6472A">
              <w:rPr>
                <w:rFonts w:ascii="Times New Roman" w:hAnsi="Times New Roman" w:cs="Times New Roman"/>
                <w:sz w:val="24"/>
                <w:szCs w:val="24"/>
              </w:rPr>
              <w:t xml:space="preserve">1.1 </w:t>
            </w:r>
            <w:r w:rsidRPr="0080478E">
              <w:rPr>
                <w:rFonts w:ascii="Times New Roman" w:hAnsi="Times New Roman" w:cs="Times New Roman"/>
                <w:sz w:val="24"/>
                <w:szCs w:val="24"/>
              </w:rPr>
              <w:t>ir</w:t>
            </w:r>
            <w:r w:rsidRPr="00B6472A">
              <w:rPr>
                <w:rFonts w:ascii="Times New Roman" w:hAnsi="Times New Roman" w:cs="Times New Roman"/>
                <w:sz w:val="24"/>
                <w:szCs w:val="24"/>
              </w:rPr>
              <w:t xml:space="preserve"> 1.2 </w:t>
            </w:r>
            <w:r w:rsidRPr="0080478E">
              <w:rPr>
                <w:rFonts w:ascii="Times New Roman" w:hAnsi="Times New Roman" w:cs="Times New Roman"/>
                <w:sz w:val="24"/>
                <w:szCs w:val="24"/>
              </w:rPr>
              <w:t>paslaug</w:t>
            </w:r>
            <w:r w:rsidRPr="00D5457F">
              <w:rPr>
                <w:rFonts w:ascii="Times New Roman" w:hAnsi="Times New Roman" w:cs="Times New Roman"/>
                <w:sz w:val="24"/>
                <w:szCs w:val="24"/>
              </w:rPr>
              <w:t>ų</w:t>
            </w:r>
            <w:r w:rsidRPr="0080478E">
              <w:rPr>
                <w:rFonts w:ascii="Times New Roman" w:hAnsi="Times New Roman" w:cs="Times New Roman"/>
                <w:sz w:val="24"/>
                <w:szCs w:val="24"/>
              </w:rPr>
              <w:t xml:space="preserve"> apimtyje parengtais rezultatais.</w:t>
            </w:r>
            <w:r>
              <w:rPr>
                <w:rFonts w:ascii="Times New Roman" w:hAnsi="Times New Roman" w:cs="Times New Roman"/>
                <w:sz w:val="24"/>
                <w:szCs w:val="24"/>
              </w:rPr>
              <w:t xml:space="preserve"> </w:t>
            </w:r>
            <w:r w:rsidRPr="00B6472A">
              <w:rPr>
                <w:rFonts w:ascii="Times New Roman" w:hAnsi="Times New Roman" w:cs="Times New Roman"/>
                <w:sz w:val="24"/>
                <w:szCs w:val="24"/>
              </w:rPr>
              <w:t>1.1 – 1.3 paslaug</w:t>
            </w:r>
            <w:r>
              <w:rPr>
                <w:rFonts w:ascii="Times New Roman" w:hAnsi="Times New Roman" w:cs="Times New Roman"/>
                <w:sz w:val="24"/>
                <w:szCs w:val="24"/>
              </w:rPr>
              <w:t>ų integruoti rezultatai turi būti pateikti Pirėkjui pasirinkto repozitoriaus redaguojamu formatu.</w:t>
            </w:r>
          </w:p>
          <w:p w14:paraId="76E46791" w14:textId="77777777" w:rsidR="00757498" w:rsidRDefault="00757498" w:rsidP="006D7E64">
            <w:pPr>
              <w:spacing w:after="0" w:line="240" w:lineRule="auto"/>
              <w:rPr>
                <w:rFonts w:ascii="Times New Roman" w:hAnsi="Times New Roman" w:cs="Times New Roman"/>
                <w:sz w:val="24"/>
                <w:szCs w:val="24"/>
              </w:rPr>
            </w:pPr>
            <w:r w:rsidRPr="009E338F">
              <w:rPr>
                <w:rFonts w:ascii="Times New Roman" w:hAnsi="Times New Roman" w:cs="Times New Roman"/>
                <w:sz w:val="24"/>
                <w:szCs w:val="24"/>
              </w:rPr>
              <w:t xml:space="preserve">IS </w:t>
            </w:r>
            <w:r w:rsidR="00B50BB2" w:rsidRPr="00C20679">
              <w:rPr>
                <w:rFonts w:ascii="Times New Roman" w:hAnsi="Times New Roman" w:cs="Times New Roman"/>
                <w:bCs/>
                <w:sz w:val="24"/>
                <w:szCs w:val="24"/>
              </w:rPr>
              <w:t>technini</w:t>
            </w:r>
            <w:r w:rsidR="00B50BB2">
              <w:rPr>
                <w:rFonts w:ascii="Times New Roman" w:hAnsi="Times New Roman" w:cs="Times New Roman"/>
                <w:bCs/>
                <w:sz w:val="24"/>
                <w:szCs w:val="24"/>
              </w:rPr>
              <w:t>s aprašymas</w:t>
            </w:r>
            <w:r w:rsidR="00B50BB2" w:rsidRPr="00186551">
              <w:rPr>
                <w:rFonts w:ascii="Times New Roman" w:hAnsi="Times New Roman" w:cs="Times New Roman"/>
                <w:sz w:val="24"/>
                <w:szCs w:val="24"/>
              </w:rPr>
              <w:t xml:space="preserve"> </w:t>
            </w:r>
            <w:r w:rsidR="00B50BB2">
              <w:rPr>
                <w:rFonts w:ascii="Times New Roman" w:hAnsi="Times New Roman" w:cs="Times New Roman"/>
                <w:sz w:val="24"/>
                <w:szCs w:val="24"/>
              </w:rPr>
              <w:t>(</w:t>
            </w:r>
            <w:r w:rsidR="00B50BB2" w:rsidRPr="00186551">
              <w:rPr>
                <w:rFonts w:ascii="Times New Roman" w:hAnsi="Times New Roman" w:cs="Times New Roman"/>
                <w:sz w:val="24"/>
                <w:szCs w:val="24"/>
              </w:rPr>
              <w:t>specifikacij</w:t>
            </w:r>
            <w:r w:rsidR="00B50BB2">
              <w:rPr>
                <w:rFonts w:ascii="Times New Roman" w:hAnsi="Times New Roman" w:cs="Times New Roman"/>
                <w:sz w:val="24"/>
                <w:szCs w:val="24"/>
              </w:rPr>
              <w:t xml:space="preserve">a) </w:t>
            </w:r>
            <w:r w:rsidRPr="009E338F">
              <w:rPr>
                <w:rFonts w:ascii="Times New Roman" w:hAnsi="Times New Roman" w:cs="Times New Roman"/>
                <w:sz w:val="24"/>
                <w:szCs w:val="24"/>
              </w:rPr>
              <w:t xml:space="preserve">turi būti parengta vadovaujantis Valstybės informacinių sistemų </w:t>
            </w:r>
            <w:r w:rsidR="00922EAC">
              <w:rPr>
                <w:rFonts w:ascii="Times New Roman" w:hAnsi="Times New Roman" w:cs="Times New Roman"/>
                <w:sz w:val="24"/>
                <w:szCs w:val="24"/>
              </w:rPr>
              <w:t>gyvavimo ciklo valdymo metodika ir joje patvirtintais IS techninio aprašymo (specifikacijos) rengimo reikalavimais bei pavyzdine struktūra</w:t>
            </w:r>
            <w:r w:rsidRPr="009E338F">
              <w:rPr>
                <w:rFonts w:ascii="Times New Roman" w:hAnsi="Times New Roman" w:cs="Times New Roman"/>
                <w:sz w:val="24"/>
                <w:szCs w:val="24"/>
              </w:rPr>
              <w:t>.</w:t>
            </w:r>
          </w:p>
          <w:p w14:paraId="33662A3A" w14:textId="77777777" w:rsidR="00922EAC" w:rsidRDefault="00922EAC" w:rsidP="006D7E64">
            <w:pPr>
              <w:spacing w:after="0" w:line="240" w:lineRule="auto"/>
              <w:rPr>
                <w:rFonts w:ascii="Times New Roman" w:hAnsi="Times New Roman" w:cs="Times New Roman"/>
                <w:sz w:val="24"/>
                <w:szCs w:val="24"/>
              </w:rPr>
            </w:pPr>
            <w:r>
              <w:rPr>
                <w:rFonts w:ascii="Times New Roman" w:hAnsi="Times New Roman" w:cs="Times New Roman"/>
                <w:sz w:val="24"/>
                <w:szCs w:val="24"/>
              </w:rPr>
              <w:t>IS techniniame aprašyme (specifikacijoje) rekomenduojama nustatyti:</w:t>
            </w:r>
          </w:p>
          <w:p w14:paraId="716EB2FB" w14:textId="77777777" w:rsidR="00922EAC" w:rsidRDefault="00922EAC" w:rsidP="00922EAC">
            <w:pPr>
              <w:pStyle w:val="Sraopastraipa"/>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Kompiuterizuojamos veiklos procesus ir jų pokyčius;</w:t>
            </w:r>
          </w:p>
          <w:p w14:paraId="3ED54510" w14:textId="77777777" w:rsidR="00922EAC" w:rsidRPr="00922EAC" w:rsidRDefault="00922EAC" w:rsidP="00922EAC">
            <w:pPr>
              <w:pStyle w:val="Sraopastraipa"/>
              <w:numPr>
                <w:ilvl w:val="0"/>
                <w:numId w:val="41"/>
              </w:numPr>
              <w:spacing w:after="0" w:line="240" w:lineRule="auto"/>
              <w:rPr>
                <w:rFonts w:ascii="Times New Roman" w:hAnsi="Times New Roman" w:cs="Times New Roman"/>
                <w:sz w:val="24"/>
                <w:szCs w:val="24"/>
              </w:rPr>
            </w:pPr>
            <w:r w:rsidRPr="00922EAC">
              <w:rPr>
                <w:rFonts w:ascii="Times New Roman" w:hAnsi="Times New Roman" w:cs="Times New Roman"/>
                <w:sz w:val="24"/>
                <w:szCs w:val="24"/>
              </w:rPr>
              <w:t>Veiklos reikalavimus IS;</w:t>
            </w:r>
          </w:p>
          <w:p w14:paraId="16C756A6" w14:textId="77777777" w:rsidR="00922EAC" w:rsidRPr="00922EAC" w:rsidRDefault="00922EAC" w:rsidP="00922EAC">
            <w:pPr>
              <w:pStyle w:val="Sraopastraipa"/>
              <w:numPr>
                <w:ilvl w:val="0"/>
                <w:numId w:val="41"/>
              </w:numPr>
              <w:spacing w:after="0" w:line="240" w:lineRule="auto"/>
              <w:rPr>
                <w:rFonts w:ascii="Times New Roman" w:hAnsi="Times New Roman" w:cs="Times New Roman"/>
                <w:sz w:val="24"/>
                <w:szCs w:val="24"/>
              </w:rPr>
            </w:pPr>
            <w:r w:rsidRPr="00922EAC">
              <w:rPr>
                <w:rFonts w:ascii="Times New Roman" w:hAnsi="Times New Roman" w:cs="Times New Roman"/>
                <w:sz w:val="24"/>
                <w:szCs w:val="24"/>
              </w:rPr>
              <w:t>IS realizavimo reikalavimus;</w:t>
            </w:r>
          </w:p>
          <w:p w14:paraId="7853DDFE" w14:textId="77777777" w:rsidR="00922EAC" w:rsidRPr="00922EAC" w:rsidRDefault="00922EAC" w:rsidP="00922EAC">
            <w:pPr>
              <w:pStyle w:val="Sraopastraipa"/>
              <w:numPr>
                <w:ilvl w:val="0"/>
                <w:numId w:val="41"/>
              </w:numPr>
              <w:spacing w:after="0" w:line="240" w:lineRule="auto"/>
              <w:rPr>
                <w:rFonts w:ascii="Times New Roman" w:hAnsi="Times New Roman" w:cs="Times New Roman"/>
                <w:sz w:val="24"/>
                <w:szCs w:val="24"/>
              </w:rPr>
            </w:pPr>
            <w:r w:rsidRPr="00922EAC">
              <w:rPr>
                <w:rFonts w:ascii="Times New Roman" w:hAnsi="Times New Roman" w:cs="Times New Roman"/>
                <w:sz w:val="24"/>
                <w:szCs w:val="24"/>
              </w:rPr>
              <w:t>IS kūrimo projekto planą ir nustatyti diegimo būdą</w:t>
            </w:r>
            <w:r>
              <w:rPr>
                <w:rFonts w:ascii="Times New Roman" w:hAnsi="Times New Roman" w:cs="Times New Roman"/>
                <w:sz w:val="24"/>
                <w:szCs w:val="24"/>
              </w:rPr>
              <w:t>.</w:t>
            </w:r>
          </w:p>
          <w:p w14:paraId="4478423F" w14:textId="13E27028" w:rsidR="00757498" w:rsidRPr="009E338F" w:rsidRDefault="00757498" w:rsidP="006D7E64">
            <w:pPr>
              <w:spacing w:after="0" w:line="240" w:lineRule="auto"/>
              <w:rPr>
                <w:rFonts w:ascii="Times New Roman" w:hAnsi="Times New Roman" w:cs="Times New Roman"/>
                <w:sz w:val="24"/>
                <w:szCs w:val="24"/>
              </w:rPr>
            </w:pPr>
            <w:r w:rsidRPr="009E338F">
              <w:rPr>
                <w:rFonts w:ascii="Times New Roman" w:hAnsi="Times New Roman" w:cs="Times New Roman"/>
                <w:sz w:val="24"/>
                <w:szCs w:val="24"/>
              </w:rPr>
              <w:t xml:space="preserve">IS </w:t>
            </w:r>
            <w:r w:rsidR="00B50BB2" w:rsidRPr="00C20679">
              <w:rPr>
                <w:rFonts w:ascii="Times New Roman" w:hAnsi="Times New Roman" w:cs="Times New Roman"/>
                <w:bCs/>
                <w:sz w:val="24"/>
                <w:szCs w:val="24"/>
              </w:rPr>
              <w:t>technini</w:t>
            </w:r>
            <w:r w:rsidR="00B50BB2">
              <w:rPr>
                <w:rFonts w:ascii="Times New Roman" w:hAnsi="Times New Roman" w:cs="Times New Roman"/>
                <w:bCs/>
                <w:sz w:val="24"/>
                <w:szCs w:val="24"/>
              </w:rPr>
              <w:t>s aprašymas</w:t>
            </w:r>
            <w:r w:rsidR="00B50BB2" w:rsidRPr="00186551">
              <w:rPr>
                <w:rFonts w:ascii="Times New Roman" w:hAnsi="Times New Roman" w:cs="Times New Roman"/>
                <w:sz w:val="24"/>
                <w:szCs w:val="24"/>
              </w:rPr>
              <w:t xml:space="preserve"> </w:t>
            </w:r>
            <w:r w:rsidR="00B50BB2">
              <w:rPr>
                <w:rFonts w:ascii="Times New Roman" w:hAnsi="Times New Roman" w:cs="Times New Roman"/>
                <w:sz w:val="24"/>
                <w:szCs w:val="24"/>
              </w:rPr>
              <w:t>(</w:t>
            </w:r>
            <w:r w:rsidR="00B50BB2" w:rsidRPr="00186551">
              <w:rPr>
                <w:rFonts w:ascii="Times New Roman" w:hAnsi="Times New Roman" w:cs="Times New Roman"/>
                <w:sz w:val="24"/>
                <w:szCs w:val="24"/>
              </w:rPr>
              <w:t>specifikacij</w:t>
            </w:r>
            <w:r w:rsidR="00B50BB2">
              <w:rPr>
                <w:rFonts w:ascii="Times New Roman" w:hAnsi="Times New Roman" w:cs="Times New Roman"/>
                <w:sz w:val="24"/>
                <w:szCs w:val="24"/>
              </w:rPr>
              <w:t xml:space="preserve">a) </w:t>
            </w:r>
            <w:r w:rsidRPr="009E338F">
              <w:rPr>
                <w:rFonts w:ascii="Times New Roman" w:hAnsi="Times New Roman" w:cs="Times New Roman"/>
                <w:sz w:val="24"/>
                <w:szCs w:val="24"/>
              </w:rPr>
              <w:t>turi būti suderinta</w:t>
            </w:r>
            <w:r w:rsidR="00E12D93">
              <w:rPr>
                <w:rFonts w:ascii="Times New Roman" w:hAnsi="Times New Roman" w:cs="Times New Roman"/>
                <w:sz w:val="24"/>
                <w:szCs w:val="24"/>
              </w:rPr>
              <w:t>s</w:t>
            </w:r>
            <w:r w:rsidRPr="009E338F">
              <w:rPr>
                <w:rFonts w:ascii="Times New Roman" w:hAnsi="Times New Roman" w:cs="Times New Roman"/>
                <w:sz w:val="24"/>
                <w:szCs w:val="24"/>
              </w:rPr>
              <w:t xml:space="preserve"> su </w:t>
            </w:r>
            <w:r w:rsidR="009E04E5">
              <w:rPr>
                <w:rFonts w:ascii="Times New Roman" w:hAnsi="Times New Roman" w:cs="Times New Roman"/>
                <w:sz w:val="24"/>
                <w:szCs w:val="24"/>
              </w:rPr>
              <w:t>Pirkėjo</w:t>
            </w:r>
            <w:r w:rsidR="009E04E5" w:rsidRPr="009E338F">
              <w:rPr>
                <w:rFonts w:ascii="Times New Roman" w:hAnsi="Times New Roman" w:cs="Times New Roman"/>
                <w:sz w:val="24"/>
                <w:szCs w:val="24"/>
              </w:rPr>
              <w:t xml:space="preserve"> </w:t>
            </w:r>
            <w:r w:rsidRPr="009E338F">
              <w:rPr>
                <w:rFonts w:ascii="Times New Roman" w:hAnsi="Times New Roman" w:cs="Times New Roman"/>
                <w:sz w:val="24"/>
                <w:szCs w:val="24"/>
              </w:rPr>
              <w:t>parengtais</w:t>
            </w:r>
            <w:r w:rsidR="0063020D">
              <w:rPr>
                <w:rFonts w:ascii="Times New Roman" w:hAnsi="Times New Roman" w:cs="Times New Roman"/>
                <w:sz w:val="24"/>
                <w:szCs w:val="24"/>
              </w:rPr>
              <w:t xml:space="preserve"> </w:t>
            </w:r>
            <w:r w:rsidRPr="009E338F">
              <w:rPr>
                <w:rFonts w:ascii="Times New Roman" w:hAnsi="Times New Roman" w:cs="Times New Roman"/>
                <w:sz w:val="24"/>
                <w:szCs w:val="24"/>
              </w:rPr>
              <w:t>IS nuostatais.</w:t>
            </w:r>
          </w:p>
          <w:p w14:paraId="54925728" w14:textId="77777777" w:rsidR="00757498" w:rsidRPr="00D5457F" w:rsidRDefault="00757498" w:rsidP="006D7E64">
            <w:pPr>
              <w:spacing w:after="0" w:line="240" w:lineRule="auto"/>
              <w:jc w:val="both"/>
              <w:rPr>
                <w:rFonts w:ascii="Times New Roman" w:hAnsi="Times New Roman" w:cs="Times New Roman"/>
                <w:sz w:val="24"/>
                <w:szCs w:val="24"/>
              </w:rPr>
            </w:pPr>
            <w:r w:rsidRPr="009E338F">
              <w:rPr>
                <w:rFonts w:ascii="Times New Roman" w:hAnsi="Times New Roman" w:cs="Times New Roman"/>
                <w:sz w:val="24"/>
                <w:szCs w:val="24"/>
              </w:rPr>
              <w:t xml:space="preserve">Teikti konsultacijas derinant IS specifikaciją su </w:t>
            </w:r>
            <w:r w:rsidRPr="00F92FA0">
              <w:rPr>
                <w:rFonts w:ascii="Times New Roman" w:hAnsi="Times New Roman" w:cs="Times New Roman"/>
                <w:sz w:val="24"/>
                <w:szCs w:val="24"/>
              </w:rPr>
              <w:t>Informacinės visuomenės plėtros komitet</w:t>
            </w:r>
            <w:r>
              <w:rPr>
                <w:rFonts w:ascii="Times New Roman" w:hAnsi="Times New Roman" w:cs="Times New Roman"/>
                <w:sz w:val="24"/>
                <w:szCs w:val="24"/>
              </w:rPr>
              <w:t>u</w:t>
            </w:r>
            <w:r w:rsidRPr="00F92FA0">
              <w:rPr>
                <w:rFonts w:ascii="Times New Roman" w:hAnsi="Times New Roman" w:cs="Times New Roman"/>
                <w:sz w:val="24"/>
                <w:szCs w:val="24"/>
              </w:rPr>
              <w:t xml:space="preserve"> prie Susisiekimo ministerijos </w:t>
            </w:r>
            <w:r w:rsidRPr="009E338F">
              <w:rPr>
                <w:rFonts w:ascii="Times New Roman" w:hAnsi="Times New Roman" w:cs="Times New Roman"/>
                <w:sz w:val="24"/>
                <w:szCs w:val="24"/>
              </w:rPr>
              <w:t>ir jas registruojant.</w:t>
            </w:r>
          </w:p>
        </w:tc>
        <w:tc>
          <w:tcPr>
            <w:tcW w:w="2552" w:type="dxa"/>
            <w:shd w:val="clear" w:color="auto" w:fill="auto"/>
          </w:tcPr>
          <w:p w14:paraId="0D26856E" w14:textId="77777777" w:rsidR="00757498" w:rsidRPr="00186551" w:rsidRDefault="00C20679" w:rsidP="00C206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 ilgiau kaip p</w:t>
            </w:r>
            <w:r w:rsidR="00757498" w:rsidRPr="00186551">
              <w:rPr>
                <w:rFonts w:ascii="Times New Roman" w:hAnsi="Times New Roman" w:cs="Times New Roman"/>
                <w:sz w:val="24"/>
                <w:szCs w:val="24"/>
              </w:rPr>
              <w:t>er 6 mėnesius nuo sutarties pasirašymo datos</w:t>
            </w:r>
          </w:p>
        </w:tc>
        <w:tc>
          <w:tcPr>
            <w:tcW w:w="2181" w:type="dxa"/>
          </w:tcPr>
          <w:p w14:paraId="19D99605" w14:textId="77777777" w:rsidR="00757498" w:rsidRPr="00186551" w:rsidRDefault="00757498" w:rsidP="002C41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IKMIS 2.0 </w:t>
            </w:r>
            <w:r w:rsidR="002C4179" w:rsidRPr="002C4179">
              <w:rPr>
                <w:rFonts w:ascii="Times New Roman" w:hAnsi="Times New Roman" w:cs="Times New Roman"/>
                <w:sz w:val="24"/>
                <w:szCs w:val="24"/>
              </w:rPr>
              <w:t>techninio aprašym</w:t>
            </w:r>
            <w:r w:rsidR="002C4179">
              <w:rPr>
                <w:rFonts w:ascii="Times New Roman" w:hAnsi="Times New Roman" w:cs="Times New Roman"/>
                <w:sz w:val="24"/>
                <w:szCs w:val="24"/>
              </w:rPr>
              <w:t>as</w:t>
            </w:r>
            <w:r w:rsidR="002C4179" w:rsidRPr="002C4179">
              <w:rPr>
                <w:rFonts w:ascii="Times New Roman" w:hAnsi="Times New Roman" w:cs="Times New Roman"/>
                <w:sz w:val="24"/>
                <w:szCs w:val="24"/>
              </w:rPr>
              <w:t xml:space="preserve"> (specifikacij</w:t>
            </w:r>
            <w:r w:rsidR="002C4179">
              <w:rPr>
                <w:rFonts w:ascii="Times New Roman" w:hAnsi="Times New Roman" w:cs="Times New Roman"/>
                <w:sz w:val="24"/>
                <w:szCs w:val="24"/>
              </w:rPr>
              <w:t>a</w:t>
            </w:r>
            <w:r w:rsidR="002C4179" w:rsidRPr="002C4179">
              <w:rPr>
                <w:rFonts w:ascii="Times New Roman" w:hAnsi="Times New Roman" w:cs="Times New Roman"/>
                <w:sz w:val="24"/>
                <w:szCs w:val="24"/>
              </w:rPr>
              <w:t xml:space="preserve">) </w:t>
            </w:r>
            <w:r>
              <w:rPr>
                <w:rFonts w:ascii="Times New Roman" w:hAnsi="Times New Roman" w:cs="Times New Roman"/>
                <w:sz w:val="24"/>
                <w:szCs w:val="24"/>
              </w:rPr>
              <w:t>(dokumentas ir repozitorius)</w:t>
            </w:r>
          </w:p>
        </w:tc>
      </w:tr>
    </w:tbl>
    <w:p w14:paraId="48343552" w14:textId="77777777" w:rsidR="00757498" w:rsidRDefault="00757498" w:rsidP="00757498">
      <w:pPr>
        <w:spacing w:line="276" w:lineRule="auto"/>
        <w:jc w:val="both"/>
        <w:rPr>
          <w:rFonts w:ascii="Times New Roman" w:hAnsi="Times New Roman" w:cs="Times New Roman"/>
          <w:bCs/>
          <w:color w:val="000000"/>
          <w:sz w:val="24"/>
          <w:szCs w:val="24"/>
        </w:rPr>
      </w:pPr>
    </w:p>
    <w:p w14:paraId="15EE7830" w14:textId="77777777" w:rsidR="00757498" w:rsidRDefault="00757498" w:rsidP="006D7E64">
      <w:pPr>
        <w:spacing w:after="120" w:line="240" w:lineRule="auto"/>
        <w:jc w:val="both"/>
        <w:rPr>
          <w:rFonts w:ascii="Times New Roman" w:hAnsi="Times New Roman" w:cs="Times New Roman"/>
          <w:bCs/>
          <w:color w:val="000000"/>
          <w:sz w:val="24"/>
          <w:szCs w:val="24"/>
        </w:rPr>
      </w:pPr>
      <w:r w:rsidRPr="004E3720">
        <w:rPr>
          <w:rFonts w:ascii="Times New Roman" w:hAnsi="Times New Roman" w:cs="Times New Roman"/>
          <w:bCs/>
          <w:color w:val="000000"/>
          <w:sz w:val="24"/>
          <w:szCs w:val="24"/>
        </w:rPr>
        <w:t>I</w:t>
      </w:r>
      <w:r>
        <w:rPr>
          <w:rFonts w:ascii="Times New Roman" w:hAnsi="Times New Roman" w:cs="Times New Roman"/>
          <w:bCs/>
          <w:color w:val="000000"/>
          <w:sz w:val="24"/>
          <w:szCs w:val="24"/>
        </w:rPr>
        <w:t>I</w:t>
      </w:r>
      <w:r w:rsidRPr="004E3720">
        <w:rPr>
          <w:rFonts w:ascii="Times New Roman" w:hAnsi="Times New Roman" w:cs="Times New Roman"/>
          <w:bCs/>
          <w:color w:val="000000"/>
          <w:sz w:val="24"/>
          <w:szCs w:val="24"/>
        </w:rPr>
        <w:t xml:space="preserve"> pirkimo dalis</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006"/>
        <w:gridCol w:w="6521"/>
        <w:gridCol w:w="2551"/>
        <w:gridCol w:w="2268"/>
      </w:tblGrid>
      <w:tr w:rsidR="00757498" w:rsidRPr="00186551" w14:paraId="184334B1" w14:textId="77777777" w:rsidTr="00AE4B88">
        <w:trPr>
          <w:tblHeader/>
        </w:trPr>
        <w:tc>
          <w:tcPr>
            <w:tcW w:w="675" w:type="dxa"/>
            <w:shd w:val="clear" w:color="auto" w:fill="BFBFBF"/>
            <w:vAlign w:val="center"/>
          </w:tcPr>
          <w:p w14:paraId="78858467" w14:textId="77777777" w:rsidR="00757498" w:rsidRPr="00186551" w:rsidRDefault="00757498" w:rsidP="00B07944">
            <w:pPr>
              <w:spacing w:after="0" w:line="240" w:lineRule="auto"/>
              <w:jc w:val="center"/>
              <w:rPr>
                <w:rFonts w:ascii="Times New Roman" w:hAnsi="Times New Roman" w:cs="Times New Roman"/>
                <w:b/>
                <w:sz w:val="24"/>
                <w:szCs w:val="24"/>
              </w:rPr>
            </w:pPr>
            <w:r w:rsidRPr="00186551">
              <w:rPr>
                <w:rFonts w:ascii="Times New Roman" w:hAnsi="Times New Roman" w:cs="Times New Roman"/>
                <w:b/>
                <w:sz w:val="24"/>
                <w:szCs w:val="24"/>
              </w:rPr>
              <w:lastRenderedPageBreak/>
              <w:t>Eil. Nr.</w:t>
            </w:r>
          </w:p>
        </w:tc>
        <w:tc>
          <w:tcPr>
            <w:tcW w:w="3006" w:type="dxa"/>
            <w:shd w:val="clear" w:color="auto" w:fill="BFBFBF"/>
            <w:vAlign w:val="center"/>
          </w:tcPr>
          <w:p w14:paraId="353561C0" w14:textId="77777777" w:rsidR="00757498" w:rsidRPr="00186551" w:rsidRDefault="00757498" w:rsidP="00B07944">
            <w:pPr>
              <w:spacing w:after="0" w:line="240" w:lineRule="auto"/>
              <w:jc w:val="center"/>
              <w:rPr>
                <w:rFonts w:ascii="Times New Roman" w:hAnsi="Times New Roman" w:cs="Times New Roman"/>
                <w:b/>
                <w:sz w:val="24"/>
                <w:szCs w:val="24"/>
              </w:rPr>
            </w:pPr>
            <w:r w:rsidRPr="00186551">
              <w:rPr>
                <w:rFonts w:ascii="Times New Roman" w:hAnsi="Times New Roman" w:cs="Times New Roman"/>
                <w:b/>
                <w:sz w:val="24"/>
                <w:szCs w:val="24"/>
              </w:rPr>
              <w:t>Paslauga</w:t>
            </w:r>
          </w:p>
        </w:tc>
        <w:tc>
          <w:tcPr>
            <w:tcW w:w="6521" w:type="dxa"/>
            <w:shd w:val="clear" w:color="auto" w:fill="BFBFBF"/>
            <w:vAlign w:val="center"/>
          </w:tcPr>
          <w:p w14:paraId="5BF3BFD1" w14:textId="77777777" w:rsidR="00757498" w:rsidRPr="00186551" w:rsidRDefault="00757498" w:rsidP="00B07944">
            <w:pPr>
              <w:spacing w:after="0" w:line="240" w:lineRule="auto"/>
              <w:jc w:val="center"/>
              <w:rPr>
                <w:rFonts w:ascii="Times New Roman" w:hAnsi="Times New Roman" w:cs="Times New Roman"/>
                <w:b/>
                <w:sz w:val="24"/>
                <w:szCs w:val="24"/>
              </w:rPr>
            </w:pPr>
            <w:r w:rsidRPr="00186551">
              <w:rPr>
                <w:rFonts w:ascii="Times New Roman" w:hAnsi="Times New Roman" w:cs="Times New Roman"/>
                <w:b/>
                <w:sz w:val="24"/>
                <w:szCs w:val="24"/>
              </w:rPr>
              <w:t>Detalesnis aprašymas</w:t>
            </w:r>
          </w:p>
        </w:tc>
        <w:tc>
          <w:tcPr>
            <w:tcW w:w="2551" w:type="dxa"/>
            <w:shd w:val="clear" w:color="auto" w:fill="BFBFBF"/>
            <w:vAlign w:val="center"/>
          </w:tcPr>
          <w:p w14:paraId="31129031" w14:textId="77777777" w:rsidR="00757498" w:rsidRPr="00186551" w:rsidRDefault="00757498" w:rsidP="00B079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Paslaugos suteikimo</w:t>
            </w:r>
            <w:r w:rsidRPr="00186551">
              <w:rPr>
                <w:rFonts w:ascii="Times New Roman" w:hAnsi="Times New Roman" w:cs="Times New Roman"/>
                <w:b/>
                <w:sz w:val="24"/>
                <w:szCs w:val="24"/>
              </w:rPr>
              <w:t xml:space="preserve"> terminas</w:t>
            </w:r>
          </w:p>
        </w:tc>
        <w:tc>
          <w:tcPr>
            <w:tcW w:w="2268" w:type="dxa"/>
            <w:shd w:val="clear" w:color="auto" w:fill="BFBFBF"/>
            <w:vAlign w:val="center"/>
          </w:tcPr>
          <w:p w14:paraId="3032646B" w14:textId="77777777" w:rsidR="00757498" w:rsidRPr="00186551" w:rsidRDefault="00757498" w:rsidP="00B079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Paslaugos rezultatas (rezultato tipas)</w:t>
            </w:r>
          </w:p>
        </w:tc>
      </w:tr>
      <w:tr w:rsidR="00757498" w:rsidRPr="00186551" w14:paraId="09007C53" w14:textId="77777777" w:rsidTr="00AE4B88">
        <w:tc>
          <w:tcPr>
            <w:tcW w:w="675" w:type="dxa"/>
            <w:shd w:val="clear" w:color="auto" w:fill="BFBFBF"/>
          </w:tcPr>
          <w:p w14:paraId="65491947" w14:textId="77777777" w:rsidR="00757498" w:rsidRPr="00186551" w:rsidRDefault="00757498" w:rsidP="00577E71">
            <w:pPr>
              <w:pStyle w:val="Sraopastraipa"/>
              <w:numPr>
                <w:ilvl w:val="0"/>
                <w:numId w:val="20"/>
              </w:numPr>
              <w:spacing w:after="0" w:line="240" w:lineRule="auto"/>
              <w:contextualSpacing w:val="0"/>
              <w:rPr>
                <w:b/>
                <w:szCs w:val="24"/>
              </w:rPr>
            </w:pPr>
          </w:p>
        </w:tc>
        <w:tc>
          <w:tcPr>
            <w:tcW w:w="12078" w:type="dxa"/>
            <w:gridSpan w:val="3"/>
            <w:shd w:val="clear" w:color="auto" w:fill="BFBFBF"/>
          </w:tcPr>
          <w:p w14:paraId="405BB4BA" w14:textId="77777777" w:rsidR="00757498" w:rsidRPr="00186551" w:rsidRDefault="00757498" w:rsidP="00B07944">
            <w:pPr>
              <w:spacing w:after="0" w:line="240" w:lineRule="auto"/>
              <w:rPr>
                <w:rFonts w:ascii="Times New Roman" w:hAnsi="Times New Roman" w:cs="Times New Roman"/>
                <w:b/>
                <w:iCs/>
                <w:color w:val="000000"/>
                <w:sz w:val="24"/>
                <w:szCs w:val="24"/>
              </w:rPr>
            </w:pPr>
            <w:r w:rsidRPr="00186551">
              <w:rPr>
                <w:rFonts w:ascii="Times New Roman" w:hAnsi="Times New Roman" w:cs="Times New Roman"/>
                <w:b/>
                <w:iCs/>
                <w:color w:val="000000"/>
                <w:sz w:val="24"/>
                <w:szCs w:val="24"/>
              </w:rPr>
              <w:t>Techninės priežiūros paslaugos</w:t>
            </w:r>
          </w:p>
        </w:tc>
        <w:tc>
          <w:tcPr>
            <w:tcW w:w="2268" w:type="dxa"/>
            <w:shd w:val="clear" w:color="auto" w:fill="BFBFBF"/>
          </w:tcPr>
          <w:p w14:paraId="193107AF" w14:textId="77777777" w:rsidR="00757498" w:rsidRPr="00186551" w:rsidRDefault="00757498" w:rsidP="00B07944">
            <w:pPr>
              <w:spacing w:after="0" w:line="240" w:lineRule="auto"/>
              <w:rPr>
                <w:rFonts w:ascii="Times New Roman" w:hAnsi="Times New Roman" w:cs="Times New Roman"/>
                <w:b/>
                <w:iCs/>
                <w:color w:val="000000"/>
                <w:sz w:val="24"/>
                <w:szCs w:val="24"/>
              </w:rPr>
            </w:pPr>
          </w:p>
        </w:tc>
      </w:tr>
      <w:tr w:rsidR="00757498" w:rsidRPr="00186551" w14:paraId="6409B26E" w14:textId="77777777" w:rsidTr="00AE4B88">
        <w:tc>
          <w:tcPr>
            <w:tcW w:w="675" w:type="dxa"/>
            <w:shd w:val="clear" w:color="auto" w:fill="auto"/>
          </w:tcPr>
          <w:p w14:paraId="72AE3505" w14:textId="77777777" w:rsidR="00757498" w:rsidRPr="00186551" w:rsidRDefault="00757498" w:rsidP="00577E71">
            <w:pPr>
              <w:pStyle w:val="Sraopastraipa"/>
              <w:numPr>
                <w:ilvl w:val="1"/>
                <w:numId w:val="22"/>
              </w:numPr>
              <w:spacing w:after="0" w:line="240" w:lineRule="auto"/>
              <w:contextualSpacing w:val="0"/>
              <w:rPr>
                <w:szCs w:val="24"/>
              </w:rPr>
            </w:pPr>
          </w:p>
        </w:tc>
        <w:tc>
          <w:tcPr>
            <w:tcW w:w="3006" w:type="dxa"/>
            <w:shd w:val="clear" w:color="auto" w:fill="auto"/>
          </w:tcPr>
          <w:p w14:paraId="2034FBDA" w14:textId="77777777" w:rsidR="00757498" w:rsidRPr="00186551" w:rsidRDefault="00757498" w:rsidP="00B07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Pirkėjo</w:t>
            </w:r>
            <w:r w:rsidRPr="00186551">
              <w:rPr>
                <w:rFonts w:ascii="Times New Roman" w:hAnsi="Times New Roman" w:cs="Times New Roman"/>
                <w:sz w:val="24"/>
                <w:szCs w:val="24"/>
              </w:rPr>
              <w:t xml:space="preserve"> konsultavimas</w:t>
            </w:r>
            <w:r>
              <w:rPr>
                <w:rFonts w:ascii="Times New Roman" w:hAnsi="Times New Roman" w:cs="Times New Roman"/>
                <w:sz w:val="24"/>
                <w:szCs w:val="24"/>
              </w:rPr>
              <w:t xml:space="preserve"> teisiniais,</w:t>
            </w:r>
            <w:r w:rsidRPr="00186551">
              <w:rPr>
                <w:rFonts w:ascii="Times New Roman" w:hAnsi="Times New Roman" w:cs="Times New Roman"/>
                <w:sz w:val="24"/>
                <w:szCs w:val="24"/>
              </w:rPr>
              <w:t xml:space="preserve"> Projekto techninės dokumentacijos atitikimo metodiniams reikalavimams, suderinamumo, atitikimo sistemos tikslams bei apribojimams ir jų įgyvendinimo klausimais</w:t>
            </w:r>
          </w:p>
        </w:tc>
        <w:tc>
          <w:tcPr>
            <w:tcW w:w="6521" w:type="dxa"/>
            <w:shd w:val="clear" w:color="auto" w:fill="auto"/>
          </w:tcPr>
          <w:p w14:paraId="2BAE9790" w14:textId="77777777" w:rsidR="00757498" w:rsidRDefault="00757498" w:rsidP="00B07944">
            <w:pPr>
              <w:spacing w:after="0" w:line="240" w:lineRule="auto"/>
              <w:jc w:val="both"/>
              <w:rPr>
                <w:rFonts w:ascii="Times New Roman" w:hAnsi="Times New Roman" w:cs="Times New Roman"/>
                <w:sz w:val="24"/>
                <w:szCs w:val="24"/>
              </w:rPr>
            </w:pPr>
            <w:r w:rsidRPr="00A96461">
              <w:rPr>
                <w:rFonts w:ascii="Times New Roman" w:hAnsi="Times New Roman" w:cs="Times New Roman"/>
                <w:sz w:val="24"/>
                <w:szCs w:val="24"/>
              </w:rPr>
              <w:t xml:space="preserve">Konsultacijos turi būti teikiamos tiek pagal atskirus </w:t>
            </w:r>
            <w:r>
              <w:rPr>
                <w:rFonts w:ascii="Times New Roman" w:hAnsi="Times New Roman" w:cs="Times New Roman"/>
                <w:sz w:val="24"/>
                <w:szCs w:val="24"/>
              </w:rPr>
              <w:t>Pirkėjo</w:t>
            </w:r>
            <w:r w:rsidRPr="00A96461">
              <w:rPr>
                <w:rFonts w:ascii="Times New Roman" w:hAnsi="Times New Roman" w:cs="Times New Roman"/>
                <w:sz w:val="24"/>
                <w:szCs w:val="24"/>
              </w:rPr>
              <w:t xml:space="preserve"> paklausimus, tiek tiekėjo iniciatyva. Konsultacijos turi būti teikiamos remiantis 2014 m. vasario 26 d. Informacinės visuomenės plėtros komiteto prie Susisiekimo ministerijos įsakymu Nr. T-29 (galiojanti suvestinė redakcija nuo 2015-04-01) patvirtinta valstybės informacinių sistemų gyvavimo ciklo valdymo metodika</w:t>
            </w:r>
            <w:r>
              <w:rPr>
                <w:rFonts w:ascii="Times New Roman" w:hAnsi="Times New Roman" w:cs="Times New Roman"/>
                <w:sz w:val="24"/>
                <w:szCs w:val="24"/>
              </w:rPr>
              <w:t>,</w:t>
            </w:r>
            <w:r w:rsidRPr="00A96461">
              <w:rPr>
                <w:rFonts w:ascii="Times New Roman" w:hAnsi="Times New Roman" w:cs="Times New Roman"/>
                <w:sz w:val="24"/>
                <w:szCs w:val="24"/>
              </w:rPr>
              <w:t xml:space="preserve"> 2011 m. gruodžio 15 d. Lietuvos Respublikos valstybės informacinių išteklių valdymo įstatymu Nr. XI-1807 (galiojanti suvestinė redakcija nuo 2017-01-01 iki 2017-03-31) </w:t>
            </w:r>
            <w:r>
              <w:rPr>
                <w:rFonts w:ascii="Times New Roman" w:hAnsi="Times New Roman" w:cs="Times New Roman"/>
                <w:sz w:val="24"/>
                <w:szCs w:val="24"/>
              </w:rPr>
              <w:t xml:space="preserve">bei 2015 m. spalio 7 d. Lietuvos Respublikos susisiekimo ministro įsakymu Nr. </w:t>
            </w:r>
            <w:r w:rsidRPr="0037371A">
              <w:rPr>
                <w:rFonts w:ascii="Times New Roman" w:hAnsi="Times New Roman" w:cs="Times New Roman"/>
                <w:sz w:val="24"/>
                <w:szCs w:val="24"/>
              </w:rPr>
              <w:t>3-416(1.5 E)</w:t>
            </w:r>
            <w:r>
              <w:rPr>
                <w:rFonts w:ascii="Times New Roman" w:hAnsi="Times New Roman" w:cs="Times New Roman"/>
                <w:sz w:val="24"/>
                <w:szCs w:val="24"/>
              </w:rPr>
              <w:t xml:space="preserve"> (</w:t>
            </w:r>
            <w:r w:rsidRPr="00A96461">
              <w:rPr>
                <w:rFonts w:ascii="Times New Roman" w:hAnsi="Times New Roman" w:cs="Times New Roman"/>
                <w:sz w:val="24"/>
                <w:szCs w:val="24"/>
              </w:rPr>
              <w:t>galiojanti suvestinė redakcija nuo</w:t>
            </w:r>
            <w:r>
              <w:rPr>
                <w:rFonts w:ascii="Times New Roman" w:hAnsi="Times New Roman" w:cs="Times New Roman"/>
                <w:sz w:val="24"/>
                <w:szCs w:val="24"/>
              </w:rPr>
              <w:t xml:space="preserve"> 2016-07-28) patvirtintais metodiniais dokumentais </w:t>
            </w:r>
            <w:r w:rsidRPr="00A96461">
              <w:rPr>
                <w:rFonts w:ascii="Times New Roman" w:hAnsi="Times New Roman" w:cs="Times New Roman"/>
                <w:sz w:val="24"/>
                <w:szCs w:val="24"/>
              </w:rPr>
              <w:t xml:space="preserve">ir kitais teisės aktais, susijusiais su IS steigimu, kūrimu, įteisinimu, duomenų sauga, duomenų mainais ir pan. </w:t>
            </w:r>
          </w:p>
          <w:p w14:paraId="63F94015" w14:textId="77777777" w:rsidR="00757498" w:rsidRPr="00186551" w:rsidRDefault="00757498" w:rsidP="00B07944">
            <w:pPr>
              <w:spacing w:after="0" w:line="240" w:lineRule="auto"/>
              <w:jc w:val="both"/>
            </w:pPr>
            <w:r w:rsidRPr="00A96461">
              <w:rPr>
                <w:rFonts w:ascii="Times New Roman" w:hAnsi="Times New Roman" w:cs="Times New Roman"/>
                <w:sz w:val="24"/>
                <w:szCs w:val="24"/>
              </w:rPr>
              <w:t>Konsultavimas teisiniais klausimais pagal poreikį, bet ne mažiau kaip 30 darbo dienų.</w:t>
            </w:r>
          </w:p>
        </w:tc>
        <w:tc>
          <w:tcPr>
            <w:tcW w:w="2551" w:type="dxa"/>
            <w:shd w:val="clear" w:color="auto" w:fill="auto"/>
          </w:tcPr>
          <w:p w14:paraId="6C1C5E7C" w14:textId="77777777" w:rsidR="00757498"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Viso diegimo projekto laikotarpiu</w:t>
            </w:r>
          </w:p>
          <w:p w14:paraId="1761BABA" w14:textId="77777777" w:rsidR="00757498" w:rsidRDefault="00757498" w:rsidP="00B07944">
            <w:pPr>
              <w:spacing w:after="0" w:line="240" w:lineRule="auto"/>
              <w:jc w:val="both"/>
              <w:rPr>
                <w:rFonts w:ascii="Times New Roman" w:hAnsi="Times New Roman" w:cs="Times New Roman"/>
                <w:sz w:val="24"/>
                <w:szCs w:val="24"/>
              </w:rPr>
            </w:pPr>
          </w:p>
          <w:p w14:paraId="1B4538D4" w14:textId="77777777" w:rsidR="00757498" w:rsidRPr="00186551" w:rsidRDefault="00757498" w:rsidP="00B07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Atsakymas pateikiamas ne vėliau kaip per 5 d. d. nuo konkrečios Pirkėjo</w:t>
            </w:r>
            <w:r w:rsidRPr="00186551">
              <w:rPr>
                <w:rFonts w:ascii="Times New Roman" w:hAnsi="Times New Roman" w:cs="Times New Roman"/>
                <w:sz w:val="24"/>
                <w:szCs w:val="24"/>
              </w:rPr>
              <w:t xml:space="preserve"> </w:t>
            </w:r>
            <w:r>
              <w:rPr>
                <w:rFonts w:ascii="Times New Roman" w:hAnsi="Times New Roman" w:cs="Times New Roman"/>
                <w:sz w:val="24"/>
                <w:szCs w:val="24"/>
              </w:rPr>
              <w:t>užklausos</w:t>
            </w:r>
          </w:p>
        </w:tc>
        <w:tc>
          <w:tcPr>
            <w:tcW w:w="2268" w:type="dxa"/>
            <w:shd w:val="clear" w:color="auto" w:fill="auto"/>
          </w:tcPr>
          <w:p w14:paraId="49A1ECE4" w14:textId="77777777" w:rsidR="00757498" w:rsidRPr="00186551" w:rsidRDefault="00757498" w:rsidP="00B07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Pastabos, pasiūlymai ir rekomendacijos Pirkėjui (konsultacijos)</w:t>
            </w:r>
          </w:p>
        </w:tc>
      </w:tr>
      <w:tr w:rsidR="00757498" w:rsidRPr="00186551" w14:paraId="0EBE2DD9" w14:textId="77777777" w:rsidTr="00AE4B88">
        <w:tc>
          <w:tcPr>
            <w:tcW w:w="675" w:type="dxa"/>
            <w:shd w:val="clear" w:color="auto" w:fill="auto"/>
          </w:tcPr>
          <w:p w14:paraId="630F0A5D" w14:textId="77777777" w:rsidR="00757498" w:rsidRPr="00186551" w:rsidRDefault="00757498" w:rsidP="00577E71">
            <w:pPr>
              <w:pStyle w:val="Sraopastraipa"/>
              <w:numPr>
                <w:ilvl w:val="1"/>
                <w:numId w:val="22"/>
              </w:numPr>
              <w:spacing w:after="0" w:line="240" w:lineRule="auto"/>
              <w:contextualSpacing w:val="0"/>
              <w:rPr>
                <w:szCs w:val="24"/>
              </w:rPr>
            </w:pPr>
          </w:p>
        </w:tc>
        <w:tc>
          <w:tcPr>
            <w:tcW w:w="3006" w:type="dxa"/>
            <w:shd w:val="clear" w:color="auto" w:fill="auto"/>
          </w:tcPr>
          <w:p w14:paraId="530D7AE9"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Parengtos </w:t>
            </w:r>
            <w:r>
              <w:rPr>
                <w:rFonts w:ascii="Times New Roman" w:hAnsi="Times New Roman" w:cs="Times New Roman"/>
                <w:sz w:val="24"/>
                <w:szCs w:val="24"/>
              </w:rPr>
              <w:t>IKMIS 2.0</w:t>
            </w:r>
            <w:r w:rsidRPr="00186551">
              <w:rPr>
                <w:rFonts w:ascii="Times New Roman" w:hAnsi="Times New Roman" w:cs="Times New Roman"/>
                <w:sz w:val="24"/>
                <w:szCs w:val="24"/>
              </w:rPr>
              <w:t xml:space="preserve"> sukūrimo ir įdiegimo detalizuotos funkcinės specifikacijos, projektavimo dokumentacijos, </w:t>
            </w:r>
            <w:r>
              <w:rPr>
                <w:rFonts w:ascii="Times New Roman" w:hAnsi="Times New Roman" w:cs="Times New Roman"/>
                <w:sz w:val="24"/>
                <w:szCs w:val="24"/>
              </w:rPr>
              <w:t>IKMIS 2.0</w:t>
            </w:r>
            <w:r w:rsidRPr="00186551">
              <w:rPr>
                <w:rFonts w:ascii="Times New Roman" w:hAnsi="Times New Roman" w:cs="Times New Roman"/>
                <w:sz w:val="24"/>
                <w:szCs w:val="24"/>
              </w:rPr>
              <w:t xml:space="preserve"> </w:t>
            </w:r>
            <w:r w:rsidRPr="00186551">
              <w:rPr>
                <w:rFonts w:ascii="Times New Roman" w:eastAsia="Calibri" w:hAnsi="Times New Roman" w:cs="Times New Roman"/>
                <w:sz w:val="24"/>
                <w:szCs w:val="24"/>
              </w:rPr>
              <w:t xml:space="preserve">analizės dokumento, </w:t>
            </w:r>
            <w:r>
              <w:rPr>
                <w:rFonts w:ascii="Times New Roman" w:eastAsia="Calibri" w:hAnsi="Times New Roman" w:cs="Times New Roman"/>
                <w:sz w:val="24"/>
                <w:szCs w:val="24"/>
              </w:rPr>
              <w:t>IKMIS 2.0</w:t>
            </w:r>
            <w:r w:rsidRPr="00186551">
              <w:rPr>
                <w:rFonts w:ascii="Times New Roman" w:eastAsia="Calibri" w:hAnsi="Times New Roman" w:cs="Times New Roman"/>
                <w:sz w:val="24"/>
                <w:szCs w:val="24"/>
              </w:rPr>
              <w:t xml:space="preserve"> instrukcijų </w:t>
            </w:r>
            <w:r w:rsidRPr="00186551">
              <w:rPr>
                <w:rFonts w:ascii="Times New Roman" w:hAnsi="Times New Roman" w:cs="Times New Roman"/>
                <w:sz w:val="24"/>
                <w:szCs w:val="24"/>
              </w:rPr>
              <w:t>įvertinimas</w:t>
            </w:r>
            <w:r w:rsidRPr="00186551">
              <w:rPr>
                <w:rFonts w:ascii="Times New Roman" w:eastAsia="Calibri" w:hAnsi="Times New Roman" w:cs="Times New Roman"/>
                <w:sz w:val="24"/>
                <w:szCs w:val="24"/>
              </w:rPr>
              <w:t>, pastabų ir rekomendacijų dėl atitikimo keliamiems tikslams ir reikalavimams teikimas</w:t>
            </w:r>
          </w:p>
        </w:tc>
        <w:tc>
          <w:tcPr>
            <w:tcW w:w="6521" w:type="dxa"/>
            <w:shd w:val="clear" w:color="auto" w:fill="auto"/>
          </w:tcPr>
          <w:p w14:paraId="4731106A" w14:textId="77777777" w:rsidR="00757498" w:rsidRPr="00186551" w:rsidRDefault="00757498" w:rsidP="00B07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186551">
              <w:rPr>
                <w:rFonts w:ascii="Times New Roman" w:hAnsi="Times New Roman" w:cs="Times New Roman"/>
                <w:sz w:val="24"/>
                <w:szCs w:val="24"/>
              </w:rPr>
              <w:t>uri būti įvertintas dokumentų tikslumas, pilnumas ir išbaigtumas, turi būti pateikt</w:t>
            </w:r>
            <w:r>
              <w:rPr>
                <w:rFonts w:ascii="Times New Roman" w:hAnsi="Times New Roman" w:cs="Times New Roman"/>
                <w:sz w:val="24"/>
                <w:szCs w:val="24"/>
              </w:rPr>
              <w:t>i</w:t>
            </w:r>
            <w:r w:rsidRPr="00186551">
              <w:rPr>
                <w:rFonts w:ascii="Times New Roman" w:hAnsi="Times New Roman" w:cs="Times New Roman"/>
                <w:sz w:val="24"/>
                <w:szCs w:val="24"/>
              </w:rPr>
              <w:t xml:space="preserve"> </w:t>
            </w:r>
            <w:r>
              <w:rPr>
                <w:rFonts w:ascii="Times New Roman" w:hAnsi="Times New Roman" w:cs="Times New Roman"/>
                <w:sz w:val="24"/>
                <w:szCs w:val="24"/>
              </w:rPr>
              <w:t xml:space="preserve">pastebėti trūkumai </w:t>
            </w:r>
            <w:r w:rsidRPr="00186551">
              <w:rPr>
                <w:rFonts w:ascii="Times New Roman" w:hAnsi="Times New Roman" w:cs="Times New Roman"/>
                <w:sz w:val="24"/>
                <w:szCs w:val="24"/>
              </w:rPr>
              <w:t>ir</w:t>
            </w:r>
            <w:r>
              <w:rPr>
                <w:rFonts w:ascii="Times New Roman" w:hAnsi="Times New Roman" w:cs="Times New Roman"/>
                <w:sz w:val="24"/>
                <w:szCs w:val="24"/>
              </w:rPr>
              <w:t xml:space="preserve"> siūlomi sprendimai bei</w:t>
            </w:r>
            <w:r w:rsidRPr="00186551">
              <w:rPr>
                <w:rFonts w:ascii="Times New Roman" w:hAnsi="Times New Roman" w:cs="Times New Roman"/>
                <w:sz w:val="24"/>
                <w:szCs w:val="24"/>
              </w:rPr>
              <w:t xml:space="preserve"> rekomendacijos</w:t>
            </w:r>
            <w:r>
              <w:rPr>
                <w:rFonts w:ascii="Times New Roman" w:hAnsi="Times New Roman" w:cs="Times New Roman"/>
                <w:sz w:val="24"/>
                <w:szCs w:val="24"/>
              </w:rPr>
              <w:t xml:space="preserve"> jiems šalinti ir kokybei užtikrinti, bei išvados</w:t>
            </w:r>
            <w:r w:rsidRPr="00186551">
              <w:rPr>
                <w:rFonts w:ascii="Times New Roman" w:hAnsi="Times New Roman" w:cs="Times New Roman"/>
                <w:sz w:val="24"/>
                <w:szCs w:val="24"/>
              </w:rPr>
              <w:t xml:space="preserve"> dėl dokumentuose aprašytų funkcionalumų atitikimo keliamiems tikslams ir reikalavimams.</w:t>
            </w:r>
            <w:r>
              <w:rPr>
                <w:rFonts w:ascii="Times New Roman" w:hAnsi="Times New Roman" w:cs="Times New Roman"/>
                <w:sz w:val="24"/>
                <w:szCs w:val="24"/>
              </w:rPr>
              <w:t xml:space="preserve"> Atliekant IKMIS 2.0 dokumentacijos vertinimą rekomenduojama r</w:t>
            </w:r>
            <w:r w:rsidRPr="00186551">
              <w:rPr>
                <w:rFonts w:ascii="Times New Roman" w:hAnsi="Times New Roman" w:cs="Times New Roman"/>
                <w:sz w:val="24"/>
                <w:szCs w:val="24"/>
              </w:rPr>
              <w:t>emtis 2009 m. gruodžio 31 d. Informacinės visuomenės plėtros komiteto prie Lietuvos Respublikos vyriausybės direktoriaus įsakymu Nr. T-126 (</w:t>
            </w:r>
            <w:r>
              <w:rPr>
                <w:rFonts w:ascii="Times New Roman" w:hAnsi="Times New Roman" w:cs="Times New Roman"/>
                <w:sz w:val="24"/>
                <w:szCs w:val="24"/>
              </w:rPr>
              <w:t>galiojanti suvestinė redakcija nuo 2010-04-04</w:t>
            </w:r>
            <w:r w:rsidRPr="00186551">
              <w:rPr>
                <w:rFonts w:ascii="Times New Roman" w:hAnsi="Times New Roman" w:cs="Times New Roman"/>
                <w:sz w:val="24"/>
                <w:szCs w:val="24"/>
              </w:rPr>
              <w:t>)</w:t>
            </w:r>
            <w:r>
              <w:rPr>
                <w:rFonts w:ascii="Times New Roman" w:hAnsi="Times New Roman" w:cs="Times New Roman"/>
                <w:sz w:val="24"/>
                <w:szCs w:val="24"/>
              </w:rPr>
              <w:t xml:space="preserve"> patvirtintomis projektų įgyvendinimo priemonėmis bei techninės priežiūros rekomendacijomis.</w:t>
            </w:r>
            <w:r w:rsidRPr="00186551">
              <w:rPr>
                <w:rFonts w:ascii="Times New Roman" w:hAnsi="Times New Roman" w:cs="Times New Roman"/>
                <w:sz w:val="24"/>
                <w:szCs w:val="24"/>
              </w:rPr>
              <w:t xml:space="preserve"> </w:t>
            </w:r>
          </w:p>
        </w:tc>
        <w:tc>
          <w:tcPr>
            <w:tcW w:w="2551" w:type="dxa"/>
            <w:shd w:val="clear" w:color="auto" w:fill="auto"/>
          </w:tcPr>
          <w:p w14:paraId="404F8F32"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Diegimo projekto analizės bei projektavimo etape</w:t>
            </w:r>
          </w:p>
        </w:tc>
        <w:tc>
          <w:tcPr>
            <w:tcW w:w="2268" w:type="dxa"/>
            <w:shd w:val="clear" w:color="auto" w:fill="auto"/>
          </w:tcPr>
          <w:p w14:paraId="47353F17"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Vertinimo </w:t>
            </w:r>
          </w:p>
          <w:p w14:paraId="60C22B99"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ataskaitos su </w:t>
            </w:r>
          </w:p>
          <w:p w14:paraId="140F690C"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pastabo</w:t>
            </w:r>
            <w:r>
              <w:rPr>
                <w:rFonts w:ascii="Times New Roman" w:hAnsi="Times New Roman" w:cs="Times New Roman"/>
                <w:sz w:val="24"/>
                <w:szCs w:val="24"/>
              </w:rPr>
              <w:t>mi</w:t>
            </w:r>
            <w:r w:rsidRPr="00186551">
              <w:rPr>
                <w:rFonts w:ascii="Times New Roman" w:hAnsi="Times New Roman" w:cs="Times New Roman"/>
                <w:sz w:val="24"/>
                <w:szCs w:val="24"/>
              </w:rPr>
              <w:t xml:space="preserve">s ir </w:t>
            </w:r>
          </w:p>
          <w:p w14:paraId="2E3DAA62"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rekomendacijo</w:t>
            </w:r>
            <w:r>
              <w:rPr>
                <w:rFonts w:ascii="Times New Roman" w:hAnsi="Times New Roman" w:cs="Times New Roman"/>
                <w:sz w:val="24"/>
                <w:szCs w:val="24"/>
              </w:rPr>
              <w:t>mi</w:t>
            </w:r>
            <w:r w:rsidRPr="00186551">
              <w:rPr>
                <w:rFonts w:ascii="Times New Roman" w:hAnsi="Times New Roman" w:cs="Times New Roman"/>
                <w:sz w:val="24"/>
                <w:szCs w:val="24"/>
              </w:rPr>
              <w:t>s</w:t>
            </w:r>
            <w:r>
              <w:rPr>
                <w:rFonts w:ascii="Times New Roman" w:hAnsi="Times New Roman" w:cs="Times New Roman"/>
                <w:sz w:val="24"/>
                <w:szCs w:val="24"/>
              </w:rPr>
              <w:t xml:space="preserve"> (dokumentai) </w:t>
            </w:r>
          </w:p>
        </w:tc>
      </w:tr>
      <w:tr w:rsidR="00757498" w:rsidRPr="00186551" w14:paraId="202A29C3" w14:textId="77777777" w:rsidTr="00AE4B88">
        <w:tc>
          <w:tcPr>
            <w:tcW w:w="675" w:type="dxa"/>
            <w:shd w:val="clear" w:color="auto" w:fill="auto"/>
          </w:tcPr>
          <w:p w14:paraId="30F192CF" w14:textId="77777777" w:rsidR="00757498" w:rsidRPr="00186551" w:rsidRDefault="00757498" w:rsidP="00577E71">
            <w:pPr>
              <w:pStyle w:val="Sraopastraipa"/>
              <w:numPr>
                <w:ilvl w:val="1"/>
                <w:numId w:val="22"/>
              </w:numPr>
              <w:spacing w:after="0" w:line="240" w:lineRule="auto"/>
              <w:contextualSpacing w:val="0"/>
              <w:rPr>
                <w:szCs w:val="24"/>
              </w:rPr>
            </w:pPr>
          </w:p>
        </w:tc>
        <w:tc>
          <w:tcPr>
            <w:tcW w:w="3006" w:type="dxa"/>
            <w:shd w:val="clear" w:color="auto" w:fill="auto"/>
          </w:tcPr>
          <w:p w14:paraId="3E99D2C9" w14:textId="77777777" w:rsidR="00757498" w:rsidRPr="00186551" w:rsidRDefault="00757498" w:rsidP="00B07944">
            <w:pPr>
              <w:spacing w:after="0" w:line="240" w:lineRule="auto"/>
              <w:jc w:val="both"/>
              <w:rPr>
                <w:rFonts w:ascii="Times New Roman" w:eastAsia="Calibri" w:hAnsi="Times New Roman" w:cs="Times New Roman"/>
                <w:sz w:val="24"/>
                <w:szCs w:val="24"/>
              </w:rPr>
            </w:pPr>
            <w:r w:rsidRPr="00186551">
              <w:rPr>
                <w:rFonts w:ascii="Times New Roman" w:hAnsi="Times New Roman" w:cs="Times New Roman"/>
                <w:sz w:val="24"/>
                <w:szCs w:val="24"/>
              </w:rPr>
              <w:t xml:space="preserve">Testavimo principų, scenarijų ir sistemos </w:t>
            </w:r>
            <w:r w:rsidRPr="00186551">
              <w:rPr>
                <w:rFonts w:ascii="Times New Roman" w:hAnsi="Times New Roman" w:cs="Times New Roman"/>
                <w:sz w:val="24"/>
                <w:szCs w:val="24"/>
              </w:rPr>
              <w:lastRenderedPageBreak/>
              <w:t>priėmimo kriterijų parengimas</w:t>
            </w:r>
          </w:p>
        </w:tc>
        <w:tc>
          <w:tcPr>
            <w:tcW w:w="6521" w:type="dxa"/>
            <w:shd w:val="clear" w:color="auto" w:fill="auto"/>
          </w:tcPr>
          <w:p w14:paraId="2E383CB7" w14:textId="77777777" w:rsidR="00757498" w:rsidRPr="00186551" w:rsidRDefault="00757498" w:rsidP="00B07944">
            <w:pPr>
              <w:spacing w:after="0" w:line="240" w:lineRule="auto"/>
              <w:jc w:val="both"/>
              <w:rPr>
                <w:rFonts w:ascii="Times New Roman" w:eastAsia="Calibri" w:hAnsi="Times New Roman" w:cs="Times New Roman"/>
                <w:sz w:val="24"/>
                <w:szCs w:val="24"/>
              </w:rPr>
            </w:pPr>
            <w:r w:rsidRPr="00186551">
              <w:rPr>
                <w:rFonts w:ascii="Times New Roman" w:hAnsi="Times New Roman" w:cs="Times New Roman"/>
                <w:sz w:val="24"/>
                <w:szCs w:val="24"/>
              </w:rPr>
              <w:lastRenderedPageBreak/>
              <w:t xml:space="preserve">Prieš testavimo etapo pradžią turi būti parengtas testavimo principų dokumentas, apibrėžiantis testavimo proceso eigą, terminus, atsakomybes. Taip pat kartu su testavimo principais turi </w:t>
            </w:r>
            <w:r w:rsidRPr="00186551">
              <w:rPr>
                <w:rFonts w:ascii="Times New Roman" w:hAnsi="Times New Roman" w:cs="Times New Roman"/>
                <w:sz w:val="24"/>
                <w:szCs w:val="24"/>
              </w:rPr>
              <w:lastRenderedPageBreak/>
              <w:t xml:space="preserve">būti aprašyti sistemos priėmimo kriterijai, kurių pagrindu būtų galima vertinti sistemos tinkamumą pereiti į bandomąją eksploataciją. Taip pat turi būti parengti </w:t>
            </w:r>
            <w:r>
              <w:rPr>
                <w:rFonts w:ascii="Times New Roman" w:hAnsi="Times New Roman" w:cs="Times New Roman"/>
                <w:sz w:val="24"/>
                <w:szCs w:val="24"/>
              </w:rPr>
              <w:t xml:space="preserve">ir suderinti </w:t>
            </w:r>
            <w:r w:rsidRPr="00186551">
              <w:rPr>
                <w:rFonts w:ascii="Times New Roman" w:hAnsi="Times New Roman" w:cs="Times New Roman"/>
                <w:sz w:val="24"/>
                <w:szCs w:val="24"/>
              </w:rPr>
              <w:t>detalūs testavimo scenarijai (žingsniai, atsakomybės, laukiamas rezultatas), apimantys visus su e. paslaugų teikimu susijusius procesus. Prie scenarijų turi būti nurodyti jiems reikalingi testavimo duomenys.</w:t>
            </w:r>
          </w:p>
        </w:tc>
        <w:tc>
          <w:tcPr>
            <w:tcW w:w="2551" w:type="dxa"/>
            <w:shd w:val="clear" w:color="auto" w:fill="auto"/>
          </w:tcPr>
          <w:p w14:paraId="3E7E0E33"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lastRenderedPageBreak/>
              <w:t>1</w:t>
            </w:r>
            <w:r>
              <w:rPr>
                <w:rFonts w:ascii="Times New Roman" w:hAnsi="Times New Roman" w:cs="Times New Roman"/>
                <w:sz w:val="24"/>
                <w:szCs w:val="24"/>
              </w:rPr>
              <w:t>0</w:t>
            </w:r>
            <w:r w:rsidRPr="00186551">
              <w:rPr>
                <w:rFonts w:ascii="Times New Roman" w:hAnsi="Times New Roman" w:cs="Times New Roman"/>
                <w:sz w:val="24"/>
                <w:szCs w:val="24"/>
              </w:rPr>
              <w:t xml:space="preserve"> </w:t>
            </w:r>
            <w:r>
              <w:rPr>
                <w:rFonts w:ascii="Times New Roman" w:hAnsi="Times New Roman" w:cs="Times New Roman"/>
                <w:sz w:val="24"/>
                <w:szCs w:val="24"/>
              </w:rPr>
              <w:t>d. d.</w:t>
            </w:r>
            <w:r w:rsidRPr="00186551">
              <w:rPr>
                <w:rFonts w:ascii="Times New Roman" w:hAnsi="Times New Roman" w:cs="Times New Roman"/>
                <w:sz w:val="24"/>
                <w:szCs w:val="24"/>
              </w:rPr>
              <w:t xml:space="preserve"> iki testavimo etapo pradžios</w:t>
            </w:r>
          </w:p>
        </w:tc>
        <w:tc>
          <w:tcPr>
            <w:tcW w:w="2268" w:type="dxa"/>
            <w:shd w:val="clear" w:color="auto" w:fill="auto"/>
          </w:tcPr>
          <w:p w14:paraId="04F38C94"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Testavimo</w:t>
            </w:r>
            <w:r>
              <w:rPr>
                <w:rFonts w:ascii="Times New Roman" w:hAnsi="Times New Roman" w:cs="Times New Roman"/>
                <w:sz w:val="24"/>
                <w:szCs w:val="24"/>
              </w:rPr>
              <w:t xml:space="preserve"> </w:t>
            </w:r>
            <w:r w:rsidRPr="00186551">
              <w:rPr>
                <w:rFonts w:ascii="Times New Roman" w:hAnsi="Times New Roman" w:cs="Times New Roman"/>
                <w:sz w:val="24"/>
                <w:szCs w:val="24"/>
              </w:rPr>
              <w:t xml:space="preserve">principai </w:t>
            </w:r>
          </w:p>
          <w:p w14:paraId="0E64B946"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ir sistemos priėmimo </w:t>
            </w:r>
          </w:p>
          <w:p w14:paraId="49246C0D" w14:textId="77777777" w:rsidR="00757498"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lastRenderedPageBreak/>
              <w:t>kriterijai</w:t>
            </w:r>
            <w:r>
              <w:rPr>
                <w:rFonts w:ascii="Times New Roman" w:hAnsi="Times New Roman" w:cs="Times New Roman"/>
                <w:sz w:val="24"/>
                <w:szCs w:val="24"/>
              </w:rPr>
              <w:t xml:space="preserve"> (dokumentai)</w:t>
            </w:r>
          </w:p>
          <w:p w14:paraId="1551FC5A" w14:textId="77777777" w:rsidR="00757498" w:rsidRDefault="00757498" w:rsidP="00B07944">
            <w:pPr>
              <w:spacing w:after="0" w:line="240" w:lineRule="auto"/>
              <w:jc w:val="both"/>
              <w:rPr>
                <w:rFonts w:ascii="Times New Roman" w:hAnsi="Times New Roman" w:cs="Times New Roman"/>
                <w:sz w:val="24"/>
                <w:szCs w:val="24"/>
              </w:rPr>
            </w:pPr>
          </w:p>
          <w:p w14:paraId="054AC312" w14:textId="77777777" w:rsidR="00757498" w:rsidRPr="00186551" w:rsidRDefault="00757498" w:rsidP="00B07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Testavimo scenarijai (dokumentai)</w:t>
            </w:r>
          </w:p>
        </w:tc>
      </w:tr>
      <w:tr w:rsidR="00757498" w:rsidRPr="00186551" w14:paraId="215B0892" w14:textId="77777777" w:rsidTr="00AE4B88">
        <w:tc>
          <w:tcPr>
            <w:tcW w:w="675" w:type="dxa"/>
            <w:shd w:val="clear" w:color="auto" w:fill="D9D9D9" w:themeFill="background1" w:themeFillShade="D9"/>
          </w:tcPr>
          <w:p w14:paraId="0C90D55D" w14:textId="77777777" w:rsidR="00757498" w:rsidRPr="00186551" w:rsidRDefault="00757498" w:rsidP="00577E71">
            <w:pPr>
              <w:pStyle w:val="Sraopastraipa"/>
              <w:numPr>
                <w:ilvl w:val="1"/>
                <w:numId w:val="22"/>
              </w:numPr>
              <w:spacing w:after="0" w:line="240" w:lineRule="auto"/>
              <w:contextualSpacing w:val="0"/>
              <w:rPr>
                <w:szCs w:val="24"/>
              </w:rPr>
            </w:pPr>
          </w:p>
        </w:tc>
        <w:tc>
          <w:tcPr>
            <w:tcW w:w="14346" w:type="dxa"/>
            <w:gridSpan w:val="4"/>
            <w:shd w:val="clear" w:color="auto" w:fill="D9D9D9" w:themeFill="background1" w:themeFillShade="D9"/>
          </w:tcPr>
          <w:p w14:paraId="2B561B1E"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Konstruojamų </w:t>
            </w:r>
            <w:r>
              <w:rPr>
                <w:rFonts w:ascii="Times New Roman" w:hAnsi="Times New Roman" w:cs="Times New Roman"/>
                <w:sz w:val="24"/>
                <w:szCs w:val="24"/>
              </w:rPr>
              <w:t>IKMIS 2.0</w:t>
            </w:r>
            <w:r w:rsidRPr="00186551">
              <w:rPr>
                <w:rFonts w:ascii="Times New Roman" w:hAnsi="Times New Roman" w:cs="Times New Roman"/>
                <w:sz w:val="24"/>
                <w:szCs w:val="24"/>
              </w:rPr>
              <w:t xml:space="preserve"> komponentų ir posistemių bei e. paslaugų atitikties </w:t>
            </w:r>
            <w:r>
              <w:rPr>
                <w:rFonts w:ascii="Times New Roman" w:hAnsi="Times New Roman" w:cs="Times New Roman"/>
                <w:sz w:val="24"/>
                <w:szCs w:val="24"/>
              </w:rPr>
              <w:t>IKMIS 2.0</w:t>
            </w:r>
            <w:r w:rsidRPr="00186551">
              <w:rPr>
                <w:rFonts w:ascii="Times New Roman" w:hAnsi="Times New Roman" w:cs="Times New Roman"/>
                <w:sz w:val="24"/>
                <w:szCs w:val="24"/>
              </w:rPr>
              <w:t xml:space="preserve"> komponentų specifikacijoms, </w:t>
            </w:r>
            <w:r>
              <w:rPr>
                <w:rFonts w:ascii="Times New Roman" w:hAnsi="Times New Roman" w:cs="Times New Roman"/>
                <w:sz w:val="24"/>
                <w:szCs w:val="24"/>
              </w:rPr>
              <w:t>IKMIS 2.0</w:t>
            </w:r>
            <w:r w:rsidRPr="00186551">
              <w:rPr>
                <w:rFonts w:ascii="Times New Roman" w:hAnsi="Times New Roman" w:cs="Times New Roman"/>
                <w:sz w:val="24"/>
                <w:szCs w:val="24"/>
              </w:rPr>
              <w:t xml:space="preserve"> techniniam projektui kontrolė, apimanti:</w:t>
            </w:r>
          </w:p>
        </w:tc>
      </w:tr>
      <w:tr w:rsidR="00757498" w:rsidRPr="00186551" w14:paraId="3FC5EF56" w14:textId="77777777" w:rsidTr="00AE4B88">
        <w:tc>
          <w:tcPr>
            <w:tcW w:w="675" w:type="dxa"/>
            <w:shd w:val="clear" w:color="auto" w:fill="auto"/>
          </w:tcPr>
          <w:p w14:paraId="3C648522" w14:textId="77777777" w:rsidR="00757498" w:rsidRPr="00186551" w:rsidRDefault="00757498" w:rsidP="00577E71">
            <w:pPr>
              <w:pStyle w:val="Sraopastraipa"/>
              <w:numPr>
                <w:ilvl w:val="2"/>
                <w:numId w:val="22"/>
              </w:numPr>
              <w:spacing w:after="0" w:line="240" w:lineRule="auto"/>
              <w:ind w:left="505" w:hanging="505"/>
              <w:contextualSpacing w:val="0"/>
              <w:rPr>
                <w:szCs w:val="24"/>
              </w:rPr>
            </w:pPr>
          </w:p>
        </w:tc>
        <w:tc>
          <w:tcPr>
            <w:tcW w:w="3006" w:type="dxa"/>
            <w:shd w:val="clear" w:color="auto" w:fill="auto"/>
          </w:tcPr>
          <w:p w14:paraId="775436C0" w14:textId="77777777" w:rsidR="00757498" w:rsidRPr="00186551" w:rsidRDefault="00757498" w:rsidP="00B07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Priėmimo t</w:t>
            </w:r>
            <w:r w:rsidRPr="00186551">
              <w:rPr>
                <w:rFonts w:ascii="Times New Roman" w:hAnsi="Times New Roman" w:cs="Times New Roman"/>
                <w:sz w:val="24"/>
                <w:szCs w:val="24"/>
              </w:rPr>
              <w:t xml:space="preserve">estavimo etapo koordinavimą </w:t>
            </w:r>
          </w:p>
        </w:tc>
        <w:tc>
          <w:tcPr>
            <w:tcW w:w="6521" w:type="dxa"/>
            <w:shd w:val="clear" w:color="auto" w:fill="auto"/>
          </w:tcPr>
          <w:p w14:paraId="74C555F0"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Detalaus testavimo etapo plano parengimas ir jo vykdymo kontrolė, </w:t>
            </w:r>
            <w:r w:rsidRPr="002D1847">
              <w:rPr>
                <w:rFonts w:ascii="Times New Roman" w:hAnsi="Times New Roman" w:cs="Times New Roman"/>
                <w:sz w:val="24"/>
                <w:szCs w:val="24"/>
              </w:rPr>
              <w:t xml:space="preserve">dalyvavimas </w:t>
            </w:r>
            <w:r>
              <w:rPr>
                <w:rFonts w:ascii="Times New Roman" w:hAnsi="Times New Roman" w:cs="Times New Roman"/>
                <w:sz w:val="24"/>
                <w:szCs w:val="24"/>
              </w:rPr>
              <w:t>IKMIS 2.0</w:t>
            </w:r>
            <w:r w:rsidRPr="002D1847">
              <w:rPr>
                <w:rFonts w:ascii="Times New Roman" w:hAnsi="Times New Roman" w:cs="Times New Roman"/>
                <w:sz w:val="24"/>
                <w:szCs w:val="24"/>
              </w:rPr>
              <w:t xml:space="preserve"> priėmimo testavimo sesijose</w:t>
            </w:r>
            <w:r>
              <w:rPr>
                <w:rFonts w:ascii="Times New Roman" w:hAnsi="Times New Roman" w:cs="Times New Roman"/>
                <w:sz w:val="24"/>
                <w:szCs w:val="24"/>
              </w:rPr>
              <w:t xml:space="preserve"> dėl</w:t>
            </w:r>
            <w:r w:rsidRPr="002D1847">
              <w:rPr>
                <w:rFonts w:ascii="Times New Roman" w:hAnsi="Times New Roman" w:cs="Times New Roman"/>
                <w:sz w:val="24"/>
                <w:szCs w:val="24"/>
              </w:rPr>
              <w:t xml:space="preserve"> </w:t>
            </w:r>
            <w:r w:rsidRPr="00186551">
              <w:rPr>
                <w:rFonts w:ascii="Times New Roman" w:hAnsi="Times New Roman" w:cs="Times New Roman"/>
                <w:sz w:val="24"/>
                <w:szCs w:val="24"/>
              </w:rPr>
              <w:t>scenarijų vykdymo kontrolė</w:t>
            </w:r>
            <w:r>
              <w:rPr>
                <w:rFonts w:ascii="Times New Roman" w:hAnsi="Times New Roman" w:cs="Times New Roman"/>
                <w:sz w:val="24"/>
                <w:szCs w:val="24"/>
              </w:rPr>
              <w:t>s ir</w:t>
            </w:r>
            <w:r w:rsidRPr="00186551">
              <w:rPr>
                <w:rFonts w:ascii="Times New Roman" w:hAnsi="Times New Roman" w:cs="Times New Roman"/>
                <w:sz w:val="24"/>
                <w:szCs w:val="24"/>
              </w:rPr>
              <w:t xml:space="preserve"> klaidų analizė</w:t>
            </w:r>
            <w:r>
              <w:rPr>
                <w:rFonts w:ascii="Times New Roman" w:hAnsi="Times New Roman" w:cs="Times New Roman"/>
                <w:sz w:val="24"/>
                <w:szCs w:val="24"/>
              </w:rPr>
              <w:t>s</w:t>
            </w:r>
            <w:r w:rsidRPr="00186551">
              <w:rPr>
                <w:rFonts w:ascii="Times New Roman" w:hAnsi="Times New Roman" w:cs="Times New Roman"/>
                <w:sz w:val="24"/>
                <w:szCs w:val="24"/>
              </w:rPr>
              <w:t>,</w:t>
            </w:r>
            <w:r>
              <w:rPr>
                <w:rFonts w:ascii="Times New Roman" w:hAnsi="Times New Roman" w:cs="Times New Roman"/>
                <w:sz w:val="24"/>
                <w:szCs w:val="24"/>
              </w:rPr>
              <w:t xml:space="preserve"> testavimo statuso ataskaitų parengimas ir pateikimas, bendras testavimo valdymo įrankio klaidų registravimui ir sprendimui pasirinkimas ir valdymas, testavimo statuso susitikimai pagal Pirkėjo poreikį,</w:t>
            </w:r>
            <w:r w:rsidRPr="00186551">
              <w:rPr>
                <w:rFonts w:ascii="Times New Roman" w:hAnsi="Times New Roman" w:cs="Times New Roman"/>
                <w:sz w:val="24"/>
                <w:szCs w:val="24"/>
              </w:rPr>
              <w:t xml:space="preserve"> testavimo etapo ataskaitos parengimas</w:t>
            </w:r>
            <w:r>
              <w:rPr>
                <w:rFonts w:ascii="Times New Roman" w:hAnsi="Times New Roman" w:cs="Times New Roman"/>
                <w:sz w:val="24"/>
                <w:szCs w:val="24"/>
              </w:rPr>
              <w:t xml:space="preserve"> pateikiant (tačiau neapsiribojant) testavimo išvadas dėl sistemos tinkamumo bandomajai eksploatacijai</w:t>
            </w:r>
            <w:r w:rsidRPr="00186551">
              <w:rPr>
                <w:rFonts w:ascii="Times New Roman" w:hAnsi="Times New Roman" w:cs="Times New Roman"/>
                <w:sz w:val="24"/>
                <w:szCs w:val="24"/>
              </w:rPr>
              <w:t>.</w:t>
            </w:r>
          </w:p>
        </w:tc>
        <w:tc>
          <w:tcPr>
            <w:tcW w:w="2551" w:type="dxa"/>
            <w:shd w:val="clear" w:color="auto" w:fill="auto"/>
          </w:tcPr>
          <w:p w14:paraId="517ED17F" w14:textId="77777777" w:rsidR="00757498"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Koordinavimas vykdomas viso testavimo etapo metu</w:t>
            </w:r>
          </w:p>
          <w:p w14:paraId="0937D1FA" w14:textId="77777777" w:rsidR="00757498" w:rsidRPr="00186551" w:rsidRDefault="00757498" w:rsidP="00B07944">
            <w:pPr>
              <w:spacing w:after="0" w:line="240" w:lineRule="auto"/>
              <w:jc w:val="both"/>
              <w:rPr>
                <w:rFonts w:ascii="Times New Roman" w:hAnsi="Times New Roman" w:cs="Times New Roman"/>
                <w:sz w:val="24"/>
                <w:szCs w:val="24"/>
              </w:rPr>
            </w:pPr>
          </w:p>
          <w:p w14:paraId="3D7F1952"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Testavimo ataskaita turi būti parengta </w:t>
            </w:r>
            <w:r>
              <w:rPr>
                <w:rFonts w:ascii="Times New Roman" w:hAnsi="Times New Roman" w:cs="Times New Roman"/>
                <w:sz w:val="24"/>
                <w:szCs w:val="24"/>
              </w:rPr>
              <w:t xml:space="preserve">per </w:t>
            </w:r>
            <w:r w:rsidRPr="00186551">
              <w:rPr>
                <w:rFonts w:ascii="Times New Roman" w:hAnsi="Times New Roman" w:cs="Times New Roman"/>
                <w:sz w:val="24"/>
                <w:szCs w:val="24"/>
              </w:rPr>
              <w:t>5 d</w:t>
            </w:r>
            <w:r>
              <w:rPr>
                <w:rFonts w:ascii="Times New Roman" w:hAnsi="Times New Roman" w:cs="Times New Roman"/>
                <w:sz w:val="24"/>
                <w:szCs w:val="24"/>
              </w:rPr>
              <w:t>. d.</w:t>
            </w:r>
            <w:r w:rsidRPr="00186551">
              <w:rPr>
                <w:rFonts w:ascii="Times New Roman" w:hAnsi="Times New Roman" w:cs="Times New Roman"/>
                <w:sz w:val="24"/>
                <w:szCs w:val="24"/>
              </w:rPr>
              <w:t xml:space="preserve"> </w:t>
            </w:r>
            <w:r>
              <w:rPr>
                <w:rFonts w:ascii="Times New Roman" w:hAnsi="Times New Roman" w:cs="Times New Roman"/>
                <w:sz w:val="24"/>
                <w:szCs w:val="24"/>
              </w:rPr>
              <w:t>nuo</w:t>
            </w:r>
            <w:r w:rsidRPr="00186551">
              <w:rPr>
                <w:rFonts w:ascii="Times New Roman" w:hAnsi="Times New Roman" w:cs="Times New Roman"/>
                <w:sz w:val="24"/>
                <w:szCs w:val="24"/>
              </w:rPr>
              <w:t xml:space="preserve"> </w:t>
            </w:r>
            <w:r>
              <w:rPr>
                <w:rFonts w:ascii="Times New Roman" w:hAnsi="Times New Roman" w:cs="Times New Roman"/>
                <w:sz w:val="24"/>
                <w:szCs w:val="24"/>
              </w:rPr>
              <w:t xml:space="preserve">priėmimo </w:t>
            </w:r>
            <w:r w:rsidRPr="00186551">
              <w:rPr>
                <w:rFonts w:ascii="Times New Roman" w:hAnsi="Times New Roman" w:cs="Times New Roman"/>
                <w:sz w:val="24"/>
                <w:szCs w:val="24"/>
              </w:rPr>
              <w:t>testavim</w:t>
            </w:r>
            <w:r>
              <w:rPr>
                <w:rFonts w:ascii="Times New Roman" w:hAnsi="Times New Roman" w:cs="Times New Roman"/>
                <w:sz w:val="24"/>
                <w:szCs w:val="24"/>
              </w:rPr>
              <w:t>ų</w:t>
            </w:r>
            <w:r w:rsidRPr="00186551">
              <w:rPr>
                <w:rFonts w:ascii="Times New Roman" w:hAnsi="Times New Roman" w:cs="Times New Roman"/>
                <w:sz w:val="24"/>
                <w:szCs w:val="24"/>
              </w:rPr>
              <w:t xml:space="preserve">  pabaigos</w:t>
            </w:r>
          </w:p>
        </w:tc>
        <w:tc>
          <w:tcPr>
            <w:tcW w:w="2268" w:type="dxa"/>
            <w:shd w:val="clear" w:color="auto" w:fill="auto"/>
          </w:tcPr>
          <w:p w14:paraId="4FFB2CCA"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Detalus testavimo </w:t>
            </w:r>
          </w:p>
          <w:p w14:paraId="71F21E97" w14:textId="77777777" w:rsidR="00757498"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etapo planas</w:t>
            </w:r>
            <w:r>
              <w:rPr>
                <w:rFonts w:ascii="Times New Roman" w:hAnsi="Times New Roman" w:cs="Times New Roman"/>
                <w:sz w:val="24"/>
                <w:szCs w:val="24"/>
              </w:rPr>
              <w:t xml:space="preserve"> (dokumentas)</w:t>
            </w:r>
          </w:p>
          <w:p w14:paraId="708C858E" w14:textId="77777777" w:rsidR="00757498" w:rsidRDefault="00757498" w:rsidP="00B07944">
            <w:pPr>
              <w:spacing w:after="0" w:line="240" w:lineRule="auto"/>
              <w:jc w:val="both"/>
              <w:rPr>
                <w:rFonts w:ascii="Times New Roman" w:hAnsi="Times New Roman" w:cs="Times New Roman"/>
                <w:sz w:val="24"/>
                <w:szCs w:val="24"/>
              </w:rPr>
            </w:pPr>
          </w:p>
          <w:p w14:paraId="59EC9EC8" w14:textId="77777777" w:rsidR="00757498" w:rsidRDefault="00757498" w:rsidP="00B07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Testavimo statuso ataskaitos (dokumentai)</w:t>
            </w:r>
          </w:p>
          <w:p w14:paraId="659444C8" w14:textId="77777777" w:rsidR="00757498" w:rsidRPr="00186551" w:rsidRDefault="00757498" w:rsidP="00B07944">
            <w:pPr>
              <w:spacing w:after="0" w:line="240" w:lineRule="auto"/>
              <w:jc w:val="both"/>
              <w:rPr>
                <w:rFonts w:ascii="Times New Roman" w:hAnsi="Times New Roman" w:cs="Times New Roman"/>
                <w:sz w:val="24"/>
                <w:szCs w:val="24"/>
              </w:rPr>
            </w:pPr>
          </w:p>
          <w:p w14:paraId="041F9C9A" w14:textId="77777777" w:rsidR="00757498" w:rsidRPr="00186551" w:rsidRDefault="00757498" w:rsidP="00B07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186551">
              <w:rPr>
                <w:rFonts w:ascii="Times New Roman" w:hAnsi="Times New Roman" w:cs="Times New Roman"/>
                <w:sz w:val="24"/>
                <w:szCs w:val="24"/>
              </w:rPr>
              <w:t xml:space="preserve">estavimo </w:t>
            </w:r>
            <w:r>
              <w:rPr>
                <w:rFonts w:ascii="Times New Roman" w:hAnsi="Times New Roman" w:cs="Times New Roman"/>
                <w:sz w:val="24"/>
                <w:szCs w:val="24"/>
              </w:rPr>
              <w:t>vertinimo</w:t>
            </w:r>
          </w:p>
          <w:p w14:paraId="4BC781A8"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ataskaita</w:t>
            </w:r>
            <w:r>
              <w:rPr>
                <w:rFonts w:ascii="Times New Roman" w:hAnsi="Times New Roman" w:cs="Times New Roman"/>
                <w:sz w:val="24"/>
                <w:szCs w:val="24"/>
              </w:rPr>
              <w:t xml:space="preserve"> (dokumentas)</w:t>
            </w:r>
          </w:p>
        </w:tc>
      </w:tr>
      <w:tr w:rsidR="00757498" w:rsidRPr="00186551" w14:paraId="561012A2" w14:textId="77777777" w:rsidTr="00AE4B88">
        <w:tc>
          <w:tcPr>
            <w:tcW w:w="675" w:type="dxa"/>
            <w:shd w:val="clear" w:color="auto" w:fill="auto"/>
          </w:tcPr>
          <w:p w14:paraId="277B7FE6" w14:textId="77777777" w:rsidR="00757498" w:rsidRPr="00186551" w:rsidRDefault="00757498" w:rsidP="00577E71">
            <w:pPr>
              <w:pStyle w:val="Sraopastraipa"/>
              <w:numPr>
                <w:ilvl w:val="2"/>
                <w:numId w:val="22"/>
              </w:numPr>
              <w:spacing w:after="0" w:line="240" w:lineRule="auto"/>
              <w:ind w:left="505" w:hanging="505"/>
              <w:contextualSpacing w:val="0"/>
              <w:rPr>
                <w:szCs w:val="24"/>
              </w:rPr>
            </w:pPr>
          </w:p>
        </w:tc>
        <w:tc>
          <w:tcPr>
            <w:tcW w:w="3006" w:type="dxa"/>
            <w:shd w:val="clear" w:color="auto" w:fill="auto"/>
          </w:tcPr>
          <w:p w14:paraId="47E6633C"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Bandomosios eksploatacijos etapo koordinavimą</w:t>
            </w:r>
          </w:p>
        </w:tc>
        <w:tc>
          <w:tcPr>
            <w:tcW w:w="6521" w:type="dxa"/>
            <w:shd w:val="clear" w:color="auto" w:fill="auto"/>
          </w:tcPr>
          <w:p w14:paraId="6C79D5FA"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Detalaus bandomosios eksploatacijos plano (apimančio atsakomybes, veiksmus, terminus) parengimas, bandomosios eksploatacijos metu užregistruotų klaidų šalinimo kontrolės įvertinimas, šalinimo kontrolės atlikimas, testavimo atlikimas ir išvadų dėl klaidų pašalinimo parengimas</w:t>
            </w:r>
            <w:r>
              <w:rPr>
                <w:rFonts w:ascii="Times New Roman" w:hAnsi="Times New Roman" w:cs="Times New Roman"/>
                <w:sz w:val="24"/>
                <w:szCs w:val="24"/>
              </w:rPr>
              <w:t>,</w:t>
            </w:r>
            <w:r w:rsidRPr="00186551">
              <w:rPr>
                <w:rFonts w:ascii="Times New Roman" w:hAnsi="Times New Roman" w:cs="Times New Roman"/>
                <w:sz w:val="24"/>
                <w:szCs w:val="24"/>
              </w:rPr>
              <w:t xml:space="preserve"> perėjimo į gamybinę eksploataciją kriterijų apibrėžimas.</w:t>
            </w:r>
          </w:p>
          <w:p w14:paraId="1912C837" w14:textId="77777777" w:rsidR="00757498" w:rsidRPr="00186551" w:rsidRDefault="00757498" w:rsidP="00B07944">
            <w:pPr>
              <w:spacing w:after="0" w:line="240" w:lineRule="auto"/>
              <w:jc w:val="both"/>
              <w:rPr>
                <w:rFonts w:ascii="Times New Roman" w:hAnsi="Times New Roman" w:cs="Times New Roman"/>
                <w:sz w:val="24"/>
                <w:szCs w:val="24"/>
              </w:rPr>
            </w:pPr>
          </w:p>
        </w:tc>
        <w:tc>
          <w:tcPr>
            <w:tcW w:w="2551" w:type="dxa"/>
            <w:shd w:val="clear" w:color="auto" w:fill="auto"/>
          </w:tcPr>
          <w:p w14:paraId="0097AB25" w14:textId="77777777" w:rsidR="00757498"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Detalus bandomosios eksploatacijos planas turi būti parengtas 1</w:t>
            </w:r>
            <w:r>
              <w:rPr>
                <w:rFonts w:ascii="Times New Roman" w:hAnsi="Times New Roman" w:cs="Times New Roman"/>
                <w:sz w:val="24"/>
                <w:szCs w:val="24"/>
              </w:rPr>
              <w:t>0</w:t>
            </w:r>
            <w:r w:rsidRPr="00186551">
              <w:rPr>
                <w:rFonts w:ascii="Times New Roman" w:hAnsi="Times New Roman" w:cs="Times New Roman"/>
                <w:sz w:val="24"/>
                <w:szCs w:val="24"/>
              </w:rPr>
              <w:t xml:space="preserve"> </w:t>
            </w:r>
            <w:r>
              <w:rPr>
                <w:rFonts w:ascii="Times New Roman" w:hAnsi="Times New Roman" w:cs="Times New Roman"/>
                <w:sz w:val="24"/>
                <w:szCs w:val="24"/>
              </w:rPr>
              <w:t>d. d.</w:t>
            </w:r>
            <w:r w:rsidRPr="00186551">
              <w:rPr>
                <w:rFonts w:ascii="Times New Roman" w:hAnsi="Times New Roman" w:cs="Times New Roman"/>
                <w:sz w:val="24"/>
                <w:szCs w:val="24"/>
              </w:rPr>
              <w:t xml:space="preserve"> iki bandomosios eksploatacijos etapo pradžios</w:t>
            </w:r>
          </w:p>
          <w:p w14:paraId="558D50A7" w14:textId="77777777" w:rsidR="00757498" w:rsidRDefault="00757498" w:rsidP="00B07944">
            <w:pPr>
              <w:spacing w:after="0" w:line="240" w:lineRule="auto"/>
              <w:jc w:val="both"/>
              <w:rPr>
                <w:rFonts w:ascii="Times New Roman" w:hAnsi="Times New Roman" w:cs="Times New Roman"/>
                <w:sz w:val="24"/>
                <w:szCs w:val="24"/>
              </w:rPr>
            </w:pPr>
          </w:p>
          <w:p w14:paraId="295C08F0"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Koordinavimas vykdomas viso bandomosios eksploatacijos etapo </w:t>
            </w:r>
            <w:r w:rsidRPr="00186551">
              <w:rPr>
                <w:rFonts w:ascii="Times New Roman" w:hAnsi="Times New Roman" w:cs="Times New Roman"/>
                <w:sz w:val="24"/>
                <w:szCs w:val="24"/>
              </w:rPr>
              <w:lastRenderedPageBreak/>
              <w:t>metu</w:t>
            </w:r>
            <w:r>
              <w:rPr>
                <w:rFonts w:ascii="Times New Roman" w:hAnsi="Times New Roman" w:cs="Times New Roman"/>
                <w:sz w:val="24"/>
                <w:szCs w:val="24"/>
              </w:rPr>
              <w:t xml:space="preserve"> teikiant pastabas, rekomendacijas ne vėliau kaip 2 d. d. nuo neatitikimo pastebėjimo</w:t>
            </w:r>
          </w:p>
        </w:tc>
        <w:tc>
          <w:tcPr>
            <w:tcW w:w="2268" w:type="dxa"/>
            <w:shd w:val="clear" w:color="auto" w:fill="auto"/>
          </w:tcPr>
          <w:p w14:paraId="4ACF9E34"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lastRenderedPageBreak/>
              <w:t xml:space="preserve">Detalus </w:t>
            </w:r>
          </w:p>
          <w:p w14:paraId="19F50184"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bandomosios </w:t>
            </w:r>
          </w:p>
          <w:p w14:paraId="6747E983"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eksploatacijos </w:t>
            </w:r>
          </w:p>
          <w:p w14:paraId="4CD62825" w14:textId="77777777" w:rsidR="00757498"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planas</w:t>
            </w:r>
            <w:r>
              <w:rPr>
                <w:rFonts w:ascii="Times New Roman" w:hAnsi="Times New Roman" w:cs="Times New Roman"/>
                <w:sz w:val="24"/>
                <w:szCs w:val="24"/>
              </w:rPr>
              <w:t xml:space="preserve"> (dokumentas)</w:t>
            </w:r>
          </w:p>
          <w:p w14:paraId="4ECF0050" w14:textId="77777777" w:rsidR="00757498" w:rsidRDefault="00757498" w:rsidP="00B07944">
            <w:pPr>
              <w:spacing w:after="0" w:line="240" w:lineRule="auto"/>
              <w:jc w:val="both"/>
              <w:rPr>
                <w:rFonts w:ascii="Times New Roman" w:hAnsi="Times New Roman" w:cs="Times New Roman"/>
                <w:sz w:val="24"/>
                <w:szCs w:val="24"/>
              </w:rPr>
            </w:pPr>
          </w:p>
          <w:p w14:paraId="764BD3FA" w14:textId="77777777" w:rsidR="00757498" w:rsidRPr="00186551" w:rsidRDefault="00757498" w:rsidP="00B07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Pastabos, rekomendacijos bandomosios eksploatacijos eigos atitikimui plane numatytoms </w:t>
            </w:r>
            <w:r>
              <w:rPr>
                <w:rFonts w:ascii="Times New Roman" w:hAnsi="Times New Roman" w:cs="Times New Roman"/>
                <w:sz w:val="24"/>
                <w:szCs w:val="24"/>
              </w:rPr>
              <w:lastRenderedPageBreak/>
              <w:t xml:space="preserve">veikloms ir terminams (konsultacijos) </w:t>
            </w:r>
          </w:p>
        </w:tc>
      </w:tr>
      <w:tr w:rsidR="00757498" w:rsidRPr="00186551" w14:paraId="1BDB4CCA" w14:textId="77777777" w:rsidTr="00AE4B88">
        <w:tc>
          <w:tcPr>
            <w:tcW w:w="675" w:type="dxa"/>
            <w:shd w:val="clear" w:color="auto" w:fill="D9D9D9" w:themeFill="background1" w:themeFillShade="D9"/>
          </w:tcPr>
          <w:p w14:paraId="41A7B196" w14:textId="77777777" w:rsidR="00757498" w:rsidRPr="00186551" w:rsidRDefault="00757498" w:rsidP="00577E71">
            <w:pPr>
              <w:pStyle w:val="Sraopastraipa"/>
              <w:numPr>
                <w:ilvl w:val="1"/>
                <w:numId w:val="22"/>
              </w:numPr>
              <w:spacing w:after="0" w:line="240" w:lineRule="auto"/>
              <w:contextualSpacing w:val="0"/>
              <w:rPr>
                <w:szCs w:val="24"/>
              </w:rPr>
            </w:pPr>
          </w:p>
        </w:tc>
        <w:tc>
          <w:tcPr>
            <w:tcW w:w="14346" w:type="dxa"/>
            <w:gridSpan w:val="4"/>
            <w:shd w:val="clear" w:color="auto" w:fill="D9D9D9" w:themeFill="background1" w:themeFillShade="D9"/>
          </w:tcPr>
          <w:p w14:paraId="59548E13" w14:textId="77777777" w:rsidR="00757498" w:rsidRPr="00186551" w:rsidRDefault="00757498" w:rsidP="00B07944">
            <w:pPr>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IKMIS 2.0</w:t>
            </w:r>
            <w:r w:rsidRPr="00186551">
              <w:rPr>
                <w:rFonts w:ascii="Times New Roman" w:hAnsi="Times New Roman" w:cs="Times New Roman"/>
                <w:iCs/>
                <w:color w:val="000000"/>
                <w:sz w:val="24"/>
                <w:szCs w:val="24"/>
              </w:rPr>
              <w:t xml:space="preserve"> diegimo kokybės užtikrinim</w:t>
            </w:r>
            <w:r>
              <w:rPr>
                <w:rFonts w:ascii="Times New Roman" w:hAnsi="Times New Roman" w:cs="Times New Roman"/>
                <w:iCs/>
                <w:color w:val="000000"/>
                <w:sz w:val="24"/>
                <w:szCs w:val="24"/>
              </w:rPr>
              <w:t>as</w:t>
            </w:r>
            <w:r w:rsidRPr="00186551">
              <w:rPr>
                <w:rFonts w:ascii="Times New Roman" w:hAnsi="Times New Roman" w:cs="Times New Roman"/>
                <w:iCs/>
                <w:color w:val="000000"/>
                <w:sz w:val="24"/>
                <w:szCs w:val="24"/>
              </w:rPr>
              <w:t xml:space="preserve"> ir konsultacijos</w:t>
            </w:r>
            <w:r>
              <w:rPr>
                <w:rFonts w:ascii="Times New Roman" w:hAnsi="Times New Roman" w:cs="Times New Roman"/>
                <w:iCs/>
                <w:color w:val="000000"/>
                <w:sz w:val="24"/>
                <w:szCs w:val="24"/>
              </w:rPr>
              <w:t>, apimančios:</w:t>
            </w:r>
          </w:p>
        </w:tc>
      </w:tr>
      <w:tr w:rsidR="00757498" w:rsidRPr="00186551" w14:paraId="0035FFCF" w14:textId="77777777" w:rsidTr="00AE4B88">
        <w:tc>
          <w:tcPr>
            <w:tcW w:w="675" w:type="dxa"/>
            <w:shd w:val="clear" w:color="auto" w:fill="auto"/>
          </w:tcPr>
          <w:p w14:paraId="471DABB6" w14:textId="77777777" w:rsidR="00757498" w:rsidRPr="00186551" w:rsidRDefault="00757498" w:rsidP="00577E71">
            <w:pPr>
              <w:pStyle w:val="Sraopastraipa"/>
              <w:numPr>
                <w:ilvl w:val="2"/>
                <w:numId w:val="22"/>
              </w:numPr>
              <w:spacing w:after="0" w:line="240" w:lineRule="auto"/>
              <w:ind w:left="505" w:hanging="505"/>
              <w:contextualSpacing w:val="0"/>
              <w:rPr>
                <w:szCs w:val="24"/>
              </w:rPr>
            </w:pPr>
          </w:p>
        </w:tc>
        <w:tc>
          <w:tcPr>
            <w:tcW w:w="3006" w:type="dxa"/>
            <w:shd w:val="clear" w:color="auto" w:fill="auto"/>
          </w:tcPr>
          <w:p w14:paraId="58514626" w14:textId="77777777" w:rsidR="00757498" w:rsidRPr="00186551" w:rsidRDefault="00757498" w:rsidP="00B07944">
            <w:pPr>
              <w:spacing w:after="0" w:line="240" w:lineRule="auto"/>
              <w:jc w:val="both"/>
              <w:rPr>
                <w:rFonts w:ascii="Times New Roman" w:hAnsi="Times New Roman" w:cs="Times New Roman"/>
                <w:iCs/>
                <w:color w:val="000000"/>
                <w:sz w:val="24"/>
                <w:szCs w:val="24"/>
              </w:rPr>
            </w:pPr>
            <w:r w:rsidRPr="00186551">
              <w:rPr>
                <w:rFonts w:ascii="Times New Roman" w:hAnsi="Times New Roman" w:cs="Times New Roman"/>
                <w:iCs/>
                <w:color w:val="000000"/>
                <w:sz w:val="24"/>
                <w:szCs w:val="24"/>
              </w:rPr>
              <w:t>Projekto techninės priežiūros plano parengim</w:t>
            </w:r>
            <w:r>
              <w:rPr>
                <w:rFonts w:ascii="Times New Roman" w:hAnsi="Times New Roman" w:cs="Times New Roman"/>
                <w:iCs/>
                <w:color w:val="000000"/>
                <w:sz w:val="24"/>
                <w:szCs w:val="24"/>
              </w:rPr>
              <w:t>ą</w:t>
            </w:r>
            <w:r w:rsidRPr="00186551">
              <w:rPr>
                <w:rFonts w:ascii="Times New Roman" w:hAnsi="Times New Roman" w:cs="Times New Roman"/>
                <w:iCs/>
                <w:color w:val="000000"/>
                <w:sz w:val="24"/>
                <w:szCs w:val="24"/>
              </w:rPr>
              <w:t xml:space="preserve"> ir valdym</w:t>
            </w:r>
            <w:r>
              <w:rPr>
                <w:rFonts w:ascii="Times New Roman" w:hAnsi="Times New Roman" w:cs="Times New Roman"/>
                <w:iCs/>
                <w:color w:val="000000"/>
                <w:sz w:val="24"/>
                <w:szCs w:val="24"/>
              </w:rPr>
              <w:t>ą</w:t>
            </w:r>
          </w:p>
        </w:tc>
        <w:tc>
          <w:tcPr>
            <w:tcW w:w="6521" w:type="dxa"/>
            <w:shd w:val="clear" w:color="auto" w:fill="auto"/>
          </w:tcPr>
          <w:p w14:paraId="40FD0243" w14:textId="77777777" w:rsidR="00757498"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Projekto </w:t>
            </w:r>
            <w:r>
              <w:rPr>
                <w:rFonts w:ascii="Times New Roman" w:hAnsi="Times New Roman" w:cs="Times New Roman"/>
                <w:sz w:val="24"/>
                <w:szCs w:val="24"/>
              </w:rPr>
              <w:t xml:space="preserve">techninės priežiūros </w:t>
            </w:r>
            <w:r w:rsidRPr="00186551">
              <w:rPr>
                <w:rFonts w:ascii="Times New Roman" w:hAnsi="Times New Roman" w:cs="Times New Roman"/>
                <w:sz w:val="24"/>
                <w:szCs w:val="24"/>
              </w:rPr>
              <w:t xml:space="preserve">plano </w:t>
            </w:r>
            <w:r>
              <w:rPr>
                <w:rFonts w:ascii="Times New Roman" w:hAnsi="Times New Roman" w:cs="Times New Roman"/>
                <w:sz w:val="24"/>
                <w:szCs w:val="24"/>
              </w:rPr>
              <w:t xml:space="preserve">grafiko ir dalyvių atsakomybių </w:t>
            </w:r>
            <w:r w:rsidRPr="00186551">
              <w:rPr>
                <w:rFonts w:ascii="Times New Roman" w:hAnsi="Times New Roman" w:cs="Times New Roman"/>
                <w:sz w:val="24"/>
                <w:szCs w:val="24"/>
              </w:rPr>
              <w:t>parengimas</w:t>
            </w:r>
            <w:r>
              <w:rPr>
                <w:rFonts w:ascii="Times New Roman" w:hAnsi="Times New Roman" w:cs="Times New Roman"/>
                <w:sz w:val="24"/>
                <w:szCs w:val="24"/>
              </w:rPr>
              <w:t xml:space="preserve">, suderinimas su Pirkėju </w:t>
            </w:r>
            <w:r w:rsidRPr="00186551">
              <w:rPr>
                <w:rFonts w:ascii="Times New Roman" w:hAnsi="Times New Roman" w:cs="Times New Roman"/>
                <w:sz w:val="24"/>
                <w:szCs w:val="24"/>
              </w:rPr>
              <w:t xml:space="preserve">ir jo </w:t>
            </w:r>
            <w:r>
              <w:rPr>
                <w:rFonts w:ascii="Times New Roman" w:hAnsi="Times New Roman" w:cs="Times New Roman"/>
                <w:sz w:val="24"/>
                <w:szCs w:val="24"/>
              </w:rPr>
              <w:t>laikymosi</w:t>
            </w:r>
            <w:r w:rsidRPr="00186551">
              <w:rPr>
                <w:rFonts w:ascii="Times New Roman" w:hAnsi="Times New Roman" w:cs="Times New Roman"/>
                <w:sz w:val="24"/>
                <w:szCs w:val="24"/>
              </w:rPr>
              <w:t xml:space="preserve"> kontrolė.</w:t>
            </w:r>
            <w:r>
              <w:rPr>
                <w:rFonts w:ascii="Times New Roman" w:hAnsi="Times New Roman" w:cs="Times New Roman"/>
                <w:sz w:val="24"/>
                <w:szCs w:val="24"/>
              </w:rPr>
              <w:t xml:space="preserve"> Projekto techninės priežiūros planas turi apimti:</w:t>
            </w:r>
          </w:p>
          <w:p w14:paraId="454C91BE" w14:textId="77777777" w:rsidR="00757498" w:rsidRPr="00F413C8" w:rsidRDefault="00757498" w:rsidP="00577E71">
            <w:pPr>
              <w:pStyle w:val="Sraopastraipa"/>
              <w:numPr>
                <w:ilvl w:val="0"/>
                <w:numId w:val="24"/>
              </w:numPr>
              <w:tabs>
                <w:tab w:val="left" w:pos="317"/>
              </w:tabs>
              <w:spacing w:after="0" w:line="240" w:lineRule="auto"/>
              <w:ind w:left="34" w:firstLine="0"/>
              <w:jc w:val="both"/>
              <w:rPr>
                <w:rFonts w:ascii="Times New Roman" w:hAnsi="Times New Roman" w:cs="Times New Roman"/>
                <w:sz w:val="24"/>
                <w:szCs w:val="24"/>
              </w:rPr>
            </w:pPr>
            <w:r w:rsidRPr="00F413C8">
              <w:rPr>
                <w:rFonts w:ascii="Times New Roman" w:hAnsi="Times New Roman" w:cs="Times New Roman"/>
                <w:sz w:val="24"/>
                <w:szCs w:val="24"/>
              </w:rPr>
              <w:t>techninės priežiūros tikslus ir prioritetus;</w:t>
            </w:r>
          </w:p>
          <w:p w14:paraId="257FF1DA" w14:textId="77777777" w:rsidR="00757498" w:rsidRPr="00F413C8" w:rsidRDefault="00757498" w:rsidP="00577E71">
            <w:pPr>
              <w:pStyle w:val="Sraopastraipa"/>
              <w:numPr>
                <w:ilvl w:val="0"/>
                <w:numId w:val="24"/>
              </w:numPr>
              <w:tabs>
                <w:tab w:val="left" w:pos="317"/>
              </w:tabs>
              <w:spacing w:after="0" w:line="240" w:lineRule="auto"/>
              <w:ind w:left="34" w:firstLine="0"/>
              <w:jc w:val="both"/>
              <w:rPr>
                <w:rFonts w:ascii="Times New Roman" w:hAnsi="Times New Roman" w:cs="Times New Roman"/>
                <w:sz w:val="24"/>
                <w:szCs w:val="24"/>
              </w:rPr>
            </w:pPr>
            <w:r w:rsidRPr="00F413C8">
              <w:rPr>
                <w:rFonts w:ascii="Times New Roman" w:hAnsi="Times New Roman" w:cs="Times New Roman"/>
                <w:sz w:val="24"/>
                <w:szCs w:val="24"/>
              </w:rPr>
              <w:t>etapų apimtį ir pateiktis;</w:t>
            </w:r>
          </w:p>
          <w:p w14:paraId="386E0B24" w14:textId="77777777" w:rsidR="00757498" w:rsidRPr="00F413C8" w:rsidRDefault="00757498" w:rsidP="00577E71">
            <w:pPr>
              <w:pStyle w:val="Sraopastraipa"/>
              <w:numPr>
                <w:ilvl w:val="0"/>
                <w:numId w:val="24"/>
              </w:numPr>
              <w:tabs>
                <w:tab w:val="left" w:pos="317"/>
              </w:tabs>
              <w:spacing w:after="0" w:line="240" w:lineRule="auto"/>
              <w:ind w:left="34" w:firstLine="0"/>
              <w:jc w:val="both"/>
              <w:rPr>
                <w:rFonts w:ascii="Times New Roman" w:hAnsi="Times New Roman" w:cs="Times New Roman"/>
                <w:sz w:val="24"/>
                <w:szCs w:val="24"/>
              </w:rPr>
            </w:pPr>
            <w:r w:rsidRPr="00F413C8">
              <w:rPr>
                <w:rFonts w:ascii="Times New Roman" w:hAnsi="Times New Roman" w:cs="Times New Roman"/>
                <w:sz w:val="24"/>
                <w:szCs w:val="24"/>
              </w:rPr>
              <w:t>detalizuotus ir suderintus priežiūros ir diegimo laiko grafikus;</w:t>
            </w:r>
          </w:p>
          <w:p w14:paraId="70AE40D6" w14:textId="77777777" w:rsidR="00757498" w:rsidRPr="00F413C8" w:rsidRDefault="00757498" w:rsidP="00577E71">
            <w:pPr>
              <w:pStyle w:val="Sraopastraipa"/>
              <w:numPr>
                <w:ilvl w:val="0"/>
                <w:numId w:val="24"/>
              </w:numPr>
              <w:tabs>
                <w:tab w:val="left" w:pos="317"/>
              </w:tabs>
              <w:spacing w:after="0" w:line="240" w:lineRule="auto"/>
              <w:ind w:left="34" w:firstLine="0"/>
              <w:jc w:val="both"/>
              <w:rPr>
                <w:rFonts w:ascii="Times New Roman" w:hAnsi="Times New Roman" w:cs="Times New Roman"/>
                <w:sz w:val="24"/>
                <w:szCs w:val="24"/>
              </w:rPr>
            </w:pPr>
            <w:r w:rsidRPr="00F413C8">
              <w:rPr>
                <w:rFonts w:ascii="Times New Roman" w:hAnsi="Times New Roman" w:cs="Times New Roman"/>
                <w:sz w:val="24"/>
                <w:szCs w:val="24"/>
              </w:rPr>
              <w:t>naudojamus standartus ir kokybinius reikalavimus, vertinimo kriterijus;</w:t>
            </w:r>
          </w:p>
          <w:p w14:paraId="67FA4CFF" w14:textId="77777777" w:rsidR="00757498" w:rsidRPr="00F413C8" w:rsidRDefault="00757498" w:rsidP="00577E71">
            <w:pPr>
              <w:pStyle w:val="Sraopastraipa"/>
              <w:numPr>
                <w:ilvl w:val="0"/>
                <w:numId w:val="24"/>
              </w:numPr>
              <w:tabs>
                <w:tab w:val="left" w:pos="317"/>
              </w:tabs>
              <w:spacing w:after="0" w:line="240" w:lineRule="auto"/>
              <w:ind w:left="34" w:firstLine="0"/>
              <w:jc w:val="both"/>
              <w:rPr>
                <w:rFonts w:ascii="Times New Roman" w:hAnsi="Times New Roman" w:cs="Times New Roman"/>
                <w:sz w:val="24"/>
                <w:szCs w:val="24"/>
              </w:rPr>
            </w:pPr>
            <w:r w:rsidRPr="00F413C8">
              <w:rPr>
                <w:rFonts w:ascii="Times New Roman" w:hAnsi="Times New Roman" w:cs="Times New Roman"/>
                <w:sz w:val="24"/>
                <w:szCs w:val="24"/>
              </w:rPr>
              <w:t>kontrolės taškų vertinimą;</w:t>
            </w:r>
          </w:p>
          <w:p w14:paraId="0868CB33" w14:textId="77777777" w:rsidR="00757498" w:rsidRPr="00F413C8" w:rsidRDefault="00757498" w:rsidP="00577E71">
            <w:pPr>
              <w:pStyle w:val="Sraopastraipa"/>
              <w:numPr>
                <w:ilvl w:val="0"/>
                <w:numId w:val="24"/>
              </w:numPr>
              <w:tabs>
                <w:tab w:val="left" w:pos="317"/>
              </w:tabs>
              <w:spacing w:after="0" w:line="240" w:lineRule="auto"/>
              <w:ind w:left="34" w:firstLine="0"/>
              <w:jc w:val="both"/>
              <w:rPr>
                <w:rFonts w:ascii="Times New Roman" w:hAnsi="Times New Roman" w:cs="Times New Roman"/>
                <w:sz w:val="24"/>
                <w:szCs w:val="24"/>
              </w:rPr>
            </w:pPr>
            <w:r w:rsidRPr="00F413C8">
              <w:rPr>
                <w:rFonts w:ascii="Times New Roman" w:hAnsi="Times New Roman" w:cs="Times New Roman"/>
                <w:sz w:val="24"/>
                <w:szCs w:val="24"/>
              </w:rPr>
              <w:t>testavimo prioritetus ir leistinus nukrypimus;</w:t>
            </w:r>
          </w:p>
          <w:p w14:paraId="374820F8" w14:textId="77777777" w:rsidR="00757498" w:rsidRPr="00F413C8" w:rsidRDefault="00757498" w:rsidP="00577E71">
            <w:pPr>
              <w:pStyle w:val="Sraopastraipa"/>
              <w:numPr>
                <w:ilvl w:val="0"/>
                <w:numId w:val="24"/>
              </w:numPr>
              <w:tabs>
                <w:tab w:val="left" w:pos="317"/>
              </w:tabs>
              <w:spacing w:after="0" w:line="240" w:lineRule="auto"/>
              <w:ind w:left="34" w:firstLine="0"/>
              <w:jc w:val="both"/>
              <w:rPr>
                <w:rFonts w:ascii="Times New Roman" w:hAnsi="Times New Roman" w:cs="Times New Roman"/>
                <w:sz w:val="24"/>
                <w:szCs w:val="24"/>
              </w:rPr>
            </w:pPr>
            <w:r w:rsidRPr="00F413C8">
              <w:rPr>
                <w:rFonts w:ascii="Times New Roman" w:hAnsi="Times New Roman" w:cs="Times New Roman"/>
                <w:sz w:val="24"/>
                <w:szCs w:val="24"/>
              </w:rPr>
              <w:t>rizikos valdymą;</w:t>
            </w:r>
          </w:p>
          <w:p w14:paraId="6525A1D5" w14:textId="77777777" w:rsidR="00757498" w:rsidRPr="00F413C8" w:rsidRDefault="00757498" w:rsidP="00577E71">
            <w:pPr>
              <w:pStyle w:val="Sraopastraipa"/>
              <w:numPr>
                <w:ilvl w:val="0"/>
                <w:numId w:val="24"/>
              </w:numPr>
              <w:tabs>
                <w:tab w:val="left" w:pos="317"/>
              </w:tabs>
              <w:spacing w:after="0" w:line="240" w:lineRule="auto"/>
              <w:ind w:left="34" w:firstLine="0"/>
              <w:jc w:val="both"/>
              <w:rPr>
                <w:rFonts w:ascii="Times New Roman" w:hAnsi="Times New Roman" w:cs="Times New Roman"/>
                <w:sz w:val="24"/>
                <w:szCs w:val="24"/>
              </w:rPr>
            </w:pPr>
            <w:r w:rsidRPr="00F413C8">
              <w:rPr>
                <w:rFonts w:ascii="Times New Roman" w:hAnsi="Times New Roman" w:cs="Times New Roman"/>
                <w:sz w:val="24"/>
                <w:szCs w:val="24"/>
              </w:rPr>
              <w:t>Projekto incidentų problemų ir pakeitimų valdymą.</w:t>
            </w:r>
          </w:p>
          <w:p w14:paraId="6FBE5D1D" w14:textId="77777777" w:rsidR="00757498" w:rsidRPr="00186551" w:rsidRDefault="00757498" w:rsidP="00B07944">
            <w:pPr>
              <w:pStyle w:val="Sraopastraipa"/>
              <w:tabs>
                <w:tab w:val="left" w:pos="317"/>
              </w:tabs>
              <w:spacing w:after="0" w:line="240" w:lineRule="auto"/>
              <w:ind w:left="34"/>
              <w:jc w:val="both"/>
              <w:rPr>
                <w:szCs w:val="24"/>
              </w:rPr>
            </w:pPr>
            <w:r w:rsidRPr="00F413C8">
              <w:rPr>
                <w:rFonts w:ascii="Times New Roman" w:hAnsi="Times New Roman" w:cs="Times New Roman"/>
                <w:sz w:val="24"/>
                <w:szCs w:val="24"/>
              </w:rPr>
              <w:t>Techninės priežiūros ketvirtinėse ataskaitose turi būti pateiktas nustatytų problemų sąrašą, pastebėti trūkumai, jų svarbos lygio įvertinimas ir siūlomi sprendimai bei rekomendacijos jiems šalinti.</w:t>
            </w:r>
          </w:p>
        </w:tc>
        <w:tc>
          <w:tcPr>
            <w:tcW w:w="2551" w:type="dxa"/>
            <w:shd w:val="clear" w:color="auto" w:fill="auto"/>
          </w:tcPr>
          <w:p w14:paraId="75072196" w14:textId="77777777" w:rsidR="00757498"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Projekto </w:t>
            </w:r>
            <w:r>
              <w:rPr>
                <w:rFonts w:ascii="Times New Roman" w:hAnsi="Times New Roman" w:cs="Times New Roman"/>
                <w:sz w:val="24"/>
                <w:szCs w:val="24"/>
              </w:rPr>
              <w:t xml:space="preserve">techninės priežiūros </w:t>
            </w:r>
            <w:r w:rsidRPr="00186551">
              <w:rPr>
                <w:rFonts w:ascii="Times New Roman" w:hAnsi="Times New Roman" w:cs="Times New Roman"/>
                <w:sz w:val="24"/>
                <w:szCs w:val="24"/>
              </w:rPr>
              <w:t xml:space="preserve">planas turi būti parengtas per 14 </w:t>
            </w:r>
            <w:r>
              <w:rPr>
                <w:rFonts w:ascii="Times New Roman" w:hAnsi="Times New Roman" w:cs="Times New Roman"/>
                <w:sz w:val="24"/>
                <w:szCs w:val="24"/>
              </w:rPr>
              <w:t>d. d.</w:t>
            </w:r>
            <w:r w:rsidRPr="00186551">
              <w:rPr>
                <w:rFonts w:ascii="Times New Roman" w:hAnsi="Times New Roman" w:cs="Times New Roman"/>
                <w:sz w:val="24"/>
                <w:szCs w:val="24"/>
              </w:rPr>
              <w:t xml:space="preserve"> </w:t>
            </w:r>
            <w:r>
              <w:rPr>
                <w:rFonts w:ascii="Times New Roman" w:hAnsi="Times New Roman" w:cs="Times New Roman"/>
                <w:sz w:val="24"/>
                <w:szCs w:val="24"/>
              </w:rPr>
              <w:t>nuo</w:t>
            </w:r>
            <w:r w:rsidRPr="00186551">
              <w:rPr>
                <w:rFonts w:ascii="Times New Roman" w:hAnsi="Times New Roman" w:cs="Times New Roman"/>
                <w:sz w:val="24"/>
                <w:szCs w:val="24"/>
              </w:rPr>
              <w:t xml:space="preserve"> sutarties pasirašymo datos</w:t>
            </w:r>
          </w:p>
          <w:p w14:paraId="2DA061AB" w14:textId="77777777" w:rsidR="00757498" w:rsidRPr="00186551" w:rsidRDefault="00757498" w:rsidP="00B07944">
            <w:pPr>
              <w:spacing w:after="0" w:line="240" w:lineRule="auto"/>
              <w:jc w:val="both"/>
              <w:rPr>
                <w:rFonts w:ascii="Times New Roman" w:hAnsi="Times New Roman" w:cs="Times New Roman"/>
                <w:sz w:val="24"/>
                <w:szCs w:val="24"/>
              </w:rPr>
            </w:pPr>
          </w:p>
          <w:p w14:paraId="7CCF9F6E" w14:textId="77777777" w:rsidR="00757498"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Projekto </w:t>
            </w:r>
            <w:r>
              <w:rPr>
                <w:rFonts w:ascii="Times New Roman" w:hAnsi="Times New Roman" w:cs="Times New Roman"/>
                <w:sz w:val="24"/>
                <w:szCs w:val="24"/>
              </w:rPr>
              <w:t>techninės priežiūros</w:t>
            </w:r>
            <w:r w:rsidRPr="00186551">
              <w:rPr>
                <w:rFonts w:ascii="Times New Roman" w:hAnsi="Times New Roman" w:cs="Times New Roman"/>
                <w:sz w:val="24"/>
                <w:szCs w:val="24"/>
              </w:rPr>
              <w:t xml:space="preserve"> planas turi būti nuolat atnaujinamas</w:t>
            </w:r>
          </w:p>
          <w:p w14:paraId="442435A6" w14:textId="77777777" w:rsidR="00757498" w:rsidRDefault="00757498" w:rsidP="00B07944">
            <w:pPr>
              <w:spacing w:after="0" w:line="240" w:lineRule="auto"/>
              <w:jc w:val="both"/>
              <w:rPr>
                <w:rFonts w:ascii="Times New Roman" w:hAnsi="Times New Roman" w:cs="Times New Roman"/>
                <w:sz w:val="24"/>
                <w:szCs w:val="24"/>
              </w:rPr>
            </w:pPr>
          </w:p>
          <w:p w14:paraId="3C2AF05B" w14:textId="77777777" w:rsidR="00757498" w:rsidRPr="00186551" w:rsidRDefault="00757498" w:rsidP="00B07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Techninės priežiūros ketvirtinės ataskaitos teikiamos viso techninės priežiūros etapo metu</w:t>
            </w:r>
          </w:p>
        </w:tc>
        <w:tc>
          <w:tcPr>
            <w:tcW w:w="2268" w:type="dxa"/>
            <w:shd w:val="clear" w:color="auto" w:fill="auto"/>
          </w:tcPr>
          <w:p w14:paraId="56539EBC" w14:textId="77777777" w:rsidR="00757498"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Projekto techninės priežiūros planas</w:t>
            </w:r>
            <w:r>
              <w:rPr>
                <w:rFonts w:ascii="Times New Roman" w:hAnsi="Times New Roman" w:cs="Times New Roman"/>
                <w:sz w:val="24"/>
                <w:szCs w:val="24"/>
              </w:rPr>
              <w:t xml:space="preserve"> (dokumentas)</w:t>
            </w:r>
          </w:p>
          <w:p w14:paraId="60FD7DAB" w14:textId="77777777" w:rsidR="00757498" w:rsidRDefault="00757498" w:rsidP="00B07944">
            <w:pPr>
              <w:spacing w:after="0" w:line="240" w:lineRule="auto"/>
              <w:jc w:val="both"/>
              <w:rPr>
                <w:rFonts w:ascii="Times New Roman" w:hAnsi="Times New Roman" w:cs="Times New Roman"/>
                <w:sz w:val="24"/>
                <w:szCs w:val="24"/>
              </w:rPr>
            </w:pPr>
          </w:p>
          <w:p w14:paraId="77CAEE1F" w14:textId="77777777" w:rsidR="00757498" w:rsidRDefault="00757498" w:rsidP="00B07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Techninės priežiūros veiklos ketvirtinės ataskaitos</w:t>
            </w:r>
          </w:p>
          <w:p w14:paraId="3F1E15C5" w14:textId="77777777" w:rsidR="00757498" w:rsidRPr="00186551" w:rsidRDefault="00757498" w:rsidP="00B07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(dokumentai)</w:t>
            </w:r>
          </w:p>
        </w:tc>
      </w:tr>
      <w:tr w:rsidR="00757498" w:rsidRPr="00186551" w14:paraId="480BB819" w14:textId="77777777" w:rsidTr="00AE4B88">
        <w:tc>
          <w:tcPr>
            <w:tcW w:w="675" w:type="dxa"/>
            <w:shd w:val="clear" w:color="auto" w:fill="auto"/>
          </w:tcPr>
          <w:p w14:paraId="32A3687D" w14:textId="77777777" w:rsidR="00757498" w:rsidRPr="00186551" w:rsidRDefault="00757498" w:rsidP="00577E71">
            <w:pPr>
              <w:pStyle w:val="Sraopastraipa"/>
              <w:numPr>
                <w:ilvl w:val="2"/>
                <w:numId w:val="22"/>
              </w:numPr>
              <w:spacing w:after="0" w:line="240" w:lineRule="auto"/>
              <w:ind w:left="505" w:hanging="505"/>
              <w:contextualSpacing w:val="0"/>
              <w:rPr>
                <w:szCs w:val="24"/>
              </w:rPr>
            </w:pPr>
          </w:p>
        </w:tc>
        <w:tc>
          <w:tcPr>
            <w:tcW w:w="3006" w:type="dxa"/>
            <w:shd w:val="clear" w:color="auto" w:fill="auto"/>
          </w:tcPr>
          <w:p w14:paraId="41EC5768" w14:textId="77777777" w:rsidR="00757498" w:rsidRPr="00186551" w:rsidRDefault="00757498" w:rsidP="00B07944">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lt-LT"/>
              </w:rPr>
            </w:pPr>
            <w:r w:rsidRPr="00186551">
              <w:rPr>
                <w:rFonts w:ascii="Times New Roman" w:eastAsia="Calibri" w:hAnsi="Times New Roman" w:cs="Times New Roman"/>
                <w:sz w:val="24"/>
                <w:szCs w:val="24"/>
              </w:rPr>
              <w:t xml:space="preserve">Atliekamų </w:t>
            </w:r>
            <w:r>
              <w:rPr>
                <w:rFonts w:ascii="Times New Roman" w:eastAsia="Calibri" w:hAnsi="Times New Roman" w:cs="Times New Roman"/>
                <w:sz w:val="24"/>
                <w:szCs w:val="24"/>
              </w:rPr>
              <w:t>IKMIS 2.0</w:t>
            </w:r>
            <w:r w:rsidRPr="00186551">
              <w:rPr>
                <w:rFonts w:ascii="Times New Roman" w:eastAsia="Calibri" w:hAnsi="Times New Roman" w:cs="Times New Roman"/>
                <w:sz w:val="24"/>
                <w:szCs w:val="24"/>
              </w:rPr>
              <w:t xml:space="preserve"> komponentų ir posistemių konstravimo darbų atitikties </w:t>
            </w:r>
            <w:r>
              <w:rPr>
                <w:rFonts w:ascii="Times New Roman" w:eastAsia="Calibri" w:hAnsi="Times New Roman" w:cs="Times New Roman"/>
                <w:sz w:val="24"/>
                <w:szCs w:val="24"/>
              </w:rPr>
              <w:t>P</w:t>
            </w:r>
            <w:r w:rsidRPr="00186551">
              <w:rPr>
                <w:rFonts w:ascii="Times New Roman" w:eastAsia="Calibri" w:hAnsi="Times New Roman" w:cs="Times New Roman"/>
                <w:sz w:val="24"/>
                <w:szCs w:val="24"/>
              </w:rPr>
              <w:t>rojekto planui kontroliavim</w:t>
            </w:r>
            <w:r>
              <w:rPr>
                <w:rFonts w:ascii="Times New Roman" w:eastAsia="Calibri" w:hAnsi="Times New Roman" w:cs="Times New Roman"/>
                <w:sz w:val="24"/>
                <w:szCs w:val="24"/>
              </w:rPr>
              <w:t>ą</w:t>
            </w:r>
          </w:p>
        </w:tc>
        <w:tc>
          <w:tcPr>
            <w:tcW w:w="6521" w:type="dxa"/>
            <w:shd w:val="clear" w:color="auto" w:fill="auto"/>
          </w:tcPr>
          <w:p w14:paraId="22E20A66"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Projekto plane aprašytų </w:t>
            </w:r>
            <w:r>
              <w:rPr>
                <w:rFonts w:ascii="Times New Roman" w:eastAsia="Calibri" w:hAnsi="Times New Roman" w:cs="Times New Roman"/>
                <w:sz w:val="24"/>
                <w:szCs w:val="24"/>
              </w:rPr>
              <w:t xml:space="preserve">IKMIS 2.0 </w:t>
            </w:r>
            <w:r w:rsidRPr="00186551">
              <w:rPr>
                <w:rFonts w:ascii="Times New Roman" w:hAnsi="Times New Roman" w:cs="Times New Roman"/>
                <w:sz w:val="24"/>
                <w:szCs w:val="24"/>
              </w:rPr>
              <w:t>komponentų ir posistemių konstravimo darbų priežiūra siekiant, kad darbai būtų vykdomi Projekto plane nurodytais terminais.</w:t>
            </w:r>
          </w:p>
        </w:tc>
        <w:tc>
          <w:tcPr>
            <w:tcW w:w="2551" w:type="dxa"/>
            <w:shd w:val="clear" w:color="auto" w:fill="auto"/>
          </w:tcPr>
          <w:p w14:paraId="54B5A7D2"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Viso diegimo projekto laikotarpiu nustatytu periodiškumu</w:t>
            </w:r>
          </w:p>
        </w:tc>
        <w:tc>
          <w:tcPr>
            <w:tcW w:w="2268" w:type="dxa"/>
            <w:shd w:val="clear" w:color="auto" w:fill="auto"/>
          </w:tcPr>
          <w:p w14:paraId="57F4090A"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Patikros aktai</w:t>
            </w:r>
            <w:r>
              <w:rPr>
                <w:rFonts w:ascii="Times New Roman" w:hAnsi="Times New Roman" w:cs="Times New Roman"/>
                <w:sz w:val="24"/>
                <w:szCs w:val="24"/>
              </w:rPr>
              <w:t xml:space="preserve"> (dokumentai)</w:t>
            </w:r>
          </w:p>
        </w:tc>
      </w:tr>
      <w:tr w:rsidR="00757498" w:rsidRPr="00186551" w14:paraId="544D86E3" w14:textId="77777777" w:rsidTr="00AE4B88">
        <w:tc>
          <w:tcPr>
            <w:tcW w:w="675" w:type="dxa"/>
            <w:shd w:val="clear" w:color="auto" w:fill="auto"/>
          </w:tcPr>
          <w:p w14:paraId="04A26D67" w14:textId="77777777" w:rsidR="00757498" w:rsidRPr="00186551" w:rsidRDefault="00757498" w:rsidP="00577E71">
            <w:pPr>
              <w:pStyle w:val="Sraopastraipa"/>
              <w:numPr>
                <w:ilvl w:val="2"/>
                <w:numId w:val="22"/>
              </w:numPr>
              <w:spacing w:after="0" w:line="240" w:lineRule="auto"/>
              <w:ind w:left="505" w:hanging="505"/>
              <w:contextualSpacing w:val="0"/>
              <w:rPr>
                <w:szCs w:val="24"/>
              </w:rPr>
            </w:pPr>
          </w:p>
        </w:tc>
        <w:tc>
          <w:tcPr>
            <w:tcW w:w="3006" w:type="dxa"/>
            <w:shd w:val="clear" w:color="auto" w:fill="auto"/>
          </w:tcPr>
          <w:p w14:paraId="664BC57C" w14:textId="77777777" w:rsidR="00757498" w:rsidRPr="00186551" w:rsidRDefault="00757498" w:rsidP="00B07944">
            <w:pPr>
              <w:spacing w:after="0" w:line="240" w:lineRule="auto"/>
              <w:jc w:val="both"/>
              <w:rPr>
                <w:rFonts w:ascii="Times New Roman" w:hAnsi="Times New Roman" w:cs="Times New Roman"/>
                <w:iCs/>
                <w:color w:val="000000"/>
                <w:sz w:val="24"/>
                <w:szCs w:val="24"/>
              </w:rPr>
            </w:pPr>
            <w:r w:rsidRPr="00186551">
              <w:rPr>
                <w:rFonts w:ascii="Times New Roman" w:hAnsi="Times New Roman" w:cs="Times New Roman"/>
                <w:iCs/>
                <w:color w:val="000000"/>
                <w:sz w:val="24"/>
                <w:szCs w:val="24"/>
              </w:rPr>
              <w:t>Projekto valdymo ir kokybės užtikrinim</w:t>
            </w:r>
            <w:r>
              <w:rPr>
                <w:rFonts w:ascii="Times New Roman" w:hAnsi="Times New Roman" w:cs="Times New Roman"/>
                <w:iCs/>
                <w:color w:val="000000"/>
                <w:sz w:val="24"/>
                <w:szCs w:val="24"/>
              </w:rPr>
              <w:t>ą</w:t>
            </w:r>
          </w:p>
        </w:tc>
        <w:tc>
          <w:tcPr>
            <w:tcW w:w="6521" w:type="dxa"/>
            <w:shd w:val="clear" w:color="auto" w:fill="auto"/>
          </w:tcPr>
          <w:p w14:paraId="03E40150"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Projekto vykdymo reglamento parengimas</w:t>
            </w:r>
            <w:r>
              <w:rPr>
                <w:rFonts w:ascii="Times New Roman" w:hAnsi="Times New Roman" w:cs="Times New Roman"/>
                <w:sz w:val="24"/>
                <w:szCs w:val="24"/>
              </w:rPr>
              <w:t>, suderinimas su Pirkėju</w:t>
            </w:r>
            <w:r w:rsidRPr="00186551">
              <w:rPr>
                <w:rFonts w:ascii="Times New Roman" w:hAnsi="Times New Roman" w:cs="Times New Roman"/>
                <w:sz w:val="24"/>
                <w:szCs w:val="24"/>
              </w:rPr>
              <w:t xml:space="preserve"> ir jo </w:t>
            </w:r>
            <w:r>
              <w:rPr>
                <w:rFonts w:ascii="Times New Roman" w:hAnsi="Times New Roman" w:cs="Times New Roman"/>
                <w:sz w:val="24"/>
                <w:szCs w:val="24"/>
              </w:rPr>
              <w:t>vykdymo</w:t>
            </w:r>
            <w:r w:rsidRPr="00186551">
              <w:rPr>
                <w:rFonts w:ascii="Times New Roman" w:hAnsi="Times New Roman" w:cs="Times New Roman"/>
                <w:sz w:val="24"/>
                <w:szCs w:val="24"/>
              </w:rPr>
              <w:t xml:space="preserve"> kontrolė</w:t>
            </w:r>
            <w:r>
              <w:rPr>
                <w:rFonts w:ascii="Times New Roman" w:hAnsi="Times New Roman" w:cs="Times New Roman"/>
                <w:sz w:val="24"/>
                <w:szCs w:val="24"/>
              </w:rPr>
              <w:t xml:space="preserve"> visuose P</w:t>
            </w:r>
            <w:r w:rsidRPr="00186551">
              <w:rPr>
                <w:rFonts w:ascii="Times New Roman" w:hAnsi="Times New Roman" w:cs="Times New Roman"/>
                <w:sz w:val="24"/>
                <w:szCs w:val="24"/>
              </w:rPr>
              <w:t>rojekto etapuose.</w:t>
            </w:r>
          </w:p>
        </w:tc>
        <w:tc>
          <w:tcPr>
            <w:tcW w:w="2551" w:type="dxa"/>
            <w:shd w:val="clear" w:color="auto" w:fill="auto"/>
          </w:tcPr>
          <w:p w14:paraId="5D1316AE"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Projekto vykdymo reglamentas turi būti parengtas per 14 </w:t>
            </w:r>
            <w:r>
              <w:rPr>
                <w:rFonts w:ascii="Times New Roman" w:hAnsi="Times New Roman" w:cs="Times New Roman"/>
                <w:sz w:val="24"/>
                <w:szCs w:val="24"/>
              </w:rPr>
              <w:t>d. d. nuo</w:t>
            </w:r>
            <w:r w:rsidRPr="00186551">
              <w:rPr>
                <w:rFonts w:ascii="Times New Roman" w:hAnsi="Times New Roman" w:cs="Times New Roman"/>
                <w:sz w:val="24"/>
                <w:szCs w:val="24"/>
              </w:rPr>
              <w:t xml:space="preserve"> sutarties pasirašymo datos</w:t>
            </w:r>
          </w:p>
        </w:tc>
        <w:tc>
          <w:tcPr>
            <w:tcW w:w="2268" w:type="dxa"/>
            <w:shd w:val="clear" w:color="auto" w:fill="auto"/>
          </w:tcPr>
          <w:p w14:paraId="4059E907"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Projekto vykdymo reglamentas</w:t>
            </w:r>
            <w:r>
              <w:rPr>
                <w:rFonts w:ascii="Times New Roman" w:hAnsi="Times New Roman" w:cs="Times New Roman"/>
                <w:sz w:val="24"/>
                <w:szCs w:val="24"/>
              </w:rPr>
              <w:t xml:space="preserve"> (dokumentas)</w:t>
            </w:r>
          </w:p>
        </w:tc>
      </w:tr>
      <w:tr w:rsidR="00757498" w:rsidRPr="00186551" w14:paraId="7DB65830" w14:textId="77777777" w:rsidTr="00AE4B88">
        <w:tc>
          <w:tcPr>
            <w:tcW w:w="675" w:type="dxa"/>
            <w:shd w:val="clear" w:color="auto" w:fill="auto"/>
          </w:tcPr>
          <w:p w14:paraId="3D3C8809" w14:textId="77777777" w:rsidR="00757498" w:rsidRPr="00186551" w:rsidRDefault="00757498" w:rsidP="00577E71">
            <w:pPr>
              <w:pStyle w:val="Sraopastraipa"/>
              <w:numPr>
                <w:ilvl w:val="2"/>
                <w:numId w:val="22"/>
              </w:numPr>
              <w:spacing w:after="0" w:line="240" w:lineRule="auto"/>
              <w:ind w:left="505" w:hanging="505"/>
              <w:contextualSpacing w:val="0"/>
              <w:rPr>
                <w:szCs w:val="24"/>
              </w:rPr>
            </w:pPr>
          </w:p>
        </w:tc>
        <w:tc>
          <w:tcPr>
            <w:tcW w:w="3006" w:type="dxa"/>
            <w:shd w:val="clear" w:color="auto" w:fill="auto"/>
          </w:tcPr>
          <w:p w14:paraId="563B8561" w14:textId="77777777" w:rsidR="00757498" w:rsidRPr="00186551" w:rsidRDefault="00757498" w:rsidP="00B07944">
            <w:pPr>
              <w:spacing w:after="0" w:line="240" w:lineRule="auto"/>
              <w:jc w:val="both"/>
              <w:rPr>
                <w:rFonts w:ascii="Times New Roman" w:hAnsi="Times New Roman" w:cs="Times New Roman"/>
                <w:iCs/>
                <w:color w:val="000000"/>
                <w:sz w:val="24"/>
                <w:szCs w:val="24"/>
              </w:rPr>
            </w:pPr>
            <w:r w:rsidRPr="00186551">
              <w:rPr>
                <w:rFonts w:ascii="Times New Roman" w:hAnsi="Times New Roman" w:cs="Times New Roman"/>
                <w:iCs/>
                <w:color w:val="000000"/>
                <w:sz w:val="24"/>
                <w:szCs w:val="24"/>
              </w:rPr>
              <w:t>Projekto rizikų ir kokybės valdymo užtikrinim</w:t>
            </w:r>
            <w:r>
              <w:rPr>
                <w:rFonts w:ascii="Times New Roman" w:hAnsi="Times New Roman" w:cs="Times New Roman"/>
                <w:iCs/>
                <w:color w:val="000000"/>
                <w:sz w:val="24"/>
                <w:szCs w:val="24"/>
              </w:rPr>
              <w:t>ą</w:t>
            </w:r>
          </w:p>
        </w:tc>
        <w:tc>
          <w:tcPr>
            <w:tcW w:w="6521" w:type="dxa"/>
            <w:shd w:val="clear" w:color="auto" w:fill="auto"/>
          </w:tcPr>
          <w:p w14:paraId="4478B859"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Projekto rizikų valdymo plano parengimas ir kontrolė, rizikų valdymui reikalingų kokybės užtikrinimo priemonių plano siūlymas bei įgyvendinimas.</w:t>
            </w:r>
          </w:p>
        </w:tc>
        <w:tc>
          <w:tcPr>
            <w:tcW w:w="2551" w:type="dxa"/>
            <w:shd w:val="clear" w:color="auto" w:fill="auto"/>
          </w:tcPr>
          <w:p w14:paraId="66450D90" w14:textId="77777777" w:rsidR="00757498"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Projekto </w:t>
            </w:r>
            <w:r w:rsidRPr="00186551">
              <w:rPr>
                <w:rFonts w:ascii="Times New Roman" w:hAnsi="Times New Roman" w:cs="Times New Roman"/>
                <w:iCs/>
                <w:color w:val="000000"/>
                <w:sz w:val="24"/>
                <w:szCs w:val="24"/>
              </w:rPr>
              <w:t xml:space="preserve">rizikų ir kokybės valdymo </w:t>
            </w:r>
            <w:r w:rsidRPr="00186551">
              <w:rPr>
                <w:rFonts w:ascii="Times New Roman" w:hAnsi="Times New Roman" w:cs="Times New Roman"/>
                <w:sz w:val="24"/>
                <w:szCs w:val="24"/>
              </w:rPr>
              <w:t xml:space="preserve">planas turi būti parengtas per 30 </w:t>
            </w:r>
            <w:r>
              <w:rPr>
                <w:rFonts w:ascii="Times New Roman" w:hAnsi="Times New Roman" w:cs="Times New Roman"/>
                <w:sz w:val="24"/>
                <w:szCs w:val="24"/>
              </w:rPr>
              <w:t>d. d.</w:t>
            </w:r>
            <w:r w:rsidRPr="00186551">
              <w:rPr>
                <w:rFonts w:ascii="Times New Roman" w:hAnsi="Times New Roman" w:cs="Times New Roman"/>
                <w:sz w:val="24"/>
                <w:szCs w:val="24"/>
              </w:rPr>
              <w:t xml:space="preserve"> </w:t>
            </w:r>
            <w:r>
              <w:rPr>
                <w:rFonts w:ascii="Times New Roman" w:hAnsi="Times New Roman" w:cs="Times New Roman"/>
                <w:sz w:val="24"/>
                <w:szCs w:val="24"/>
              </w:rPr>
              <w:t>nuo</w:t>
            </w:r>
            <w:r w:rsidRPr="00186551">
              <w:rPr>
                <w:rFonts w:ascii="Times New Roman" w:hAnsi="Times New Roman" w:cs="Times New Roman"/>
                <w:sz w:val="24"/>
                <w:szCs w:val="24"/>
              </w:rPr>
              <w:t xml:space="preserve"> sutarties pasirašymo datos</w:t>
            </w:r>
          </w:p>
          <w:p w14:paraId="02264859" w14:textId="77777777" w:rsidR="00757498" w:rsidRPr="00186551" w:rsidRDefault="00757498" w:rsidP="00B07944">
            <w:pPr>
              <w:spacing w:after="0" w:line="240" w:lineRule="auto"/>
              <w:jc w:val="both"/>
              <w:rPr>
                <w:rFonts w:ascii="Times New Roman" w:hAnsi="Times New Roman" w:cs="Times New Roman"/>
                <w:sz w:val="24"/>
                <w:szCs w:val="24"/>
              </w:rPr>
            </w:pPr>
          </w:p>
          <w:p w14:paraId="11B23B8D"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Atitinkami rizikų ir kokybės užtikrinimo priemonių registrai turi būti atnaujinami viso </w:t>
            </w:r>
            <w:r>
              <w:rPr>
                <w:rFonts w:ascii="Times New Roman" w:hAnsi="Times New Roman" w:cs="Times New Roman"/>
                <w:sz w:val="24"/>
                <w:szCs w:val="24"/>
              </w:rPr>
              <w:t>P</w:t>
            </w:r>
            <w:r w:rsidRPr="00186551">
              <w:rPr>
                <w:rFonts w:ascii="Times New Roman" w:hAnsi="Times New Roman" w:cs="Times New Roman"/>
                <w:sz w:val="24"/>
                <w:szCs w:val="24"/>
              </w:rPr>
              <w:t>rojekto laikotarpiu</w:t>
            </w:r>
          </w:p>
        </w:tc>
        <w:tc>
          <w:tcPr>
            <w:tcW w:w="2268" w:type="dxa"/>
            <w:shd w:val="clear" w:color="auto" w:fill="auto"/>
          </w:tcPr>
          <w:p w14:paraId="7DA3530F"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Rizik</w:t>
            </w:r>
            <w:r>
              <w:rPr>
                <w:rFonts w:ascii="Times New Roman" w:hAnsi="Times New Roman" w:cs="Times New Roman"/>
                <w:sz w:val="24"/>
                <w:szCs w:val="24"/>
              </w:rPr>
              <w:t>ų</w:t>
            </w:r>
            <w:r w:rsidRPr="00186551">
              <w:rPr>
                <w:rFonts w:ascii="Times New Roman" w:hAnsi="Times New Roman" w:cs="Times New Roman"/>
                <w:sz w:val="24"/>
                <w:szCs w:val="24"/>
              </w:rPr>
              <w:t xml:space="preserve"> valdymo planas</w:t>
            </w:r>
            <w:r>
              <w:rPr>
                <w:rFonts w:ascii="Times New Roman" w:hAnsi="Times New Roman" w:cs="Times New Roman"/>
                <w:sz w:val="24"/>
                <w:szCs w:val="24"/>
              </w:rPr>
              <w:t xml:space="preserve"> (dokumentas)</w:t>
            </w:r>
          </w:p>
        </w:tc>
      </w:tr>
      <w:tr w:rsidR="00757498" w:rsidRPr="00186551" w14:paraId="65A2ECFB" w14:textId="77777777" w:rsidTr="00AE4B88">
        <w:tc>
          <w:tcPr>
            <w:tcW w:w="675" w:type="dxa"/>
            <w:shd w:val="clear" w:color="auto" w:fill="auto"/>
          </w:tcPr>
          <w:p w14:paraId="57621F73" w14:textId="77777777" w:rsidR="00757498" w:rsidRPr="00186551" w:rsidRDefault="00757498" w:rsidP="00577E71">
            <w:pPr>
              <w:pStyle w:val="Sraopastraipa"/>
              <w:numPr>
                <w:ilvl w:val="2"/>
                <w:numId w:val="22"/>
              </w:numPr>
              <w:spacing w:after="0" w:line="240" w:lineRule="auto"/>
              <w:ind w:left="505" w:hanging="505"/>
              <w:contextualSpacing w:val="0"/>
              <w:rPr>
                <w:szCs w:val="24"/>
              </w:rPr>
            </w:pPr>
          </w:p>
        </w:tc>
        <w:tc>
          <w:tcPr>
            <w:tcW w:w="3006" w:type="dxa"/>
            <w:shd w:val="clear" w:color="auto" w:fill="auto"/>
          </w:tcPr>
          <w:p w14:paraId="6A5D5BE9" w14:textId="77777777" w:rsidR="00757498" w:rsidRPr="00186551" w:rsidRDefault="00757498" w:rsidP="00B07944">
            <w:pPr>
              <w:spacing w:after="0" w:line="240" w:lineRule="auto"/>
              <w:jc w:val="both"/>
              <w:rPr>
                <w:rFonts w:ascii="Times New Roman" w:hAnsi="Times New Roman" w:cs="Times New Roman"/>
                <w:iCs/>
                <w:color w:val="000000"/>
                <w:sz w:val="24"/>
                <w:szCs w:val="24"/>
              </w:rPr>
            </w:pPr>
            <w:r w:rsidRPr="00186551">
              <w:rPr>
                <w:rFonts w:ascii="Times New Roman" w:hAnsi="Times New Roman" w:cs="Times New Roman"/>
                <w:iCs/>
                <w:color w:val="000000"/>
                <w:sz w:val="24"/>
                <w:szCs w:val="24"/>
              </w:rPr>
              <w:t>Projekto vykdymo konsultacij</w:t>
            </w:r>
            <w:r>
              <w:rPr>
                <w:rFonts w:ascii="Times New Roman" w:hAnsi="Times New Roman" w:cs="Times New Roman"/>
                <w:iCs/>
                <w:color w:val="000000"/>
                <w:sz w:val="24"/>
                <w:szCs w:val="24"/>
              </w:rPr>
              <w:t xml:space="preserve">as </w:t>
            </w:r>
          </w:p>
        </w:tc>
        <w:tc>
          <w:tcPr>
            <w:tcW w:w="6521" w:type="dxa"/>
            <w:shd w:val="clear" w:color="auto" w:fill="auto"/>
          </w:tcPr>
          <w:p w14:paraId="1A9BF162"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Dalyvavimas analizės ir projektavimo etapų susitikimuose, nuomonės iškilusiais klausimais teikimas, reikalingų susitikimų (tiek tarp Projektą įgyvendinančių, tiek išorinių institucijų) iniciavimas.</w:t>
            </w:r>
          </w:p>
          <w:p w14:paraId="6B87FA1E"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Ekspertinės konsultacijos organizuojant IKMIS 2.0 kūrimo ir diegimo darbus, nustatant tinkamą jų eiliškumą, užtikrinant </w:t>
            </w:r>
            <w:r>
              <w:rPr>
                <w:rFonts w:ascii="Times New Roman" w:hAnsi="Times New Roman" w:cs="Times New Roman"/>
                <w:sz w:val="24"/>
                <w:szCs w:val="24"/>
              </w:rPr>
              <w:t>P</w:t>
            </w:r>
            <w:r w:rsidRPr="00186551">
              <w:rPr>
                <w:rFonts w:ascii="Times New Roman" w:hAnsi="Times New Roman" w:cs="Times New Roman"/>
                <w:sz w:val="24"/>
                <w:szCs w:val="24"/>
              </w:rPr>
              <w:t>rojekto veiklų savalaikiškumą.</w:t>
            </w:r>
            <w:r>
              <w:rPr>
                <w:rFonts w:ascii="Times New Roman" w:hAnsi="Times New Roman" w:cs="Times New Roman"/>
                <w:sz w:val="24"/>
                <w:szCs w:val="24"/>
              </w:rPr>
              <w:t xml:space="preserve"> </w:t>
            </w:r>
            <w:r w:rsidRPr="00186551">
              <w:rPr>
                <w:rFonts w:ascii="Times New Roman" w:hAnsi="Times New Roman" w:cs="Times New Roman"/>
                <w:sz w:val="24"/>
                <w:szCs w:val="24"/>
              </w:rPr>
              <w:t>Pagalba priimant sistemą.</w:t>
            </w:r>
          </w:p>
        </w:tc>
        <w:tc>
          <w:tcPr>
            <w:tcW w:w="2551" w:type="dxa"/>
            <w:shd w:val="clear" w:color="auto" w:fill="auto"/>
          </w:tcPr>
          <w:p w14:paraId="5A932F9B" w14:textId="77777777" w:rsidR="00757498"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Viso </w:t>
            </w:r>
            <w:r>
              <w:rPr>
                <w:rFonts w:ascii="Times New Roman" w:hAnsi="Times New Roman" w:cs="Times New Roman"/>
                <w:sz w:val="24"/>
                <w:szCs w:val="24"/>
              </w:rPr>
              <w:t>P</w:t>
            </w:r>
            <w:r w:rsidRPr="00186551">
              <w:rPr>
                <w:rFonts w:ascii="Times New Roman" w:hAnsi="Times New Roman" w:cs="Times New Roman"/>
                <w:sz w:val="24"/>
                <w:szCs w:val="24"/>
              </w:rPr>
              <w:t>rojekto laikotarpiu</w:t>
            </w:r>
          </w:p>
          <w:p w14:paraId="5B963DED" w14:textId="77777777" w:rsidR="00757498" w:rsidRDefault="00757498" w:rsidP="00B07944">
            <w:pPr>
              <w:spacing w:after="0" w:line="240" w:lineRule="auto"/>
              <w:jc w:val="both"/>
              <w:rPr>
                <w:rFonts w:ascii="Times New Roman" w:hAnsi="Times New Roman" w:cs="Times New Roman"/>
                <w:sz w:val="24"/>
                <w:szCs w:val="24"/>
              </w:rPr>
            </w:pPr>
          </w:p>
          <w:p w14:paraId="2DD2872A" w14:textId="77777777" w:rsidR="00757498" w:rsidRPr="00186551" w:rsidRDefault="00757498" w:rsidP="00B07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Atsakymas pateikiamas ne vėliau kaip per 2 d. d. nuo konkrečios Pirkėjo ir (ar) Projekto partnerio užklausos</w:t>
            </w:r>
          </w:p>
        </w:tc>
        <w:tc>
          <w:tcPr>
            <w:tcW w:w="2268" w:type="dxa"/>
            <w:shd w:val="clear" w:color="auto" w:fill="auto"/>
          </w:tcPr>
          <w:p w14:paraId="0098167A" w14:textId="77777777" w:rsidR="00757498" w:rsidRPr="00186551" w:rsidRDefault="00757498" w:rsidP="00B07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Pastabos, pasiūlymai ir rekomendacijos Pirkėjui ir (ar) Projekto partneriams (konsultacijos)</w:t>
            </w:r>
          </w:p>
        </w:tc>
      </w:tr>
      <w:tr w:rsidR="00757498" w:rsidRPr="00186551" w14:paraId="772B7564" w14:textId="77777777" w:rsidTr="00AE4B88">
        <w:tc>
          <w:tcPr>
            <w:tcW w:w="675" w:type="dxa"/>
            <w:shd w:val="clear" w:color="auto" w:fill="auto"/>
          </w:tcPr>
          <w:p w14:paraId="366A4EE6" w14:textId="77777777" w:rsidR="00757498" w:rsidRPr="00186551" w:rsidRDefault="00757498" w:rsidP="00577E71">
            <w:pPr>
              <w:pStyle w:val="Sraopastraipa"/>
              <w:numPr>
                <w:ilvl w:val="2"/>
                <w:numId w:val="22"/>
              </w:numPr>
              <w:spacing w:after="0" w:line="240" w:lineRule="auto"/>
              <w:ind w:left="505" w:hanging="505"/>
              <w:contextualSpacing w:val="0"/>
              <w:rPr>
                <w:szCs w:val="24"/>
              </w:rPr>
            </w:pPr>
          </w:p>
        </w:tc>
        <w:tc>
          <w:tcPr>
            <w:tcW w:w="3006" w:type="dxa"/>
            <w:shd w:val="clear" w:color="auto" w:fill="auto"/>
          </w:tcPr>
          <w:p w14:paraId="27619A35"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Perėjimo prie IKMIS 2.0 priemonių bei veiklos tęstinumo plano parengim</w:t>
            </w:r>
            <w:r>
              <w:rPr>
                <w:rFonts w:ascii="Times New Roman" w:hAnsi="Times New Roman" w:cs="Times New Roman"/>
                <w:sz w:val="24"/>
                <w:szCs w:val="24"/>
              </w:rPr>
              <w:t>ą</w:t>
            </w:r>
          </w:p>
        </w:tc>
        <w:tc>
          <w:tcPr>
            <w:tcW w:w="6521" w:type="dxa"/>
            <w:shd w:val="clear" w:color="auto" w:fill="auto"/>
          </w:tcPr>
          <w:p w14:paraId="6665B61F"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Perėjimo prie IKMIS 2.0 sistemos priemonių planas turi apibrėžti kritinius terminus, reikalingus teisės aktus, reikalingas naujas veiklos procedūras bei instrukcijas ir kitus pan</w:t>
            </w:r>
            <w:r>
              <w:rPr>
                <w:rFonts w:ascii="Times New Roman" w:hAnsi="Times New Roman" w:cs="Times New Roman"/>
                <w:sz w:val="24"/>
                <w:szCs w:val="24"/>
              </w:rPr>
              <w:t>ašius</w:t>
            </w:r>
            <w:r w:rsidRPr="00186551">
              <w:rPr>
                <w:rFonts w:ascii="Times New Roman" w:hAnsi="Times New Roman" w:cs="Times New Roman"/>
                <w:sz w:val="24"/>
                <w:szCs w:val="24"/>
              </w:rPr>
              <w:t xml:space="preserve"> pokyčius, kurie turi būti įgyvendinti organizacijai pereinant prie e. paslaugų teikimo. Taip pat turi būti įvardinti konkretūs reikalingi pagrindiniai kriterijai, rizikos bei jų valdymo būdai, siekiant užtikrinti sėkmingą organizacijos veiklą pradėjus teikti modernizuotas</w:t>
            </w:r>
            <w:r>
              <w:rPr>
                <w:rFonts w:ascii="Times New Roman" w:hAnsi="Times New Roman" w:cs="Times New Roman"/>
                <w:sz w:val="24"/>
                <w:szCs w:val="24"/>
              </w:rPr>
              <w:t>/ išplėstas</w:t>
            </w:r>
            <w:r w:rsidRPr="00186551">
              <w:rPr>
                <w:rFonts w:ascii="Times New Roman" w:hAnsi="Times New Roman" w:cs="Times New Roman"/>
                <w:sz w:val="24"/>
                <w:szCs w:val="24"/>
              </w:rPr>
              <w:t xml:space="preserve"> e. paslaugas.</w:t>
            </w:r>
          </w:p>
          <w:p w14:paraId="6708BF6A"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Veiklos tęstinumo valdymo planas turi būti parengtas vadovaujantis  Lietuvos Respublikos </w:t>
            </w:r>
            <w:r>
              <w:rPr>
                <w:rFonts w:ascii="Times New Roman" w:hAnsi="Times New Roman" w:cs="Times New Roman"/>
                <w:sz w:val="24"/>
                <w:szCs w:val="24"/>
              </w:rPr>
              <w:t>vyriausybės</w:t>
            </w:r>
            <w:r w:rsidRPr="00186551">
              <w:rPr>
                <w:rFonts w:ascii="Times New Roman" w:hAnsi="Times New Roman" w:cs="Times New Roman"/>
                <w:sz w:val="24"/>
                <w:szCs w:val="24"/>
              </w:rPr>
              <w:t xml:space="preserve"> </w:t>
            </w:r>
            <w:r>
              <w:rPr>
                <w:rFonts w:ascii="Times New Roman" w:hAnsi="Times New Roman" w:cs="Times New Roman"/>
                <w:sz w:val="24"/>
                <w:szCs w:val="24"/>
              </w:rPr>
              <w:t xml:space="preserve">2013 m. liepos </w:t>
            </w:r>
            <w:r>
              <w:rPr>
                <w:rFonts w:ascii="Times New Roman" w:hAnsi="Times New Roman" w:cs="Times New Roman"/>
                <w:sz w:val="24"/>
                <w:szCs w:val="24"/>
              </w:rPr>
              <w:lastRenderedPageBreak/>
              <w:t>24 d. nutarimu</w:t>
            </w:r>
            <w:r w:rsidRPr="00186551">
              <w:rPr>
                <w:rFonts w:ascii="Times New Roman" w:hAnsi="Times New Roman" w:cs="Times New Roman"/>
                <w:sz w:val="24"/>
                <w:szCs w:val="24"/>
              </w:rPr>
              <w:t xml:space="preserve"> Nr. </w:t>
            </w:r>
            <w:r>
              <w:rPr>
                <w:rFonts w:ascii="Times New Roman" w:hAnsi="Times New Roman" w:cs="Times New Roman"/>
                <w:sz w:val="24"/>
                <w:szCs w:val="24"/>
              </w:rPr>
              <w:t>716</w:t>
            </w:r>
            <w:r w:rsidRPr="00186551">
              <w:rPr>
                <w:rFonts w:ascii="Times New Roman" w:hAnsi="Times New Roman" w:cs="Times New Roman"/>
                <w:sz w:val="24"/>
                <w:szCs w:val="24"/>
              </w:rPr>
              <w:t xml:space="preserve"> </w:t>
            </w:r>
            <w:r>
              <w:rPr>
                <w:rFonts w:ascii="Times New Roman" w:hAnsi="Times New Roman" w:cs="Times New Roman"/>
                <w:sz w:val="24"/>
                <w:szCs w:val="24"/>
              </w:rPr>
              <w:t xml:space="preserve">(galiojanti suvestinė redakcija nuo 2016-08-19) </w:t>
            </w:r>
            <w:r w:rsidRPr="00186551">
              <w:rPr>
                <w:rFonts w:ascii="Times New Roman" w:hAnsi="Times New Roman" w:cs="Times New Roman"/>
                <w:sz w:val="24"/>
                <w:szCs w:val="24"/>
              </w:rPr>
              <w:t>patvirtintomis saugos dokumentų turinio gairėmis.</w:t>
            </w:r>
          </w:p>
        </w:tc>
        <w:tc>
          <w:tcPr>
            <w:tcW w:w="2551" w:type="dxa"/>
            <w:shd w:val="clear" w:color="auto" w:fill="auto"/>
          </w:tcPr>
          <w:p w14:paraId="55A444E3" w14:textId="77777777" w:rsidR="00757498"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lastRenderedPageBreak/>
              <w:t>Planas turi būti parengtas per 3 mėnesius nuo sutarties pasirašymo datos</w:t>
            </w:r>
          </w:p>
          <w:p w14:paraId="19F38A37" w14:textId="77777777" w:rsidR="00757498" w:rsidRPr="00186551" w:rsidRDefault="00757498" w:rsidP="00B07944">
            <w:pPr>
              <w:spacing w:after="0" w:line="240" w:lineRule="auto"/>
              <w:jc w:val="both"/>
              <w:rPr>
                <w:rFonts w:ascii="Times New Roman" w:hAnsi="Times New Roman" w:cs="Times New Roman"/>
                <w:sz w:val="24"/>
                <w:szCs w:val="24"/>
              </w:rPr>
            </w:pPr>
          </w:p>
          <w:p w14:paraId="2F0A19FA"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Esant poreikiui, planas turi būti atnaujinamas viso </w:t>
            </w:r>
            <w:r>
              <w:rPr>
                <w:rFonts w:ascii="Times New Roman" w:hAnsi="Times New Roman" w:cs="Times New Roman"/>
                <w:sz w:val="24"/>
                <w:szCs w:val="24"/>
              </w:rPr>
              <w:t>P</w:t>
            </w:r>
            <w:r w:rsidRPr="00186551">
              <w:rPr>
                <w:rFonts w:ascii="Times New Roman" w:hAnsi="Times New Roman" w:cs="Times New Roman"/>
                <w:sz w:val="24"/>
                <w:szCs w:val="24"/>
              </w:rPr>
              <w:t xml:space="preserve">rojekto laikotarpiu. </w:t>
            </w:r>
          </w:p>
        </w:tc>
        <w:tc>
          <w:tcPr>
            <w:tcW w:w="2268" w:type="dxa"/>
            <w:shd w:val="clear" w:color="auto" w:fill="auto"/>
          </w:tcPr>
          <w:p w14:paraId="319355ED"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Perėjimo prie IKMIS 2.0</w:t>
            </w:r>
            <w:r>
              <w:rPr>
                <w:rFonts w:ascii="Times New Roman" w:hAnsi="Times New Roman" w:cs="Times New Roman"/>
                <w:sz w:val="24"/>
                <w:szCs w:val="24"/>
              </w:rPr>
              <w:t xml:space="preserve"> </w:t>
            </w:r>
            <w:r w:rsidRPr="00186551">
              <w:rPr>
                <w:rFonts w:ascii="Times New Roman" w:hAnsi="Times New Roman" w:cs="Times New Roman"/>
                <w:sz w:val="24"/>
                <w:szCs w:val="24"/>
              </w:rPr>
              <w:t xml:space="preserve">priemonių bei </w:t>
            </w:r>
          </w:p>
          <w:p w14:paraId="7C543139"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veiklos tęstinumo </w:t>
            </w:r>
          </w:p>
          <w:p w14:paraId="44F14687"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valdymo planai</w:t>
            </w:r>
            <w:r>
              <w:rPr>
                <w:rFonts w:ascii="Times New Roman" w:hAnsi="Times New Roman" w:cs="Times New Roman"/>
                <w:sz w:val="24"/>
                <w:szCs w:val="24"/>
              </w:rPr>
              <w:t xml:space="preserve"> (dokumentai)</w:t>
            </w:r>
          </w:p>
        </w:tc>
      </w:tr>
      <w:tr w:rsidR="00757498" w:rsidRPr="00186551" w14:paraId="3B3E0302" w14:textId="77777777" w:rsidTr="00AE4B88">
        <w:tc>
          <w:tcPr>
            <w:tcW w:w="675" w:type="dxa"/>
            <w:shd w:val="clear" w:color="auto" w:fill="auto"/>
          </w:tcPr>
          <w:p w14:paraId="5943810D" w14:textId="77777777" w:rsidR="00757498" w:rsidRPr="00186551" w:rsidRDefault="00757498" w:rsidP="00577E71">
            <w:pPr>
              <w:pStyle w:val="Sraopastraipa"/>
              <w:numPr>
                <w:ilvl w:val="1"/>
                <w:numId w:val="22"/>
              </w:numPr>
              <w:spacing w:after="0" w:line="240" w:lineRule="auto"/>
              <w:contextualSpacing w:val="0"/>
              <w:rPr>
                <w:szCs w:val="24"/>
              </w:rPr>
            </w:pPr>
          </w:p>
        </w:tc>
        <w:tc>
          <w:tcPr>
            <w:tcW w:w="3006" w:type="dxa"/>
            <w:shd w:val="clear" w:color="auto" w:fill="auto"/>
          </w:tcPr>
          <w:p w14:paraId="0DBAB627" w14:textId="77777777" w:rsidR="00757498" w:rsidRPr="00186551" w:rsidRDefault="00757498" w:rsidP="00B07944">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lt-LT"/>
              </w:rPr>
            </w:pPr>
            <w:r>
              <w:rPr>
                <w:rFonts w:ascii="Times New Roman" w:hAnsi="Times New Roman" w:cs="Times New Roman"/>
                <w:sz w:val="24"/>
                <w:szCs w:val="24"/>
              </w:rPr>
              <w:t>IKMIS 2.0</w:t>
            </w:r>
            <w:r w:rsidRPr="00186551">
              <w:rPr>
                <w:rFonts w:ascii="Times New Roman" w:hAnsi="Times New Roman" w:cs="Times New Roman"/>
                <w:sz w:val="24"/>
                <w:szCs w:val="24"/>
              </w:rPr>
              <w:t xml:space="preserve"> technologinio pažeidžiamumo ir atsparumo įsilaužimui vertinimo paslaugos</w:t>
            </w:r>
          </w:p>
        </w:tc>
        <w:tc>
          <w:tcPr>
            <w:tcW w:w="6521" w:type="dxa"/>
            <w:shd w:val="clear" w:color="auto" w:fill="auto"/>
          </w:tcPr>
          <w:p w14:paraId="4EEAB542"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Remiantis OWASP iniciatyvos parengtomis internetinės programinės įrangos įsilaužimo testavimo gairėmis, </w:t>
            </w:r>
            <w:r>
              <w:rPr>
                <w:rFonts w:ascii="Times New Roman" w:hAnsi="Times New Roman" w:cs="Times New Roman"/>
                <w:sz w:val="24"/>
                <w:szCs w:val="24"/>
              </w:rPr>
              <w:t>IKMIS 2.0</w:t>
            </w:r>
            <w:r w:rsidRPr="00186551">
              <w:rPr>
                <w:rFonts w:ascii="Times New Roman" w:hAnsi="Times New Roman" w:cs="Times New Roman"/>
                <w:sz w:val="24"/>
                <w:szCs w:val="24"/>
              </w:rPr>
              <w:t xml:space="preserve"> technologinio pažeidžiamumo ir atsparumo įsilaužimui vertinimo paslaugos turi apimti:</w:t>
            </w:r>
          </w:p>
          <w:p w14:paraId="1D387C92" w14:textId="77777777" w:rsidR="00757498" w:rsidRPr="0070185F" w:rsidRDefault="00757498" w:rsidP="00577E71">
            <w:pPr>
              <w:pStyle w:val="Sraopastraipa"/>
              <w:numPr>
                <w:ilvl w:val="0"/>
                <w:numId w:val="23"/>
              </w:numPr>
              <w:tabs>
                <w:tab w:val="left" w:pos="318"/>
              </w:tabs>
              <w:spacing w:after="0" w:line="240" w:lineRule="auto"/>
              <w:ind w:left="0" w:firstLine="0"/>
              <w:jc w:val="both"/>
              <w:rPr>
                <w:rFonts w:ascii="Times New Roman" w:hAnsi="Times New Roman" w:cs="Times New Roman"/>
                <w:sz w:val="24"/>
                <w:szCs w:val="24"/>
              </w:rPr>
            </w:pPr>
            <w:r w:rsidRPr="0070185F">
              <w:rPr>
                <w:rFonts w:ascii="Times New Roman" w:hAnsi="Times New Roman" w:cs="Times New Roman"/>
                <w:sz w:val="24"/>
                <w:szCs w:val="24"/>
              </w:rPr>
              <w:t xml:space="preserve">išorinio kompiuterių tinklo perimetro patikrinimą (patikrinimas atliekamas turint minimalias žinias apie Pirkėjo informacinių technologijų infrastruktūrą imituojant potencialaus įsilaužėlio iš interneto veiksmus); </w:t>
            </w:r>
          </w:p>
          <w:p w14:paraId="1B0FAD7B" w14:textId="77777777" w:rsidR="00757498" w:rsidRPr="0070185F" w:rsidRDefault="00757498" w:rsidP="00577E71">
            <w:pPr>
              <w:pStyle w:val="Sraopastraipa"/>
              <w:numPr>
                <w:ilvl w:val="0"/>
                <w:numId w:val="23"/>
              </w:numPr>
              <w:tabs>
                <w:tab w:val="left" w:pos="318"/>
              </w:tabs>
              <w:spacing w:after="0" w:line="240" w:lineRule="auto"/>
              <w:ind w:left="0" w:firstLine="0"/>
              <w:jc w:val="both"/>
              <w:rPr>
                <w:rFonts w:ascii="Times New Roman" w:hAnsi="Times New Roman" w:cs="Times New Roman"/>
                <w:sz w:val="24"/>
                <w:szCs w:val="24"/>
              </w:rPr>
            </w:pPr>
            <w:r w:rsidRPr="0070185F">
              <w:rPr>
                <w:rFonts w:ascii="Times New Roman" w:hAnsi="Times New Roman" w:cs="Times New Roman"/>
                <w:sz w:val="24"/>
                <w:szCs w:val="24"/>
              </w:rPr>
              <w:t xml:space="preserve">vidinio kompiuterinio tinklo infrastruktūros patikrinimą; </w:t>
            </w:r>
          </w:p>
          <w:p w14:paraId="437F0340" w14:textId="77777777" w:rsidR="00757498" w:rsidRPr="0070185F" w:rsidRDefault="00757498" w:rsidP="00577E71">
            <w:pPr>
              <w:pStyle w:val="Sraopastraipa"/>
              <w:numPr>
                <w:ilvl w:val="0"/>
                <w:numId w:val="23"/>
              </w:numPr>
              <w:tabs>
                <w:tab w:val="left" w:pos="318"/>
              </w:tabs>
              <w:spacing w:after="0" w:line="240" w:lineRule="auto"/>
              <w:ind w:left="0" w:firstLine="0"/>
              <w:jc w:val="both"/>
              <w:rPr>
                <w:rFonts w:ascii="Times New Roman" w:hAnsi="Times New Roman" w:cs="Times New Roman"/>
                <w:sz w:val="24"/>
                <w:szCs w:val="24"/>
              </w:rPr>
            </w:pPr>
            <w:r w:rsidRPr="0070185F">
              <w:rPr>
                <w:rFonts w:ascii="Times New Roman" w:hAnsi="Times New Roman" w:cs="Times New Roman"/>
                <w:sz w:val="24"/>
                <w:szCs w:val="24"/>
              </w:rPr>
              <w:t>Pirkėjo serverių saugumo patikrinimą;</w:t>
            </w:r>
          </w:p>
          <w:p w14:paraId="7AAC9799" w14:textId="77777777" w:rsidR="00757498" w:rsidRPr="0070185F" w:rsidRDefault="00757498" w:rsidP="00577E71">
            <w:pPr>
              <w:pStyle w:val="Sraopastraipa"/>
              <w:numPr>
                <w:ilvl w:val="0"/>
                <w:numId w:val="23"/>
              </w:numPr>
              <w:tabs>
                <w:tab w:val="left" w:pos="318"/>
              </w:tabs>
              <w:spacing w:after="0" w:line="240" w:lineRule="auto"/>
              <w:ind w:left="0" w:firstLine="0"/>
              <w:jc w:val="both"/>
              <w:rPr>
                <w:rFonts w:ascii="Times New Roman" w:hAnsi="Times New Roman" w:cs="Times New Roman"/>
                <w:sz w:val="24"/>
                <w:szCs w:val="24"/>
              </w:rPr>
            </w:pPr>
            <w:r w:rsidRPr="0070185F">
              <w:rPr>
                <w:rFonts w:ascii="Times New Roman" w:hAnsi="Times New Roman" w:cs="Times New Roman"/>
                <w:sz w:val="24"/>
                <w:szCs w:val="24"/>
              </w:rPr>
              <w:t xml:space="preserve">sistemos tvarkytojų darbo vietų saugumo patikrinimą; </w:t>
            </w:r>
          </w:p>
          <w:p w14:paraId="4A40B142" w14:textId="77777777" w:rsidR="00757498" w:rsidRPr="0070185F" w:rsidRDefault="00757498" w:rsidP="00577E71">
            <w:pPr>
              <w:pStyle w:val="Sraopastraipa"/>
              <w:numPr>
                <w:ilvl w:val="0"/>
                <w:numId w:val="23"/>
              </w:numPr>
              <w:tabs>
                <w:tab w:val="left" w:pos="318"/>
              </w:tabs>
              <w:spacing w:after="0" w:line="240" w:lineRule="auto"/>
              <w:ind w:left="0" w:firstLine="0"/>
              <w:jc w:val="both"/>
              <w:rPr>
                <w:rFonts w:ascii="Times New Roman" w:hAnsi="Times New Roman" w:cs="Times New Roman"/>
                <w:sz w:val="24"/>
                <w:szCs w:val="24"/>
              </w:rPr>
            </w:pPr>
            <w:r w:rsidRPr="0070185F">
              <w:rPr>
                <w:rFonts w:ascii="Times New Roman" w:hAnsi="Times New Roman" w:cs="Times New Roman"/>
                <w:sz w:val="24"/>
                <w:szCs w:val="24"/>
              </w:rPr>
              <w:t xml:space="preserve">duomenų bazių valdymo sistemų (DBVS) patikrinimą; </w:t>
            </w:r>
          </w:p>
          <w:p w14:paraId="2EDD0160" w14:textId="77777777" w:rsidR="00757498" w:rsidRPr="0070185F" w:rsidRDefault="00757498" w:rsidP="00577E71">
            <w:pPr>
              <w:pStyle w:val="Sraopastraipa"/>
              <w:numPr>
                <w:ilvl w:val="0"/>
                <w:numId w:val="23"/>
              </w:numPr>
              <w:tabs>
                <w:tab w:val="left" w:pos="318"/>
              </w:tabs>
              <w:overflowPunct w:val="0"/>
              <w:autoSpaceDE w:val="0"/>
              <w:autoSpaceDN w:val="0"/>
              <w:spacing w:after="0" w:line="240" w:lineRule="auto"/>
              <w:ind w:left="0" w:right="-1" w:firstLine="0"/>
              <w:jc w:val="both"/>
              <w:textAlignment w:val="baseline"/>
              <w:rPr>
                <w:rFonts w:ascii="Times New Roman" w:hAnsi="Times New Roman" w:cs="Times New Roman"/>
                <w:sz w:val="24"/>
                <w:szCs w:val="24"/>
              </w:rPr>
            </w:pPr>
            <w:r w:rsidRPr="0070185F">
              <w:rPr>
                <w:rFonts w:ascii="Times New Roman" w:hAnsi="Times New Roman" w:cs="Times New Roman"/>
                <w:sz w:val="24"/>
                <w:szCs w:val="24"/>
              </w:rPr>
              <w:t xml:space="preserve">vidinių e. paslaugų sistemos tvarkymo priemonių, kurios prieinamos tiek naudojant interneto naršykles, tiek ir specializuotas sistemos tvarkymo priemones, patikrinimą; </w:t>
            </w:r>
          </w:p>
          <w:p w14:paraId="6F8A95E4" w14:textId="77777777" w:rsidR="00757498" w:rsidRPr="0070185F" w:rsidRDefault="00757498" w:rsidP="00577E71">
            <w:pPr>
              <w:pStyle w:val="Sraopastraipa"/>
              <w:numPr>
                <w:ilvl w:val="0"/>
                <w:numId w:val="23"/>
              </w:numPr>
              <w:tabs>
                <w:tab w:val="left" w:pos="318"/>
              </w:tabs>
              <w:overflowPunct w:val="0"/>
              <w:autoSpaceDE w:val="0"/>
              <w:autoSpaceDN w:val="0"/>
              <w:spacing w:after="0" w:line="240" w:lineRule="auto"/>
              <w:ind w:left="0" w:right="-1" w:firstLine="0"/>
              <w:jc w:val="both"/>
              <w:textAlignment w:val="baseline"/>
              <w:rPr>
                <w:rFonts w:ascii="Times New Roman" w:hAnsi="Times New Roman" w:cs="Times New Roman"/>
                <w:sz w:val="24"/>
                <w:szCs w:val="24"/>
              </w:rPr>
            </w:pPr>
            <w:r w:rsidRPr="0070185F">
              <w:rPr>
                <w:rFonts w:ascii="Times New Roman" w:hAnsi="Times New Roman" w:cs="Times New Roman"/>
                <w:sz w:val="24"/>
                <w:szCs w:val="24"/>
              </w:rPr>
              <w:t xml:space="preserve">tinklo įrangos auditą – turi būti patikrintas tinklo įrangos konfigūracijos saugumas, galimybė nukreipti tinklo srautą į auditoriaus kompiuterį ir tokiu būdu perimti konfidencialius duomenis ir/ar slaptažodžius; </w:t>
            </w:r>
          </w:p>
          <w:p w14:paraId="32A539C0" w14:textId="77777777" w:rsidR="00757498" w:rsidRPr="003B6D1E" w:rsidRDefault="00757498" w:rsidP="00577E71">
            <w:pPr>
              <w:pStyle w:val="Sraopastraipa"/>
              <w:numPr>
                <w:ilvl w:val="0"/>
                <w:numId w:val="23"/>
              </w:numPr>
              <w:tabs>
                <w:tab w:val="left" w:pos="318"/>
              </w:tabs>
              <w:overflowPunct w:val="0"/>
              <w:autoSpaceDE w:val="0"/>
              <w:autoSpaceDN w:val="0"/>
              <w:spacing w:after="0" w:line="240" w:lineRule="auto"/>
              <w:ind w:left="0" w:right="-1" w:firstLine="0"/>
              <w:jc w:val="both"/>
              <w:textAlignment w:val="baseline"/>
              <w:rPr>
                <w:rFonts w:ascii="Times New Roman" w:hAnsi="Times New Roman" w:cs="Times New Roman"/>
                <w:sz w:val="24"/>
                <w:szCs w:val="24"/>
              </w:rPr>
            </w:pPr>
            <w:r w:rsidRPr="003B6D1E">
              <w:rPr>
                <w:rFonts w:ascii="Times New Roman" w:hAnsi="Times New Roman" w:cs="Times New Roman"/>
                <w:sz w:val="24"/>
                <w:szCs w:val="24"/>
              </w:rPr>
              <w:t xml:space="preserve">bevielio tinklo prieigos taškų auditą – turi būti patikrinta ar nėra savavališkai įrengtų bevielės prieigos taškų ar galimybės juos savavališkai įrengti; </w:t>
            </w:r>
          </w:p>
          <w:p w14:paraId="07A54036" w14:textId="77777777" w:rsidR="00757498" w:rsidRPr="003B6D1E" w:rsidRDefault="00757498" w:rsidP="00577E71">
            <w:pPr>
              <w:pStyle w:val="Sraopastraipa"/>
              <w:numPr>
                <w:ilvl w:val="0"/>
                <w:numId w:val="23"/>
              </w:numPr>
              <w:tabs>
                <w:tab w:val="left" w:pos="318"/>
              </w:tabs>
              <w:overflowPunct w:val="0"/>
              <w:autoSpaceDE w:val="0"/>
              <w:autoSpaceDN w:val="0"/>
              <w:spacing w:after="0" w:line="240" w:lineRule="auto"/>
              <w:ind w:left="0" w:right="-1" w:firstLine="0"/>
              <w:jc w:val="both"/>
              <w:textAlignment w:val="baseline"/>
              <w:rPr>
                <w:rFonts w:ascii="Times New Roman" w:hAnsi="Times New Roman" w:cs="Times New Roman"/>
                <w:sz w:val="24"/>
                <w:szCs w:val="24"/>
              </w:rPr>
            </w:pPr>
            <w:r w:rsidRPr="003B6D1E">
              <w:rPr>
                <w:rFonts w:ascii="Times New Roman" w:hAnsi="Times New Roman" w:cs="Times New Roman"/>
                <w:sz w:val="24"/>
                <w:szCs w:val="24"/>
              </w:rPr>
              <w:t xml:space="preserve">patikrinimą, kaip e. paslaugų sistemos infrastruktūra yra apsaugota nuo savavališko (nesankcionuoto) tinklo ir kompiuterių įrenginių įrengimo; </w:t>
            </w:r>
          </w:p>
          <w:p w14:paraId="699D19B4" w14:textId="77777777" w:rsidR="00757498" w:rsidRPr="003B6D1E" w:rsidRDefault="00757498" w:rsidP="00577E71">
            <w:pPr>
              <w:pStyle w:val="Sraopastraipa"/>
              <w:numPr>
                <w:ilvl w:val="0"/>
                <w:numId w:val="23"/>
              </w:numPr>
              <w:tabs>
                <w:tab w:val="left" w:pos="459"/>
              </w:tabs>
              <w:overflowPunct w:val="0"/>
              <w:autoSpaceDE w:val="0"/>
              <w:autoSpaceDN w:val="0"/>
              <w:spacing w:after="0" w:line="240" w:lineRule="auto"/>
              <w:ind w:left="0" w:right="-1" w:firstLine="0"/>
              <w:jc w:val="both"/>
              <w:textAlignment w:val="baseline"/>
              <w:rPr>
                <w:rFonts w:ascii="Times New Roman" w:hAnsi="Times New Roman" w:cs="Times New Roman"/>
                <w:sz w:val="24"/>
                <w:szCs w:val="24"/>
              </w:rPr>
            </w:pPr>
            <w:r w:rsidRPr="003B6D1E">
              <w:rPr>
                <w:rFonts w:ascii="Times New Roman" w:hAnsi="Times New Roman" w:cs="Times New Roman"/>
                <w:sz w:val="24"/>
                <w:szCs w:val="24"/>
              </w:rPr>
              <w:t xml:space="preserve">ugniasienių konfigūracijos patikrinimą atitinkamomis programinėmis priemonėmis ir, jei įmanoma, peržiūrint ugniasienės konfigūraciją rankiniu būdu; </w:t>
            </w:r>
          </w:p>
          <w:p w14:paraId="4AEFF02C" w14:textId="77777777" w:rsidR="00757498" w:rsidRPr="003B6D1E" w:rsidRDefault="00757498" w:rsidP="00577E71">
            <w:pPr>
              <w:pStyle w:val="Sraopastraipa"/>
              <w:numPr>
                <w:ilvl w:val="0"/>
                <w:numId w:val="23"/>
              </w:numPr>
              <w:tabs>
                <w:tab w:val="left" w:pos="459"/>
              </w:tabs>
              <w:overflowPunct w:val="0"/>
              <w:autoSpaceDE w:val="0"/>
              <w:autoSpaceDN w:val="0"/>
              <w:spacing w:after="0" w:line="240" w:lineRule="auto"/>
              <w:ind w:left="0" w:right="-1" w:firstLine="0"/>
              <w:jc w:val="both"/>
              <w:textAlignment w:val="baseline"/>
              <w:rPr>
                <w:rFonts w:ascii="Times New Roman" w:hAnsi="Times New Roman" w:cs="Times New Roman"/>
                <w:sz w:val="24"/>
                <w:szCs w:val="24"/>
              </w:rPr>
            </w:pPr>
            <w:r w:rsidRPr="003B6D1E">
              <w:rPr>
                <w:rFonts w:ascii="Times New Roman" w:hAnsi="Times New Roman" w:cs="Times New Roman"/>
                <w:sz w:val="24"/>
                <w:szCs w:val="24"/>
              </w:rPr>
              <w:t xml:space="preserve">kompiuterizuotų darbo vietų saugumo patikrinimą; </w:t>
            </w:r>
          </w:p>
          <w:p w14:paraId="71DDA365" w14:textId="77777777" w:rsidR="00757498" w:rsidRPr="003B6D1E" w:rsidRDefault="00757498" w:rsidP="00577E71">
            <w:pPr>
              <w:pStyle w:val="Sraopastraipa"/>
              <w:numPr>
                <w:ilvl w:val="0"/>
                <w:numId w:val="23"/>
              </w:numPr>
              <w:tabs>
                <w:tab w:val="left" w:pos="459"/>
              </w:tabs>
              <w:overflowPunct w:val="0"/>
              <w:autoSpaceDE w:val="0"/>
              <w:autoSpaceDN w:val="0"/>
              <w:spacing w:after="0" w:line="240" w:lineRule="auto"/>
              <w:ind w:left="0" w:right="-1" w:firstLine="0"/>
              <w:jc w:val="both"/>
              <w:textAlignment w:val="baseline"/>
              <w:rPr>
                <w:rFonts w:ascii="Times New Roman" w:hAnsi="Times New Roman" w:cs="Times New Roman"/>
                <w:sz w:val="24"/>
                <w:szCs w:val="24"/>
              </w:rPr>
            </w:pPr>
            <w:r w:rsidRPr="003B6D1E">
              <w:rPr>
                <w:rFonts w:ascii="Times New Roman" w:hAnsi="Times New Roman" w:cs="Times New Roman"/>
                <w:sz w:val="24"/>
                <w:szCs w:val="24"/>
              </w:rPr>
              <w:lastRenderedPageBreak/>
              <w:t xml:space="preserve">slaptažodžių auditą – turi būti patikrinta ar organizacijos darbuotojai naudoja patikimus slaptažodžius, ar įmanoma juos atspėti arba parinkti; </w:t>
            </w:r>
          </w:p>
          <w:p w14:paraId="5ED24A9B" w14:textId="77777777" w:rsidR="00757498" w:rsidRPr="003B6D1E" w:rsidRDefault="00757498" w:rsidP="00577E71">
            <w:pPr>
              <w:pStyle w:val="Sraopastraipa"/>
              <w:numPr>
                <w:ilvl w:val="0"/>
                <w:numId w:val="23"/>
              </w:numPr>
              <w:tabs>
                <w:tab w:val="left" w:pos="459"/>
              </w:tabs>
              <w:overflowPunct w:val="0"/>
              <w:autoSpaceDE w:val="0"/>
              <w:autoSpaceDN w:val="0"/>
              <w:spacing w:after="0" w:line="240" w:lineRule="auto"/>
              <w:ind w:left="0" w:right="-1" w:firstLine="0"/>
              <w:jc w:val="both"/>
              <w:textAlignment w:val="baseline"/>
              <w:rPr>
                <w:rFonts w:ascii="Times New Roman" w:hAnsi="Times New Roman" w:cs="Times New Roman"/>
                <w:sz w:val="24"/>
                <w:szCs w:val="24"/>
              </w:rPr>
            </w:pPr>
            <w:r w:rsidRPr="003B6D1E">
              <w:rPr>
                <w:rFonts w:ascii="Times New Roman" w:hAnsi="Times New Roman" w:cs="Times New Roman"/>
                <w:sz w:val="24"/>
                <w:szCs w:val="24"/>
              </w:rPr>
              <w:t xml:space="preserve">intraneto tinklapių (ar aplikacijų, kurių paslaugų gavėjų sąsaja realizuota interneto naršyklės pagrindu) patikrinimą; </w:t>
            </w:r>
          </w:p>
          <w:p w14:paraId="44851252" w14:textId="77777777" w:rsidR="00757498" w:rsidRPr="00186551" w:rsidRDefault="00757498" w:rsidP="00577E71">
            <w:pPr>
              <w:pStyle w:val="Sraopastraipa"/>
              <w:numPr>
                <w:ilvl w:val="0"/>
                <w:numId w:val="23"/>
              </w:numPr>
              <w:tabs>
                <w:tab w:val="left" w:pos="459"/>
              </w:tabs>
              <w:overflowPunct w:val="0"/>
              <w:autoSpaceDE w:val="0"/>
              <w:autoSpaceDN w:val="0"/>
              <w:spacing w:after="0" w:line="240" w:lineRule="auto"/>
              <w:ind w:left="0" w:right="-1" w:firstLine="0"/>
              <w:jc w:val="both"/>
              <w:textAlignment w:val="baseline"/>
              <w:rPr>
                <w:szCs w:val="24"/>
              </w:rPr>
            </w:pPr>
            <w:r w:rsidRPr="003B6D1E">
              <w:rPr>
                <w:rFonts w:ascii="Times New Roman" w:hAnsi="Times New Roman" w:cs="Times New Roman"/>
                <w:sz w:val="24"/>
                <w:szCs w:val="24"/>
              </w:rPr>
              <w:t>centralizuotos atnaujinimų ir konfigūravimo sistemos darbo efektyvumo patikrinimą (remiantis anksčiau atliktais patikrinimais nustatomas sistemų atnaujinimo efektyvumas ir, jei aptinkama, jos įtaka pažeidžiamumų prevencijai).</w:t>
            </w:r>
          </w:p>
        </w:tc>
        <w:tc>
          <w:tcPr>
            <w:tcW w:w="2551" w:type="dxa"/>
            <w:vMerge w:val="restart"/>
            <w:shd w:val="clear" w:color="auto" w:fill="auto"/>
          </w:tcPr>
          <w:p w14:paraId="401CB0DA"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lastRenderedPageBreak/>
              <w:t>Informacinių sistemų technologinio pažeidžiamumo ir atsparumo įsilaužimui vertinimo, sistemos pajėgumo testavimo ir naudotojų prieigos ergonomiškumo atitikties vertinimo paslaugos turi būti atliktos iki bandomosios eksploatacijos etapo pabaigos</w:t>
            </w:r>
          </w:p>
        </w:tc>
        <w:tc>
          <w:tcPr>
            <w:tcW w:w="2268" w:type="dxa"/>
            <w:shd w:val="clear" w:color="auto" w:fill="auto"/>
          </w:tcPr>
          <w:p w14:paraId="27B9659A"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Technologinio </w:t>
            </w:r>
          </w:p>
          <w:p w14:paraId="0E7B8696"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pažeidžiamumo ir </w:t>
            </w:r>
          </w:p>
          <w:p w14:paraId="33E6E077"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atsparumo</w:t>
            </w:r>
            <w:r>
              <w:rPr>
                <w:rFonts w:ascii="Times New Roman" w:hAnsi="Times New Roman" w:cs="Times New Roman"/>
                <w:sz w:val="24"/>
                <w:szCs w:val="24"/>
              </w:rPr>
              <w:t xml:space="preserve"> </w:t>
            </w:r>
            <w:r w:rsidRPr="00186551">
              <w:rPr>
                <w:rFonts w:ascii="Times New Roman" w:hAnsi="Times New Roman" w:cs="Times New Roman"/>
                <w:sz w:val="24"/>
                <w:szCs w:val="24"/>
              </w:rPr>
              <w:t>įsilaužimui vertinimo ataskaita</w:t>
            </w:r>
            <w:r>
              <w:rPr>
                <w:rFonts w:ascii="Times New Roman" w:hAnsi="Times New Roman" w:cs="Times New Roman"/>
                <w:sz w:val="24"/>
                <w:szCs w:val="24"/>
              </w:rPr>
              <w:t xml:space="preserve"> (dokumentas)</w:t>
            </w:r>
          </w:p>
        </w:tc>
      </w:tr>
      <w:tr w:rsidR="00757498" w:rsidRPr="00186551" w14:paraId="5C68C7EC" w14:textId="77777777" w:rsidTr="00AE4B88">
        <w:tc>
          <w:tcPr>
            <w:tcW w:w="675" w:type="dxa"/>
            <w:shd w:val="clear" w:color="auto" w:fill="auto"/>
          </w:tcPr>
          <w:p w14:paraId="55062C08" w14:textId="77777777" w:rsidR="00757498" w:rsidRPr="00186551" w:rsidRDefault="00757498" w:rsidP="00577E71">
            <w:pPr>
              <w:pStyle w:val="Sraopastraipa"/>
              <w:numPr>
                <w:ilvl w:val="1"/>
                <w:numId w:val="22"/>
              </w:numPr>
              <w:spacing w:after="0" w:line="240" w:lineRule="auto"/>
              <w:contextualSpacing w:val="0"/>
              <w:rPr>
                <w:szCs w:val="24"/>
              </w:rPr>
            </w:pPr>
          </w:p>
        </w:tc>
        <w:tc>
          <w:tcPr>
            <w:tcW w:w="3006" w:type="dxa"/>
            <w:shd w:val="clear" w:color="auto" w:fill="auto"/>
          </w:tcPr>
          <w:p w14:paraId="68D4139C" w14:textId="77777777" w:rsidR="00757498" w:rsidRPr="00186551" w:rsidRDefault="00757498" w:rsidP="00B07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IKMIS 2.0</w:t>
            </w:r>
            <w:r w:rsidRPr="00186551">
              <w:rPr>
                <w:rFonts w:ascii="Times New Roman" w:hAnsi="Times New Roman" w:cs="Times New Roman"/>
                <w:sz w:val="24"/>
                <w:szCs w:val="24"/>
              </w:rPr>
              <w:t xml:space="preserve"> pajėgumo, pralaidumo, darbo laiko ir prieinamumo ribojimų dėl infrastruktūros ir aplinkos faktorių testavimo paslaugos</w:t>
            </w:r>
          </w:p>
        </w:tc>
        <w:tc>
          <w:tcPr>
            <w:tcW w:w="6521" w:type="dxa"/>
            <w:shd w:val="clear" w:color="auto" w:fill="auto"/>
          </w:tcPr>
          <w:p w14:paraId="2B01264F"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Sistemos pajėgumo, pralaidumo, darbo laiko ir prieinamumo ribojimų dėl infrastruktūros ir aplinkos faktorių bandymo (testavimo) (angl. </w:t>
            </w:r>
            <w:r w:rsidRPr="005C2670">
              <w:rPr>
                <w:rFonts w:ascii="Times New Roman" w:hAnsi="Times New Roman" w:cs="Times New Roman"/>
                <w:i/>
                <w:sz w:val="24"/>
                <w:szCs w:val="24"/>
              </w:rPr>
              <w:t>Stress tests</w:t>
            </w:r>
            <w:r w:rsidRPr="00186551">
              <w:rPr>
                <w:rFonts w:ascii="Times New Roman" w:hAnsi="Times New Roman" w:cs="Times New Roman"/>
                <w:sz w:val="24"/>
                <w:szCs w:val="24"/>
              </w:rPr>
              <w:t xml:space="preserve">) scenarijų parengimas, testavimo </w:t>
            </w:r>
          </w:p>
          <w:p w14:paraId="662767FC"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atlikimas ir rekomendacijų dėl trūkumų šalinimo ar informacinių technologijų infrastruktūros ir aplinkos faktorių gerinimo, pateikimas.</w:t>
            </w:r>
          </w:p>
        </w:tc>
        <w:tc>
          <w:tcPr>
            <w:tcW w:w="2551" w:type="dxa"/>
            <w:vMerge/>
            <w:shd w:val="clear" w:color="auto" w:fill="auto"/>
          </w:tcPr>
          <w:p w14:paraId="10CD0CBC" w14:textId="77777777" w:rsidR="00757498" w:rsidRPr="00186551" w:rsidRDefault="00757498" w:rsidP="00B07944">
            <w:pPr>
              <w:spacing w:after="0" w:line="240" w:lineRule="auto"/>
              <w:jc w:val="both"/>
              <w:rPr>
                <w:rFonts w:ascii="Times New Roman" w:hAnsi="Times New Roman" w:cs="Times New Roman"/>
                <w:sz w:val="24"/>
                <w:szCs w:val="24"/>
              </w:rPr>
            </w:pPr>
          </w:p>
        </w:tc>
        <w:tc>
          <w:tcPr>
            <w:tcW w:w="2268" w:type="dxa"/>
            <w:shd w:val="clear" w:color="auto" w:fill="auto"/>
          </w:tcPr>
          <w:p w14:paraId="256E4823"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Bandymo </w:t>
            </w:r>
          </w:p>
          <w:p w14:paraId="12D23744"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scenarijai ir </w:t>
            </w:r>
          </w:p>
          <w:p w14:paraId="259EE94C"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testavimo ataskaita</w:t>
            </w:r>
            <w:r>
              <w:rPr>
                <w:rFonts w:ascii="Times New Roman" w:hAnsi="Times New Roman" w:cs="Times New Roman"/>
                <w:sz w:val="24"/>
                <w:szCs w:val="24"/>
              </w:rPr>
              <w:t xml:space="preserve"> (dokumentas)</w:t>
            </w:r>
          </w:p>
        </w:tc>
      </w:tr>
      <w:tr w:rsidR="00757498" w:rsidRPr="00186551" w14:paraId="4BE7CD2F" w14:textId="77777777" w:rsidTr="00AE4B88">
        <w:tc>
          <w:tcPr>
            <w:tcW w:w="675" w:type="dxa"/>
            <w:shd w:val="clear" w:color="auto" w:fill="auto"/>
          </w:tcPr>
          <w:p w14:paraId="3ACA953B" w14:textId="77777777" w:rsidR="00757498" w:rsidRPr="00186551" w:rsidRDefault="00757498" w:rsidP="00577E71">
            <w:pPr>
              <w:pStyle w:val="Sraopastraipa"/>
              <w:numPr>
                <w:ilvl w:val="1"/>
                <w:numId w:val="22"/>
              </w:numPr>
              <w:spacing w:after="0" w:line="240" w:lineRule="auto"/>
              <w:contextualSpacing w:val="0"/>
              <w:rPr>
                <w:szCs w:val="24"/>
              </w:rPr>
            </w:pPr>
          </w:p>
        </w:tc>
        <w:tc>
          <w:tcPr>
            <w:tcW w:w="3006" w:type="dxa"/>
            <w:shd w:val="clear" w:color="auto" w:fill="auto"/>
          </w:tcPr>
          <w:p w14:paraId="08CBD2E0" w14:textId="77777777" w:rsidR="00757498" w:rsidRPr="00186551" w:rsidRDefault="00757498" w:rsidP="00B07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IKMIS 2.0 n</w:t>
            </w:r>
            <w:r w:rsidRPr="00186551">
              <w:rPr>
                <w:rFonts w:ascii="Times New Roman" w:hAnsi="Times New Roman" w:cs="Times New Roman"/>
                <w:sz w:val="24"/>
                <w:szCs w:val="24"/>
              </w:rPr>
              <w:t>audotojų prieigos</w:t>
            </w:r>
            <w:r>
              <w:rPr>
                <w:rFonts w:ascii="Times New Roman" w:hAnsi="Times New Roman" w:cs="Times New Roman"/>
                <w:sz w:val="24"/>
                <w:szCs w:val="24"/>
              </w:rPr>
              <w:t xml:space="preserve"> ir atitikties ergonominiams reikalavimams vertinimas</w:t>
            </w:r>
          </w:p>
        </w:tc>
        <w:tc>
          <w:tcPr>
            <w:tcW w:w="6521" w:type="dxa"/>
            <w:shd w:val="clear" w:color="auto" w:fill="auto"/>
          </w:tcPr>
          <w:p w14:paraId="0E659812" w14:textId="77777777" w:rsidR="00757498"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Turi būti parengta detali </w:t>
            </w:r>
            <w:r>
              <w:rPr>
                <w:rFonts w:ascii="Times New Roman" w:hAnsi="Times New Roman" w:cs="Times New Roman"/>
                <w:sz w:val="24"/>
                <w:szCs w:val="24"/>
              </w:rPr>
              <w:t xml:space="preserve">e. </w:t>
            </w:r>
            <w:r w:rsidRPr="00186551">
              <w:rPr>
                <w:rFonts w:ascii="Times New Roman" w:hAnsi="Times New Roman" w:cs="Times New Roman"/>
                <w:sz w:val="24"/>
                <w:szCs w:val="24"/>
              </w:rPr>
              <w:t xml:space="preserve">paslaugų gavėjų prieigos ergonomikos testavimo metodika su apibrėžtais rizikos faktoriais, aiškia testavimo apimtimi bei atsakomybėmis. Metodiką suderinus su </w:t>
            </w:r>
            <w:r>
              <w:rPr>
                <w:rFonts w:ascii="Times New Roman" w:hAnsi="Times New Roman" w:cs="Times New Roman"/>
                <w:sz w:val="24"/>
                <w:szCs w:val="24"/>
              </w:rPr>
              <w:t xml:space="preserve">Pirkėju </w:t>
            </w:r>
            <w:r w:rsidRPr="00186551">
              <w:rPr>
                <w:rFonts w:ascii="Times New Roman" w:hAnsi="Times New Roman" w:cs="Times New Roman"/>
                <w:sz w:val="24"/>
                <w:szCs w:val="24"/>
              </w:rPr>
              <w:t>turi būti atliktas testavimas ir parengta išsami testavimo ataskaita ir rekomendacijos dėl neatitikčių šalinimo.</w:t>
            </w:r>
          </w:p>
          <w:p w14:paraId="6A87A2F5" w14:textId="77777777" w:rsidR="00757498" w:rsidRDefault="00757498" w:rsidP="00B07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Naudotojų prieigos ergonomiškumo atitiktis turi būti įvertinta šiems ergonominiams reikalavimams:</w:t>
            </w:r>
          </w:p>
          <w:p w14:paraId="70838896" w14:textId="77777777" w:rsidR="00757498" w:rsidRPr="00432EF9" w:rsidRDefault="00757498" w:rsidP="00577E71">
            <w:pPr>
              <w:pStyle w:val="Sraopastraipa"/>
              <w:numPr>
                <w:ilvl w:val="0"/>
                <w:numId w:val="25"/>
              </w:numPr>
              <w:tabs>
                <w:tab w:val="left" w:pos="317"/>
              </w:tabs>
              <w:spacing w:after="0" w:line="240" w:lineRule="auto"/>
              <w:ind w:left="34" w:firstLine="0"/>
              <w:jc w:val="both"/>
              <w:rPr>
                <w:rFonts w:ascii="Times New Roman" w:hAnsi="Times New Roman" w:cs="Times New Roman"/>
                <w:sz w:val="24"/>
                <w:szCs w:val="24"/>
              </w:rPr>
            </w:pPr>
            <w:r w:rsidRPr="00432EF9">
              <w:rPr>
                <w:rFonts w:ascii="Times New Roman" w:hAnsi="Times New Roman" w:cs="Times New Roman"/>
                <w:sz w:val="24"/>
                <w:szCs w:val="24"/>
              </w:rPr>
              <w:t>LST EN ISO 9241-110:2006 „Žmogaus ir sistemos sąveikos ergonomika. 110 dalis. Dialogo principai (ISO 9241-110:2006)“;</w:t>
            </w:r>
          </w:p>
          <w:p w14:paraId="011BDECD" w14:textId="77777777" w:rsidR="00757498" w:rsidRPr="00432EF9" w:rsidRDefault="00757498" w:rsidP="00577E71">
            <w:pPr>
              <w:pStyle w:val="Sraopastraipa"/>
              <w:numPr>
                <w:ilvl w:val="0"/>
                <w:numId w:val="25"/>
              </w:numPr>
              <w:tabs>
                <w:tab w:val="left" w:pos="317"/>
              </w:tabs>
              <w:spacing w:after="0" w:line="240" w:lineRule="auto"/>
              <w:ind w:left="0" w:firstLine="0"/>
              <w:jc w:val="both"/>
              <w:rPr>
                <w:rFonts w:ascii="Times New Roman" w:hAnsi="Times New Roman" w:cs="Times New Roman"/>
                <w:sz w:val="24"/>
                <w:szCs w:val="24"/>
              </w:rPr>
            </w:pPr>
            <w:r w:rsidRPr="00432EF9">
              <w:rPr>
                <w:rFonts w:ascii="Times New Roman" w:hAnsi="Times New Roman" w:cs="Times New Roman"/>
                <w:sz w:val="24"/>
                <w:szCs w:val="24"/>
              </w:rPr>
              <w:t>LST EN ISO 9241-210:2011 „Žmogaus ir sistemos sąveikos ergonomika. 210 dalis. Į žmogų orientuotas sąveikiųjų sistemų projektavimas (ISO 9241-210:2010)“;</w:t>
            </w:r>
          </w:p>
          <w:p w14:paraId="253F1F23" w14:textId="77777777" w:rsidR="00757498" w:rsidRPr="00FD44E9" w:rsidRDefault="00757498" w:rsidP="00577E71">
            <w:pPr>
              <w:pStyle w:val="Sraopastraipa"/>
              <w:numPr>
                <w:ilvl w:val="0"/>
                <w:numId w:val="25"/>
              </w:numPr>
              <w:tabs>
                <w:tab w:val="left" w:pos="317"/>
              </w:tabs>
              <w:spacing w:after="0" w:line="240" w:lineRule="auto"/>
              <w:ind w:left="34" w:firstLine="0"/>
              <w:jc w:val="both"/>
              <w:rPr>
                <w:szCs w:val="24"/>
              </w:rPr>
            </w:pPr>
            <w:r w:rsidRPr="00432EF9">
              <w:rPr>
                <w:rFonts w:ascii="Times New Roman" w:hAnsi="Times New Roman" w:cs="Times New Roman"/>
                <w:sz w:val="24"/>
                <w:szCs w:val="24"/>
              </w:rPr>
              <w:t>ir (ar) kitiems su Pirkėju suderintiems standartams.</w:t>
            </w:r>
          </w:p>
        </w:tc>
        <w:tc>
          <w:tcPr>
            <w:tcW w:w="2551" w:type="dxa"/>
            <w:vMerge/>
            <w:shd w:val="clear" w:color="auto" w:fill="auto"/>
          </w:tcPr>
          <w:p w14:paraId="019A5231" w14:textId="77777777" w:rsidR="00757498" w:rsidRPr="00186551" w:rsidRDefault="00757498" w:rsidP="00B07944">
            <w:pPr>
              <w:spacing w:after="0" w:line="240" w:lineRule="auto"/>
              <w:jc w:val="both"/>
              <w:rPr>
                <w:rFonts w:ascii="Times New Roman" w:hAnsi="Times New Roman" w:cs="Times New Roman"/>
                <w:sz w:val="24"/>
                <w:szCs w:val="24"/>
              </w:rPr>
            </w:pPr>
          </w:p>
        </w:tc>
        <w:tc>
          <w:tcPr>
            <w:tcW w:w="2268" w:type="dxa"/>
            <w:shd w:val="clear" w:color="auto" w:fill="auto"/>
          </w:tcPr>
          <w:p w14:paraId="184FE3EE"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Naudojimo patogumo testavimo ataskaita, apimanti testavimo metodiką (tikslus, metodus ir eigą), naudojimo patogumo vertinimo rezultatų aprašymą, rekomendacijas</w:t>
            </w:r>
            <w:r>
              <w:rPr>
                <w:rFonts w:ascii="Times New Roman" w:hAnsi="Times New Roman" w:cs="Times New Roman"/>
                <w:sz w:val="24"/>
                <w:szCs w:val="24"/>
              </w:rPr>
              <w:t xml:space="preserve"> (dokumentas)</w:t>
            </w:r>
          </w:p>
        </w:tc>
      </w:tr>
      <w:tr w:rsidR="00757498" w:rsidRPr="00186551" w14:paraId="799741D5" w14:textId="77777777" w:rsidTr="00AE4B88">
        <w:tc>
          <w:tcPr>
            <w:tcW w:w="675" w:type="dxa"/>
            <w:shd w:val="clear" w:color="auto" w:fill="auto"/>
          </w:tcPr>
          <w:p w14:paraId="16B755C0" w14:textId="77777777" w:rsidR="00757498" w:rsidRPr="00186551" w:rsidRDefault="00757498" w:rsidP="00577E71">
            <w:pPr>
              <w:pStyle w:val="Sraopastraipa"/>
              <w:numPr>
                <w:ilvl w:val="1"/>
                <w:numId w:val="22"/>
              </w:numPr>
              <w:spacing w:after="0" w:line="240" w:lineRule="auto"/>
              <w:contextualSpacing w:val="0"/>
              <w:rPr>
                <w:szCs w:val="24"/>
              </w:rPr>
            </w:pPr>
          </w:p>
        </w:tc>
        <w:tc>
          <w:tcPr>
            <w:tcW w:w="3006" w:type="dxa"/>
            <w:shd w:val="clear" w:color="auto" w:fill="auto"/>
          </w:tcPr>
          <w:p w14:paraId="126159C7" w14:textId="77777777" w:rsidR="00757498" w:rsidRPr="00186551" w:rsidRDefault="00757498" w:rsidP="00B07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IKMIS 2.0 integracijos su kitomis informacinėmis sistemomis priežiūra</w:t>
            </w:r>
          </w:p>
        </w:tc>
        <w:tc>
          <w:tcPr>
            <w:tcW w:w="6521" w:type="dxa"/>
            <w:shd w:val="clear" w:color="auto" w:fill="auto"/>
          </w:tcPr>
          <w:p w14:paraId="3BBDF585" w14:textId="77777777" w:rsidR="00757498" w:rsidRPr="00186551" w:rsidRDefault="00757498" w:rsidP="00B07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Turi būti pateikti pastebėjimai ir rekomendacijos IKMIS 2.0 integracijos su kitomis informacinėmis sistemomis analizės ir </w:t>
            </w:r>
            <w:r>
              <w:rPr>
                <w:rFonts w:ascii="Times New Roman" w:hAnsi="Times New Roman" w:cs="Times New Roman"/>
                <w:sz w:val="24"/>
                <w:szCs w:val="24"/>
              </w:rPr>
              <w:lastRenderedPageBreak/>
              <w:t>projektavimo dokumentacijai užtikrinant reikiamos informacijos panaudojimą.</w:t>
            </w:r>
          </w:p>
        </w:tc>
        <w:tc>
          <w:tcPr>
            <w:tcW w:w="2551" w:type="dxa"/>
            <w:shd w:val="clear" w:color="auto" w:fill="auto"/>
          </w:tcPr>
          <w:p w14:paraId="0180BB13" w14:textId="77777777" w:rsidR="00757498" w:rsidRPr="00186551" w:rsidRDefault="00757498" w:rsidP="00B07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Integracijos su kitomis informacinėmis sistemomis analizės ir </w:t>
            </w:r>
            <w:r>
              <w:rPr>
                <w:rFonts w:ascii="Times New Roman" w:hAnsi="Times New Roman" w:cs="Times New Roman"/>
                <w:sz w:val="24"/>
                <w:szCs w:val="24"/>
              </w:rPr>
              <w:lastRenderedPageBreak/>
              <w:t>projektavimo dokumentacijos vertinimas turi būti atliktas per 5 d. d. nuo dokumentacijos pateikimo</w:t>
            </w:r>
          </w:p>
        </w:tc>
        <w:tc>
          <w:tcPr>
            <w:tcW w:w="2268" w:type="dxa"/>
            <w:shd w:val="clear" w:color="auto" w:fill="auto"/>
          </w:tcPr>
          <w:p w14:paraId="42956D84" w14:textId="77777777" w:rsidR="00757498" w:rsidRPr="00186551" w:rsidRDefault="00757498" w:rsidP="00B07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Pastabos integracijos su kitomis informacinėmis </w:t>
            </w:r>
            <w:r>
              <w:rPr>
                <w:rFonts w:ascii="Times New Roman" w:hAnsi="Times New Roman" w:cs="Times New Roman"/>
                <w:sz w:val="24"/>
                <w:szCs w:val="24"/>
              </w:rPr>
              <w:lastRenderedPageBreak/>
              <w:t>sistemomis analizės ir projektavimo dokumentacijoms (dokumentas)</w:t>
            </w:r>
          </w:p>
        </w:tc>
      </w:tr>
      <w:tr w:rsidR="00757498" w:rsidRPr="00186551" w14:paraId="3833F884" w14:textId="77777777" w:rsidTr="00AE4B88">
        <w:tc>
          <w:tcPr>
            <w:tcW w:w="675" w:type="dxa"/>
            <w:shd w:val="clear" w:color="auto" w:fill="auto"/>
          </w:tcPr>
          <w:p w14:paraId="3AC58EBA" w14:textId="77777777" w:rsidR="00757498" w:rsidRPr="00186551" w:rsidRDefault="00757498" w:rsidP="00577E71">
            <w:pPr>
              <w:pStyle w:val="Sraopastraipa"/>
              <w:numPr>
                <w:ilvl w:val="1"/>
                <w:numId w:val="22"/>
              </w:numPr>
              <w:spacing w:after="0" w:line="240" w:lineRule="auto"/>
              <w:contextualSpacing w:val="0"/>
              <w:rPr>
                <w:szCs w:val="24"/>
              </w:rPr>
            </w:pPr>
          </w:p>
        </w:tc>
        <w:tc>
          <w:tcPr>
            <w:tcW w:w="3006" w:type="dxa"/>
            <w:shd w:val="clear" w:color="auto" w:fill="auto"/>
          </w:tcPr>
          <w:p w14:paraId="48014345"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Veiklos pokyčių </w:t>
            </w:r>
            <w:r>
              <w:rPr>
                <w:rFonts w:ascii="Times New Roman" w:hAnsi="Times New Roman" w:cs="Times New Roman"/>
                <w:sz w:val="24"/>
                <w:szCs w:val="24"/>
              </w:rPr>
              <w:t>įgyvendinimo techninės pagalbos</w:t>
            </w:r>
            <w:r w:rsidRPr="00186551">
              <w:rPr>
                <w:rFonts w:ascii="Times New Roman" w:hAnsi="Times New Roman" w:cs="Times New Roman"/>
                <w:sz w:val="24"/>
                <w:szCs w:val="24"/>
              </w:rPr>
              <w:t xml:space="preserve"> paslaugos</w:t>
            </w:r>
          </w:p>
        </w:tc>
        <w:tc>
          <w:tcPr>
            <w:tcW w:w="6521" w:type="dxa"/>
            <w:shd w:val="clear" w:color="auto" w:fill="auto"/>
          </w:tcPr>
          <w:p w14:paraId="737E95C4" w14:textId="77777777" w:rsidR="00757498" w:rsidRPr="00C16167" w:rsidRDefault="00757498" w:rsidP="00B07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Projekto vykdymo metu turi būti teikiamos konsultacijos ir techninė pagalba dėl pasikeitusių veiklos procesų atsiradusių išorinių ir vidinių veiklos pokyčių įgyvendinimo. </w:t>
            </w:r>
            <w:r w:rsidRPr="00CF5817">
              <w:rPr>
                <w:rFonts w:ascii="Times New Roman" w:hAnsi="Times New Roman" w:cs="Times New Roman"/>
                <w:sz w:val="24"/>
                <w:szCs w:val="24"/>
              </w:rPr>
              <w:t>Pirkėjo</w:t>
            </w:r>
            <w:r w:rsidRPr="00F26D8F">
              <w:rPr>
                <w:rFonts w:ascii="Times New Roman" w:hAnsi="Times New Roman" w:cs="Times New Roman"/>
                <w:sz w:val="24"/>
                <w:szCs w:val="24"/>
              </w:rPr>
              <w:t xml:space="preserve"> darbuotojai turi būti supažindinti su naujais veiklos procesais, procedūromis, funkcijų ir atsakomybių </w:t>
            </w:r>
            <w:r w:rsidRPr="00186551">
              <w:rPr>
                <w:rFonts w:ascii="Times New Roman" w:hAnsi="Times New Roman" w:cs="Times New Roman"/>
                <w:sz w:val="24"/>
                <w:szCs w:val="24"/>
              </w:rPr>
              <w:t>pokyčiais ir išmokyti teikti modernizuotas</w:t>
            </w:r>
            <w:r>
              <w:rPr>
                <w:rFonts w:ascii="Times New Roman" w:hAnsi="Times New Roman" w:cs="Times New Roman"/>
                <w:sz w:val="24"/>
                <w:szCs w:val="24"/>
              </w:rPr>
              <w:t>/ išplėstas</w:t>
            </w:r>
            <w:r w:rsidRPr="00186551">
              <w:rPr>
                <w:rFonts w:ascii="Times New Roman" w:hAnsi="Times New Roman" w:cs="Times New Roman"/>
                <w:sz w:val="24"/>
                <w:szCs w:val="24"/>
              </w:rPr>
              <w:t xml:space="preserve"> e. paslaugas. T</w:t>
            </w:r>
            <w:r w:rsidRPr="00F26D8F">
              <w:rPr>
                <w:rFonts w:ascii="Times New Roman" w:hAnsi="Times New Roman" w:cs="Times New Roman"/>
                <w:sz w:val="24"/>
                <w:szCs w:val="24"/>
              </w:rPr>
              <w:t xml:space="preserve">uri būti sudaryta galimybė elektroninės paslaugos teikėjo darbuotojams gauti pagalbą techniniais </w:t>
            </w:r>
            <w:r w:rsidRPr="00186551">
              <w:rPr>
                <w:rFonts w:ascii="Times New Roman" w:hAnsi="Times New Roman" w:cs="Times New Roman"/>
                <w:sz w:val="24"/>
                <w:szCs w:val="24"/>
              </w:rPr>
              <w:t>modernizuo</w:t>
            </w:r>
            <w:r>
              <w:rPr>
                <w:rFonts w:ascii="Times New Roman" w:hAnsi="Times New Roman" w:cs="Times New Roman"/>
                <w:sz w:val="24"/>
                <w:szCs w:val="24"/>
              </w:rPr>
              <w:t>jamų/ plečiamų</w:t>
            </w:r>
            <w:r w:rsidRPr="00186551">
              <w:rPr>
                <w:rFonts w:ascii="Times New Roman" w:hAnsi="Times New Roman" w:cs="Times New Roman"/>
                <w:sz w:val="24"/>
                <w:szCs w:val="24"/>
              </w:rPr>
              <w:t xml:space="preserve"> </w:t>
            </w:r>
            <w:r w:rsidRPr="00F26D8F">
              <w:rPr>
                <w:rFonts w:ascii="Times New Roman" w:hAnsi="Times New Roman" w:cs="Times New Roman"/>
                <w:sz w:val="24"/>
                <w:szCs w:val="24"/>
              </w:rPr>
              <w:t>elektroni</w:t>
            </w:r>
            <w:r w:rsidRPr="00186551">
              <w:rPr>
                <w:rFonts w:ascii="Times New Roman" w:hAnsi="Times New Roman" w:cs="Times New Roman"/>
                <w:sz w:val="24"/>
                <w:szCs w:val="24"/>
              </w:rPr>
              <w:t>nių paslaugų teikimo klausimais.</w:t>
            </w:r>
          </w:p>
        </w:tc>
        <w:tc>
          <w:tcPr>
            <w:tcW w:w="2551" w:type="dxa"/>
            <w:shd w:val="clear" w:color="auto" w:fill="auto"/>
          </w:tcPr>
          <w:p w14:paraId="5A446907" w14:textId="77777777" w:rsidR="00757498" w:rsidRPr="00186551" w:rsidRDefault="00757498" w:rsidP="00B07944">
            <w:pPr>
              <w:spacing w:after="0" w:line="240" w:lineRule="auto"/>
              <w:jc w:val="both"/>
              <w:rPr>
                <w:rFonts w:ascii="Times New Roman" w:hAnsi="Times New Roman" w:cs="Times New Roman"/>
                <w:sz w:val="24"/>
                <w:szCs w:val="24"/>
              </w:rPr>
            </w:pPr>
            <w:r w:rsidRPr="00186551">
              <w:rPr>
                <w:rFonts w:ascii="Times New Roman" w:hAnsi="Times New Roman" w:cs="Times New Roman"/>
                <w:sz w:val="24"/>
                <w:szCs w:val="24"/>
              </w:rPr>
              <w:t xml:space="preserve">Veiklos pokyčių </w:t>
            </w:r>
            <w:r>
              <w:rPr>
                <w:rFonts w:ascii="Times New Roman" w:hAnsi="Times New Roman" w:cs="Times New Roman"/>
                <w:sz w:val="24"/>
                <w:szCs w:val="24"/>
              </w:rPr>
              <w:t>įgyvendinimo konsultacijos ir techninė pagalba</w:t>
            </w:r>
            <w:r w:rsidRPr="00186551">
              <w:rPr>
                <w:rFonts w:ascii="Times New Roman" w:hAnsi="Times New Roman" w:cs="Times New Roman"/>
                <w:sz w:val="24"/>
                <w:szCs w:val="24"/>
              </w:rPr>
              <w:t xml:space="preserve"> turi būti </w:t>
            </w:r>
            <w:r>
              <w:rPr>
                <w:rFonts w:ascii="Times New Roman" w:hAnsi="Times New Roman" w:cs="Times New Roman"/>
                <w:sz w:val="24"/>
                <w:szCs w:val="24"/>
              </w:rPr>
              <w:t>teikiama</w:t>
            </w:r>
            <w:r w:rsidRPr="00186551">
              <w:rPr>
                <w:rFonts w:ascii="Times New Roman" w:hAnsi="Times New Roman" w:cs="Times New Roman"/>
                <w:sz w:val="24"/>
                <w:szCs w:val="24"/>
              </w:rPr>
              <w:t xml:space="preserve"> vis</w:t>
            </w:r>
            <w:r>
              <w:rPr>
                <w:rFonts w:ascii="Times New Roman" w:hAnsi="Times New Roman" w:cs="Times New Roman"/>
                <w:sz w:val="24"/>
                <w:szCs w:val="24"/>
              </w:rPr>
              <w:t>o</w:t>
            </w:r>
            <w:r w:rsidRPr="00186551">
              <w:rPr>
                <w:rFonts w:ascii="Times New Roman" w:hAnsi="Times New Roman" w:cs="Times New Roman"/>
                <w:sz w:val="24"/>
                <w:szCs w:val="24"/>
              </w:rPr>
              <w:t xml:space="preserve"> Projekto laikotarpiu </w:t>
            </w:r>
          </w:p>
        </w:tc>
        <w:tc>
          <w:tcPr>
            <w:tcW w:w="2268" w:type="dxa"/>
            <w:shd w:val="clear" w:color="auto" w:fill="auto"/>
          </w:tcPr>
          <w:p w14:paraId="0D7E0FE2" w14:textId="77777777" w:rsidR="00757498" w:rsidRPr="00186551" w:rsidRDefault="00757498" w:rsidP="00B07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Konsultacijos ir techninė pagalba dėl veiklos pokyčių įgyvendinimo Pirkėjui (konsultacijos)</w:t>
            </w:r>
          </w:p>
        </w:tc>
      </w:tr>
      <w:tr w:rsidR="002C4179" w:rsidRPr="00186551" w14:paraId="4CC28FEE" w14:textId="77777777" w:rsidTr="00AE4B88">
        <w:tc>
          <w:tcPr>
            <w:tcW w:w="675" w:type="dxa"/>
            <w:shd w:val="clear" w:color="auto" w:fill="auto"/>
          </w:tcPr>
          <w:p w14:paraId="3CD1A842" w14:textId="77777777" w:rsidR="002C4179" w:rsidRPr="00186551" w:rsidRDefault="002C4179" w:rsidP="00577E71">
            <w:pPr>
              <w:pStyle w:val="Sraopastraipa"/>
              <w:numPr>
                <w:ilvl w:val="1"/>
                <w:numId w:val="22"/>
              </w:numPr>
              <w:spacing w:after="0" w:line="240" w:lineRule="auto"/>
              <w:contextualSpacing w:val="0"/>
              <w:rPr>
                <w:szCs w:val="24"/>
              </w:rPr>
            </w:pPr>
          </w:p>
        </w:tc>
        <w:tc>
          <w:tcPr>
            <w:tcW w:w="3006" w:type="dxa"/>
            <w:shd w:val="clear" w:color="auto" w:fill="auto"/>
          </w:tcPr>
          <w:p w14:paraId="5230D0AE" w14:textId="11840F7A" w:rsidR="002C4179" w:rsidRPr="00186551" w:rsidRDefault="0063020D" w:rsidP="006302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922EAC" w:rsidRPr="00922EAC">
              <w:rPr>
                <w:rFonts w:ascii="Times New Roman" w:hAnsi="Times New Roman" w:cs="Times New Roman"/>
                <w:sz w:val="24"/>
                <w:szCs w:val="24"/>
              </w:rPr>
              <w:t>ekomendacijų dėl techninio aprašymo (specifikacijos) atnaujinimo parengimas.</w:t>
            </w:r>
          </w:p>
        </w:tc>
        <w:tc>
          <w:tcPr>
            <w:tcW w:w="6521" w:type="dxa"/>
            <w:shd w:val="clear" w:color="auto" w:fill="auto"/>
          </w:tcPr>
          <w:p w14:paraId="35C281D9" w14:textId="49ADF378" w:rsidR="002C4179" w:rsidRDefault="00420501" w:rsidP="004205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 įvertint</w:t>
            </w:r>
            <w:r w:rsidR="0063020D">
              <w:rPr>
                <w:rFonts w:ascii="Times New Roman" w:hAnsi="Times New Roman" w:cs="Times New Roman"/>
                <w:sz w:val="24"/>
                <w:szCs w:val="24"/>
              </w:rPr>
              <w:t>a</w:t>
            </w:r>
            <w:r>
              <w:rPr>
                <w:rFonts w:ascii="Times New Roman" w:hAnsi="Times New Roman" w:cs="Times New Roman"/>
                <w:sz w:val="24"/>
                <w:szCs w:val="24"/>
              </w:rPr>
              <w:t xml:space="preserve"> ar, įgyvendinus Projekto veiklas, reikia atlikti IS techninio aprašymo (specifikacijos) atnaujinimą. Jeigu, atlikus įvertinimą, paaiškėja, kad IS techninis aprašymas (specifikacija) turėtų būti atnaujinti, turi būti patiktos rekomendacijos dėl IS techninio aprašymo (specifikacijos) atnaujinimo.</w:t>
            </w:r>
          </w:p>
          <w:p w14:paraId="01FC251F" w14:textId="31622C78" w:rsidR="00420501" w:rsidRDefault="00420501" w:rsidP="004205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IS techninio aprašymo (specifikacijos) atnaujinimas turi būti atliekamas teisės aktų nustatyta tvarka.</w:t>
            </w:r>
          </w:p>
        </w:tc>
        <w:tc>
          <w:tcPr>
            <w:tcW w:w="2551" w:type="dxa"/>
            <w:shd w:val="clear" w:color="auto" w:fill="auto"/>
          </w:tcPr>
          <w:p w14:paraId="4128CE15" w14:textId="77777777" w:rsidR="002C4179" w:rsidRPr="00186551" w:rsidRDefault="00420501" w:rsidP="004205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 5 d. d. po bandomosios eksploatacijos</w:t>
            </w:r>
          </w:p>
        </w:tc>
        <w:tc>
          <w:tcPr>
            <w:tcW w:w="2268" w:type="dxa"/>
            <w:shd w:val="clear" w:color="auto" w:fill="auto"/>
          </w:tcPr>
          <w:p w14:paraId="5576E1D5" w14:textId="1B8857A1" w:rsidR="002C4179" w:rsidRDefault="00420501" w:rsidP="006302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Rekomendacijos dėl IS techninio aprašymo (specifikacijos) atnaujinimo</w:t>
            </w:r>
          </w:p>
        </w:tc>
      </w:tr>
    </w:tbl>
    <w:p w14:paraId="5F187859" w14:textId="77777777" w:rsidR="00757498" w:rsidRPr="009628FC" w:rsidRDefault="00757498" w:rsidP="00757498">
      <w:pPr>
        <w:ind w:left="6795" w:firstLine="1296"/>
        <w:rPr>
          <w:rFonts w:ascii="Times New Roman" w:hAnsi="Times New Roman" w:cs="Times New Roman"/>
          <w:sz w:val="24"/>
          <w:szCs w:val="24"/>
        </w:rPr>
        <w:sectPr w:rsidR="00757498" w:rsidRPr="009628FC" w:rsidSect="00BD3D1B">
          <w:pgSz w:w="16839" w:h="11907" w:orient="landscape"/>
          <w:pgMar w:top="1701" w:right="1134" w:bottom="567" w:left="1134" w:header="567" w:footer="567" w:gutter="0"/>
          <w:cols w:space="1296"/>
          <w:docGrid w:linePitch="360"/>
        </w:sectPr>
      </w:pPr>
    </w:p>
    <w:p w14:paraId="48CDD4D5" w14:textId="77777777" w:rsidR="00757498" w:rsidRPr="004E3720" w:rsidRDefault="00757498" w:rsidP="00577E71">
      <w:pPr>
        <w:numPr>
          <w:ilvl w:val="0"/>
          <w:numId w:val="16"/>
        </w:numPr>
        <w:tabs>
          <w:tab w:val="num" w:pos="993"/>
        </w:tabs>
        <w:spacing w:after="0" w:line="240" w:lineRule="auto"/>
        <w:ind w:left="0" w:firstLine="0"/>
        <w:jc w:val="both"/>
        <w:rPr>
          <w:rFonts w:ascii="Times New Roman" w:hAnsi="Times New Roman" w:cs="Times New Roman"/>
          <w:sz w:val="24"/>
          <w:szCs w:val="24"/>
        </w:rPr>
      </w:pPr>
      <w:r w:rsidRPr="004E3720">
        <w:rPr>
          <w:rFonts w:ascii="Times New Roman" w:hAnsi="Times New Roman" w:cs="Times New Roman"/>
          <w:sz w:val="24"/>
          <w:szCs w:val="24"/>
        </w:rPr>
        <w:lastRenderedPageBreak/>
        <w:t>(II</w:t>
      </w:r>
      <w:r>
        <w:rPr>
          <w:rFonts w:ascii="Times New Roman" w:hAnsi="Times New Roman" w:cs="Times New Roman"/>
          <w:sz w:val="24"/>
          <w:szCs w:val="24"/>
        </w:rPr>
        <w:t xml:space="preserve"> </w:t>
      </w:r>
      <w:r w:rsidRPr="004E3720">
        <w:rPr>
          <w:rFonts w:ascii="Times New Roman" w:hAnsi="Times New Roman" w:cs="Times New Roman"/>
          <w:sz w:val="24"/>
          <w:szCs w:val="24"/>
        </w:rPr>
        <w:t>pirkimo</w:t>
      </w:r>
      <w:r>
        <w:rPr>
          <w:rFonts w:ascii="Times New Roman" w:hAnsi="Times New Roman" w:cs="Times New Roman"/>
          <w:sz w:val="24"/>
          <w:szCs w:val="24"/>
        </w:rPr>
        <w:t xml:space="preserve"> </w:t>
      </w:r>
      <w:r w:rsidRPr="004E3720">
        <w:rPr>
          <w:rFonts w:ascii="Times New Roman" w:hAnsi="Times New Roman" w:cs="Times New Roman"/>
          <w:sz w:val="24"/>
          <w:szCs w:val="24"/>
        </w:rPr>
        <w:t>daliai)</w:t>
      </w:r>
      <w:r>
        <w:rPr>
          <w:rFonts w:ascii="Times New Roman" w:hAnsi="Times New Roman" w:cs="Times New Roman"/>
          <w:sz w:val="24"/>
          <w:szCs w:val="24"/>
        </w:rPr>
        <w:t xml:space="preserve"> </w:t>
      </w:r>
      <w:r w:rsidRPr="004E3720">
        <w:rPr>
          <w:rFonts w:ascii="Times New Roman" w:hAnsi="Times New Roman" w:cs="Times New Roman"/>
          <w:sz w:val="24"/>
          <w:szCs w:val="24"/>
        </w:rPr>
        <w:t>Tiekėjas</w:t>
      </w:r>
      <w:r>
        <w:rPr>
          <w:rFonts w:ascii="Times New Roman" w:hAnsi="Times New Roman" w:cs="Times New Roman"/>
          <w:sz w:val="24"/>
          <w:szCs w:val="24"/>
        </w:rPr>
        <w:t xml:space="preserve"> </w:t>
      </w:r>
      <w:r w:rsidRPr="004E3720">
        <w:rPr>
          <w:rFonts w:ascii="Times New Roman" w:hAnsi="Times New Roman" w:cs="Times New Roman"/>
          <w:sz w:val="24"/>
          <w:szCs w:val="24"/>
        </w:rPr>
        <w:t>pateikia</w:t>
      </w:r>
      <w:r>
        <w:rPr>
          <w:rFonts w:ascii="Times New Roman" w:hAnsi="Times New Roman" w:cs="Times New Roman"/>
          <w:sz w:val="24"/>
          <w:szCs w:val="24"/>
        </w:rPr>
        <w:t xml:space="preserve"> </w:t>
      </w:r>
      <w:r w:rsidRPr="004E3720">
        <w:rPr>
          <w:rFonts w:ascii="Times New Roman" w:hAnsi="Times New Roman" w:cs="Times New Roman"/>
          <w:sz w:val="24"/>
          <w:szCs w:val="24"/>
        </w:rPr>
        <w:t>galutinę</w:t>
      </w:r>
      <w:r>
        <w:rPr>
          <w:rFonts w:ascii="Times New Roman" w:hAnsi="Times New Roman" w:cs="Times New Roman"/>
          <w:sz w:val="24"/>
          <w:szCs w:val="24"/>
        </w:rPr>
        <w:t xml:space="preserve"> </w:t>
      </w:r>
      <w:r w:rsidRPr="004E3720">
        <w:rPr>
          <w:rFonts w:ascii="Times New Roman" w:hAnsi="Times New Roman" w:cs="Times New Roman"/>
          <w:sz w:val="24"/>
          <w:szCs w:val="24"/>
        </w:rPr>
        <w:t>atliktų</w:t>
      </w:r>
      <w:r>
        <w:rPr>
          <w:rFonts w:ascii="Times New Roman" w:hAnsi="Times New Roman" w:cs="Times New Roman"/>
          <w:sz w:val="24"/>
          <w:szCs w:val="24"/>
        </w:rPr>
        <w:t xml:space="preserve"> </w:t>
      </w:r>
      <w:r w:rsidRPr="004E3720">
        <w:rPr>
          <w:rFonts w:ascii="Times New Roman" w:hAnsi="Times New Roman" w:cs="Times New Roman"/>
          <w:sz w:val="24"/>
          <w:szCs w:val="24"/>
        </w:rPr>
        <w:t>Paslaugų</w:t>
      </w:r>
      <w:r>
        <w:rPr>
          <w:rFonts w:ascii="Times New Roman" w:hAnsi="Times New Roman" w:cs="Times New Roman"/>
          <w:sz w:val="24"/>
          <w:szCs w:val="24"/>
        </w:rPr>
        <w:t xml:space="preserve"> </w:t>
      </w:r>
      <w:r w:rsidRPr="004E3720">
        <w:rPr>
          <w:rFonts w:ascii="Times New Roman" w:hAnsi="Times New Roman" w:cs="Times New Roman"/>
          <w:sz w:val="24"/>
          <w:szCs w:val="24"/>
        </w:rPr>
        <w:t>ataskaitą</w:t>
      </w:r>
      <w:r>
        <w:rPr>
          <w:rFonts w:ascii="Times New Roman" w:hAnsi="Times New Roman" w:cs="Times New Roman"/>
          <w:sz w:val="24"/>
          <w:szCs w:val="24"/>
        </w:rPr>
        <w:t xml:space="preserve"> </w:t>
      </w:r>
      <w:r w:rsidRPr="004E3720">
        <w:rPr>
          <w:rFonts w:ascii="Times New Roman" w:hAnsi="Times New Roman" w:cs="Times New Roman"/>
          <w:sz w:val="24"/>
          <w:szCs w:val="24"/>
        </w:rPr>
        <w:t>su</w:t>
      </w:r>
      <w:r>
        <w:rPr>
          <w:rFonts w:ascii="Times New Roman" w:hAnsi="Times New Roman" w:cs="Times New Roman"/>
          <w:sz w:val="24"/>
          <w:szCs w:val="24"/>
        </w:rPr>
        <w:t xml:space="preserve"> </w:t>
      </w:r>
      <w:r w:rsidRPr="004E3720">
        <w:rPr>
          <w:rFonts w:ascii="Times New Roman" w:hAnsi="Times New Roman" w:cs="Times New Roman"/>
          <w:sz w:val="24"/>
          <w:szCs w:val="24"/>
        </w:rPr>
        <w:t>išvadomis</w:t>
      </w:r>
      <w:r>
        <w:rPr>
          <w:rFonts w:ascii="Times New Roman" w:hAnsi="Times New Roman" w:cs="Times New Roman"/>
          <w:sz w:val="24"/>
          <w:szCs w:val="24"/>
        </w:rPr>
        <w:t xml:space="preserve"> </w:t>
      </w:r>
      <w:r w:rsidRPr="004E3720">
        <w:rPr>
          <w:rFonts w:ascii="Times New Roman" w:hAnsi="Times New Roman" w:cs="Times New Roman"/>
          <w:sz w:val="24"/>
          <w:szCs w:val="24"/>
        </w:rPr>
        <w:t>ir rekomendacijomis</w:t>
      </w:r>
      <w:r>
        <w:rPr>
          <w:rFonts w:ascii="Times New Roman" w:hAnsi="Times New Roman" w:cs="Times New Roman"/>
          <w:sz w:val="24"/>
          <w:szCs w:val="24"/>
        </w:rPr>
        <w:t xml:space="preserve"> </w:t>
      </w:r>
      <w:r w:rsidRPr="004E3720">
        <w:rPr>
          <w:rFonts w:ascii="Times New Roman" w:hAnsi="Times New Roman" w:cs="Times New Roman"/>
          <w:sz w:val="24"/>
          <w:szCs w:val="24"/>
        </w:rPr>
        <w:t>apie</w:t>
      </w:r>
      <w:r>
        <w:rPr>
          <w:rFonts w:ascii="Times New Roman" w:hAnsi="Times New Roman" w:cs="Times New Roman"/>
          <w:sz w:val="24"/>
          <w:szCs w:val="24"/>
        </w:rPr>
        <w:t xml:space="preserve"> </w:t>
      </w:r>
      <w:r w:rsidRPr="004E3720">
        <w:rPr>
          <w:rFonts w:ascii="Times New Roman" w:hAnsi="Times New Roman" w:cs="Times New Roman"/>
          <w:sz w:val="24"/>
          <w:szCs w:val="24"/>
        </w:rPr>
        <w:t>sukurtą</w:t>
      </w:r>
      <w:r>
        <w:rPr>
          <w:rFonts w:ascii="Times New Roman" w:hAnsi="Times New Roman" w:cs="Times New Roman"/>
          <w:sz w:val="24"/>
          <w:szCs w:val="24"/>
        </w:rPr>
        <w:t xml:space="preserve"> </w:t>
      </w:r>
      <w:r w:rsidRPr="004E3720">
        <w:rPr>
          <w:rFonts w:ascii="Times New Roman" w:hAnsi="Times New Roman" w:cs="Times New Roman"/>
          <w:sz w:val="24"/>
          <w:szCs w:val="24"/>
        </w:rPr>
        <w:t>informacinę</w:t>
      </w:r>
      <w:r>
        <w:rPr>
          <w:rFonts w:ascii="Times New Roman" w:hAnsi="Times New Roman" w:cs="Times New Roman"/>
          <w:sz w:val="24"/>
          <w:szCs w:val="24"/>
        </w:rPr>
        <w:t xml:space="preserve"> </w:t>
      </w:r>
      <w:r w:rsidRPr="004E3720">
        <w:rPr>
          <w:rFonts w:ascii="Times New Roman" w:hAnsi="Times New Roman" w:cs="Times New Roman"/>
          <w:sz w:val="24"/>
          <w:szCs w:val="24"/>
        </w:rPr>
        <w:t>sistemą,</w:t>
      </w:r>
      <w:r>
        <w:rPr>
          <w:rFonts w:ascii="Times New Roman" w:hAnsi="Times New Roman" w:cs="Times New Roman"/>
          <w:sz w:val="24"/>
          <w:szCs w:val="24"/>
        </w:rPr>
        <w:t xml:space="preserve"> </w:t>
      </w:r>
      <w:r w:rsidRPr="004E3720">
        <w:rPr>
          <w:rFonts w:ascii="Times New Roman" w:hAnsi="Times New Roman" w:cs="Times New Roman"/>
          <w:sz w:val="24"/>
          <w:szCs w:val="24"/>
        </w:rPr>
        <w:t>elektronines</w:t>
      </w:r>
      <w:r>
        <w:rPr>
          <w:rFonts w:ascii="Times New Roman" w:hAnsi="Times New Roman" w:cs="Times New Roman"/>
          <w:sz w:val="24"/>
          <w:szCs w:val="24"/>
        </w:rPr>
        <w:t xml:space="preserve"> </w:t>
      </w:r>
      <w:r w:rsidRPr="004E3720">
        <w:rPr>
          <w:rFonts w:ascii="Times New Roman" w:hAnsi="Times New Roman" w:cs="Times New Roman"/>
          <w:sz w:val="24"/>
          <w:szCs w:val="24"/>
        </w:rPr>
        <w:t>paslaugas,</w:t>
      </w:r>
      <w:r>
        <w:rPr>
          <w:rFonts w:ascii="Times New Roman" w:hAnsi="Times New Roman" w:cs="Times New Roman"/>
          <w:sz w:val="24"/>
          <w:szCs w:val="24"/>
        </w:rPr>
        <w:t xml:space="preserve"> </w:t>
      </w:r>
      <w:r w:rsidRPr="004E3720">
        <w:rPr>
          <w:rFonts w:ascii="Times New Roman" w:hAnsi="Times New Roman" w:cs="Times New Roman"/>
          <w:sz w:val="24"/>
          <w:szCs w:val="24"/>
        </w:rPr>
        <w:t>jų</w:t>
      </w:r>
      <w:r>
        <w:rPr>
          <w:rFonts w:ascii="Times New Roman" w:hAnsi="Times New Roman" w:cs="Times New Roman"/>
          <w:sz w:val="24"/>
          <w:szCs w:val="24"/>
        </w:rPr>
        <w:t xml:space="preserve"> </w:t>
      </w:r>
      <w:r w:rsidRPr="004E3720">
        <w:rPr>
          <w:rFonts w:ascii="Times New Roman" w:hAnsi="Times New Roman" w:cs="Times New Roman"/>
          <w:sz w:val="24"/>
          <w:szCs w:val="24"/>
        </w:rPr>
        <w:t xml:space="preserve">silpnąsias, stipriąsias puses, galimas rizikas ir plėtros galimybes ne vėliau kaip likus 2 mėnesiams iki sutarties pabaigos. </w:t>
      </w:r>
    </w:p>
    <w:p w14:paraId="1B6ADBCD" w14:textId="77777777" w:rsidR="00757498" w:rsidRPr="004E3720" w:rsidRDefault="00757498" w:rsidP="00577E71">
      <w:pPr>
        <w:numPr>
          <w:ilvl w:val="0"/>
          <w:numId w:val="16"/>
        </w:numPr>
        <w:tabs>
          <w:tab w:val="num" w:pos="993"/>
        </w:tabs>
        <w:spacing w:after="0" w:line="240" w:lineRule="auto"/>
        <w:ind w:left="0" w:firstLine="0"/>
        <w:jc w:val="both"/>
        <w:rPr>
          <w:rFonts w:ascii="Times New Roman" w:hAnsi="Times New Roman" w:cs="Times New Roman"/>
          <w:sz w:val="24"/>
          <w:szCs w:val="24"/>
        </w:rPr>
      </w:pPr>
      <w:r w:rsidRPr="004E3720">
        <w:rPr>
          <w:rFonts w:ascii="Times New Roman" w:hAnsi="Times New Roman" w:cs="Times New Roman"/>
          <w:sz w:val="24"/>
          <w:szCs w:val="24"/>
        </w:rPr>
        <w:t xml:space="preserve">Visi šioje techninėje specifikacijoje įvardinti </w:t>
      </w:r>
      <w:r>
        <w:rPr>
          <w:rFonts w:ascii="Times New Roman" w:hAnsi="Times New Roman" w:cs="Times New Roman"/>
          <w:sz w:val="24"/>
          <w:szCs w:val="24"/>
        </w:rPr>
        <w:t>P</w:t>
      </w:r>
      <w:r w:rsidRPr="004E3720">
        <w:rPr>
          <w:rFonts w:ascii="Times New Roman" w:hAnsi="Times New Roman" w:cs="Times New Roman"/>
          <w:sz w:val="24"/>
          <w:szCs w:val="24"/>
        </w:rPr>
        <w:t>aslaugų rezultatai suteiktais laikomi tik tuo atveju,</w:t>
      </w:r>
      <w:r>
        <w:rPr>
          <w:rFonts w:ascii="Times New Roman" w:hAnsi="Times New Roman" w:cs="Times New Roman"/>
          <w:sz w:val="24"/>
          <w:szCs w:val="24"/>
        </w:rPr>
        <w:t xml:space="preserve"> </w:t>
      </w:r>
      <w:r w:rsidRPr="004E3720">
        <w:rPr>
          <w:rFonts w:ascii="Times New Roman" w:hAnsi="Times New Roman" w:cs="Times New Roman"/>
          <w:sz w:val="24"/>
          <w:szCs w:val="24"/>
        </w:rPr>
        <w:t xml:space="preserve">jei juos suderina ir patvirtina </w:t>
      </w:r>
      <w:r>
        <w:rPr>
          <w:rFonts w:ascii="Times New Roman" w:hAnsi="Times New Roman" w:cs="Times New Roman"/>
          <w:sz w:val="24"/>
          <w:szCs w:val="24"/>
        </w:rPr>
        <w:t>Pirkėjas</w:t>
      </w:r>
      <w:r w:rsidRPr="004E3720">
        <w:rPr>
          <w:rFonts w:ascii="Times New Roman" w:hAnsi="Times New Roman" w:cs="Times New Roman"/>
          <w:sz w:val="24"/>
          <w:szCs w:val="24"/>
        </w:rPr>
        <w:t>.</w:t>
      </w:r>
    </w:p>
    <w:p w14:paraId="6D7F1AF1" w14:textId="77777777" w:rsidR="00757498" w:rsidRPr="009628FC" w:rsidRDefault="00757498" w:rsidP="00577E71">
      <w:pPr>
        <w:keepNext/>
        <w:numPr>
          <w:ilvl w:val="0"/>
          <w:numId w:val="17"/>
        </w:numPr>
        <w:tabs>
          <w:tab w:val="left" w:pos="142"/>
        </w:tabs>
        <w:spacing w:before="120" w:after="120" w:line="240" w:lineRule="auto"/>
        <w:ind w:left="0" w:firstLine="0"/>
        <w:jc w:val="center"/>
        <w:outlineLvl w:val="0"/>
        <w:rPr>
          <w:rFonts w:ascii="Times New Roman" w:hAnsi="Times New Roman" w:cs="Times New Roman"/>
          <w:b/>
          <w:color w:val="000000"/>
          <w:sz w:val="24"/>
          <w:szCs w:val="24"/>
          <w:lang w:val="x-none" w:eastAsia="x-none" w:bidi="lo-LA"/>
        </w:rPr>
      </w:pPr>
      <w:r>
        <w:rPr>
          <w:rFonts w:ascii="Times New Roman" w:hAnsi="Times New Roman" w:cs="Times New Roman"/>
          <w:b/>
          <w:color w:val="000000"/>
          <w:sz w:val="24"/>
          <w:szCs w:val="24"/>
          <w:lang w:eastAsia="x-none" w:bidi="lo-LA"/>
        </w:rPr>
        <w:t>ATASKAITŲ IR DOKUMENTŲ PARENGIMAS</w:t>
      </w:r>
    </w:p>
    <w:p w14:paraId="403976BA" w14:textId="77777777" w:rsidR="00757498" w:rsidRPr="004E3720" w:rsidRDefault="00757498" w:rsidP="00577E71">
      <w:pPr>
        <w:numPr>
          <w:ilvl w:val="0"/>
          <w:numId w:val="16"/>
        </w:numPr>
        <w:tabs>
          <w:tab w:val="num" w:pos="993"/>
        </w:tabs>
        <w:spacing w:after="0" w:line="240" w:lineRule="auto"/>
        <w:ind w:left="0" w:firstLine="0"/>
        <w:jc w:val="both"/>
        <w:rPr>
          <w:rFonts w:ascii="Times New Roman" w:hAnsi="Times New Roman" w:cs="Times New Roman"/>
          <w:sz w:val="24"/>
          <w:szCs w:val="24"/>
        </w:rPr>
      </w:pPr>
      <w:r w:rsidRPr="004E3720">
        <w:rPr>
          <w:rFonts w:ascii="Times New Roman" w:hAnsi="Times New Roman" w:cs="Times New Roman"/>
          <w:sz w:val="24"/>
          <w:szCs w:val="24"/>
        </w:rPr>
        <w:t xml:space="preserve">Visi dokumentai turi būti parengti vadovaujantis aktualia teisės aktų redakcija. </w:t>
      </w:r>
    </w:p>
    <w:p w14:paraId="778C9C0D" w14:textId="77777777" w:rsidR="00757498" w:rsidRPr="004E3720" w:rsidRDefault="00757498" w:rsidP="00577E71">
      <w:pPr>
        <w:numPr>
          <w:ilvl w:val="0"/>
          <w:numId w:val="16"/>
        </w:numPr>
        <w:tabs>
          <w:tab w:val="num" w:pos="993"/>
        </w:tabs>
        <w:spacing w:after="0" w:line="240" w:lineRule="auto"/>
        <w:ind w:left="0" w:firstLine="0"/>
        <w:jc w:val="both"/>
        <w:rPr>
          <w:rFonts w:ascii="Times New Roman" w:hAnsi="Times New Roman" w:cs="Times New Roman"/>
          <w:sz w:val="24"/>
          <w:szCs w:val="24"/>
        </w:rPr>
      </w:pPr>
      <w:r w:rsidRPr="004E3720">
        <w:rPr>
          <w:rFonts w:ascii="Times New Roman" w:hAnsi="Times New Roman" w:cs="Times New Roman"/>
          <w:sz w:val="24"/>
          <w:szCs w:val="24"/>
        </w:rPr>
        <w:t xml:space="preserve">Visos minėtos ataskaitos ir dokumentai turi būti pateikti lietuvių kalba elektroniniu (.doc ir/arba .xls) formatu kompaktinėse laikmenose. </w:t>
      </w:r>
    </w:p>
    <w:p w14:paraId="684BA0CC" w14:textId="77777777" w:rsidR="00757498" w:rsidRDefault="00757498" w:rsidP="00577E71">
      <w:pPr>
        <w:numPr>
          <w:ilvl w:val="0"/>
          <w:numId w:val="16"/>
        </w:numPr>
        <w:spacing w:after="0" w:line="240" w:lineRule="auto"/>
        <w:ind w:left="0" w:firstLine="0"/>
        <w:jc w:val="both"/>
        <w:rPr>
          <w:rFonts w:ascii="Times New Roman" w:hAnsi="Times New Roman" w:cs="Times New Roman"/>
          <w:sz w:val="24"/>
          <w:szCs w:val="24"/>
        </w:rPr>
      </w:pPr>
      <w:r w:rsidRPr="004E3720">
        <w:rPr>
          <w:rFonts w:ascii="Times New Roman" w:hAnsi="Times New Roman" w:cs="Times New Roman"/>
          <w:sz w:val="24"/>
          <w:szCs w:val="24"/>
        </w:rPr>
        <w:t xml:space="preserve">Suderinti dokumentų originalai ir kompaktinės laikmenos turi būti pristatyti pasirašymui per 3 darbo dienas nuo jų suderinimo dienos </w:t>
      </w:r>
      <w:r w:rsidRPr="00CF5817">
        <w:rPr>
          <w:rFonts w:ascii="Times New Roman" w:hAnsi="Times New Roman" w:cs="Times New Roman"/>
          <w:sz w:val="24"/>
          <w:szCs w:val="24"/>
        </w:rPr>
        <w:t>Pirkėj</w:t>
      </w:r>
      <w:r>
        <w:rPr>
          <w:rFonts w:ascii="Times New Roman" w:hAnsi="Times New Roman" w:cs="Times New Roman"/>
          <w:sz w:val="24"/>
          <w:szCs w:val="24"/>
        </w:rPr>
        <w:t>ui</w:t>
      </w:r>
      <w:r w:rsidRPr="00CF5817">
        <w:rPr>
          <w:rFonts w:ascii="Times New Roman" w:hAnsi="Times New Roman" w:cs="Times New Roman"/>
          <w:sz w:val="24"/>
          <w:szCs w:val="24"/>
        </w:rPr>
        <w:t xml:space="preserve"> </w:t>
      </w:r>
      <w:r w:rsidRPr="004E3720">
        <w:rPr>
          <w:rFonts w:ascii="Times New Roman" w:hAnsi="Times New Roman" w:cs="Times New Roman"/>
          <w:sz w:val="24"/>
          <w:szCs w:val="24"/>
        </w:rPr>
        <w:t>adresu Stoties g. 5, Akademija, Kėdainių r.</w:t>
      </w:r>
      <w:r>
        <w:rPr>
          <w:rFonts w:ascii="Times New Roman" w:hAnsi="Times New Roman" w:cs="Times New Roman"/>
          <w:sz w:val="24"/>
          <w:szCs w:val="24"/>
        </w:rPr>
        <w:t xml:space="preserve"> </w:t>
      </w:r>
    </w:p>
    <w:p w14:paraId="3864988A" w14:textId="77777777" w:rsidR="00757498" w:rsidRDefault="00757498" w:rsidP="00757498">
      <w:pPr>
        <w:tabs>
          <w:tab w:val="num" w:pos="993"/>
        </w:tabs>
        <w:spacing w:before="120" w:line="276" w:lineRule="auto"/>
        <w:jc w:val="both"/>
        <w:rPr>
          <w:rFonts w:ascii="Times New Roman" w:hAnsi="Times New Roman" w:cs="Times New Roman"/>
          <w:sz w:val="24"/>
          <w:szCs w:val="24"/>
        </w:rPr>
      </w:pPr>
    </w:p>
    <w:p w14:paraId="64D77169" w14:textId="77777777" w:rsidR="00CE0907" w:rsidRPr="00CE0907" w:rsidRDefault="00CE0907" w:rsidP="00CE0907">
      <w:pPr>
        <w:rPr>
          <w:rFonts w:ascii="Times New Roman" w:hAnsi="Times New Roman" w:cs="Times New Roman"/>
        </w:rPr>
      </w:pPr>
    </w:p>
    <w:p w14:paraId="3826AB14" w14:textId="77777777" w:rsidR="005A0004" w:rsidRDefault="00CD4FDA" w:rsidP="00BE46B3">
      <w:pPr>
        <w:tabs>
          <w:tab w:val="center" w:pos="5102"/>
        </w:tabs>
        <w:spacing w:after="0" w:line="240" w:lineRule="auto"/>
        <w:jc w:val="center"/>
        <w:rPr>
          <w:rFonts w:ascii="Times New Roman" w:hAnsi="Times New Roman" w:cs="Times New Roman"/>
          <w:sz w:val="24"/>
          <w:szCs w:val="24"/>
        </w:rPr>
        <w:sectPr w:rsidR="005A0004" w:rsidSect="00AE4B88">
          <w:headerReference w:type="even" r:id="rId16"/>
          <w:headerReference w:type="default" r:id="rId17"/>
          <w:pgSz w:w="11907" w:h="16840" w:code="9"/>
          <w:pgMar w:top="1134" w:right="567" w:bottom="1134" w:left="1701" w:header="567" w:footer="567" w:gutter="0"/>
          <w:pgNumType w:start="1"/>
          <w:cols w:space="1296"/>
          <w:titlePg/>
          <w:docGrid w:linePitch="326"/>
        </w:sectPr>
      </w:pPr>
      <w:r>
        <w:rPr>
          <w:rFonts w:ascii="Times New Roman" w:hAnsi="Times New Roman" w:cs="Times New Roman"/>
          <w:sz w:val="24"/>
          <w:szCs w:val="24"/>
        </w:rPr>
        <w:tab/>
      </w:r>
      <w:r>
        <w:rPr>
          <w:rFonts w:ascii="Times New Roman" w:hAnsi="Times New Roman" w:cs="Times New Roman"/>
          <w:sz w:val="24"/>
          <w:szCs w:val="24"/>
        </w:rPr>
        <w:tab/>
      </w:r>
    </w:p>
    <w:p w14:paraId="3E7DE140" w14:textId="77777777" w:rsidR="00802CAB" w:rsidRDefault="005A0004" w:rsidP="00BE46B3">
      <w:pPr>
        <w:tabs>
          <w:tab w:val="center" w:pos="510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BE46B3">
        <w:rPr>
          <w:rFonts w:ascii="Times New Roman" w:hAnsi="Times New Roman" w:cs="Times New Roman"/>
          <w:sz w:val="24"/>
          <w:szCs w:val="24"/>
        </w:rPr>
        <w:t>2 k</w:t>
      </w:r>
      <w:r w:rsidR="00CD4FDA">
        <w:rPr>
          <w:rFonts w:ascii="Times New Roman" w:hAnsi="Times New Roman" w:cs="Times New Roman"/>
          <w:sz w:val="24"/>
          <w:szCs w:val="24"/>
        </w:rPr>
        <w:t>onkurso</w:t>
      </w:r>
      <w:r w:rsidR="00CD4FDA" w:rsidRPr="005C75C0">
        <w:rPr>
          <w:rFonts w:ascii="Times New Roman" w:hAnsi="Times New Roman" w:cs="Times New Roman"/>
          <w:sz w:val="24"/>
          <w:szCs w:val="24"/>
        </w:rPr>
        <w:t xml:space="preserve"> sąlygų</w:t>
      </w:r>
      <w:r w:rsidR="00BE46B3">
        <w:rPr>
          <w:rFonts w:ascii="Times New Roman" w:hAnsi="Times New Roman" w:cs="Times New Roman"/>
          <w:sz w:val="24"/>
          <w:szCs w:val="24"/>
        </w:rPr>
        <w:t xml:space="preserve"> </w:t>
      </w:r>
      <w:r w:rsidR="00CD4FDA" w:rsidRPr="005C75C0">
        <w:rPr>
          <w:rFonts w:ascii="Times New Roman" w:hAnsi="Times New Roman" w:cs="Times New Roman"/>
          <w:sz w:val="24"/>
          <w:szCs w:val="24"/>
        </w:rPr>
        <w:t>priedas</w:t>
      </w:r>
    </w:p>
    <w:p w14:paraId="7E373CEC" w14:textId="77777777" w:rsidR="00017D07" w:rsidRDefault="00017D07" w:rsidP="00CD4FDA">
      <w:pPr>
        <w:rPr>
          <w:rFonts w:ascii="Times New Roman" w:hAnsi="Times New Roman" w:cs="Times New Roman"/>
          <w:sz w:val="24"/>
          <w:szCs w:val="24"/>
        </w:rPr>
      </w:pPr>
    </w:p>
    <w:p w14:paraId="2829206C" w14:textId="77777777" w:rsidR="00F21A55" w:rsidRPr="00F21A55" w:rsidRDefault="00F21A55" w:rsidP="00F21A55">
      <w:pPr>
        <w:jc w:val="center"/>
        <w:rPr>
          <w:rFonts w:ascii="Times New Roman" w:hAnsi="Times New Roman" w:cs="Times New Roman"/>
          <w:b/>
        </w:rPr>
      </w:pPr>
      <w:r w:rsidRPr="00F21A55">
        <w:rPr>
          <w:rFonts w:ascii="Times New Roman" w:hAnsi="Times New Roman" w:cs="Times New Roman"/>
          <w:b/>
        </w:rPr>
        <w:t>PASIŪLYMAS</w:t>
      </w:r>
    </w:p>
    <w:p w14:paraId="4CCD9E49" w14:textId="77777777" w:rsidR="007971D6" w:rsidRPr="003F668F" w:rsidRDefault="00F21A55" w:rsidP="007971D6">
      <w:pPr>
        <w:spacing w:after="0" w:line="240" w:lineRule="auto"/>
        <w:jc w:val="center"/>
        <w:rPr>
          <w:rFonts w:ascii="Times New Roman" w:hAnsi="Times New Roman" w:cs="Times New Roman"/>
          <w:b/>
        </w:rPr>
      </w:pPr>
      <w:r w:rsidRPr="003F668F">
        <w:rPr>
          <w:rFonts w:ascii="Times New Roman" w:hAnsi="Times New Roman" w:cs="Times New Roman"/>
          <w:b/>
        </w:rPr>
        <w:t xml:space="preserve">DĖL </w:t>
      </w:r>
      <w:r w:rsidR="007971D6" w:rsidRPr="003F668F">
        <w:rPr>
          <w:rFonts w:ascii="Times New Roman" w:hAnsi="Times New Roman" w:cs="Times New Roman"/>
          <w:b/>
        </w:rPr>
        <w:t xml:space="preserve">TECHNINĖS PRIEŽIŪROS IR SPECIFIKACIJOS PARENGIMO </w:t>
      </w:r>
    </w:p>
    <w:p w14:paraId="073E2233" w14:textId="77777777" w:rsidR="00F21A55" w:rsidRPr="00F21A55" w:rsidRDefault="007971D6" w:rsidP="00F21A55">
      <w:pPr>
        <w:jc w:val="center"/>
        <w:rPr>
          <w:rFonts w:ascii="Times New Roman" w:hAnsi="Times New Roman" w:cs="Times New Roman"/>
          <w:i/>
        </w:rPr>
      </w:pPr>
      <w:r w:rsidRPr="003F668F">
        <w:rPr>
          <w:rFonts w:ascii="Times New Roman" w:hAnsi="Times New Roman" w:cs="Times New Roman"/>
          <w:b/>
        </w:rPr>
        <w:t>PASLAUGŲ PIRKIMO</w:t>
      </w:r>
    </w:p>
    <w:p w14:paraId="75B2C389" w14:textId="77777777" w:rsidR="00F21A55" w:rsidRPr="00F21A55" w:rsidRDefault="00F21A55" w:rsidP="00F21A55">
      <w:pPr>
        <w:jc w:val="center"/>
        <w:rPr>
          <w:rFonts w:ascii="Times New Roman" w:hAnsi="Times New Roman" w:cs="Times New Roman"/>
          <w:b/>
        </w:rPr>
      </w:pPr>
      <w:r w:rsidRPr="00F21A55">
        <w:rPr>
          <w:rFonts w:ascii="Times New Roman" w:hAnsi="Times New Roman" w:cs="Times New Roman"/>
          <w:b/>
        </w:rPr>
        <w:t>A dalis.  Duomenys apie tiekėją ir techninė informacija</w:t>
      </w:r>
    </w:p>
    <w:p w14:paraId="660443C5" w14:textId="77777777" w:rsidR="00F21A55" w:rsidRPr="00F21A55" w:rsidRDefault="00F21A55" w:rsidP="00F21A55">
      <w:pPr>
        <w:jc w:val="center"/>
        <w:rPr>
          <w:rFonts w:ascii="Times New Roman" w:hAnsi="Times New Roman" w:cs="Times New Roman"/>
          <w:b/>
        </w:rPr>
      </w:pPr>
    </w:p>
    <w:tbl>
      <w:tblPr>
        <w:tblpPr w:leftFromText="180" w:rightFromText="180" w:vertAnchor="text" w:tblpY="1"/>
        <w:tblOverlap w:val="never"/>
        <w:tblW w:w="0" w:type="auto"/>
        <w:tblBorders>
          <w:insideV w:val="single" w:sz="4" w:space="0" w:color="auto"/>
        </w:tblBorders>
        <w:tblLook w:val="01E0" w:firstRow="1" w:lastRow="1" w:firstColumn="1" w:lastColumn="1" w:noHBand="0" w:noVBand="0"/>
      </w:tblPr>
      <w:tblGrid>
        <w:gridCol w:w="2640"/>
      </w:tblGrid>
      <w:tr w:rsidR="00F21A55" w:rsidRPr="00F21A55" w14:paraId="044FCD12" w14:textId="77777777" w:rsidTr="00AE4B88">
        <w:tc>
          <w:tcPr>
            <w:tcW w:w="2640" w:type="dxa"/>
            <w:tcBorders>
              <w:bottom w:val="single" w:sz="4" w:space="0" w:color="auto"/>
            </w:tcBorders>
          </w:tcPr>
          <w:p w14:paraId="4CA8D713" w14:textId="77777777" w:rsidR="00F21A55" w:rsidRPr="00F21A55" w:rsidRDefault="00F21A55" w:rsidP="00F21A55">
            <w:pPr>
              <w:spacing w:after="0" w:line="240" w:lineRule="auto"/>
              <w:jc w:val="center"/>
              <w:rPr>
                <w:rFonts w:ascii="Times New Roman" w:hAnsi="Times New Roman" w:cs="Times New Roman"/>
              </w:rPr>
            </w:pPr>
            <w:r w:rsidRPr="00F21A55">
              <w:rPr>
                <w:rFonts w:ascii="Times New Roman" w:hAnsi="Times New Roman" w:cs="Times New Roman"/>
              </w:rPr>
              <w:t xml:space="preserve">20   -   -   </w:t>
            </w:r>
            <w:r w:rsidRPr="00F21A55">
              <w:rPr>
                <w:rFonts w:ascii="Times New Roman" w:hAnsi="Times New Roman" w:cs="Times New Roman"/>
                <w:color w:val="FFFFFF"/>
              </w:rPr>
              <w:t>.</w:t>
            </w:r>
          </w:p>
        </w:tc>
      </w:tr>
      <w:tr w:rsidR="00F21A55" w:rsidRPr="00F21A55" w14:paraId="79AAA409" w14:textId="77777777" w:rsidTr="00AE4B88">
        <w:tc>
          <w:tcPr>
            <w:tcW w:w="2640" w:type="dxa"/>
            <w:tcBorders>
              <w:top w:val="single" w:sz="4" w:space="0" w:color="auto"/>
              <w:bottom w:val="nil"/>
            </w:tcBorders>
          </w:tcPr>
          <w:p w14:paraId="047AE4DD" w14:textId="77777777" w:rsidR="00F21A55" w:rsidRPr="00F21A55" w:rsidRDefault="00F21A55" w:rsidP="00AE4B88">
            <w:pPr>
              <w:jc w:val="center"/>
              <w:rPr>
                <w:rFonts w:ascii="Times New Roman" w:hAnsi="Times New Roman" w:cs="Times New Roman"/>
                <w:i/>
                <w:sz w:val="20"/>
              </w:rPr>
            </w:pPr>
            <w:r w:rsidRPr="00F21A55">
              <w:rPr>
                <w:rFonts w:ascii="Times New Roman" w:hAnsi="Times New Roman" w:cs="Times New Roman"/>
                <w:i/>
                <w:sz w:val="20"/>
              </w:rPr>
              <w:t>data</w:t>
            </w:r>
          </w:p>
        </w:tc>
      </w:tr>
      <w:tr w:rsidR="00F21A55" w:rsidRPr="00F21A55" w14:paraId="6C5B2691" w14:textId="77777777" w:rsidTr="00AE4B88">
        <w:tc>
          <w:tcPr>
            <w:tcW w:w="2640" w:type="dxa"/>
            <w:tcBorders>
              <w:bottom w:val="single" w:sz="4" w:space="0" w:color="auto"/>
            </w:tcBorders>
          </w:tcPr>
          <w:p w14:paraId="2263DE7D" w14:textId="77777777" w:rsidR="00F21A55" w:rsidRPr="00F21A55" w:rsidRDefault="00F21A55" w:rsidP="00F21A55">
            <w:pPr>
              <w:spacing w:after="0" w:line="240" w:lineRule="auto"/>
              <w:jc w:val="center"/>
              <w:rPr>
                <w:rFonts w:ascii="Times New Roman" w:hAnsi="Times New Roman" w:cs="Times New Roman"/>
              </w:rPr>
            </w:pPr>
          </w:p>
        </w:tc>
      </w:tr>
      <w:tr w:rsidR="00F21A55" w:rsidRPr="00F21A55" w14:paraId="550A2873" w14:textId="77777777" w:rsidTr="00AE4B88">
        <w:tc>
          <w:tcPr>
            <w:tcW w:w="2640" w:type="dxa"/>
            <w:tcBorders>
              <w:top w:val="single" w:sz="4" w:space="0" w:color="auto"/>
            </w:tcBorders>
          </w:tcPr>
          <w:p w14:paraId="7FE37B9D" w14:textId="77777777" w:rsidR="00F21A55" w:rsidRPr="00F21A55" w:rsidRDefault="00F21A55" w:rsidP="00AE4B88">
            <w:pPr>
              <w:jc w:val="center"/>
              <w:rPr>
                <w:rFonts w:ascii="Times New Roman" w:hAnsi="Times New Roman" w:cs="Times New Roman"/>
                <w:i/>
                <w:sz w:val="20"/>
              </w:rPr>
            </w:pPr>
            <w:r w:rsidRPr="00F21A55">
              <w:rPr>
                <w:rFonts w:ascii="Times New Roman" w:hAnsi="Times New Roman" w:cs="Times New Roman"/>
                <w:i/>
                <w:sz w:val="20"/>
              </w:rPr>
              <w:t>Vieta</w:t>
            </w:r>
          </w:p>
        </w:tc>
      </w:tr>
    </w:tbl>
    <w:p w14:paraId="01BEABB5" w14:textId="77777777" w:rsidR="00F21A55" w:rsidRPr="00F21A55" w:rsidRDefault="00F21A55" w:rsidP="00F21A55">
      <w:pPr>
        <w:jc w:val="center"/>
        <w:rPr>
          <w:rFonts w:ascii="Times New Roman" w:hAnsi="Times New Roman" w:cs="Times New Roman"/>
        </w:rPr>
      </w:pPr>
      <w:r w:rsidRPr="00F21A55">
        <w:rPr>
          <w:rFonts w:ascii="Times New Roman" w:hAnsi="Times New Roman" w:cs="Times New Roman"/>
        </w:rPr>
        <w:br w:type="textWrapping" w:clear="all"/>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21A55" w:rsidRPr="00F21A55" w14:paraId="074EBCCE" w14:textId="77777777" w:rsidTr="00F21A55">
        <w:tc>
          <w:tcPr>
            <w:tcW w:w="4644" w:type="dxa"/>
          </w:tcPr>
          <w:p w14:paraId="0ACDEFC3" w14:textId="77777777" w:rsidR="00F21A55" w:rsidRPr="00F21A55" w:rsidRDefault="00F21A55" w:rsidP="00AE4B88">
            <w:pPr>
              <w:jc w:val="both"/>
              <w:rPr>
                <w:rFonts w:ascii="Times New Roman" w:hAnsi="Times New Roman" w:cs="Times New Roman"/>
              </w:rPr>
            </w:pPr>
            <w:r w:rsidRPr="00F21A55">
              <w:rPr>
                <w:rFonts w:ascii="Times New Roman" w:hAnsi="Times New Roman" w:cs="Times New Roman"/>
              </w:rPr>
              <w:t>Tiekėjo pavadinimas</w:t>
            </w:r>
          </w:p>
        </w:tc>
        <w:tc>
          <w:tcPr>
            <w:tcW w:w="5211" w:type="dxa"/>
          </w:tcPr>
          <w:p w14:paraId="1973B761" w14:textId="77777777" w:rsidR="00F21A55" w:rsidRPr="00F21A55" w:rsidRDefault="00F21A55" w:rsidP="00AE4B88">
            <w:pPr>
              <w:jc w:val="both"/>
              <w:rPr>
                <w:rFonts w:ascii="Times New Roman" w:hAnsi="Times New Roman" w:cs="Times New Roman"/>
              </w:rPr>
            </w:pPr>
          </w:p>
        </w:tc>
      </w:tr>
      <w:tr w:rsidR="00F21A55" w:rsidRPr="00F21A55" w14:paraId="17B75B37" w14:textId="77777777" w:rsidTr="00F21A55">
        <w:tc>
          <w:tcPr>
            <w:tcW w:w="4644" w:type="dxa"/>
          </w:tcPr>
          <w:p w14:paraId="72ADD462" w14:textId="77777777" w:rsidR="00F21A55" w:rsidRPr="00F21A55" w:rsidRDefault="00F21A55" w:rsidP="00AE4B88">
            <w:pPr>
              <w:jc w:val="both"/>
              <w:rPr>
                <w:rFonts w:ascii="Times New Roman" w:hAnsi="Times New Roman" w:cs="Times New Roman"/>
              </w:rPr>
            </w:pPr>
            <w:r w:rsidRPr="00F21A55">
              <w:rPr>
                <w:rFonts w:ascii="Times New Roman" w:hAnsi="Times New Roman" w:cs="Times New Roman"/>
              </w:rPr>
              <w:t>Tiekėjo adresas</w:t>
            </w:r>
          </w:p>
        </w:tc>
        <w:tc>
          <w:tcPr>
            <w:tcW w:w="5211" w:type="dxa"/>
          </w:tcPr>
          <w:p w14:paraId="11B995E0" w14:textId="77777777" w:rsidR="00F21A55" w:rsidRPr="00F21A55" w:rsidRDefault="00F21A55" w:rsidP="00AE4B88">
            <w:pPr>
              <w:jc w:val="both"/>
              <w:rPr>
                <w:rFonts w:ascii="Times New Roman" w:hAnsi="Times New Roman" w:cs="Times New Roman"/>
              </w:rPr>
            </w:pPr>
          </w:p>
        </w:tc>
      </w:tr>
      <w:tr w:rsidR="00F21A55" w:rsidRPr="00F21A55" w14:paraId="6AAE0C23" w14:textId="77777777" w:rsidTr="00F21A55">
        <w:tc>
          <w:tcPr>
            <w:tcW w:w="4644" w:type="dxa"/>
          </w:tcPr>
          <w:p w14:paraId="7033003B" w14:textId="77777777" w:rsidR="00F21A55" w:rsidRPr="00F21A55" w:rsidRDefault="00F21A55" w:rsidP="00AE4B88">
            <w:pPr>
              <w:jc w:val="both"/>
              <w:rPr>
                <w:rFonts w:ascii="Times New Roman" w:hAnsi="Times New Roman" w:cs="Times New Roman"/>
              </w:rPr>
            </w:pPr>
            <w:r w:rsidRPr="00F21A55">
              <w:rPr>
                <w:rFonts w:ascii="Times New Roman" w:hAnsi="Times New Roman" w:cs="Times New Roman"/>
              </w:rPr>
              <w:t>Už pasiūlymą atsakingo asmens vardas, pavardė</w:t>
            </w:r>
          </w:p>
        </w:tc>
        <w:tc>
          <w:tcPr>
            <w:tcW w:w="5211" w:type="dxa"/>
          </w:tcPr>
          <w:p w14:paraId="6F9CBA90" w14:textId="77777777" w:rsidR="00F21A55" w:rsidRPr="00F21A55" w:rsidRDefault="00F21A55" w:rsidP="00AE4B88">
            <w:pPr>
              <w:jc w:val="both"/>
              <w:rPr>
                <w:rFonts w:ascii="Times New Roman" w:hAnsi="Times New Roman" w:cs="Times New Roman"/>
              </w:rPr>
            </w:pPr>
          </w:p>
        </w:tc>
      </w:tr>
      <w:tr w:rsidR="00F21A55" w:rsidRPr="00F21A55" w14:paraId="4DCF3EB2" w14:textId="77777777" w:rsidTr="00F21A55">
        <w:tc>
          <w:tcPr>
            <w:tcW w:w="4644" w:type="dxa"/>
          </w:tcPr>
          <w:p w14:paraId="32149539" w14:textId="77777777" w:rsidR="00F21A55" w:rsidRPr="00F21A55" w:rsidRDefault="00F21A55" w:rsidP="00AE4B88">
            <w:pPr>
              <w:jc w:val="both"/>
              <w:rPr>
                <w:rFonts w:ascii="Times New Roman" w:hAnsi="Times New Roman" w:cs="Times New Roman"/>
              </w:rPr>
            </w:pPr>
            <w:r w:rsidRPr="00F21A55">
              <w:rPr>
                <w:rFonts w:ascii="Times New Roman" w:hAnsi="Times New Roman" w:cs="Times New Roman"/>
              </w:rPr>
              <w:t>Telefono numeris</w:t>
            </w:r>
          </w:p>
        </w:tc>
        <w:tc>
          <w:tcPr>
            <w:tcW w:w="5211" w:type="dxa"/>
          </w:tcPr>
          <w:p w14:paraId="5AAD84DF" w14:textId="77777777" w:rsidR="00F21A55" w:rsidRPr="00F21A55" w:rsidRDefault="00F21A55" w:rsidP="00AE4B88">
            <w:pPr>
              <w:jc w:val="both"/>
              <w:rPr>
                <w:rFonts w:ascii="Times New Roman" w:hAnsi="Times New Roman" w:cs="Times New Roman"/>
              </w:rPr>
            </w:pPr>
          </w:p>
        </w:tc>
      </w:tr>
      <w:tr w:rsidR="00F21A55" w:rsidRPr="00F21A55" w14:paraId="64D54195" w14:textId="77777777" w:rsidTr="00F21A55">
        <w:tc>
          <w:tcPr>
            <w:tcW w:w="4644" w:type="dxa"/>
          </w:tcPr>
          <w:p w14:paraId="03A30D76" w14:textId="77777777" w:rsidR="00F21A55" w:rsidRPr="00F21A55" w:rsidRDefault="00F21A55" w:rsidP="00AE4B88">
            <w:pPr>
              <w:jc w:val="both"/>
              <w:rPr>
                <w:rFonts w:ascii="Times New Roman" w:hAnsi="Times New Roman" w:cs="Times New Roman"/>
              </w:rPr>
            </w:pPr>
            <w:r w:rsidRPr="00F21A55">
              <w:rPr>
                <w:rFonts w:ascii="Times New Roman" w:hAnsi="Times New Roman" w:cs="Times New Roman"/>
              </w:rPr>
              <w:t>El. pašto adresas</w:t>
            </w:r>
          </w:p>
        </w:tc>
        <w:tc>
          <w:tcPr>
            <w:tcW w:w="5211" w:type="dxa"/>
          </w:tcPr>
          <w:p w14:paraId="21481188" w14:textId="77777777" w:rsidR="00F21A55" w:rsidRPr="00F21A55" w:rsidRDefault="00F21A55" w:rsidP="00AE4B88">
            <w:pPr>
              <w:jc w:val="both"/>
              <w:rPr>
                <w:rFonts w:ascii="Times New Roman" w:hAnsi="Times New Roman" w:cs="Times New Roman"/>
              </w:rPr>
            </w:pPr>
          </w:p>
        </w:tc>
      </w:tr>
    </w:tbl>
    <w:p w14:paraId="6441CD4A" w14:textId="77777777" w:rsidR="00F21A55" w:rsidRPr="00F21A55" w:rsidRDefault="00F21A55" w:rsidP="00F21A55">
      <w:pPr>
        <w:jc w:val="both"/>
        <w:rPr>
          <w:rFonts w:ascii="Times New Roman" w:hAnsi="Times New Roman" w:cs="Times New Roman"/>
        </w:rPr>
      </w:pPr>
    </w:p>
    <w:p w14:paraId="4B6D79C2" w14:textId="03498632" w:rsidR="00F21A55" w:rsidRPr="00F21A55" w:rsidRDefault="00F8550D" w:rsidP="00E3020E">
      <w:pPr>
        <w:spacing w:after="0" w:line="240" w:lineRule="auto"/>
        <w:jc w:val="both"/>
        <w:rPr>
          <w:rFonts w:ascii="Times New Roman" w:hAnsi="Times New Roman" w:cs="Times New Roman"/>
        </w:rPr>
      </w:pPr>
      <w:r>
        <w:rPr>
          <w:rFonts w:ascii="Times New Roman" w:hAnsi="Times New Roman" w:cs="Times New Roman"/>
        </w:rPr>
        <w:t xml:space="preserve">1. </w:t>
      </w:r>
      <w:r w:rsidR="00F21A55" w:rsidRPr="00F21A55">
        <w:rPr>
          <w:rFonts w:ascii="Times New Roman" w:hAnsi="Times New Roman" w:cs="Times New Roman"/>
        </w:rPr>
        <w:t>Šiuo pasiūlymu pažymime, kad sutinkame su visomis pirkimo sąlygomis, nustatytomis:</w:t>
      </w:r>
    </w:p>
    <w:p w14:paraId="41E4D434" w14:textId="58968D29" w:rsidR="00F21A55" w:rsidRPr="00A444CE" w:rsidRDefault="00F21A55" w:rsidP="00A444CE">
      <w:pPr>
        <w:widowControl w:val="0"/>
        <w:tabs>
          <w:tab w:val="left" w:pos="0"/>
        </w:tabs>
        <w:spacing w:after="0" w:line="240" w:lineRule="auto"/>
        <w:ind w:firstLine="720"/>
        <w:jc w:val="both"/>
        <w:rPr>
          <w:rFonts w:ascii="Times New Roman" w:hAnsi="Times New Roman" w:cs="Times New Roman"/>
        </w:rPr>
      </w:pPr>
      <w:r w:rsidRPr="00F21A55">
        <w:rPr>
          <w:rFonts w:ascii="Times New Roman" w:hAnsi="Times New Roman" w:cs="Times New Roman"/>
          <w:szCs w:val="24"/>
        </w:rPr>
        <w:t>1)</w:t>
      </w:r>
      <w:r w:rsidRPr="00F21A55">
        <w:rPr>
          <w:rFonts w:ascii="Times New Roman" w:hAnsi="Times New Roman" w:cs="Times New Roman"/>
          <w:i/>
          <w:szCs w:val="24"/>
        </w:rPr>
        <w:t xml:space="preserve"> </w:t>
      </w:r>
      <w:r w:rsidRPr="00A444CE">
        <w:rPr>
          <w:rFonts w:ascii="Times New Roman" w:hAnsi="Times New Roman" w:cs="Times New Roman"/>
        </w:rPr>
        <w:t xml:space="preserve">konkurso skelbime, paskelbtame svetainėje </w:t>
      </w:r>
      <w:hyperlink r:id="rId18" w:history="1">
        <w:r w:rsidR="00A444CE" w:rsidRPr="00B57510">
          <w:rPr>
            <w:rStyle w:val="Hipersaitas"/>
            <w:rFonts w:ascii="Times New Roman" w:hAnsi="Times New Roman" w:cs="Times New Roman"/>
            <w:iCs/>
            <w:szCs w:val="24"/>
          </w:rPr>
          <w:t>www.esinvesticijos.l</w:t>
        </w:r>
        <w:r w:rsidR="00A444CE" w:rsidRPr="001126E4">
          <w:rPr>
            <w:rStyle w:val="Hipersaitas"/>
            <w:iCs/>
            <w:szCs w:val="24"/>
          </w:rPr>
          <w:t>t</w:t>
        </w:r>
      </w:hyperlink>
      <w:r w:rsidR="00A444CE" w:rsidRPr="001F1CC2">
        <w:rPr>
          <w:iCs/>
          <w:szCs w:val="24"/>
        </w:rPr>
        <w:t xml:space="preserve">, </w:t>
      </w:r>
      <w:r w:rsidR="00A444CE" w:rsidRPr="00140F13">
        <w:rPr>
          <w:rFonts w:ascii="Times New Roman" w:hAnsi="Times New Roman" w:cs="Times New Roman"/>
        </w:rPr>
        <w:t>201</w:t>
      </w:r>
      <w:r w:rsidR="00164760">
        <w:rPr>
          <w:rFonts w:ascii="Times New Roman" w:hAnsi="Times New Roman" w:cs="Times New Roman"/>
        </w:rPr>
        <w:t>8</w:t>
      </w:r>
      <w:r w:rsidR="00A444CE" w:rsidRPr="00140F13">
        <w:rPr>
          <w:rFonts w:ascii="Times New Roman" w:hAnsi="Times New Roman" w:cs="Times New Roman"/>
        </w:rPr>
        <w:t xml:space="preserve"> m. </w:t>
      </w:r>
      <w:r w:rsidR="00A444CE">
        <w:rPr>
          <w:rFonts w:ascii="Times New Roman" w:hAnsi="Times New Roman" w:cs="Times New Roman"/>
        </w:rPr>
        <w:t>______ mėn.</w:t>
      </w:r>
      <w:r w:rsidR="00A444CE" w:rsidRPr="00140F13">
        <w:rPr>
          <w:rFonts w:ascii="Times New Roman" w:hAnsi="Times New Roman" w:cs="Times New Roman"/>
        </w:rPr>
        <w:t xml:space="preserve"> </w:t>
      </w:r>
      <w:r w:rsidR="00A444CE">
        <w:rPr>
          <w:rFonts w:ascii="Times New Roman" w:hAnsi="Times New Roman" w:cs="Times New Roman"/>
        </w:rPr>
        <w:t>____ d</w:t>
      </w:r>
      <w:r w:rsidRPr="00A444CE">
        <w:rPr>
          <w:rFonts w:ascii="Times New Roman" w:hAnsi="Times New Roman" w:cs="Times New Roman"/>
        </w:rPr>
        <w:t>.</w:t>
      </w:r>
    </w:p>
    <w:p w14:paraId="02ADA8BC" w14:textId="77777777" w:rsidR="00F21A55" w:rsidRPr="00A444CE" w:rsidRDefault="00F21A55" w:rsidP="00A444CE">
      <w:pPr>
        <w:widowControl w:val="0"/>
        <w:spacing w:after="0" w:line="240" w:lineRule="auto"/>
        <w:ind w:left="720"/>
        <w:jc w:val="both"/>
        <w:rPr>
          <w:rFonts w:ascii="Times New Roman" w:hAnsi="Times New Roman" w:cs="Times New Roman"/>
        </w:rPr>
      </w:pPr>
      <w:r w:rsidRPr="00A444CE">
        <w:rPr>
          <w:rFonts w:ascii="Times New Roman" w:hAnsi="Times New Roman" w:cs="Times New Roman"/>
        </w:rPr>
        <w:t>2) konkurso sąlygose;</w:t>
      </w:r>
    </w:p>
    <w:p w14:paraId="5B2EDF9B" w14:textId="77777777" w:rsidR="00F21A55" w:rsidRPr="00A444CE" w:rsidRDefault="00F21A55" w:rsidP="00A444CE">
      <w:pPr>
        <w:widowControl w:val="0"/>
        <w:spacing w:after="0" w:line="240" w:lineRule="auto"/>
        <w:ind w:left="720"/>
        <w:jc w:val="both"/>
        <w:rPr>
          <w:rFonts w:ascii="Times New Roman" w:hAnsi="Times New Roman" w:cs="Times New Roman"/>
        </w:rPr>
      </w:pPr>
      <w:r w:rsidRPr="00A444CE">
        <w:rPr>
          <w:rFonts w:ascii="Times New Roman" w:hAnsi="Times New Roman" w:cs="Times New Roman"/>
        </w:rPr>
        <w:t>3) pirkimo dokumentų prieduose.</w:t>
      </w:r>
    </w:p>
    <w:p w14:paraId="304516B4" w14:textId="77777777" w:rsidR="00F21A55" w:rsidRPr="00F21A55" w:rsidRDefault="00F21A55" w:rsidP="00A444CE">
      <w:pPr>
        <w:spacing w:after="0" w:line="240" w:lineRule="auto"/>
        <w:ind w:firstLine="720"/>
        <w:jc w:val="both"/>
        <w:rPr>
          <w:rFonts w:ascii="Times New Roman" w:hAnsi="Times New Roman" w:cs="Times New Roman"/>
        </w:rPr>
      </w:pPr>
    </w:p>
    <w:p w14:paraId="6584B641" w14:textId="77777777" w:rsidR="00F21A55" w:rsidRPr="00F21A55" w:rsidRDefault="00F21A55" w:rsidP="00F21A55">
      <w:pPr>
        <w:ind w:firstLine="720"/>
        <w:jc w:val="both"/>
        <w:rPr>
          <w:rFonts w:ascii="Times New Roman" w:hAnsi="Times New Roman" w:cs="Times New Roman"/>
        </w:rPr>
      </w:pPr>
      <w:r w:rsidRPr="00F21A55">
        <w:rPr>
          <w:rFonts w:ascii="Times New Roman" w:hAnsi="Times New Roman" w:cs="Times New Roman"/>
        </w:rPr>
        <w:t>Šioje dalyje nurodome techninę informaciją bei duomenis apie mūsų pasirengimą įvykdyti numatomą sudaryti pirkimo sutartį.</w:t>
      </w:r>
    </w:p>
    <w:p w14:paraId="2F50C4AA" w14:textId="77777777" w:rsidR="00F21A55" w:rsidRPr="00F21A55" w:rsidRDefault="00F21A55" w:rsidP="00F21A55">
      <w:pPr>
        <w:ind w:firstLine="720"/>
        <w:jc w:val="both"/>
        <w:rPr>
          <w:rFonts w:ascii="Times New Roman" w:hAnsi="Times New Roman" w:cs="Times New Roman"/>
        </w:rPr>
      </w:pPr>
      <w:r w:rsidRPr="00F21A55">
        <w:rPr>
          <w:rFonts w:ascii="Times New Roman" w:hAnsi="Times New Roman" w:cs="Times New Roman"/>
        </w:rPr>
        <w:t xml:space="preserve">Mes siūlome šias </w:t>
      </w:r>
      <w:r w:rsidRPr="00A444CE">
        <w:rPr>
          <w:rFonts w:ascii="Times New Roman" w:hAnsi="Times New Roman" w:cs="Times New Roman"/>
        </w:rPr>
        <w:t>paslaugas:</w:t>
      </w:r>
    </w:p>
    <w:p w14:paraId="67ECD298" w14:textId="0498AC39" w:rsidR="00E12D93" w:rsidRPr="00E3020E" w:rsidRDefault="001E6D8C" w:rsidP="00E3020E">
      <w:pPr>
        <w:tabs>
          <w:tab w:val="left" w:pos="284"/>
        </w:tabs>
        <w:jc w:val="both"/>
        <w:rPr>
          <w:rFonts w:ascii="Times New Roman" w:hAnsi="Times New Roman" w:cs="Times New Roman"/>
          <w:b/>
        </w:rPr>
      </w:pPr>
      <w:r w:rsidRPr="00E3020E">
        <w:rPr>
          <w:rFonts w:ascii="Times New Roman" w:hAnsi="Times New Roman" w:cs="Times New Roman"/>
          <w:b/>
        </w:rPr>
        <w:t>I pirkimo daliai</w:t>
      </w:r>
      <w:r w:rsidR="00E12D93" w:rsidRPr="00E3020E">
        <w:rPr>
          <w:rFonts w:ascii="Times New Roman" w:hAnsi="Times New Roman" w:cs="Times New Roman"/>
          <w:b/>
        </w:rPr>
        <w:t xml:space="preserve"> (Informacinės sistemos  techninio aprašymo (specifikacijos) parengimas):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1701"/>
        <w:gridCol w:w="1701"/>
      </w:tblGrid>
      <w:tr w:rsidR="00F21A55" w:rsidRPr="00F21A55" w14:paraId="2CE11FAC" w14:textId="77777777" w:rsidTr="00E3020E">
        <w:trPr>
          <w:cantSplit/>
          <w:tblHeader/>
        </w:trPr>
        <w:tc>
          <w:tcPr>
            <w:tcW w:w="675" w:type="dxa"/>
          </w:tcPr>
          <w:p w14:paraId="298BA0C2" w14:textId="77777777" w:rsidR="00F21A55" w:rsidRPr="00F21A55" w:rsidRDefault="00F21A55" w:rsidP="004924E1">
            <w:pPr>
              <w:spacing w:after="0" w:line="240" w:lineRule="auto"/>
              <w:jc w:val="center"/>
              <w:rPr>
                <w:rFonts w:ascii="Times New Roman" w:hAnsi="Times New Roman" w:cs="Times New Roman"/>
                <w:b/>
              </w:rPr>
            </w:pPr>
            <w:r w:rsidRPr="00F21A55">
              <w:rPr>
                <w:rFonts w:ascii="Times New Roman" w:hAnsi="Times New Roman" w:cs="Times New Roman"/>
                <w:b/>
              </w:rPr>
              <w:t>Eil. Nr.</w:t>
            </w:r>
          </w:p>
        </w:tc>
        <w:tc>
          <w:tcPr>
            <w:tcW w:w="5812" w:type="dxa"/>
          </w:tcPr>
          <w:p w14:paraId="6CA30006" w14:textId="77777777" w:rsidR="00F21A55" w:rsidRPr="00A75344" w:rsidRDefault="00A444CE" w:rsidP="004924E1">
            <w:pPr>
              <w:spacing w:after="0" w:line="240" w:lineRule="auto"/>
              <w:jc w:val="center"/>
              <w:rPr>
                <w:rFonts w:ascii="Times New Roman" w:hAnsi="Times New Roman" w:cs="Times New Roman"/>
                <w:b/>
              </w:rPr>
            </w:pPr>
            <w:r w:rsidRPr="00A75344">
              <w:rPr>
                <w:rFonts w:ascii="Times New Roman" w:hAnsi="Times New Roman" w:cs="Times New Roman"/>
                <w:b/>
              </w:rPr>
              <w:t>P</w:t>
            </w:r>
            <w:r w:rsidR="00F21A55" w:rsidRPr="00A75344">
              <w:rPr>
                <w:rFonts w:ascii="Times New Roman" w:hAnsi="Times New Roman" w:cs="Times New Roman"/>
                <w:b/>
              </w:rPr>
              <w:t xml:space="preserve">aslaugų </w:t>
            </w:r>
            <w:r w:rsidR="004924E1">
              <w:rPr>
                <w:rFonts w:ascii="Times New Roman" w:hAnsi="Times New Roman" w:cs="Times New Roman"/>
                <w:b/>
              </w:rPr>
              <w:t>pavadinimas</w:t>
            </w:r>
          </w:p>
        </w:tc>
        <w:tc>
          <w:tcPr>
            <w:tcW w:w="1701" w:type="dxa"/>
          </w:tcPr>
          <w:p w14:paraId="4444E64F" w14:textId="77777777" w:rsidR="00F21A55" w:rsidRPr="00F21A55" w:rsidRDefault="00F21A55" w:rsidP="004924E1">
            <w:pPr>
              <w:spacing w:after="0" w:line="240" w:lineRule="auto"/>
              <w:jc w:val="center"/>
              <w:rPr>
                <w:rFonts w:ascii="Times New Roman" w:hAnsi="Times New Roman" w:cs="Times New Roman"/>
                <w:b/>
              </w:rPr>
            </w:pPr>
            <w:r w:rsidRPr="00F21A55">
              <w:rPr>
                <w:rFonts w:ascii="Times New Roman" w:hAnsi="Times New Roman" w:cs="Times New Roman"/>
                <w:b/>
              </w:rPr>
              <w:t>Kiekis</w:t>
            </w:r>
          </w:p>
        </w:tc>
        <w:tc>
          <w:tcPr>
            <w:tcW w:w="1701" w:type="dxa"/>
          </w:tcPr>
          <w:p w14:paraId="22442F8E" w14:textId="77777777" w:rsidR="00F21A55" w:rsidRPr="00F21A55" w:rsidRDefault="00F21A55" w:rsidP="004924E1">
            <w:pPr>
              <w:spacing w:after="0" w:line="240" w:lineRule="auto"/>
              <w:jc w:val="center"/>
              <w:rPr>
                <w:rFonts w:ascii="Times New Roman" w:hAnsi="Times New Roman" w:cs="Times New Roman"/>
                <w:b/>
              </w:rPr>
            </w:pPr>
            <w:r w:rsidRPr="00F21A55">
              <w:rPr>
                <w:rFonts w:ascii="Times New Roman" w:hAnsi="Times New Roman" w:cs="Times New Roman"/>
                <w:b/>
              </w:rPr>
              <w:t xml:space="preserve">Mato vnt. </w:t>
            </w:r>
          </w:p>
        </w:tc>
      </w:tr>
      <w:tr w:rsidR="00F21A55" w:rsidRPr="00F21A55" w14:paraId="44C924D5" w14:textId="77777777" w:rsidTr="00E3020E">
        <w:trPr>
          <w:cantSplit/>
          <w:tblHeader/>
        </w:trPr>
        <w:tc>
          <w:tcPr>
            <w:tcW w:w="675" w:type="dxa"/>
          </w:tcPr>
          <w:p w14:paraId="5388CF18" w14:textId="77777777" w:rsidR="00F21A55" w:rsidRPr="00A8154B" w:rsidRDefault="00F21A55" w:rsidP="004924E1">
            <w:pPr>
              <w:spacing w:after="0" w:line="240" w:lineRule="auto"/>
              <w:jc w:val="center"/>
              <w:rPr>
                <w:rFonts w:ascii="Times New Roman" w:hAnsi="Times New Roman" w:cs="Times New Roman"/>
                <w:b/>
              </w:rPr>
            </w:pPr>
            <w:r w:rsidRPr="00A8154B">
              <w:rPr>
                <w:rFonts w:ascii="Times New Roman" w:hAnsi="Times New Roman" w:cs="Times New Roman"/>
                <w:b/>
              </w:rPr>
              <w:t>1</w:t>
            </w:r>
          </w:p>
        </w:tc>
        <w:tc>
          <w:tcPr>
            <w:tcW w:w="5812" w:type="dxa"/>
          </w:tcPr>
          <w:p w14:paraId="427D9BBE" w14:textId="77777777" w:rsidR="00F21A55" w:rsidRPr="00A8154B" w:rsidRDefault="00F21A55" w:rsidP="004924E1">
            <w:pPr>
              <w:spacing w:after="0" w:line="240" w:lineRule="auto"/>
              <w:jc w:val="center"/>
              <w:rPr>
                <w:rFonts w:ascii="Times New Roman" w:hAnsi="Times New Roman" w:cs="Times New Roman"/>
                <w:b/>
              </w:rPr>
            </w:pPr>
            <w:r w:rsidRPr="00A8154B">
              <w:rPr>
                <w:rFonts w:ascii="Times New Roman" w:hAnsi="Times New Roman" w:cs="Times New Roman"/>
                <w:b/>
              </w:rPr>
              <w:t>2</w:t>
            </w:r>
          </w:p>
        </w:tc>
        <w:tc>
          <w:tcPr>
            <w:tcW w:w="1701" w:type="dxa"/>
          </w:tcPr>
          <w:p w14:paraId="67CCA190" w14:textId="77777777" w:rsidR="00F21A55" w:rsidRPr="00A8154B" w:rsidRDefault="00F21A55" w:rsidP="004924E1">
            <w:pPr>
              <w:spacing w:after="0" w:line="240" w:lineRule="auto"/>
              <w:jc w:val="center"/>
              <w:rPr>
                <w:rFonts w:ascii="Times New Roman" w:hAnsi="Times New Roman" w:cs="Times New Roman"/>
                <w:b/>
              </w:rPr>
            </w:pPr>
            <w:r w:rsidRPr="00A8154B">
              <w:rPr>
                <w:rFonts w:ascii="Times New Roman" w:hAnsi="Times New Roman" w:cs="Times New Roman"/>
                <w:b/>
              </w:rPr>
              <w:t>3</w:t>
            </w:r>
          </w:p>
        </w:tc>
        <w:tc>
          <w:tcPr>
            <w:tcW w:w="1701" w:type="dxa"/>
          </w:tcPr>
          <w:p w14:paraId="305EED7A" w14:textId="77777777" w:rsidR="00F21A55" w:rsidRPr="00F21A55" w:rsidRDefault="00F21A55" w:rsidP="004924E1">
            <w:pPr>
              <w:spacing w:after="0" w:line="240" w:lineRule="auto"/>
              <w:jc w:val="center"/>
              <w:rPr>
                <w:rFonts w:ascii="Times New Roman" w:hAnsi="Times New Roman" w:cs="Times New Roman"/>
                <w:b/>
              </w:rPr>
            </w:pPr>
            <w:r w:rsidRPr="00A8154B">
              <w:rPr>
                <w:rFonts w:ascii="Times New Roman" w:hAnsi="Times New Roman" w:cs="Times New Roman"/>
                <w:b/>
              </w:rPr>
              <w:t>4</w:t>
            </w:r>
          </w:p>
        </w:tc>
      </w:tr>
      <w:tr w:rsidR="00F21A55" w:rsidRPr="00F21A55" w14:paraId="19373D9B" w14:textId="77777777" w:rsidTr="00E3020E">
        <w:tc>
          <w:tcPr>
            <w:tcW w:w="675" w:type="dxa"/>
          </w:tcPr>
          <w:p w14:paraId="7396CC1A" w14:textId="77777777" w:rsidR="00F21A55" w:rsidRPr="00F21A55" w:rsidRDefault="00F21A55" w:rsidP="00AE4B88">
            <w:pPr>
              <w:jc w:val="both"/>
              <w:rPr>
                <w:rFonts w:ascii="Times New Roman" w:hAnsi="Times New Roman" w:cs="Times New Roman"/>
              </w:rPr>
            </w:pPr>
          </w:p>
        </w:tc>
        <w:tc>
          <w:tcPr>
            <w:tcW w:w="5812" w:type="dxa"/>
          </w:tcPr>
          <w:p w14:paraId="7B2101A5" w14:textId="77777777" w:rsidR="00F21A55" w:rsidRPr="00F21A55" w:rsidRDefault="00F21A55" w:rsidP="00AE4B88">
            <w:pPr>
              <w:jc w:val="both"/>
              <w:rPr>
                <w:rFonts w:ascii="Times New Roman" w:hAnsi="Times New Roman" w:cs="Times New Roman"/>
              </w:rPr>
            </w:pPr>
          </w:p>
        </w:tc>
        <w:tc>
          <w:tcPr>
            <w:tcW w:w="1701" w:type="dxa"/>
          </w:tcPr>
          <w:p w14:paraId="3C490F0D" w14:textId="77777777" w:rsidR="00F21A55" w:rsidRPr="00F21A55" w:rsidRDefault="00F21A55" w:rsidP="00AE4B88">
            <w:pPr>
              <w:jc w:val="both"/>
              <w:rPr>
                <w:rFonts w:ascii="Times New Roman" w:hAnsi="Times New Roman" w:cs="Times New Roman"/>
              </w:rPr>
            </w:pPr>
          </w:p>
        </w:tc>
        <w:tc>
          <w:tcPr>
            <w:tcW w:w="1701" w:type="dxa"/>
          </w:tcPr>
          <w:p w14:paraId="59D34627" w14:textId="77777777" w:rsidR="00F21A55" w:rsidRPr="00F21A55" w:rsidRDefault="00F21A55" w:rsidP="00AE4B88">
            <w:pPr>
              <w:jc w:val="both"/>
              <w:rPr>
                <w:rFonts w:ascii="Times New Roman" w:hAnsi="Times New Roman" w:cs="Times New Roman"/>
              </w:rPr>
            </w:pPr>
          </w:p>
        </w:tc>
      </w:tr>
    </w:tbl>
    <w:p w14:paraId="0E4B0532" w14:textId="77777777" w:rsidR="00F21A55" w:rsidRPr="00F21A55" w:rsidRDefault="00F21A55" w:rsidP="00A77E8A">
      <w:pPr>
        <w:spacing w:after="0" w:line="240" w:lineRule="auto"/>
        <w:jc w:val="both"/>
        <w:rPr>
          <w:rFonts w:ascii="Times New Roman" w:hAnsi="Times New Roman" w:cs="Times New Roman"/>
        </w:rPr>
      </w:pPr>
    </w:p>
    <w:p w14:paraId="6F130FF9" w14:textId="77777777" w:rsidR="00F21A55" w:rsidRPr="00F21A55" w:rsidRDefault="00F21A55" w:rsidP="00A77E8A">
      <w:pPr>
        <w:spacing w:after="120" w:line="240" w:lineRule="auto"/>
        <w:ind w:firstLine="720"/>
        <w:jc w:val="both"/>
        <w:rPr>
          <w:rFonts w:ascii="Times New Roman" w:hAnsi="Times New Roman" w:cs="Times New Roman"/>
        </w:rPr>
      </w:pPr>
      <w:r w:rsidRPr="00F21A55">
        <w:rPr>
          <w:rFonts w:ascii="Times New Roman" w:hAnsi="Times New Roman" w:cs="Times New Roman"/>
        </w:rPr>
        <w:t xml:space="preserve">Siūlomos </w:t>
      </w:r>
      <w:r w:rsidRPr="00A77E8A">
        <w:rPr>
          <w:rFonts w:ascii="Times New Roman" w:hAnsi="Times New Roman" w:cs="Times New Roman"/>
        </w:rPr>
        <w:t xml:space="preserve">paslaugos </w:t>
      </w:r>
      <w:r w:rsidRPr="00F21A55">
        <w:rPr>
          <w:rFonts w:ascii="Times New Roman" w:hAnsi="Times New Roman" w:cs="Times New Roman"/>
        </w:rPr>
        <w:t>visiškai atitinka pirkimo dokumentuose nurodytus reikalavimus ir jų savybės tokios</w:t>
      </w:r>
      <w:r w:rsidR="0089280C">
        <w:rPr>
          <w:rFonts w:ascii="Times New Roman" w:hAnsi="Times New Roman" w:cs="Times New Roman"/>
        </w:rPr>
        <w:t xml:space="preserve"> </w:t>
      </w:r>
      <w:r w:rsidR="0089280C" w:rsidRPr="0089280C">
        <w:rPr>
          <w:rFonts w:ascii="Times New Roman" w:hAnsi="Times New Roman" w:cs="Times New Roman"/>
        </w:rPr>
        <w:t>(detalūs paslaugų aprašymai pateikiami šio pasiūlymo priede)*</w:t>
      </w:r>
      <w:r w:rsidRPr="00F21A55">
        <w:rPr>
          <w:rFonts w:ascii="Times New Roman" w:hAnsi="Times New Roman" w:cs="Times New Roman"/>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29"/>
        <w:gridCol w:w="3985"/>
      </w:tblGrid>
      <w:tr w:rsidR="00F21A55" w:rsidRPr="00F21A55" w14:paraId="6E7E1BEB" w14:textId="77777777" w:rsidTr="00AE4B88">
        <w:trPr>
          <w:cantSplit/>
          <w:tblHeader/>
        </w:trPr>
        <w:tc>
          <w:tcPr>
            <w:tcW w:w="675" w:type="dxa"/>
          </w:tcPr>
          <w:p w14:paraId="4958C83B" w14:textId="77777777" w:rsidR="00F21A55" w:rsidRPr="00F21A55" w:rsidRDefault="00F21A55" w:rsidP="00A77E8A">
            <w:pPr>
              <w:spacing w:after="0" w:line="240" w:lineRule="auto"/>
              <w:jc w:val="center"/>
              <w:rPr>
                <w:rFonts w:ascii="Times New Roman" w:hAnsi="Times New Roman" w:cs="Times New Roman"/>
                <w:b/>
              </w:rPr>
            </w:pPr>
            <w:r w:rsidRPr="00F21A55">
              <w:rPr>
                <w:rFonts w:ascii="Times New Roman" w:hAnsi="Times New Roman" w:cs="Times New Roman"/>
                <w:b/>
              </w:rPr>
              <w:t>Eil.Nr.</w:t>
            </w:r>
          </w:p>
        </w:tc>
        <w:tc>
          <w:tcPr>
            <w:tcW w:w="5229" w:type="dxa"/>
          </w:tcPr>
          <w:p w14:paraId="6E06542D" w14:textId="77777777" w:rsidR="00F21A55" w:rsidRPr="00F21A55" w:rsidRDefault="00A77E8A" w:rsidP="00A77E8A">
            <w:pPr>
              <w:spacing w:after="0" w:line="240" w:lineRule="auto"/>
              <w:jc w:val="center"/>
              <w:rPr>
                <w:rFonts w:ascii="Times New Roman" w:hAnsi="Times New Roman" w:cs="Times New Roman"/>
                <w:b/>
              </w:rPr>
            </w:pPr>
            <w:r w:rsidRPr="00A77E8A">
              <w:rPr>
                <w:rFonts w:ascii="Times New Roman" w:hAnsi="Times New Roman" w:cs="Times New Roman"/>
                <w:b/>
              </w:rPr>
              <w:t>P</w:t>
            </w:r>
            <w:r w:rsidR="00F21A55" w:rsidRPr="00A77E8A">
              <w:rPr>
                <w:rFonts w:ascii="Times New Roman" w:hAnsi="Times New Roman" w:cs="Times New Roman"/>
                <w:b/>
              </w:rPr>
              <w:t>aslaugų</w:t>
            </w:r>
            <w:r w:rsidR="00F21A55" w:rsidRPr="00F21A55">
              <w:rPr>
                <w:rFonts w:ascii="Times New Roman" w:hAnsi="Times New Roman" w:cs="Times New Roman"/>
                <w:b/>
                <w:i/>
              </w:rPr>
              <w:t xml:space="preserve"> </w:t>
            </w:r>
            <w:r w:rsidR="00F21A55" w:rsidRPr="00F21A55">
              <w:rPr>
                <w:rFonts w:ascii="Times New Roman" w:hAnsi="Times New Roman" w:cs="Times New Roman"/>
                <w:b/>
              </w:rPr>
              <w:t>techniniai rodikliai</w:t>
            </w:r>
          </w:p>
        </w:tc>
        <w:tc>
          <w:tcPr>
            <w:tcW w:w="3985" w:type="dxa"/>
          </w:tcPr>
          <w:p w14:paraId="03D82CE6" w14:textId="77777777" w:rsidR="002F651F" w:rsidRDefault="00F21A55" w:rsidP="00A77E8A">
            <w:pPr>
              <w:spacing w:after="0" w:line="240" w:lineRule="auto"/>
              <w:jc w:val="center"/>
              <w:rPr>
                <w:rFonts w:ascii="Times New Roman" w:hAnsi="Times New Roman" w:cs="Times New Roman"/>
                <w:b/>
              </w:rPr>
            </w:pPr>
            <w:r w:rsidRPr="00F21A55">
              <w:rPr>
                <w:rFonts w:ascii="Times New Roman" w:hAnsi="Times New Roman" w:cs="Times New Roman"/>
                <w:b/>
              </w:rPr>
              <w:t>Rodiklių reikšmės</w:t>
            </w:r>
            <w:r w:rsidR="002F651F">
              <w:rPr>
                <w:rFonts w:ascii="Times New Roman" w:hAnsi="Times New Roman" w:cs="Times New Roman"/>
                <w:b/>
              </w:rPr>
              <w:t xml:space="preserve"> </w:t>
            </w:r>
          </w:p>
          <w:p w14:paraId="173F326C" w14:textId="77777777" w:rsidR="00F21A55" w:rsidRPr="00F21A55" w:rsidRDefault="002F651F" w:rsidP="00A77E8A">
            <w:pPr>
              <w:spacing w:after="0" w:line="240" w:lineRule="auto"/>
              <w:jc w:val="center"/>
              <w:rPr>
                <w:rFonts w:ascii="Times New Roman" w:hAnsi="Times New Roman" w:cs="Times New Roman"/>
                <w:b/>
              </w:rPr>
            </w:pPr>
            <w:r w:rsidRPr="002F651F">
              <w:rPr>
                <w:rFonts w:ascii="Times New Roman" w:hAnsi="Times New Roman" w:cs="Times New Roman"/>
              </w:rPr>
              <w:t xml:space="preserve">(bendras </w:t>
            </w:r>
            <w:r w:rsidR="00095745">
              <w:rPr>
                <w:rFonts w:ascii="Times New Roman" w:hAnsi="Times New Roman" w:cs="Times New Roman"/>
              </w:rPr>
              <w:t xml:space="preserve">paslaugų </w:t>
            </w:r>
            <w:r w:rsidRPr="002F651F">
              <w:rPr>
                <w:rFonts w:ascii="Times New Roman" w:hAnsi="Times New Roman" w:cs="Times New Roman"/>
              </w:rPr>
              <w:t>aprašymas)</w:t>
            </w:r>
          </w:p>
        </w:tc>
      </w:tr>
      <w:tr w:rsidR="00F21A55" w:rsidRPr="00F21A55" w14:paraId="3DEDFAF4" w14:textId="77777777" w:rsidTr="00AE4B88">
        <w:trPr>
          <w:cantSplit/>
          <w:tblHeader/>
        </w:trPr>
        <w:tc>
          <w:tcPr>
            <w:tcW w:w="675" w:type="dxa"/>
          </w:tcPr>
          <w:p w14:paraId="7701F988" w14:textId="77777777" w:rsidR="00F21A55" w:rsidRPr="00A8154B" w:rsidRDefault="00F21A55" w:rsidP="00A77E8A">
            <w:pPr>
              <w:spacing w:after="0" w:line="240" w:lineRule="auto"/>
              <w:jc w:val="center"/>
              <w:rPr>
                <w:rFonts w:ascii="Times New Roman" w:hAnsi="Times New Roman" w:cs="Times New Roman"/>
                <w:b/>
              </w:rPr>
            </w:pPr>
            <w:r w:rsidRPr="00A8154B">
              <w:rPr>
                <w:rFonts w:ascii="Times New Roman" w:hAnsi="Times New Roman" w:cs="Times New Roman"/>
                <w:b/>
              </w:rPr>
              <w:t>1</w:t>
            </w:r>
          </w:p>
        </w:tc>
        <w:tc>
          <w:tcPr>
            <w:tcW w:w="5229" w:type="dxa"/>
          </w:tcPr>
          <w:p w14:paraId="21CEDDA7" w14:textId="77777777" w:rsidR="00F21A55" w:rsidRPr="00A8154B" w:rsidRDefault="00F21A55" w:rsidP="00A77E8A">
            <w:pPr>
              <w:spacing w:after="0" w:line="240" w:lineRule="auto"/>
              <w:jc w:val="center"/>
              <w:rPr>
                <w:rFonts w:ascii="Times New Roman" w:hAnsi="Times New Roman" w:cs="Times New Roman"/>
                <w:b/>
              </w:rPr>
            </w:pPr>
            <w:r w:rsidRPr="00A8154B">
              <w:rPr>
                <w:rFonts w:ascii="Times New Roman" w:hAnsi="Times New Roman" w:cs="Times New Roman"/>
                <w:b/>
              </w:rPr>
              <w:t>2</w:t>
            </w:r>
          </w:p>
        </w:tc>
        <w:tc>
          <w:tcPr>
            <w:tcW w:w="3985" w:type="dxa"/>
          </w:tcPr>
          <w:p w14:paraId="181A2444" w14:textId="77777777" w:rsidR="00F21A55" w:rsidRPr="00F21A55" w:rsidRDefault="00F21A55" w:rsidP="00A77E8A">
            <w:pPr>
              <w:spacing w:after="0" w:line="240" w:lineRule="auto"/>
              <w:jc w:val="center"/>
              <w:rPr>
                <w:rFonts w:ascii="Times New Roman" w:hAnsi="Times New Roman" w:cs="Times New Roman"/>
                <w:b/>
              </w:rPr>
            </w:pPr>
            <w:r w:rsidRPr="00F21A55">
              <w:rPr>
                <w:rFonts w:ascii="Times New Roman" w:hAnsi="Times New Roman" w:cs="Times New Roman"/>
                <w:b/>
              </w:rPr>
              <w:t>3</w:t>
            </w:r>
          </w:p>
        </w:tc>
      </w:tr>
      <w:tr w:rsidR="00F21A55" w:rsidRPr="00F21A55" w14:paraId="507B4EA5" w14:textId="77777777" w:rsidTr="00AE4B88">
        <w:tc>
          <w:tcPr>
            <w:tcW w:w="675" w:type="dxa"/>
          </w:tcPr>
          <w:p w14:paraId="6DC12998" w14:textId="77777777" w:rsidR="00F21A55" w:rsidRPr="00F21A55" w:rsidRDefault="0093371D" w:rsidP="0093371D">
            <w:pPr>
              <w:jc w:val="center"/>
              <w:rPr>
                <w:rFonts w:ascii="Times New Roman" w:hAnsi="Times New Roman" w:cs="Times New Roman"/>
              </w:rPr>
            </w:pPr>
            <w:r>
              <w:rPr>
                <w:rFonts w:ascii="Times New Roman" w:hAnsi="Times New Roman" w:cs="Times New Roman"/>
              </w:rPr>
              <w:t>1</w:t>
            </w:r>
          </w:p>
        </w:tc>
        <w:tc>
          <w:tcPr>
            <w:tcW w:w="5229" w:type="dxa"/>
          </w:tcPr>
          <w:p w14:paraId="2665ACF3" w14:textId="77777777" w:rsidR="00F21A55" w:rsidRPr="0093371D" w:rsidRDefault="002F651F" w:rsidP="008945AE">
            <w:pPr>
              <w:spacing w:after="60" w:line="240" w:lineRule="auto"/>
              <w:jc w:val="both"/>
              <w:rPr>
                <w:rFonts w:ascii="Times New Roman" w:hAnsi="Times New Roman" w:cs="Times New Roman"/>
              </w:rPr>
            </w:pPr>
            <w:r w:rsidRPr="00EC3DAA">
              <w:rPr>
                <w:rFonts w:ascii="Times New Roman" w:hAnsi="Times New Roman" w:cs="Times New Roman"/>
              </w:rPr>
              <w:t>Esamos situacijos ir Pirkėjo aplinkos bei poreikių suvokimas (T</w:t>
            </w:r>
            <w:r w:rsidRPr="00EC3DAA">
              <w:rPr>
                <w:rFonts w:ascii="Times New Roman" w:hAnsi="Times New Roman" w:cs="Times New Roman"/>
                <w:vertAlign w:val="subscript"/>
              </w:rPr>
              <w:t>1</w:t>
            </w:r>
            <w:r w:rsidRPr="00EC3DAA">
              <w:rPr>
                <w:rFonts w:ascii="Times New Roman" w:hAnsi="Times New Roman" w:cs="Times New Roman"/>
              </w:rPr>
              <w:t>)</w:t>
            </w:r>
            <w:r w:rsidR="0093371D" w:rsidRPr="0093371D">
              <w:rPr>
                <w:rFonts w:ascii="Times New Roman" w:hAnsi="Times New Roman" w:cs="Times New Roman"/>
                <w:b/>
                <w:szCs w:val="24"/>
              </w:rPr>
              <w:t>*</w:t>
            </w:r>
          </w:p>
        </w:tc>
        <w:tc>
          <w:tcPr>
            <w:tcW w:w="3985" w:type="dxa"/>
          </w:tcPr>
          <w:p w14:paraId="25A89C27" w14:textId="77777777" w:rsidR="00F21A55" w:rsidRPr="00F21A55" w:rsidRDefault="00F21A55" w:rsidP="00AE4B88">
            <w:pPr>
              <w:jc w:val="both"/>
              <w:rPr>
                <w:rFonts w:ascii="Times New Roman" w:hAnsi="Times New Roman" w:cs="Times New Roman"/>
              </w:rPr>
            </w:pPr>
          </w:p>
        </w:tc>
      </w:tr>
      <w:tr w:rsidR="00F21A55" w:rsidRPr="00F21A55" w14:paraId="1A5265C4" w14:textId="77777777" w:rsidTr="00AE4B88">
        <w:tc>
          <w:tcPr>
            <w:tcW w:w="675" w:type="dxa"/>
          </w:tcPr>
          <w:p w14:paraId="2584FEEA" w14:textId="77777777" w:rsidR="00F21A55" w:rsidRPr="00F21A55" w:rsidRDefault="006A4BF9" w:rsidP="0093371D">
            <w:pPr>
              <w:jc w:val="center"/>
              <w:rPr>
                <w:rFonts w:ascii="Times New Roman" w:hAnsi="Times New Roman" w:cs="Times New Roman"/>
              </w:rPr>
            </w:pPr>
            <w:r>
              <w:rPr>
                <w:rFonts w:ascii="Times New Roman" w:hAnsi="Times New Roman" w:cs="Times New Roman"/>
              </w:rPr>
              <w:t>2</w:t>
            </w:r>
          </w:p>
        </w:tc>
        <w:tc>
          <w:tcPr>
            <w:tcW w:w="5229" w:type="dxa"/>
          </w:tcPr>
          <w:p w14:paraId="7A340ADB" w14:textId="77777777" w:rsidR="00F21A55" w:rsidRPr="0093371D" w:rsidRDefault="002F651F" w:rsidP="008945AE">
            <w:pPr>
              <w:spacing w:after="60" w:line="240" w:lineRule="auto"/>
              <w:jc w:val="both"/>
              <w:rPr>
                <w:rFonts w:ascii="Times New Roman" w:hAnsi="Times New Roman" w:cs="Times New Roman"/>
              </w:rPr>
            </w:pPr>
            <w:r w:rsidRPr="00EC3DAA">
              <w:rPr>
                <w:rFonts w:ascii="Times New Roman" w:hAnsi="Times New Roman" w:cs="Times New Roman"/>
              </w:rPr>
              <w:t>Paslaugų teikimo strategija, siūlomų paslaugų ir jų atitikimas Pirkėjo poreikiams (T</w:t>
            </w:r>
            <w:r w:rsidRPr="00EC3DAA">
              <w:rPr>
                <w:rFonts w:ascii="Times New Roman" w:hAnsi="Times New Roman" w:cs="Times New Roman"/>
                <w:vertAlign w:val="subscript"/>
              </w:rPr>
              <w:t>2</w:t>
            </w:r>
            <w:r w:rsidRPr="00EC3DAA">
              <w:rPr>
                <w:rFonts w:ascii="Times New Roman" w:hAnsi="Times New Roman" w:cs="Times New Roman"/>
              </w:rPr>
              <w:t>)</w:t>
            </w:r>
            <w:r w:rsidRPr="0093371D">
              <w:rPr>
                <w:rFonts w:ascii="Times New Roman" w:hAnsi="Times New Roman" w:cs="Times New Roman"/>
                <w:b/>
                <w:szCs w:val="24"/>
              </w:rPr>
              <w:t>*</w:t>
            </w:r>
          </w:p>
        </w:tc>
        <w:tc>
          <w:tcPr>
            <w:tcW w:w="3985" w:type="dxa"/>
          </w:tcPr>
          <w:p w14:paraId="39916813" w14:textId="77777777" w:rsidR="00F21A55" w:rsidRPr="00F21A55" w:rsidRDefault="00F21A55" w:rsidP="00AE4B88">
            <w:pPr>
              <w:jc w:val="both"/>
              <w:rPr>
                <w:rFonts w:ascii="Times New Roman" w:hAnsi="Times New Roman" w:cs="Times New Roman"/>
              </w:rPr>
            </w:pPr>
          </w:p>
        </w:tc>
      </w:tr>
      <w:tr w:rsidR="00F21A55" w:rsidRPr="00F21A55" w14:paraId="13E16680" w14:textId="77777777" w:rsidTr="00AE4B88">
        <w:tc>
          <w:tcPr>
            <w:tcW w:w="675" w:type="dxa"/>
          </w:tcPr>
          <w:p w14:paraId="6616C0E8" w14:textId="77777777" w:rsidR="00F21A55" w:rsidRPr="00F21A55" w:rsidRDefault="006A4BF9" w:rsidP="0093371D">
            <w:pPr>
              <w:jc w:val="center"/>
              <w:rPr>
                <w:rFonts w:ascii="Times New Roman" w:hAnsi="Times New Roman" w:cs="Times New Roman"/>
              </w:rPr>
            </w:pPr>
            <w:r>
              <w:rPr>
                <w:rFonts w:ascii="Times New Roman" w:hAnsi="Times New Roman" w:cs="Times New Roman"/>
              </w:rPr>
              <w:lastRenderedPageBreak/>
              <w:t>3</w:t>
            </w:r>
          </w:p>
        </w:tc>
        <w:tc>
          <w:tcPr>
            <w:tcW w:w="5229" w:type="dxa"/>
          </w:tcPr>
          <w:p w14:paraId="11F360AC" w14:textId="77777777" w:rsidR="00F21A55" w:rsidRPr="0093371D" w:rsidRDefault="002F651F" w:rsidP="008945AE">
            <w:pPr>
              <w:spacing w:after="60" w:line="240" w:lineRule="auto"/>
              <w:jc w:val="both"/>
              <w:rPr>
                <w:rFonts w:ascii="Times New Roman" w:hAnsi="Times New Roman" w:cs="Times New Roman"/>
              </w:rPr>
            </w:pPr>
            <w:r w:rsidRPr="00EC3DAA">
              <w:rPr>
                <w:rFonts w:ascii="Times New Roman" w:hAnsi="Times New Roman" w:cs="Times New Roman"/>
              </w:rPr>
              <w:t>Paslaugų teikimo plano, rizikų valdymo ir kokybės valdymo procesų tinkamumas įgyvendinamam Projektui (T</w:t>
            </w:r>
            <w:r w:rsidRPr="00EC3DAA">
              <w:rPr>
                <w:rFonts w:ascii="Times New Roman" w:hAnsi="Times New Roman" w:cs="Times New Roman"/>
                <w:vertAlign w:val="subscript"/>
              </w:rPr>
              <w:t>3</w:t>
            </w:r>
            <w:r w:rsidRPr="00EC3DAA">
              <w:rPr>
                <w:rFonts w:ascii="Times New Roman" w:hAnsi="Times New Roman" w:cs="Times New Roman"/>
              </w:rPr>
              <w:t>)</w:t>
            </w:r>
            <w:r w:rsidRPr="0093371D">
              <w:rPr>
                <w:rFonts w:ascii="Times New Roman" w:hAnsi="Times New Roman" w:cs="Times New Roman"/>
                <w:b/>
                <w:szCs w:val="24"/>
              </w:rPr>
              <w:t xml:space="preserve"> *</w:t>
            </w:r>
          </w:p>
        </w:tc>
        <w:tc>
          <w:tcPr>
            <w:tcW w:w="3985" w:type="dxa"/>
          </w:tcPr>
          <w:p w14:paraId="40D05889" w14:textId="77777777" w:rsidR="00F21A55" w:rsidRPr="00F21A55" w:rsidRDefault="00F21A55" w:rsidP="00AE4B88">
            <w:pPr>
              <w:jc w:val="both"/>
              <w:rPr>
                <w:rFonts w:ascii="Times New Roman" w:hAnsi="Times New Roman" w:cs="Times New Roman"/>
              </w:rPr>
            </w:pPr>
          </w:p>
        </w:tc>
      </w:tr>
    </w:tbl>
    <w:p w14:paraId="4925F119" w14:textId="77777777" w:rsidR="00961E52" w:rsidRPr="00961E52" w:rsidRDefault="00961E52" w:rsidP="00EA7C65">
      <w:pPr>
        <w:spacing w:after="0" w:line="240" w:lineRule="auto"/>
        <w:ind w:firstLine="720"/>
        <w:jc w:val="both"/>
        <w:rPr>
          <w:rFonts w:ascii="Times New Roman" w:hAnsi="Times New Roman" w:cs="Times New Roman"/>
        </w:rPr>
      </w:pPr>
      <w:r w:rsidRPr="00961E52">
        <w:rPr>
          <w:rFonts w:ascii="Times New Roman" w:hAnsi="Times New Roman" w:cs="Times New Roman"/>
        </w:rPr>
        <w:t>*Pastabos:</w:t>
      </w:r>
    </w:p>
    <w:p w14:paraId="4F9F398D" w14:textId="77777777" w:rsidR="00961E52" w:rsidRPr="00961E52" w:rsidRDefault="00961E52" w:rsidP="00EA7C65">
      <w:pPr>
        <w:spacing w:after="0" w:line="240" w:lineRule="auto"/>
        <w:ind w:firstLine="720"/>
        <w:jc w:val="both"/>
        <w:rPr>
          <w:rFonts w:ascii="Times New Roman" w:hAnsi="Times New Roman" w:cs="Times New Roman"/>
        </w:rPr>
      </w:pPr>
      <w:r w:rsidRPr="00961E52">
        <w:rPr>
          <w:rFonts w:ascii="Times New Roman" w:hAnsi="Times New Roman" w:cs="Times New Roman"/>
        </w:rPr>
        <w:t>Rekomenduojama, kad detalūs paslaugų aprašymai, kurie bus pateikti pasiūlymo priede, neviršytu:</w:t>
      </w:r>
    </w:p>
    <w:p w14:paraId="2A6FBE86" w14:textId="77777777" w:rsidR="00961E52" w:rsidRPr="00961E52" w:rsidRDefault="00961E52" w:rsidP="00EA7C65">
      <w:pPr>
        <w:spacing w:after="0" w:line="240" w:lineRule="auto"/>
        <w:ind w:firstLine="720"/>
        <w:jc w:val="both"/>
        <w:rPr>
          <w:rFonts w:ascii="Times New Roman" w:hAnsi="Times New Roman" w:cs="Times New Roman"/>
        </w:rPr>
      </w:pPr>
      <w:r w:rsidRPr="00961E52">
        <w:rPr>
          <w:rFonts w:ascii="Times New Roman" w:hAnsi="Times New Roman" w:cs="Times New Roman"/>
        </w:rPr>
        <w:t xml:space="preserve">1) </w:t>
      </w:r>
      <w:r w:rsidR="00F915A5" w:rsidRPr="00EC3DAA">
        <w:rPr>
          <w:rFonts w:ascii="Times New Roman" w:hAnsi="Times New Roman" w:cs="Times New Roman"/>
        </w:rPr>
        <w:t>Projekto tikslų suvokimas</w:t>
      </w:r>
      <w:r w:rsidRPr="00961E52">
        <w:rPr>
          <w:rFonts w:ascii="Times New Roman" w:hAnsi="Times New Roman" w:cs="Times New Roman"/>
        </w:rPr>
        <w:t xml:space="preserve"> – 3 psl.</w:t>
      </w:r>
    </w:p>
    <w:p w14:paraId="1BECEE87" w14:textId="77777777" w:rsidR="00961E52" w:rsidRPr="00961E52" w:rsidRDefault="00961E52" w:rsidP="00EA7C65">
      <w:pPr>
        <w:spacing w:after="0" w:line="240" w:lineRule="auto"/>
        <w:ind w:firstLine="720"/>
        <w:jc w:val="both"/>
        <w:rPr>
          <w:rFonts w:ascii="Times New Roman" w:hAnsi="Times New Roman" w:cs="Times New Roman"/>
        </w:rPr>
      </w:pPr>
      <w:r w:rsidRPr="00961E52">
        <w:rPr>
          <w:rFonts w:ascii="Times New Roman" w:hAnsi="Times New Roman" w:cs="Times New Roman"/>
        </w:rPr>
        <w:t xml:space="preserve">2) </w:t>
      </w:r>
      <w:r w:rsidR="00F915A5" w:rsidRPr="00EC3DAA">
        <w:rPr>
          <w:rFonts w:ascii="Times New Roman" w:hAnsi="Times New Roman" w:cs="Times New Roman"/>
        </w:rPr>
        <w:t>Projekto esminių reikalavimų suvokimas</w:t>
      </w:r>
      <w:r w:rsidRPr="00961E52">
        <w:rPr>
          <w:rFonts w:ascii="Times New Roman" w:hAnsi="Times New Roman" w:cs="Times New Roman"/>
        </w:rPr>
        <w:t xml:space="preserve"> – 4 psl.</w:t>
      </w:r>
    </w:p>
    <w:p w14:paraId="6B876E55" w14:textId="77777777" w:rsidR="00961E52" w:rsidRPr="00961E52" w:rsidRDefault="00961E52" w:rsidP="00EA7C65">
      <w:pPr>
        <w:spacing w:after="0" w:line="240" w:lineRule="auto"/>
        <w:ind w:firstLine="720"/>
        <w:jc w:val="both"/>
        <w:rPr>
          <w:rFonts w:ascii="Times New Roman" w:hAnsi="Times New Roman" w:cs="Times New Roman"/>
        </w:rPr>
      </w:pPr>
      <w:r w:rsidRPr="00961E52">
        <w:rPr>
          <w:rFonts w:ascii="Times New Roman" w:hAnsi="Times New Roman" w:cs="Times New Roman"/>
        </w:rPr>
        <w:t xml:space="preserve">3) </w:t>
      </w:r>
      <w:r w:rsidR="00F915A5" w:rsidRPr="00EC3DAA">
        <w:rPr>
          <w:rFonts w:ascii="Times New Roman" w:hAnsi="Times New Roman" w:cs="Times New Roman"/>
        </w:rPr>
        <w:t>Siūlomos Projekto vykdymo strategijos aiškumas, vientisumas, pagrįstumas</w:t>
      </w:r>
      <w:r w:rsidRPr="00961E52">
        <w:rPr>
          <w:rFonts w:ascii="Times New Roman" w:hAnsi="Times New Roman" w:cs="Times New Roman"/>
        </w:rPr>
        <w:t xml:space="preserve"> – 5 psl.</w:t>
      </w:r>
    </w:p>
    <w:p w14:paraId="45A0A30C" w14:textId="77777777" w:rsidR="00961E52" w:rsidRPr="00961E52" w:rsidRDefault="00961E52" w:rsidP="00EA7C65">
      <w:pPr>
        <w:spacing w:after="0" w:line="240" w:lineRule="auto"/>
        <w:ind w:firstLine="720"/>
        <w:jc w:val="both"/>
        <w:rPr>
          <w:rFonts w:ascii="Times New Roman" w:hAnsi="Times New Roman" w:cs="Times New Roman"/>
        </w:rPr>
      </w:pPr>
      <w:r w:rsidRPr="00961E52">
        <w:rPr>
          <w:rFonts w:ascii="Times New Roman" w:hAnsi="Times New Roman" w:cs="Times New Roman"/>
        </w:rPr>
        <w:t xml:space="preserve">4) </w:t>
      </w:r>
      <w:r w:rsidR="00F915A5" w:rsidRPr="00EC3DAA">
        <w:rPr>
          <w:rFonts w:ascii="Times New Roman" w:hAnsi="Times New Roman" w:cs="Times New Roman"/>
        </w:rPr>
        <w:t>Projekto darbų aprašymo aiškumas ir detalumas bei atitikimas Pirkėjo poreikiams</w:t>
      </w:r>
      <w:r w:rsidRPr="00961E52">
        <w:rPr>
          <w:rFonts w:ascii="Times New Roman" w:hAnsi="Times New Roman" w:cs="Times New Roman"/>
        </w:rPr>
        <w:t xml:space="preserve"> – 8 psl.</w:t>
      </w:r>
    </w:p>
    <w:p w14:paraId="3E9BDA0D" w14:textId="77777777" w:rsidR="00961E52" w:rsidRPr="00961E52" w:rsidRDefault="00961E52" w:rsidP="00EA7C65">
      <w:pPr>
        <w:spacing w:after="0" w:line="240" w:lineRule="auto"/>
        <w:ind w:firstLine="720"/>
        <w:jc w:val="both"/>
        <w:rPr>
          <w:rFonts w:ascii="Times New Roman" w:hAnsi="Times New Roman" w:cs="Times New Roman"/>
        </w:rPr>
      </w:pPr>
      <w:r w:rsidRPr="00961E52">
        <w:rPr>
          <w:rFonts w:ascii="Times New Roman" w:hAnsi="Times New Roman" w:cs="Times New Roman"/>
        </w:rPr>
        <w:t xml:space="preserve">5) </w:t>
      </w:r>
      <w:r w:rsidR="00F915A5" w:rsidRPr="00EC3DAA">
        <w:rPr>
          <w:rFonts w:ascii="Times New Roman" w:hAnsi="Times New Roman" w:cs="Times New Roman"/>
        </w:rPr>
        <w:t>Projekto darbų plano išdėstymo racionalumas ir neprieštaringumas</w:t>
      </w:r>
      <w:r w:rsidRPr="00961E52">
        <w:rPr>
          <w:rFonts w:ascii="Times New Roman" w:hAnsi="Times New Roman" w:cs="Times New Roman"/>
        </w:rPr>
        <w:t xml:space="preserve"> – 5 psl.</w:t>
      </w:r>
    </w:p>
    <w:p w14:paraId="7C0904A1" w14:textId="77777777" w:rsidR="00961E52" w:rsidRPr="00961E52" w:rsidRDefault="00961E52" w:rsidP="00EA7C65">
      <w:pPr>
        <w:spacing w:after="0" w:line="240" w:lineRule="auto"/>
        <w:ind w:firstLine="720"/>
        <w:jc w:val="both"/>
        <w:rPr>
          <w:rFonts w:ascii="Times New Roman" w:hAnsi="Times New Roman" w:cs="Times New Roman"/>
        </w:rPr>
      </w:pPr>
      <w:r w:rsidRPr="00961E52">
        <w:rPr>
          <w:rFonts w:ascii="Times New Roman" w:hAnsi="Times New Roman" w:cs="Times New Roman"/>
        </w:rPr>
        <w:t xml:space="preserve">6) </w:t>
      </w:r>
      <w:r w:rsidR="00F915A5" w:rsidRPr="00EC3DAA">
        <w:rPr>
          <w:rFonts w:ascii="Times New Roman" w:hAnsi="Times New Roman" w:cs="Times New Roman"/>
        </w:rPr>
        <w:t>Koordinavimo ir kokybės valdymo plano racionalumas</w:t>
      </w:r>
      <w:r w:rsidRPr="00961E52">
        <w:rPr>
          <w:rFonts w:ascii="Times New Roman" w:hAnsi="Times New Roman" w:cs="Times New Roman"/>
        </w:rPr>
        <w:t xml:space="preserve"> – 3 psl.</w:t>
      </w:r>
    </w:p>
    <w:p w14:paraId="01038183" w14:textId="77777777" w:rsidR="00961E52" w:rsidRPr="00961E52" w:rsidRDefault="00961E52" w:rsidP="00EA7C65">
      <w:pPr>
        <w:spacing w:after="0" w:line="240" w:lineRule="auto"/>
        <w:ind w:firstLine="720"/>
        <w:jc w:val="both"/>
        <w:rPr>
          <w:rFonts w:ascii="Times New Roman" w:hAnsi="Times New Roman" w:cs="Times New Roman"/>
        </w:rPr>
      </w:pPr>
      <w:r w:rsidRPr="00961E52">
        <w:rPr>
          <w:rFonts w:ascii="Times New Roman" w:hAnsi="Times New Roman" w:cs="Times New Roman"/>
        </w:rPr>
        <w:t xml:space="preserve">7) </w:t>
      </w:r>
      <w:r w:rsidR="001C2EFE" w:rsidRPr="00EC3DAA">
        <w:rPr>
          <w:rFonts w:ascii="Times New Roman" w:hAnsi="Times New Roman" w:cs="Times New Roman"/>
        </w:rPr>
        <w:t>Rizikos faktorių suvokimas, pasiūlyti rizikos sprendimo būdai bei jų pagrįstumas</w:t>
      </w:r>
      <w:r w:rsidRPr="00961E52">
        <w:rPr>
          <w:rFonts w:ascii="Times New Roman" w:hAnsi="Times New Roman" w:cs="Times New Roman"/>
        </w:rPr>
        <w:t xml:space="preserve"> –</w:t>
      </w:r>
      <w:r w:rsidR="00BC6629">
        <w:rPr>
          <w:rFonts w:ascii="Times New Roman" w:hAnsi="Times New Roman" w:cs="Times New Roman"/>
        </w:rPr>
        <w:t xml:space="preserve"> </w:t>
      </w:r>
      <w:r w:rsidRPr="00961E52">
        <w:rPr>
          <w:rFonts w:ascii="Times New Roman" w:hAnsi="Times New Roman" w:cs="Times New Roman"/>
        </w:rPr>
        <w:t>3 psl.</w:t>
      </w:r>
    </w:p>
    <w:p w14:paraId="7E8C3D27" w14:textId="77777777" w:rsidR="00F21A55" w:rsidRPr="00F21A55" w:rsidRDefault="00F21A55" w:rsidP="003E11E9">
      <w:pPr>
        <w:spacing w:after="0" w:line="240" w:lineRule="auto"/>
        <w:jc w:val="both"/>
        <w:rPr>
          <w:rFonts w:ascii="Times New Roman" w:hAnsi="Times New Roman" w:cs="Times New Roman"/>
        </w:rPr>
      </w:pPr>
    </w:p>
    <w:p w14:paraId="7A5DD8C1" w14:textId="32F5F20A" w:rsidR="00E12D93" w:rsidRPr="00E3020E" w:rsidRDefault="00EA7C65" w:rsidP="00E3020E">
      <w:pPr>
        <w:tabs>
          <w:tab w:val="left" w:pos="284"/>
        </w:tabs>
        <w:jc w:val="both"/>
        <w:rPr>
          <w:rFonts w:ascii="Times New Roman" w:hAnsi="Times New Roman" w:cs="Times New Roman"/>
          <w:b/>
        </w:rPr>
      </w:pPr>
      <w:r w:rsidRPr="00E3020E">
        <w:rPr>
          <w:rFonts w:ascii="Times New Roman" w:hAnsi="Times New Roman" w:cs="Times New Roman"/>
          <w:b/>
        </w:rPr>
        <w:t>II pirkimo daliai</w:t>
      </w:r>
      <w:r w:rsidR="00E12D93" w:rsidRPr="00E3020E">
        <w:rPr>
          <w:rFonts w:ascii="Times New Roman" w:hAnsi="Times New Roman" w:cs="Times New Roman"/>
        </w:rPr>
        <w:t xml:space="preserve"> (</w:t>
      </w:r>
      <w:r w:rsidR="00E12D93" w:rsidRPr="00E3020E">
        <w:rPr>
          <w:rFonts w:ascii="Times New Roman" w:hAnsi="Times New Roman" w:cs="Times New Roman"/>
          <w:b/>
        </w:rPr>
        <w:t>Techninės priežiūros paslaugos):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1701"/>
        <w:gridCol w:w="1701"/>
      </w:tblGrid>
      <w:tr w:rsidR="00EA7C65" w:rsidRPr="00F21A55" w14:paraId="4E84F572" w14:textId="77777777" w:rsidTr="00E3020E">
        <w:trPr>
          <w:cantSplit/>
          <w:tblHeader/>
        </w:trPr>
        <w:tc>
          <w:tcPr>
            <w:tcW w:w="675" w:type="dxa"/>
          </w:tcPr>
          <w:p w14:paraId="1F7FF8C9" w14:textId="77777777" w:rsidR="00EA7C65" w:rsidRPr="00F21A55" w:rsidRDefault="00EA7C65" w:rsidP="00AE4B88">
            <w:pPr>
              <w:spacing w:after="0" w:line="240" w:lineRule="auto"/>
              <w:jc w:val="center"/>
              <w:rPr>
                <w:rFonts w:ascii="Times New Roman" w:hAnsi="Times New Roman" w:cs="Times New Roman"/>
                <w:b/>
              </w:rPr>
            </w:pPr>
            <w:r w:rsidRPr="00F21A55">
              <w:rPr>
                <w:rFonts w:ascii="Times New Roman" w:hAnsi="Times New Roman" w:cs="Times New Roman"/>
                <w:b/>
              </w:rPr>
              <w:t>Eil. Nr.</w:t>
            </w:r>
          </w:p>
        </w:tc>
        <w:tc>
          <w:tcPr>
            <w:tcW w:w="5812" w:type="dxa"/>
          </w:tcPr>
          <w:p w14:paraId="0B77E986" w14:textId="77777777" w:rsidR="00EA7C65" w:rsidRPr="00A75344" w:rsidRDefault="00EA7C65" w:rsidP="00AE4B88">
            <w:pPr>
              <w:spacing w:after="0" w:line="240" w:lineRule="auto"/>
              <w:jc w:val="center"/>
              <w:rPr>
                <w:rFonts w:ascii="Times New Roman" w:hAnsi="Times New Roman" w:cs="Times New Roman"/>
                <w:b/>
              </w:rPr>
            </w:pPr>
            <w:r w:rsidRPr="00A75344">
              <w:rPr>
                <w:rFonts w:ascii="Times New Roman" w:hAnsi="Times New Roman" w:cs="Times New Roman"/>
                <w:b/>
              </w:rPr>
              <w:t xml:space="preserve">Paslaugų </w:t>
            </w:r>
            <w:r>
              <w:rPr>
                <w:rFonts w:ascii="Times New Roman" w:hAnsi="Times New Roman" w:cs="Times New Roman"/>
                <w:b/>
              </w:rPr>
              <w:t>pavadinimas</w:t>
            </w:r>
          </w:p>
        </w:tc>
        <w:tc>
          <w:tcPr>
            <w:tcW w:w="1701" w:type="dxa"/>
          </w:tcPr>
          <w:p w14:paraId="12467D7E" w14:textId="77777777" w:rsidR="00EA7C65" w:rsidRPr="00F21A55" w:rsidRDefault="00EA7C65" w:rsidP="00AE4B88">
            <w:pPr>
              <w:spacing w:after="0" w:line="240" w:lineRule="auto"/>
              <w:jc w:val="center"/>
              <w:rPr>
                <w:rFonts w:ascii="Times New Roman" w:hAnsi="Times New Roman" w:cs="Times New Roman"/>
                <w:b/>
              </w:rPr>
            </w:pPr>
            <w:r w:rsidRPr="00F21A55">
              <w:rPr>
                <w:rFonts w:ascii="Times New Roman" w:hAnsi="Times New Roman" w:cs="Times New Roman"/>
                <w:b/>
              </w:rPr>
              <w:t>Kiekis</w:t>
            </w:r>
          </w:p>
        </w:tc>
        <w:tc>
          <w:tcPr>
            <w:tcW w:w="1701" w:type="dxa"/>
          </w:tcPr>
          <w:p w14:paraId="35490D03" w14:textId="77777777" w:rsidR="00EA7C65" w:rsidRPr="00F21A55" w:rsidRDefault="00EA7C65" w:rsidP="00AE4B88">
            <w:pPr>
              <w:spacing w:after="0" w:line="240" w:lineRule="auto"/>
              <w:jc w:val="center"/>
              <w:rPr>
                <w:rFonts w:ascii="Times New Roman" w:hAnsi="Times New Roman" w:cs="Times New Roman"/>
                <w:b/>
              </w:rPr>
            </w:pPr>
            <w:r w:rsidRPr="00F21A55">
              <w:rPr>
                <w:rFonts w:ascii="Times New Roman" w:hAnsi="Times New Roman" w:cs="Times New Roman"/>
                <w:b/>
              </w:rPr>
              <w:t xml:space="preserve">Mato vnt. </w:t>
            </w:r>
          </w:p>
        </w:tc>
      </w:tr>
      <w:tr w:rsidR="00EA7C65" w:rsidRPr="00F21A55" w14:paraId="7CBFBAEC" w14:textId="77777777" w:rsidTr="00E3020E">
        <w:trPr>
          <w:cantSplit/>
          <w:tblHeader/>
        </w:trPr>
        <w:tc>
          <w:tcPr>
            <w:tcW w:w="675" w:type="dxa"/>
          </w:tcPr>
          <w:p w14:paraId="5DC8E995" w14:textId="77777777" w:rsidR="00EA7C65" w:rsidRPr="00A8154B" w:rsidRDefault="00EA7C65" w:rsidP="00AE4B88">
            <w:pPr>
              <w:spacing w:after="0" w:line="240" w:lineRule="auto"/>
              <w:jc w:val="center"/>
              <w:rPr>
                <w:rFonts w:ascii="Times New Roman" w:hAnsi="Times New Roman" w:cs="Times New Roman"/>
                <w:b/>
              </w:rPr>
            </w:pPr>
            <w:r w:rsidRPr="00A8154B">
              <w:rPr>
                <w:rFonts w:ascii="Times New Roman" w:hAnsi="Times New Roman" w:cs="Times New Roman"/>
                <w:b/>
              </w:rPr>
              <w:t>1</w:t>
            </w:r>
          </w:p>
        </w:tc>
        <w:tc>
          <w:tcPr>
            <w:tcW w:w="5812" w:type="dxa"/>
          </w:tcPr>
          <w:p w14:paraId="7FB5EACB" w14:textId="77777777" w:rsidR="00EA7C65" w:rsidRPr="00A8154B" w:rsidRDefault="00EA7C65" w:rsidP="00AE4B88">
            <w:pPr>
              <w:spacing w:after="0" w:line="240" w:lineRule="auto"/>
              <w:jc w:val="center"/>
              <w:rPr>
                <w:rFonts w:ascii="Times New Roman" w:hAnsi="Times New Roman" w:cs="Times New Roman"/>
                <w:b/>
              </w:rPr>
            </w:pPr>
            <w:r w:rsidRPr="00A8154B">
              <w:rPr>
                <w:rFonts w:ascii="Times New Roman" w:hAnsi="Times New Roman" w:cs="Times New Roman"/>
                <w:b/>
              </w:rPr>
              <w:t>2</w:t>
            </w:r>
          </w:p>
        </w:tc>
        <w:tc>
          <w:tcPr>
            <w:tcW w:w="1701" w:type="dxa"/>
          </w:tcPr>
          <w:p w14:paraId="00FD5CA5" w14:textId="77777777" w:rsidR="00EA7C65" w:rsidRPr="00A8154B" w:rsidRDefault="00EA7C65" w:rsidP="00AE4B88">
            <w:pPr>
              <w:spacing w:after="0" w:line="240" w:lineRule="auto"/>
              <w:jc w:val="center"/>
              <w:rPr>
                <w:rFonts w:ascii="Times New Roman" w:hAnsi="Times New Roman" w:cs="Times New Roman"/>
                <w:b/>
              </w:rPr>
            </w:pPr>
            <w:r w:rsidRPr="00A8154B">
              <w:rPr>
                <w:rFonts w:ascii="Times New Roman" w:hAnsi="Times New Roman" w:cs="Times New Roman"/>
                <w:b/>
              </w:rPr>
              <w:t>3</w:t>
            </w:r>
          </w:p>
        </w:tc>
        <w:tc>
          <w:tcPr>
            <w:tcW w:w="1701" w:type="dxa"/>
          </w:tcPr>
          <w:p w14:paraId="12D7D2D4" w14:textId="77777777" w:rsidR="00EA7C65" w:rsidRPr="00F21A55" w:rsidRDefault="00EA7C65" w:rsidP="00AE4B88">
            <w:pPr>
              <w:spacing w:after="0" w:line="240" w:lineRule="auto"/>
              <w:jc w:val="center"/>
              <w:rPr>
                <w:rFonts w:ascii="Times New Roman" w:hAnsi="Times New Roman" w:cs="Times New Roman"/>
                <w:b/>
              </w:rPr>
            </w:pPr>
            <w:r w:rsidRPr="00A8154B">
              <w:rPr>
                <w:rFonts w:ascii="Times New Roman" w:hAnsi="Times New Roman" w:cs="Times New Roman"/>
                <w:b/>
              </w:rPr>
              <w:t>4</w:t>
            </w:r>
          </w:p>
        </w:tc>
      </w:tr>
      <w:tr w:rsidR="00EA7C65" w:rsidRPr="00F21A55" w14:paraId="0B66C18D" w14:textId="77777777" w:rsidTr="00E3020E">
        <w:tc>
          <w:tcPr>
            <w:tcW w:w="675" w:type="dxa"/>
          </w:tcPr>
          <w:p w14:paraId="6272E602" w14:textId="77777777" w:rsidR="00EA7C65" w:rsidRPr="00F21A55" w:rsidRDefault="00EA7C65" w:rsidP="00AE4B88">
            <w:pPr>
              <w:jc w:val="both"/>
              <w:rPr>
                <w:rFonts w:ascii="Times New Roman" w:hAnsi="Times New Roman" w:cs="Times New Roman"/>
              </w:rPr>
            </w:pPr>
          </w:p>
        </w:tc>
        <w:tc>
          <w:tcPr>
            <w:tcW w:w="5812" w:type="dxa"/>
          </w:tcPr>
          <w:p w14:paraId="6CEEBD1B" w14:textId="77777777" w:rsidR="00EA7C65" w:rsidRPr="00F21A55" w:rsidRDefault="00EA7C65" w:rsidP="00AE4B88">
            <w:pPr>
              <w:jc w:val="both"/>
              <w:rPr>
                <w:rFonts w:ascii="Times New Roman" w:hAnsi="Times New Roman" w:cs="Times New Roman"/>
              </w:rPr>
            </w:pPr>
          </w:p>
        </w:tc>
        <w:tc>
          <w:tcPr>
            <w:tcW w:w="1701" w:type="dxa"/>
          </w:tcPr>
          <w:p w14:paraId="1DD9A19B" w14:textId="77777777" w:rsidR="00EA7C65" w:rsidRPr="00F21A55" w:rsidRDefault="00EA7C65" w:rsidP="00AE4B88">
            <w:pPr>
              <w:jc w:val="both"/>
              <w:rPr>
                <w:rFonts w:ascii="Times New Roman" w:hAnsi="Times New Roman" w:cs="Times New Roman"/>
              </w:rPr>
            </w:pPr>
          </w:p>
        </w:tc>
        <w:tc>
          <w:tcPr>
            <w:tcW w:w="1701" w:type="dxa"/>
          </w:tcPr>
          <w:p w14:paraId="41198742" w14:textId="77777777" w:rsidR="00EA7C65" w:rsidRPr="00F21A55" w:rsidRDefault="00EA7C65" w:rsidP="00AE4B88">
            <w:pPr>
              <w:jc w:val="both"/>
              <w:rPr>
                <w:rFonts w:ascii="Times New Roman" w:hAnsi="Times New Roman" w:cs="Times New Roman"/>
              </w:rPr>
            </w:pPr>
          </w:p>
        </w:tc>
      </w:tr>
    </w:tbl>
    <w:p w14:paraId="3E93D06C" w14:textId="77777777" w:rsidR="00EA7C65" w:rsidRPr="00F21A55" w:rsidRDefault="00EA7C65" w:rsidP="00EA7C65">
      <w:pPr>
        <w:spacing w:after="0" w:line="240" w:lineRule="auto"/>
        <w:jc w:val="both"/>
        <w:rPr>
          <w:rFonts w:ascii="Times New Roman" w:hAnsi="Times New Roman" w:cs="Times New Roman"/>
        </w:rPr>
      </w:pPr>
    </w:p>
    <w:p w14:paraId="47AF9AB9" w14:textId="15C75F63" w:rsidR="00EA7C65" w:rsidRPr="00F21A55" w:rsidRDefault="00EA7C65" w:rsidP="00E3020E">
      <w:pPr>
        <w:spacing w:after="120" w:line="240" w:lineRule="auto"/>
        <w:ind w:firstLine="709"/>
        <w:jc w:val="both"/>
        <w:rPr>
          <w:rFonts w:ascii="Times New Roman" w:hAnsi="Times New Roman" w:cs="Times New Roman"/>
        </w:rPr>
      </w:pPr>
      <w:r w:rsidRPr="00F21A55">
        <w:rPr>
          <w:rFonts w:ascii="Times New Roman" w:hAnsi="Times New Roman" w:cs="Times New Roman"/>
        </w:rPr>
        <w:t xml:space="preserve">Siūlomos </w:t>
      </w:r>
      <w:r w:rsidRPr="00A77E8A">
        <w:rPr>
          <w:rFonts w:ascii="Times New Roman" w:hAnsi="Times New Roman" w:cs="Times New Roman"/>
        </w:rPr>
        <w:t xml:space="preserve">paslaugos </w:t>
      </w:r>
      <w:r w:rsidRPr="00F21A55">
        <w:rPr>
          <w:rFonts w:ascii="Times New Roman" w:hAnsi="Times New Roman" w:cs="Times New Roman"/>
        </w:rPr>
        <w:t>visiškai atitinka pirkimo dokumentuose nurodytus reikalavimus ir jų savybės tokios</w:t>
      </w:r>
      <w:r>
        <w:rPr>
          <w:rFonts w:ascii="Times New Roman" w:hAnsi="Times New Roman" w:cs="Times New Roman"/>
        </w:rPr>
        <w:t xml:space="preserve"> </w:t>
      </w:r>
      <w:r w:rsidRPr="0089280C">
        <w:rPr>
          <w:rFonts w:ascii="Times New Roman" w:hAnsi="Times New Roman" w:cs="Times New Roman"/>
        </w:rPr>
        <w:t>(detalūs paslaugų aprašymai pateikiami šio pasiūlymo priede)*</w:t>
      </w:r>
      <w:r w:rsidRPr="00F21A55">
        <w:rPr>
          <w:rFonts w:ascii="Times New Roman" w:hAnsi="Times New Roman" w:cs="Times New Roman"/>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29"/>
        <w:gridCol w:w="3985"/>
      </w:tblGrid>
      <w:tr w:rsidR="00EA7C65" w:rsidRPr="00F21A55" w14:paraId="460A5F89" w14:textId="77777777" w:rsidTr="00AE4B88">
        <w:trPr>
          <w:cantSplit/>
          <w:tblHeader/>
        </w:trPr>
        <w:tc>
          <w:tcPr>
            <w:tcW w:w="675" w:type="dxa"/>
          </w:tcPr>
          <w:p w14:paraId="36CF7CBB" w14:textId="77777777" w:rsidR="00EA7C65" w:rsidRPr="00F21A55" w:rsidRDefault="00EA7C65" w:rsidP="00AE4B88">
            <w:pPr>
              <w:spacing w:after="0" w:line="240" w:lineRule="auto"/>
              <w:jc w:val="center"/>
              <w:rPr>
                <w:rFonts w:ascii="Times New Roman" w:hAnsi="Times New Roman" w:cs="Times New Roman"/>
                <w:b/>
              </w:rPr>
            </w:pPr>
            <w:r w:rsidRPr="00F21A55">
              <w:rPr>
                <w:rFonts w:ascii="Times New Roman" w:hAnsi="Times New Roman" w:cs="Times New Roman"/>
                <w:b/>
              </w:rPr>
              <w:t>Eil.Nr.</w:t>
            </w:r>
          </w:p>
        </w:tc>
        <w:tc>
          <w:tcPr>
            <w:tcW w:w="5229" w:type="dxa"/>
          </w:tcPr>
          <w:p w14:paraId="50F0DD63" w14:textId="77777777" w:rsidR="00EA7C65" w:rsidRPr="00F21A55" w:rsidRDefault="00EA7C65" w:rsidP="00AE4B88">
            <w:pPr>
              <w:spacing w:after="0" w:line="240" w:lineRule="auto"/>
              <w:jc w:val="center"/>
              <w:rPr>
                <w:rFonts w:ascii="Times New Roman" w:hAnsi="Times New Roman" w:cs="Times New Roman"/>
                <w:b/>
              </w:rPr>
            </w:pPr>
            <w:r w:rsidRPr="00A77E8A">
              <w:rPr>
                <w:rFonts w:ascii="Times New Roman" w:hAnsi="Times New Roman" w:cs="Times New Roman"/>
                <w:b/>
              </w:rPr>
              <w:t>Paslaugų</w:t>
            </w:r>
            <w:r w:rsidRPr="00F21A55">
              <w:rPr>
                <w:rFonts w:ascii="Times New Roman" w:hAnsi="Times New Roman" w:cs="Times New Roman"/>
                <w:b/>
                <w:i/>
              </w:rPr>
              <w:t xml:space="preserve"> </w:t>
            </w:r>
            <w:r w:rsidRPr="00F21A55">
              <w:rPr>
                <w:rFonts w:ascii="Times New Roman" w:hAnsi="Times New Roman" w:cs="Times New Roman"/>
                <w:b/>
              </w:rPr>
              <w:t>techniniai rodikliai</w:t>
            </w:r>
          </w:p>
        </w:tc>
        <w:tc>
          <w:tcPr>
            <w:tcW w:w="3985" w:type="dxa"/>
          </w:tcPr>
          <w:p w14:paraId="4369F56F" w14:textId="77777777" w:rsidR="00EA7C65" w:rsidRDefault="00EA7C65" w:rsidP="00AE4B88">
            <w:pPr>
              <w:spacing w:after="0" w:line="240" w:lineRule="auto"/>
              <w:jc w:val="center"/>
              <w:rPr>
                <w:rFonts w:ascii="Times New Roman" w:hAnsi="Times New Roman" w:cs="Times New Roman"/>
                <w:b/>
              </w:rPr>
            </w:pPr>
            <w:r w:rsidRPr="00F21A55">
              <w:rPr>
                <w:rFonts w:ascii="Times New Roman" w:hAnsi="Times New Roman" w:cs="Times New Roman"/>
                <w:b/>
              </w:rPr>
              <w:t>Rodiklių reikšmės</w:t>
            </w:r>
            <w:r>
              <w:rPr>
                <w:rFonts w:ascii="Times New Roman" w:hAnsi="Times New Roman" w:cs="Times New Roman"/>
                <w:b/>
              </w:rPr>
              <w:t xml:space="preserve"> </w:t>
            </w:r>
          </w:p>
          <w:p w14:paraId="52F96E54" w14:textId="77777777" w:rsidR="00EA7C65" w:rsidRPr="00F21A55" w:rsidRDefault="00EA7C65" w:rsidP="00AE4B88">
            <w:pPr>
              <w:spacing w:after="0" w:line="240" w:lineRule="auto"/>
              <w:jc w:val="center"/>
              <w:rPr>
                <w:rFonts w:ascii="Times New Roman" w:hAnsi="Times New Roman" w:cs="Times New Roman"/>
                <w:b/>
              </w:rPr>
            </w:pPr>
            <w:r w:rsidRPr="002F651F">
              <w:rPr>
                <w:rFonts w:ascii="Times New Roman" w:hAnsi="Times New Roman" w:cs="Times New Roman"/>
              </w:rPr>
              <w:t xml:space="preserve">(bendras </w:t>
            </w:r>
            <w:r>
              <w:rPr>
                <w:rFonts w:ascii="Times New Roman" w:hAnsi="Times New Roman" w:cs="Times New Roman"/>
              </w:rPr>
              <w:t xml:space="preserve">paslaugų </w:t>
            </w:r>
            <w:r w:rsidRPr="002F651F">
              <w:rPr>
                <w:rFonts w:ascii="Times New Roman" w:hAnsi="Times New Roman" w:cs="Times New Roman"/>
              </w:rPr>
              <w:t>aprašymas)</w:t>
            </w:r>
          </w:p>
        </w:tc>
      </w:tr>
      <w:tr w:rsidR="00EA7C65" w:rsidRPr="00F21A55" w14:paraId="23B3ED7D" w14:textId="77777777" w:rsidTr="00AE4B88">
        <w:trPr>
          <w:cantSplit/>
          <w:tblHeader/>
        </w:trPr>
        <w:tc>
          <w:tcPr>
            <w:tcW w:w="675" w:type="dxa"/>
          </w:tcPr>
          <w:p w14:paraId="16FFEE80" w14:textId="77777777" w:rsidR="00EA7C65" w:rsidRPr="00A8154B" w:rsidRDefault="00EA7C65" w:rsidP="00AE4B88">
            <w:pPr>
              <w:spacing w:after="0" w:line="240" w:lineRule="auto"/>
              <w:jc w:val="center"/>
              <w:rPr>
                <w:rFonts w:ascii="Times New Roman" w:hAnsi="Times New Roman" w:cs="Times New Roman"/>
                <w:b/>
              </w:rPr>
            </w:pPr>
            <w:r w:rsidRPr="00A8154B">
              <w:rPr>
                <w:rFonts w:ascii="Times New Roman" w:hAnsi="Times New Roman" w:cs="Times New Roman"/>
                <w:b/>
              </w:rPr>
              <w:t>1</w:t>
            </w:r>
          </w:p>
        </w:tc>
        <w:tc>
          <w:tcPr>
            <w:tcW w:w="5229" w:type="dxa"/>
          </w:tcPr>
          <w:p w14:paraId="736D7545" w14:textId="77777777" w:rsidR="00EA7C65" w:rsidRPr="00A8154B" w:rsidRDefault="00EA7C65" w:rsidP="00AE4B88">
            <w:pPr>
              <w:spacing w:after="0" w:line="240" w:lineRule="auto"/>
              <w:jc w:val="center"/>
              <w:rPr>
                <w:rFonts w:ascii="Times New Roman" w:hAnsi="Times New Roman" w:cs="Times New Roman"/>
                <w:b/>
              </w:rPr>
            </w:pPr>
            <w:r w:rsidRPr="00A8154B">
              <w:rPr>
                <w:rFonts w:ascii="Times New Roman" w:hAnsi="Times New Roman" w:cs="Times New Roman"/>
                <w:b/>
              </w:rPr>
              <w:t>2</w:t>
            </w:r>
          </w:p>
        </w:tc>
        <w:tc>
          <w:tcPr>
            <w:tcW w:w="3985" w:type="dxa"/>
          </w:tcPr>
          <w:p w14:paraId="4938D0ED" w14:textId="77777777" w:rsidR="00EA7C65" w:rsidRPr="00F21A55" w:rsidRDefault="00EA7C65" w:rsidP="00AE4B88">
            <w:pPr>
              <w:spacing w:after="0" w:line="240" w:lineRule="auto"/>
              <w:jc w:val="center"/>
              <w:rPr>
                <w:rFonts w:ascii="Times New Roman" w:hAnsi="Times New Roman" w:cs="Times New Roman"/>
                <w:b/>
              </w:rPr>
            </w:pPr>
            <w:r w:rsidRPr="00F21A55">
              <w:rPr>
                <w:rFonts w:ascii="Times New Roman" w:hAnsi="Times New Roman" w:cs="Times New Roman"/>
                <w:b/>
              </w:rPr>
              <w:t>3</w:t>
            </w:r>
          </w:p>
        </w:tc>
      </w:tr>
      <w:tr w:rsidR="00EA7C65" w:rsidRPr="00F21A55" w14:paraId="3930136C" w14:textId="77777777" w:rsidTr="00AE4B88">
        <w:tc>
          <w:tcPr>
            <w:tcW w:w="675" w:type="dxa"/>
          </w:tcPr>
          <w:p w14:paraId="48AAA2A3" w14:textId="77777777" w:rsidR="00EA7C65" w:rsidRPr="00F21A55" w:rsidRDefault="00EA7C65" w:rsidP="00AE4B88">
            <w:pPr>
              <w:jc w:val="center"/>
              <w:rPr>
                <w:rFonts w:ascii="Times New Roman" w:hAnsi="Times New Roman" w:cs="Times New Roman"/>
              </w:rPr>
            </w:pPr>
            <w:r>
              <w:rPr>
                <w:rFonts w:ascii="Times New Roman" w:hAnsi="Times New Roman" w:cs="Times New Roman"/>
              </w:rPr>
              <w:t>1</w:t>
            </w:r>
          </w:p>
        </w:tc>
        <w:tc>
          <w:tcPr>
            <w:tcW w:w="5229" w:type="dxa"/>
          </w:tcPr>
          <w:p w14:paraId="552E12F7" w14:textId="77777777" w:rsidR="00EA7C65" w:rsidRPr="0093371D" w:rsidRDefault="00EA7C65" w:rsidP="00AE4B88">
            <w:pPr>
              <w:spacing w:after="60" w:line="240" w:lineRule="auto"/>
              <w:jc w:val="both"/>
              <w:rPr>
                <w:rFonts w:ascii="Times New Roman" w:hAnsi="Times New Roman" w:cs="Times New Roman"/>
              </w:rPr>
            </w:pPr>
            <w:r w:rsidRPr="00EC3DAA">
              <w:rPr>
                <w:rFonts w:ascii="Times New Roman" w:hAnsi="Times New Roman" w:cs="Times New Roman"/>
              </w:rPr>
              <w:t>Esamos situacijos ir Pirkėjo aplinkos bei poreikių suvokimas (T</w:t>
            </w:r>
            <w:r w:rsidRPr="00EC3DAA">
              <w:rPr>
                <w:rFonts w:ascii="Times New Roman" w:hAnsi="Times New Roman" w:cs="Times New Roman"/>
                <w:vertAlign w:val="subscript"/>
              </w:rPr>
              <w:t>1</w:t>
            </w:r>
            <w:r w:rsidRPr="00EC3DAA">
              <w:rPr>
                <w:rFonts w:ascii="Times New Roman" w:hAnsi="Times New Roman" w:cs="Times New Roman"/>
              </w:rPr>
              <w:t>)</w:t>
            </w:r>
            <w:r w:rsidRPr="0093371D">
              <w:rPr>
                <w:rFonts w:ascii="Times New Roman" w:hAnsi="Times New Roman" w:cs="Times New Roman"/>
                <w:b/>
                <w:szCs w:val="24"/>
              </w:rPr>
              <w:t>*</w:t>
            </w:r>
          </w:p>
        </w:tc>
        <w:tc>
          <w:tcPr>
            <w:tcW w:w="3985" w:type="dxa"/>
          </w:tcPr>
          <w:p w14:paraId="639A8012" w14:textId="77777777" w:rsidR="00EA7C65" w:rsidRPr="00F21A55" w:rsidRDefault="00EA7C65" w:rsidP="00AE4B88">
            <w:pPr>
              <w:jc w:val="both"/>
              <w:rPr>
                <w:rFonts w:ascii="Times New Roman" w:hAnsi="Times New Roman" w:cs="Times New Roman"/>
              </w:rPr>
            </w:pPr>
          </w:p>
        </w:tc>
      </w:tr>
      <w:tr w:rsidR="00EA7C65" w:rsidRPr="00F21A55" w14:paraId="69388593" w14:textId="77777777" w:rsidTr="00AE4B88">
        <w:tc>
          <w:tcPr>
            <w:tcW w:w="675" w:type="dxa"/>
          </w:tcPr>
          <w:p w14:paraId="0465EAC2" w14:textId="77777777" w:rsidR="00EA7C65" w:rsidRPr="00F21A55" w:rsidRDefault="00EA7C65" w:rsidP="00AE4B88">
            <w:pPr>
              <w:jc w:val="center"/>
              <w:rPr>
                <w:rFonts w:ascii="Times New Roman" w:hAnsi="Times New Roman" w:cs="Times New Roman"/>
              </w:rPr>
            </w:pPr>
            <w:r>
              <w:rPr>
                <w:rFonts w:ascii="Times New Roman" w:hAnsi="Times New Roman" w:cs="Times New Roman"/>
              </w:rPr>
              <w:t>2</w:t>
            </w:r>
          </w:p>
        </w:tc>
        <w:tc>
          <w:tcPr>
            <w:tcW w:w="5229" w:type="dxa"/>
          </w:tcPr>
          <w:p w14:paraId="54EBC3C1" w14:textId="77777777" w:rsidR="00EA7C65" w:rsidRPr="0093371D" w:rsidRDefault="00EA7C65" w:rsidP="00AE4B88">
            <w:pPr>
              <w:spacing w:after="60" w:line="240" w:lineRule="auto"/>
              <w:jc w:val="both"/>
              <w:rPr>
                <w:rFonts w:ascii="Times New Roman" w:hAnsi="Times New Roman" w:cs="Times New Roman"/>
              </w:rPr>
            </w:pPr>
            <w:r w:rsidRPr="00EC3DAA">
              <w:rPr>
                <w:rFonts w:ascii="Times New Roman" w:hAnsi="Times New Roman" w:cs="Times New Roman"/>
              </w:rPr>
              <w:t>Paslaugų teikimo strategija, siūlomų paslaugų ir jų atitikimas Pirkėjo poreikiams (T</w:t>
            </w:r>
            <w:r w:rsidRPr="00EC3DAA">
              <w:rPr>
                <w:rFonts w:ascii="Times New Roman" w:hAnsi="Times New Roman" w:cs="Times New Roman"/>
                <w:vertAlign w:val="subscript"/>
              </w:rPr>
              <w:t>2</w:t>
            </w:r>
            <w:r w:rsidRPr="00EC3DAA">
              <w:rPr>
                <w:rFonts w:ascii="Times New Roman" w:hAnsi="Times New Roman" w:cs="Times New Roman"/>
              </w:rPr>
              <w:t>)</w:t>
            </w:r>
            <w:r w:rsidRPr="0093371D">
              <w:rPr>
                <w:rFonts w:ascii="Times New Roman" w:hAnsi="Times New Roman" w:cs="Times New Roman"/>
                <w:b/>
                <w:szCs w:val="24"/>
              </w:rPr>
              <w:t>*</w:t>
            </w:r>
          </w:p>
        </w:tc>
        <w:tc>
          <w:tcPr>
            <w:tcW w:w="3985" w:type="dxa"/>
          </w:tcPr>
          <w:p w14:paraId="73C1B48D" w14:textId="77777777" w:rsidR="00EA7C65" w:rsidRPr="00F21A55" w:rsidRDefault="00EA7C65" w:rsidP="00AE4B88">
            <w:pPr>
              <w:jc w:val="both"/>
              <w:rPr>
                <w:rFonts w:ascii="Times New Roman" w:hAnsi="Times New Roman" w:cs="Times New Roman"/>
              </w:rPr>
            </w:pPr>
          </w:p>
        </w:tc>
      </w:tr>
      <w:tr w:rsidR="00EA7C65" w:rsidRPr="00F21A55" w14:paraId="71D616A0" w14:textId="77777777" w:rsidTr="00AE4B88">
        <w:tc>
          <w:tcPr>
            <w:tcW w:w="675" w:type="dxa"/>
          </w:tcPr>
          <w:p w14:paraId="38693816" w14:textId="77777777" w:rsidR="00EA7C65" w:rsidRPr="00F21A55" w:rsidRDefault="00EA7C65" w:rsidP="00AE4B88">
            <w:pPr>
              <w:jc w:val="center"/>
              <w:rPr>
                <w:rFonts w:ascii="Times New Roman" w:hAnsi="Times New Roman" w:cs="Times New Roman"/>
              </w:rPr>
            </w:pPr>
            <w:r>
              <w:rPr>
                <w:rFonts w:ascii="Times New Roman" w:hAnsi="Times New Roman" w:cs="Times New Roman"/>
              </w:rPr>
              <w:t>3</w:t>
            </w:r>
          </w:p>
        </w:tc>
        <w:tc>
          <w:tcPr>
            <w:tcW w:w="5229" w:type="dxa"/>
          </w:tcPr>
          <w:p w14:paraId="37997C1C" w14:textId="77777777" w:rsidR="00EA7C65" w:rsidRPr="0093371D" w:rsidRDefault="00EA7C65" w:rsidP="00AE4B88">
            <w:pPr>
              <w:spacing w:after="60" w:line="240" w:lineRule="auto"/>
              <w:jc w:val="both"/>
              <w:rPr>
                <w:rFonts w:ascii="Times New Roman" w:hAnsi="Times New Roman" w:cs="Times New Roman"/>
              </w:rPr>
            </w:pPr>
            <w:r w:rsidRPr="00EC3DAA">
              <w:rPr>
                <w:rFonts w:ascii="Times New Roman" w:hAnsi="Times New Roman" w:cs="Times New Roman"/>
              </w:rPr>
              <w:t>Paslaugų teikimo plano, rizikų valdymo ir kokybės valdymo procesų tinkamumas įgyvendinamam Projektui (T</w:t>
            </w:r>
            <w:r w:rsidRPr="00EC3DAA">
              <w:rPr>
                <w:rFonts w:ascii="Times New Roman" w:hAnsi="Times New Roman" w:cs="Times New Roman"/>
                <w:vertAlign w:val="subscript"/>
              </w:rPr>
              <w:t>3</w:t>
            </w:r>
            <w:r w:rsidRPr="00EC3DAA">
              <w:rPr>
                <w:rFonts w:ascii="Times New Roman" w:hAnsi="Times New Roman" w:cs="Times New Roman"/>
              </w:rPr>
              <w:t>)</w:t>
            </w:r>
            <w:r w:rsidRPr="0093371D">
              <w:rPr>
                <w:rFonts w:ascii="Times New Roman" w:hAnsi="Times New Roman" w:cs="Times New Roman"/>
                <w:b/>
                <w:szCs w:val="24"/>
              </w:rPr>
              <w:t xml:space="preserve"> *</w:t>
            </w:r>
          </w:p>
        </w:tc>
        <w:tc>
          <w:tcPr>
            <w:tcW w:w="3985" w:type="dxa"/>
          </w:tcPr>
          <w:p w14:paraId="163B0907" w14:textId="77777777" w:rsidR="00EA7C65" w:rsidRPr="00F21A55" w:rsidRDefault="00EA7C65" w:rsidP="00AE4B88">
            <w:pPr>
              <w:jc w:val="both"/>
              <w:rPr>
                <w:rFonts w:ascii="Times New Roman" w:hAnsi="Times New Roman" w:cs="Times New Roman"/>
              </w:rPr>
            </w:pPr>
          </w:p>
        </w:tc>
      </w:tr>
    </w:tbl>
    <w:p w14:paraId="3D2EE419" w14:textId="77777777" w:rsidR="00EA7C65" w:rsidRPr="00961E52" w:rsidRDefault="00EA7C65" w:rsidP="00EA7C65">
      <w:pPr>
        <w:spacing w:after="0" w:line="240" w:lineRule="auto"/>
        <w:ind w:firstLine="720"/>
        <w:jc w:val="both"/>
        <w:rPr>
          <w:rFonts w:ascii="Times New Roman" w:hAnsi="Times New Roman" w:cs="Times New Roman"/>
        </w:rPr>
      </w:pPr>
      <w:r w:rsidRPr="00961E52">
        <w:rPr>
          <w:rFonts w:ascii="Times New Roman" w:hAnsi="Times New Roman" w:cs="Times New Roman"/>
        </w:rPr>
        <w:t>*Pastabos:</w:t>
      </w:r>
    </w:p>
    <w:p w14:paraId="4AF1632E" w14:textId="77777777" w:rsidR="00EA7C65" w:rsidRPr="00961E52" w:rsidRDefault="00EA7C65" w:rsidP="00EA7C65">
      <w:pPr>
        <w:spacing w:after="0" w:line="240" w:lineRule="auto"/>
        <w:ind w:firstLine="720"/>
        <w:jc w:val="both"/>
        <w:rPr>
          <w:rFonts w:ascii="Times New Roman" w:hAnsi="Times New Roman" w:cs="Times New Roman"/>
        </w:rPr>
      </w:pPr>
      <w:r w:rsidRPr="00961E52">
        <w:rPr>
          <w:rFonts w:ascii="Times New Roman" w:hAnsi="Times New Roman" w:cs="Times New Roman"/>
        </w:rPr>
        <w:t>Rekomenduojama, kad detalūs paslaugų aprašymai, kurie bus pateikti pasiūlymo priede, neviršytu:</w:t>
      </w:r>
    </w:p>
    <w:p w14:paraId="2976BC38" w14:textId="77777777" w:rsidR="00EA7C65" w:rsidRPr="00961E52" w:rsidRDefault="00EA7C65" w:rsidP="00EA7C65">
      <w:pPr>
        <w:spacing w:after="0" w:line="240" w:lineRule="auto"/>
        <w:ind w:firstLine="720"/>
        <w:jc w:val="both"/>
        <w:rPr>
          <w:rFonts w:ascii="Times New Roman" w:hAnsi="Times New Roman" w:cs="Times New Roman"/>
        </w:rPr>
      </w:pPr>
      <w:r w:rsidRPr="00961E52">
        <w:rPr>
          <w:rFonts w:ascii="Times New Roman" w:hAnsi="Times New Roman" w:cs="Times New Roman"/>
        </w:rPr>
        <w:t xml:space="preserve">1) </w:t>
      </w:r>
      <w:r w:rsidRPr="00EC3DAA">
        <w:rPr>
          <w:rFonts w:ascii="Times New Roman" w:hAnsi="Times New Roman" w:cs="Times New Roman"/>
        </w:rPr>
        <w:t>Projekto tikslų suvokimas</w:t>
      </w:r>
      <w:r w:rsidRPr="00961E52">
        <w:rPr>
          <w:rFonts w:ascii="Times New Roman" w:hAnsi="Times New Roman" w:cs="Times New Roman"/>
        </w:rPr>
        <w:t xml:space="preserve"> – 3 psl.</w:t>
      </w:r>
    </w:p>
    <w:p w14:paraId="4B1F8862" w14:textId="77777777" w:rsidR="00EA7C65" w:rsidRPr="00961E52" w:rsidRDefault="00EA7C65" w:rsidP="00EA7C65">
      <w:pPr>
        <w:spacing w:after="0" w:line="240" w:lineRule="auto"/>
        <w:ind w:firstLine="720"/>
        <w:jc w:val="both"/>
        <w:rPr>
          <w:rFonts w:ascii="Times New Roman" w:hAnsi="Times New Roman" w:cs="Times New Roman"/>
        </w:rPr>
      </w:pPr>
      <w:r w:rsidRPr="00961E52">
        <w:rPr>
          <w:rFonts w:ascii="Times New Roman" w:hAnsi="Times New Roman" w:cs="Times New Roman"/>
        </w:rPr>
        <w:t xml:space="preserve">2) </w:t>
      </w:r>
      <w:r w:rsidRPr="00EC3DAA">
        <w:rPr>
          <w:rFonts w:ascii="Times New Roman" w:hAnsi="Times New Roman" w:cs="Times New Roman"/>
        </w:rPr>
        <w:t>Projekto esminių reikalavimų suvokimas</w:t>
      </w:r>
      <w:r w:rsidRPr="00961E52">
        <w:rPr>
          <w:rFonts w:ascii="Times New Roman" w:hAnsi="Times New Roman" w:cs="Times New Roman"/>
        </w:rPr>
        <w:t xml:space="preserve"> – 4 psl.</w:t>
      </w:r>
    </w:p>
    <w:p w14:paraId="13C001DA" w14:textId="77777777" w:rsidR="00EA7C65" w:rsidRPr="00961E52" w:rsidRDefault="00EA7C65" w:rsidP="00EA7C65">
      <w:pPr>
        <w:spacing w:after="0" w:line="240" w:lineRule="auto"/>
        <w:ind w:firstLine="720"/>
        <w:jc w:val="both"/>
        <w:rPr>
          <w:rFonts w:ascii="Times New Roman" w:hAnsi="Times New Roman" w:cs="Times New Roman"/>
        </w:rPr>
      </w:pPr>
      <w:r w:rsidRPr="00961E52">
        <w:rPr>
          <w:rFonts w:ascii="Times New Roman" w:hAnsi="Times New Roman" w:cs="Times New Roman"/>
        </w:rPr>
        <w:t xml:space="preserve">3) </w:t>
      </w:r>
      <w:r w:rsidRPr="00EC3DAA">
        <w:rPr>
          <w:rFonts w:ascii="Times New Roman" w:hAnsi="Times New Roman" w:cs="Times New Roman"/>
        </w:rPr>
        <w:t>Siūlomos Projekto vykdymo strategijos aiškumas, vientisumas, pagrįstumas</w:t>
      </w:r>
      <w:r w:rsidRPr="00961E52">
        <w:rPr>
          <w:rFonts w:ascii="Times New Roman" w:hAnsi="Times New Roman" w:cs="Times New Roman"/>
        </w:rPr>
        <w:t xml:space="preserve"> – 5 psl.</w:t>
      </w:r>
    </w:p>
    <w:p w14:paraId="4813D166" w14:textId="77777777" w:rsidR="00EA7C65" w:rsidRPr="00961E52" w:rsidRDefault="00EA7C65" w:rsidP="00EA7C65">
      <w:pPr>
        <w:spacing w:after="0" w:line="240" w:lineRule="auto"/>
        <w:ind w:firstLine="720"/>
        <w:jc w:val="both"/>
        <w:rPr>
          <w:rFonts w:ascii="Times New Roman" w:hAnsi="Times New Roman" w:cs="Times New Roman"/>
        </w:rPr>
      </w:pPr>
      <w:r w:rsidRPr="00961E52">
        <w:rPr>
          <w:rFonts w:ascii="Times New Roman" w:hAnsi="Times New Roman" w:cs="Times New Roman"/>
        </w:rPr>
        <w:t xml:space="preserve">4) </w:t>
      </w:r>
      <w:r w:rsidRPr="00EC3DAA">
        <w:rPr>
          <w:rFonts w:ascii="Times New Roman" w:hAnsi="Times New Roman" w:cs="Times New Roman"/>
        </w:rPr>
        <w:t>Projekto darbų aprašymo aiškumas ir detalumas bei atitikimas Pirkėjo poreikiams</w:t>
      </w:r>
      <w:r w:rsidRPr="00961E52">
        <w:rPr>
          <w:rFonts w:ascii="Times New Roman" w:hAnsi="Times New Roman" w:cs="Times New Roman"/>
        </w:rPr>
        <w:t xml:space="preserve"> – 8 psl.</w:t>
      </w:r>
    </w:p>
    <w:p w14:paraId="3B5521A7" w14:textId="77777777" w:rsidR="00EA7C65" w:rsidRPr="00961E52" w:rsidRDefault="00EA7C65" w:rsidP="00EA7C65">
      <w:pPr>
        <w:spacing w:after="0" w:line="240" w:lineRule="auto"/>
        <w:ind w:firstLine="720"/>
        <w:jc w:val="both"/>
        <w:rPr>
          <w:rFonts w:ascii="Times New Roman" w:hAnsi="Times New Roman" w:cs="Times New Roman"/>
        </w:rPr>
      </w:pPr>
      <w:r w:rsidRPr="00961E52">
        <w:rPr>
          <w:rFonts w:ascii="Times New Roman" w:hAnsi="Times New Roman" w:cs="Times New Roman"/>
        </w:rPr>
        <w:t xml:space="preserve">5) </w:t>
      </w:r>
      <w:r w:rsidRPr="00EC3DAA">
        <w:rPr>
          <w:rFonts w:ascii="Times New Roman" w:hAnsi="Times New Roman" w:cs="Times New Roman"/>
        </w:rPr>
        <w:t>Projekto darbų plano išdėstymo racionalumas ir neprieštaringumas</w:t>
      </w:r>
      <w:r w:rsidRPr="00961E52">
        <w:rPr>
          <w:rFonts w:ascii="Times New Roman" w:hAnsi="Times New Roman" w:cs="Times New Roman"/>
        </w:rPr>
        <w:t xml:space="preserve"> – 5 psl.</w:t>
      </w:r>
    </w:p>
    <w:p w14:paraId="4BF8D736" w14:textId="77777777" w:rsidR="00EA7C65" w:rsidRPr="00961E52" w:rsidRDefault="00EA7C65" w:rsidP="00EA7C65">
      <w:pPr>
        <w:spacing w:after="0" w:line="240" w:lineRule="auto"/>
        <w:ind w:firstLine="720"/>
        <w:jc w:val="both"/>
        <w:rPr>
          <w:rFonts w:ascii="Times New Roman" w:hAnsi="Times New Roman" w:cs="Times New Roman"/>
        </w:rPr>
      </w:pPr>
      <w:r w:rsidRPr="00961E52">
        <w:rPr>
          <w:rFonts w:ascii="Times New Roman" w:hAnsi="Times New Roman" w:cs="Times New Roman"/>
        </w:rPr>
        <w:t xml:space="preserve">6) </w:t>
      </w:r>
      <w:r w:rsidRPr="00EC3DAA">
        <w:rPr>
          <w:rFonts w:ascii="Times New Roman" w:hAnsi="Times New Roman" w:cs="Times New Roman"/>
        </w:rPr>
        <w:t>Koordinavimo ir kokybės valdymo plano racionalumas</w:t>
      </w:r>
      <w:r w:rsidRPr="00961E52">
        <w:rPr>
          <w:rFonts w:ascii="Times New Roman" w:hAnsi="Times New Roman" w:cs="Times New Roman"/>
        </w:rPr>
        <w:t xml:space="preserve"> – 3 psl.</w:t>
      </w:r>
    </w:p>
    <w:p w14:paraId="246520C4" w14:textId="77777777" w:rsidR="00EA7C65" w:rsidRPr="00961E52" w:rsidRDefault="00EA7C65" w:rsidP="00EA7C65">
      <w:pPr>
        <w:spacing w:after="0" w:line="240" w:lineRule="auto"/>
        <w:ind w:firstLine="720"/>
        <w:jc w:val="both"/>
        <w:rPr>
          <w:rFonts w:ascii="Times New Roman" w:hAnsi="Times New Roman" w:cs="Times New Roman"/>
        </w:rPr>
      </w:pPr>
      <w:r w:rsidRPr="00961E52">
        <w:rPr>
          <w:rFonts w:ascii="Times New Roman" w:hAnsi="Times New Roman" w:cs="Times New Roman"/>
        </w:rPr>
        <w:t xml:space="preserve">7) </w:t>
      </w:r>
      <w:r w:rsidRPr="00EC3DAA">
        <w:rPr>
          <w:rFonts w:ascii="Times New Roman" w:hAnsi="Times New Roman" w:cs="Times New Roman"/>
        </w:rPr>
        <w:t>Rizikos faktorių suvokimas, pasiūlyti rizikos sprendimo būdai bei jų pagrįstumas</w:t>
      </w:r>
      <w:r w:rsidRPr="00961E52">
        <w:rPr>
          <w:rFonts w:ascii="Times New Roman" w:hAnsi="Times New Roman" w:cs="Times New Roman"/>
        </w:rPr>
        <w:t xml:space="preserve"> –</w:t>
      </w:r>
      <w:r>
        <w:rPr>
          <w:rFonts w:ascii="Times New Roman" w:hAnsi="Times New Roman" w:cs="Times New Roman"/>
        </w:rPr>
        <w:t xml:space="preserve"> </w:t>
      </w:r>
      <w:r w:rsidRPr="00961E52">
        <w:rPr>
          <w:rFonts w:ascii="Times New Roman" w:hAnsi="Times New Roman" w:cs="Times New Roman"/>
        </w:rPr>
        <w:t>3 psl.</w:t>
      </w:r>
    </w:p>
    <w:p w14:paraId="56A6B321" w14:textId="77777777" w:rsidR="00EA7C65" w:rsidRPr="00F21A55" w:rsidRDefault="00EA7C65" w:rsidP="00EA7C65">
      <w:pPr>
        <w:spacing w:after="0" w:line="240" w:lineRule="auto"/>
        <w:jc w:val="both"/>
        <w:rPr>
          <w:rFonts w:ascii="Times New Roman" w:hAnsi="Times New Roman" w:cs="Times New Roman"/>
        </w:rPr>
      </w:pPr>
    </w:p>
    <w:p w14:paraId="5432CE1B" w14:textId="7C47EB01" w:rsidR="00EA7C65" w:rsidRPr="00F21A55" w:rsidRDefault="00D16CFA" w:rsidP="00E3020E">
      <w:pPr>
        <w:jc w:val="both"/>
        <w:rPr>
          <w:rFonts w:ascii="Times New Roman" w:hAnsi="Times New Roman" w:cs="Times New Roman"/>
        </w:rPr>
      </w:pPr>
      <w:r>
        <w:rPr>
          <w:rFonts w:ascii="Times New Roman" w:hAnsi="Times New Roman" w:cs="Times New Roman"/>
        </w:rPr>
        <w:t xml:space="preserve">2. </w:t>
      </w:r>
      <w:r w:rsidR="00EA7C65" w:rsidRPr="00F21A55">
        <w:rPr>
          <w:rFonts w:ascii="Times New Roman" w:hAnsi="Times New Roman" w:cs="Times New Roman"/>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634"/>
        <w:gridCol w:w="2693"/>
      </w:tblGrid>
      <w:tr w:rsidR="00EA7C65" w:rsidRPr="00F21A55" w14:paraId="5390B987" w14:textId="77777777" w:rsidTr="00E3020E">
        <w:trPr>
          <w:cantSplit/>
          <w:tblHeader/>
        </w:trPr>
        <w:tc>
          <w:tcPr>
            <w:tcW w:w="562" w:type="dxa"/>
          </w:tcPr>
          <w:p w14:paraId="3C19C8D6" w14:textId="77777777" w:rsidR="00EA7C65" w:rsidRPr="00F21A55" w:rsidRDefault="00EA7C65" w:rsidP="00AE4B88">
            <w:pPr>
              <w:jc w:val="center"/>
              <w:rPr>
                <w:rFonts w:ascii="Times New Roman" w:hAnsi="Times New Roman" w:cs="Times New Roman"/>
                <w:b/>
              </w:rPr>
            </w:pPr>
            <w:r w:rsidRPr="00F21A55">
              <w:rPr>
                <w:rFonts w:ascii="Times New Roman" w:hAnsi="Times New Roman" w:cs="Times New Roman"/>
                <w:b/>
              </w:rPr>
              <w:t>Eil.Nr.</w:t>
            </w:r>
          </w:p>
        </w:tc>
        <w:tc>
          <w:tcPr>
            <w:tcW w:w="6634" w:type="dxa"/>
          </w:tcPr>
          <w:p w14:paraId="443A8A37" w14:textId="77777777" w:rsidR="00EA7C65" w:rsidRPr="00F21A55" w:rsidRDefault="00EA7C65" w:rsidP="00AE4B88">
            <w:pPr>
              <w:jc w:val="center"/>
              <w:rPr>
                <w:rFonts w:ascii="Times New Roman" w:hAnsi="Times New Roman" w:cs="Times New Roman"/>
                <w:b/>
              </w:rPr>
            </w:pPr>
            <w:r w:rsidRPr="00F21A55">
              <w:rPr>
                <w:rFonts w:ascii="Times New Roman" w:hAnsi="Times New Roman" w:cs="Times New Roman"/>
                <w:b/>
              </w:rPr>
              <w:t>Pateiktų dokumentų pavadinimas</w:t>
            </w:r>
          </w:p>
        </w:tc>
        <w:tc>
          <w:tcPr>
            <w:tcW w:w="2693" w:type="dxa"/>
          </w:tcPr>
          <w:p w14:paraId="14D53CF8" w14:textId="77777777" w:rsidR="00EA7C65" w:rsidRPr="00F21A55" w:rsidRDefault="00EA7C65" w:rsidP="00AE4B88">
            <w:pPr>
              <w:jc w:val="center"/>
              <w:rPr>
                <w:rFonts w:ascii="Times New Roman" w:hAnsi="Times New Roman" w:cs="Times New Roman"/>
                <w:b/>
              </w:rPr>
            </w:pPr>
            <w:r w:rsidRPr="00F21A55">
              <w:rPr>
                <w:rFonts w:ascii="Times New Roman" w:hAnsi="Times New Roman" w:cs="Times New Roman"/>
                <w:b/>
              </w:rPr>
              <w:t>Dokumento puslapių skaičius</w:t>
            </w:r>
          </w:p>
        </w:tc>
      </w:tr>
      <w:tr w:rsidR="00EA7C65" w:rsidRPr="00F21A55" w14:paraId="3CC16E3B" w14:textId="77777777" w:rsidTr="00E3020E">
        <w:tc>
          <w:tcPr>
            <w:tcW w:w="562" w:type="dxa"/>
          </w:tcPr>
          <w:p w14:paraId="722A5C29" w14:textId="462969DE" w:rsidR="00EA7C65" w:rsidRPr="00F21A55" w:rsidRDefault="00D771D0" w:rsidP="00AE4B88">
            <w:pPr>
              <w:jc w:val="both"/>
              <w:rPr>
                <w:rFonts w:ascii="Times New Roman" w:hAnsi="Times New Roman" w:cs="Times New Roman"/>
              </w:rPr>
            </w:pPr>
            <w:r>
              <w:rPr>
                <w:rFonts w:ascii="Times New Roman" w:hAnsi="Times New Roman" w:cs="Times New Roman"/>
              </w:rPr>
              <w:t>1.</w:t>
            </w:r>
          </w:p>
        </w:tc>
        <w:tc>
          <w:tcPr>
            <w:tcW w:w="6634" w:type="dxa"/>
          </w:tcPr>
          <w:p w14:paraId="5E1E9537" w14:textId="77777777" w:rsidR="00EA7C65" w:rsidRPr="00F21A55" w:rsidRDefault="00EA7C65" w:rsidP="00AE4B88">
            <w:pPr>
              <w:jc w:val="both"/>
              <w:rPr>
                <w:rFonts w:ascii="Times New Roman" w:hAnsi="Times New Roman" w:cs="Times New Roman"/>
              </w:rPr>
            </w:pPr>
          </w:p>
        </w:tc>
        <w:tc>
          <w:tcPr>
            <w:tcW w:w="2693" w:type="dxa"/>
          </w:tcPr>
          <w:p w14:paraId="564F56CA" w14:textId="77777777" w:rsidR="00EA7C65" w:rsidRPr="00F21A55" w:rsidRDefault="00EA7C65" w:rsidP="00AE4B88">
            <w:pPr>
              <w:jc w:val="both"/>
              <w:rPr>
                <w:rFonts w:ascii="Times New Roman" w:hAnsi="Times New Roman" w:cs="Times New Roman"/>
              </w:rPr>
            </w:pPr>
          </w:p>
        </w:tc>
      </w:tr>
    </w:tbl>
    <w:p w14:paraId="4F6CFDDC" w14:textId="77777777" w:rsidR="00EA7C65" w:rsidRDefault="00EA7C65" w:rsidP="00F21A55">
      <w:pPr>
        <w:ind w:firstLine="720"/>
        <w:jc w:val="both"/>
        <w:rPr>
          <w:rFonts w:ascii="Times New Roman" w:hAnsi="Times New Roman" w:cs="Times New Roman"/>
        </w:rPr>
      </w:pPr>
    </w:p>
    <w:p w14:paraId="541F93E1" w14:textId="77777777" w:rsidR="00E12D93" w:rsidRPr="00E12D93" w:rsidRDefault="00E12D93" w:rsidP="00F8550D">
      <w:pPr>
        <w:jc w:val="both"/>
        <w:rPr>
          <w:rFonts w:ascii="Times New Roman" w:hAnsi="Times New Roman" w:cs="Times New Roman"/>
        </w:rPr>
      </w:pPr>
      <w:r w:rsidRPr="00E12D93">
        <w:rPr>
          <w:rFonts w:ascii="Times New Roman" w:hAnsi="Times New Roman" w:cs="Times New Roman"/>
        </w:rPr>
        <w:t>3. Vykdant sutartį pasitelksiu šį subtiekėją (-us) ar subteikėją  (</w:t>
      </w:r>
      <w:r w:rsidRPr="00E12D93">
        <w:rPr>
          <w:rFonts w:ascii="Times New Roman" w:hAnsi="Times New Roman" w:cs="Times New Roman"/>
        </w:rPr>
        <w:noBreakHyphen/>
        <w:t xml:space="preserve">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96"/>
        <w:gridCol w:w="2257"/>
        <w:gridCol w:w="3114"/>
      </w:tblGrid>
      <w:tr w:rsidR="00E12D93" w:rsidRPr="00E12D93" w14:paraId="7FB03D78" w14:textId="77777777" w:rsidTr="00E3020E">
        <w:trPr>
          <w:trHeight w:val="1266"/>
        </w:trPr>
        <w:tc>
          <w:tcPr>
            <w:tcW w:w="562" w:type="dxa"/>
            <w:shd w:val="clear" w:color="auto" w:fill="auto"/>
          </w:tcPr>
          <w:p w14:paraId="5A78F488" w14:textId="77777777" w:rsidR="00E12D93" w:rsidRPr="00E12D93" w:rsidRDefault="00E12D93" w:rsidP="00D771D0">
            <w:pPr>
              <w:jc w:val="both"/>
              <w:rPr>
                <w:rFonts w:ascii="Times New Roman" w:hAnsi="Times New Roman" w:cs="Times New Roman"/>
                <w:b/>
              </w:rPr>
            </w:pPr>
            <w:r w:rsidRPr="00E12D93">
              <w:rPr>
                <w:rFonts w:ascii="Times New Roman" w:hAnsi="Times New Roman" w:cs="Times New Roman"/>
                <w:b/>
              </w:rPr>
              <w:lastRenderedPageBreak/>
              <w:t>Eil. Nr.</w:t>
            </w:r>
          </w:p>
        </w:tc>
        <w:tc>
          <w:tcPr>
            <w:tcW w:w="3696" w:type="dxa"/>
            <w:shd w:val="clear" w:color="auto" w:fill="auto"/>
            <w:vAlign w:val="center"/>
          </w:tcPr>
          <w:p w14:paraId="6D49DE6B" w14:textId="77777777" w:rsidR="00E12D93" w:rsidRPr="00E12D93" w:rsidRDefault="00E12D93" w:rsidP="00E3020E">
            <w:pPr>
              <w:jc w:val="center"/>
              <w:rPr>
                <w:rFonts w:ascii="Times New Roman" w:hAnsi="Times New Roman" w:cs="Times New Roman"/>
                <w:b/>
              </w:rPr>
            </w:pPr>
            <w:r w:rsidRPr="00E12D93">
              <w:rPr>
                <w:rFonts w:ascii="Times New Roman" w:hAnsi="Times New Roman" w:cs="Times New Roman"/>
                <w:b/>
              </w:rPr>
              <w:t>Subtiekėjo (-ų) ar subteikėjo  (</w:t>
            </w:r>
            <w:r w:rsidRPr="00E12D93">
              <w:rPr>
                <w:rFonts w:ascii="Times New Roman" w:hAnsi="Times New Roman" w:cs="Times New Roman"/>
                <w:b/>
              </w:rPr>
              <w:noBreakHyphen/>
              <w:t>ų) pavadinimas (-ai)</w:t>
            </w:r>
          </w:p>
        </w:tc>
        <w:tc>
          <w:tcPr>
            <w:tcW w:w="2257" w:type="dxa"/>
            <w:shd w:val="clear" w:color="auto" w:fill="auto"/>
            <w:vAlign w:val="center"/>
          </w:tcPr>
          <w:p w14:paraId="45E6A6FB" w14:textId="77777777" w:rsidR="00E12D93" w:rsidRPr="00E12D93" w:rsidRDefault="00E12D93" w:rsidP="00E3020E">
            <w:pPr>
              <w:jc w:val="center"/>
              <w:rPr>
                <w:rFonts w:ascii="Times New Roman" w:hAnsi="Times New Roman" w:cs="Times New Roman"/>
                <w:b/>
              </w:rPr>
            </w:pPr>
            <w:r w:rsidRPr="00E12D93">
              <w:rPr>
                <w:rFonts w:ascii="Times New Roman" w:hAnsi="Times New Roman" w:cs="Times New Roman"/>
                <w:b/>
              </w:rPr>
              <w:t>Subtiekėjo adresas, tel. Nr.</w:t>
            </w:r>
          </w:p>
        </w:tc>
        <w:tc>
          <w:tcPr>
            <w:tcW w:w="3114" w:type="dxa"/>
            <w:shd w:val="clear" w:color="auto" w:fill="auto"/>
            <w:vAlign w:val="center"/>
          </w:tcPr>
          <w:p w14:paraId="3CA0CB9E" w14:textId="77777777" w:rsidR="00E12D93" w:rsidRPr="00E12D93" w:rsidRDefault="00E12D93" w:rsidP="00E3020E">
            <w:pPr>
              <w:jc w:val="center"/>
              <w:rPr>
                <w:rFonts w:ascii="Times New Roman" w:hAnsi="Times New Roman" w:cs="Times New Roman"/>
                <w:b/>
              </w:rPr>
            </w:pPr>
            <w:r w:rsidRPr="00E12D93">
              <w:rPr>
                <w:rFonts w:ascii="Times New Roman" w:hAnsi="Times New Roman" w:cs="Times New Roman"/>
                <w:b/>
              </w:rPr>
              <w:t>Pirkimo objekto dalis ir įsipareigojimų dalis (procentais), kuriai ketinama pasitelkti subtiekėją (-us) ar subteikėją (-us)</w:t>
            </w:r>
          </w:p>
        </w:tc>
      </w:tr>
      <w:tr w:rsidR="00E12D93" w:rsidRPr="00E12D93" w14:paraId="2E2783A1" w14:textId="77777777" w:rsidTr="00E3020E">
        <w:tc>
          <w:tcPr>
            <w:tcW w:w="562" w:type="dxa"/>
            <w:shd w:val="clear" w:color="auto" w:fill="auto"/>
          </w:tcPr>
          <w:p w14:paraId="273312F7" w14:textId="62142BF1" w:rsidR="00E12D93" w:rsidRPr="00E12D93" w:rsidRDefault="00E12D93" w:rsidP="00D771D0">
            <w:pPr>
              <w:jc w:val="both"/>
              <w:rPr>
                <w:rFonts w:ascii="Times New Roman" w:hAnsi="Times New Roman" w:cs="Times New Roman"/>
              </w:rPr>
            </w:pPr>
            <w:r w:rsidRPr="00E12D93">
              <w:rPr>
                <w:rFonts w:ascii="Times New Roman" w:hAnsi="Times New Roman" w:cs="Times New Roman"/>
              </w:rPr>
              <w:t>1.</w:t>
            </w:r>
          </w:p>
        </w:tc>
        <w:tc>
          <w:tcPr>
            <w:tcW w:w="3696" w:type="dxa"/>
            <w:shd w:val="clear" w:color="auto" w:fill="auto"/>
          </w:tcPr>
          <w:p w14:paraId="6D6B56A2" w14:textId="77777777" w:rsidR="00E12D93" w:rsidRPr="00E12D93" w:rsidRDefault="00E12D93" w:rsidP="00E12D93">
            <w:pPr>
              <w:ind w:firstLine="720"/>
              <w:jc w:val="both"/>
              <w:rPr>
                <w:rFonts w:ascii="Times New Roman" w:hAnsi="Times New Roman" w:cs="Times New Roman"/>
              </w:rPr>
            </w:pPr>
          </w:p>
        </w:tc>
        <w:tc>
          <w:tcPr>
            <w:tcW w:w="2257" w:type="dxa"/>
            <w:shd w:val="clear" w:color="auto" w:fill="auto"/>
          </w:tcPr>
          <w:p w14:paraId="49E77AF0" w14:textId="77777777" w:rsidR="00E12D93" w:rsidRPr="00E12D93" w:rsidRDefault="00E12D93" w:rsidP="00E12D93">
            <w:pPr>
              <w:ind w:firstLine="720"/>
              <w:jc w:val="both"/>
              <w:rPr>
                <w:rFonts w:ascii="Times New Roman" w:hAnsi="Times New Roman" w:cs="Times New Roman"/>
              </w:rPr>
            </w:pPr>
          </w:p>
        </w:tc>
        <w:tc>
          <w:tcPr>
            <w:tcW w:w="3114" w:type="dxa"/>
            <w:shd w:val="clear" w:color="auto" w:fill="auto"/>
          </w:tcPr>
          <w:p w14:paraId="50642D37" w14:textId="77777777" w:rsidR="00E12D93" w:rsidRPr="00E12D93" w:rsidRDefault="00E12D93" w:rsidP="00E12D93">
            <w:pPr>
              <w:ind w:firstLine="720"/>
              <w:jc w:val="both"/>
              <w:rPr>
                <w:rFonts w:ascii="Times New Roman" w:hAnsi="Times New Roman" w:cs="Times New Roman"/>
              </w:rPr>
            </w:pPr>
          </w:p>
        </w:tc>
      </w:tr>
    </w:tbl>
    <w:p w14:paraId="3CF17980" w14:textId="77777777" w:rsidR="00E12D93" w:rsidRPr="00E12D93" w:rsidRDefault="00E12D93" w:rsidP="00E12D93">
      <w:pPr>
        <w:ind w:firstLine="720"/>
        <w:jc w:val="both"/>
        <w:rPr>
          <w:rFonts w:ascii="Times New Roman" w:hAnsi="Times New Roman" w:cs="Times New Roman"/>
          <w:i/>
        </w:rPr>
      </w:pPr>
      <w:r w:rsidRPr="00E12D93">
        <w:rPr>
          <w:rFonts w:ascii="Times New Roman" w:hAnsi="Times New Roman" w:cs="Times New Roman"/>
          <w:i/>
        </w:rPr>
        <w:t>Pastaba. Pildoma, jei tiekėjas ketina pasitelkti subtiekėją (-us), ar subteikėją (-us)</w:t>
      </w:r>
    </w:p>
    <w:p w14:paraId="16CEFE51" w14:textId="630CCD15" w:rsidR="00E12D93" w:rsidRPr="00E12D93" w:rsidRDefault="00E12D93" w:rsidP="00F8550D">
      <w:pPr>
        <w:jc w:val="both"/>
        <w:rPr>
          <w:rFonts w:ascii="Times New Roman" w:hAnsi="Times New Roman" w:cs="Times New Roman"/>
        </w:rPr>
      </w:pPr>
      <w:r w:rsidRPr="00E12D93">
        <w:rPr>
          <w:rFonts w:ascii="Times New Roman" w:hAnsi="Times New Roman" w:cs="Times New Roman"/>
        </w:rPr>
        <w:t>4. Šiame pasiūlyme nurodyta informacija yra konfidenciali /Pirkėjas šios informacijos negali atskleisti tretiesiems asmenims/: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072"/>
      </w:tblGrid>
      <w:tr w:rsidR="00E12D93" w:rsidRPr="00E12D93" w14:paraId="0BB938F0" w14:textId="77777777" w:rsidTr="0047355C">
        <w:trPr>
          <w:trHeight w:val="401"/>
        </w:trPr>
        <w:tc>
          <w:tcPr>
            <w:tcW w:w="562" w:type="dxa"/>
            <w:vAlign w:val="center"/>
          </w:tcPr>
          <w:p w14:paraId="1DFF2299" w14:textId="77777777" w:rsidR="00E12D93" w:rsidRPr="00E12D93" w:rsidRDefault="00E12D93" w:rsidP="00D771D0">
            <w:pPr>
              <w:jc w:val="both"/>
              <w:rPr>
                <w:rFonts w:ascii="Times New Roman" w:hAnsi="Times New Roman" w:cs="Times New Roman"/>
                <w:b/>
              </w:rPr>
            </w:pPr>
            <w:r w:rsidRPr="00E12D93">
              <w:rPr>
                <w:rFonts w:ascii="Times New Roman" w:hAnsi="Times New Roman" w:cs="Times New Roman"/>
                <w:b/>
              </w:rPr>
              <w:t>Eil. Nr.</w:t>
            </w:r>
          </w:p>
        </w:tc>
        <w:tc>
          <w:tcPr>
            <w:tcW w:w="9072" w:type="dxa"/>
          </w:tcPr>
          <w:p w14:paraId="5FDF11C2" w14:textId="77777777" w:rsidR="00E12D93" w:rsidRPr="00E12D93" w:rsidRDefault="00E12D93" w:rsidP="00E3020E">
            <w:pPr>
              <w:jc w:val="center"/>
              <w:rPr>
                <w:rFonts w:ascii="Times New Roman" w:hAnsi="Times New Roman" w:cs="Times New Roman"/>
                <w:b/>
              </w:rPr>
            </w:pPr>
            <w:r w:rsidRPr="00E12D93">
              <w:rPr>
                <w:rFonts w:ascii="Times New Roman" w:hAnsi="Times New Roman" w:cs="Times New Roman"/>
                <w:b/>
              </w:rPr>
              <w:t>Pateikto dokumento pavadinimas (rekomenduojama pavadinime vartoti žodį „Konfidencialu“)</w:t>
            </w:r>
          </w:p>
        </w:tc>
      </w:tr>
      <w:tr w:rsidR="00E12D93" w:rsidRPr="00E12D93" w14:paraId="462137C0" w14:textId="77777777" w:rsidTr="00E3020E">
        <w:trPr>
          <w:trHeight w:val="266"/>
        </w:trPr>
        <w:tc>
          <w:tcPr>
            <w:tcW w:w="562" w:type="dxa"/>
            <w:vAlign w:val="center"/>
          </w:tcPr>
          <w:p w14:paraId="5BCA1385" w14:textId="77777777" w:rsidR="00E12D93" w:rsidRPr="00E12D93" w:rsidRDefault="00E12D93" w:rsidP="00D771D0">
            <w:pPr>
              <w:jc w:val="both"/>
              <w:rPr>
                <w:rFonts w:ascii="Times New Roman" w:hAnsi="Times New Roman" w:cs="Times New Roman"/>
              </w:rPr>
            </w:pPr>
            <w:r w:rsidRPr="00E12D93">
              <w:rPr>
                <w:rFonts w:ascii="Times New Roman" w:hAnsi="Times New Roman" w:cs="Times New Roman"/>
              </w:rPr>
              <w:t>1</w:t>
            </w:r>
          </w:p>
        </w:tc>
        <w:tc>
          <w:tcPr>
            <w:tcW w:w="9072" w:type="dxa"/>
          </w:tcPr>
          <w:p w14:paraId="725BC854" w14:textId="77777777" w:rsidR="00E12D93" w:rsidRPr="00E12D93" w:rsidRDefault="00E12D93" w:rsidP="00E12D93">
            <w:pPr>
              <w:ind w:firstLine="720"/>
              <w:jc w:val="both"/>
              <w:rPr>
                <w:rFonts w:ascii="Times New Roman" w:hAnsi="Times New Roman" w:cs="Times New Roman"/>
              </w:rPr>
            </w:pPr>
          </w:p>
        </w:tc>
      </w:tr>
    </w:tbl>
    <w:p w14:paraId="036496B2" w14:textId="77777777" w:rsidR="00E12D93" w:rsidRPr="00E12D93" w:rsidRDefault="00E12D93" w:rsidP="00E12D93">
      <w:pPr>
        <w:ind w:firstLine="720"/>
        <w:jc w:val="both"/>
        <w:rPr>
          <w:rFonts w:ascii="Times New Roman" w:hAnsi="Times New Roman" w:cs="Times New Roman"/>
          <w:i/>
        </w:rPr>
      </w:pPr>
      <w:r w:rsidRPr="00E12D93">
        <w:rPr>
          <w:rFonts w:ascii="Times New Roman" w:hAnsi="Times New Roman" w:cs="Times New Roman"/>
          <w:i/>
        </w:rPr>
        <w:t>Pastaba. Tiekėjui nenurodžius, kokia informacija yra konfidenciali, laikoma, kad konfidencialios informacijos pasiūlyme nėra.</w:t>
      </w:r>
    </w:p>
    <w:p w14:paraId="1B72A3CC" w14:textId="77777777" w:rsidR="00E12D93" w:rsidRDefault="00E12D93" w:rsidP="00E12D93">
      <w:pPr>
        <w:ind w:firstLine="720"/>
        <w:jc w:val="both"/>
        <w:rPr>
          <w:rFonts w:ascii="Times New Roman" w:hAnsi="Times New Roman" w:cs="Times New Roman"/>
        </w:rPr>
      </w:pPr>
    </w:p>
    <w:p w14:paraId="154018C2" w14:textId="3C4365FF" w:rsidR="00E12D93" w:rsidRPr="00F21A55" w:rsidRDefault="00E12D93" w:rsidP="00E12D93">
      <w:pPr>
        <w:ind w:firstLine="720"/>
        <w:jc w:val="both"/>
        <w:rPr>
          <w:rFonts w:ascii="Times New Roman" w:hAnsi="Times New Roman" w:cs="Times New Roman"/>
        </w:rPr>
      </w:pPr>
      <w:r w:rsidRPr="00E12D93">
        <w:rPr>
          <w:rFonts w:ascii="Times New Roman" w:hAnsi="Times New Roman" w:cs="Times New Roman"/>
        </w:rPr>
        <w:t>Pastaba. Tiekėjui nenurodžius, kokia informacija yra konfidenciali, laikoma, kad konfidencialios informacijos pasiūlyme nėra.</w:t>
      </w:r>
    </w:p>
    <w:p w14:paraId="2353BCDC" w14:textId="77777777" w:rsidR="00F21A55" w:rsidRPr="00F21A55" w:rsidRDefault="00F21A55" w:rsidP="00F21A55">
      <w:pPr>
        <w:jc w:val="both"/>
        <w:rPr>
          <w:rFonts w:ascii="Times New Roman" w:hAnsi="Times New Roman" w:cs="Times New Roman"/>
        </w:rPr>
      </w:pPr>
      <w:r w:rsidRPr="00F21A55">
        <w:rPr>
          <w:rFonts w:ascii="Times New Roman" w:hAnsi="Times New Roman" w:cs="Times New Roman"/>
        </w:rPr>
        <w:t>Pasiūlymas galioja iki 20 __-___-___ d.</w:t>
      </w:r>
    </w:p>
    <w:p w14:paraId="5E8118E4" w14:textId="77777777" w:rsidR="00F21A55" w:rsidRPr="00F21A55" w:rsidRDefault="00F21A55" w:rsidP="00F21A55">
      <w:pPr>
        <w:tabs>
          <w:tab w:val="left" w:pos="1701"/>
        </w:tabs>
        <w:spacing w:before="120"/>
        <w:jc w:val="both"/>
        <w:rPr>
          <w:rFonts w:ascii="Times New Roman" w:hAnsi="Times New Roman" w:cs="Times New Roman"/>
          <w:szCs w:val="24"/>
        </w:rPr>
      </w:pPr>
      <w:r w:rsidRPr="00F21A55">
        <w:rPr>
          <w:rFonts w:ascii="Times New Roman" w:hAnsi="Times New Roman" w:cs="Times New Roman"/>
          <w:szCs w:val="24"/>
        </w:rPr>
        <w:t xml:space="preserve">Aš, žemiau pasirašęs (-iusi), patvirtinu, kad visa mūsų pasiūlyme pateikta informacija yra teisinga ir kad mes nenuslėpėme jokios informacijos, kurią buvo prašoma pateikti konkurso dalyvius.    </w:t>
      </w:r>
    </w:p>
    <w:p w14:paraId="19A4BBEC" w14:textId="77777777" w:rsidR="00F21A55" w:rsidRPr="00F21A55" w:rsidRDefault="00F21A55" w:rsidP="00F21A55">
      <w:pPr>
        <w:pStyle w:val="Pagrindinistekstas"/>
        <w:jc w:val="both"/>
        <w:rPr>
          <w:rFonts w:ascii="Times New Roman" w:hAnsi="Times New Roman"/>
          <w:sz w:val="24"/>
          <w:szCs w:val="24"/>
          <w:lang w:val="lt-LT"/>
        </w:rPr>
      </w:pPr>
      <w:r w:rsidRPr="00F21A55">
        <w:rPr>
          <w:rFonts w:ascii="Times New Roman" w:hAnsi="Times New Roman"/>
          <w:sz w:val="24"/>
          <w:szCs w:val="24"/>
          <w:lang w:val="lt-LT"/>
        </w:rPr>
        <w:t xml:space="preserve">Aš patvirtinu, kad nedalyvavau rengiant pirkimo dokumentus ir nesu susijęs su jokia kita šiame konkurse dalyvaujančia įmone ar kita suinteresuota šalimi.   </w:t>
      </w:r>
    </w:p>
    <w:p w14:paraId="5FC9FF16" w14:textId="77777777" w:rsidR="00F21A55" w:rsidRPr="00F21A55" w:rsidRDefault="00F21A55" w:rsidP="00F21A55">
      <w:pPr>
        <w:pStyle w:val="Pagrindinistekstas"/>
        <w:jc w:val="both"/>
        <w:rPr>
          <w:rFonts w:ascii="Times New Roman" w:hAnsi="Times New Roman"/>
          <w:sz w:val="24"/>
          <w:szCs w:val="24"/>
          <w:lang w:val="lt-LT"/>
        </w:rPr>
      </w:pPr>
      <w:r w:rsidRPr="00F21A55">
        <w:rPr>
          <w:rFonts w:ascii="Times New Roman" w:hAnsi="Times New Roman"/>
          <w:sz w:val="24"/>
          <w:szCs w:val="24"/>
          <w:lang w:val="lt-LT"/>
        </w:rPr>
        <w:t>Aš suprantu, kad išaiškėjus aukščiau nurodytoms aplinkybėms būsiu pašalintas (-a) iš šio konkurso procedūros, ir mano pasiūlymas bus atmestas.</w:t>
      </w: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F21A55" w:rsidRPr="00F21A55" w14:paraId="69F40A31" w14:textId="77777777" w:rsidTr="00AE4B88">
        <w:tc>
          <w:tcPr>
            <w:tcW w:w="3828" w:type="dxa"/>
            <w:tcBorders>
              <w:bottom w:val="single" w:sz="4" w:space="0" w:color="auto"/>
            </w:tcBorders>
          </w:tcPr>
          <w:p w14:paraId="6DC060E9" w14:textId="77777777" w:rsidR="00F21A55" w:rsidRPr="00F21A55" w:rsidRDefault="00F21A55" w:rsidP="00AE4B88">
            <w:pPr>
              <w:spacing w:line="360" w:lineRule="auto"/>
              <w:rPr>
                <w:rFonts w:ascii="Times New Roman" w:hAnsi="Times New Roman" w:cs="Times New Roman"/>
                <w:i/>
                <w:color w:val="808080"/>
              </w:rPr>
            </w:pPr>
          </w:p>
        </w:tc>
        <w:tc>
          <w:tcPr>
            <w:tcW w:w="240" w:type="dxa"/>
            <w:tcBorders>
              <w:bottom w:val="nil"/>
            </w:tcBorders>
          </w:tcPr>
          <w:p w14:paraId="0852B99E" w14:textId="77777777" w:rsidR="00F21A55" w:rsidRPr="00F21A55" w:rsidRDefault="00F21A55" w:rsidP="00AE4B88">
            <w:pPr>
              <w:spacing w:line="360" w:lineRule="auto"/>
              <w:rPr>
                <w:rFonts w:ascii="Times New Roman" w:hAnsi="Times New Roman" w:cs="Times New Roman"/>
              </w:rPr>
            </w:pPr>
          </w:p>
        </w:tc>
        <w:tc>
          <w:tcPr>
            <w:tcW w:w="1680" w:type="dxa"/>
            <w:tcBorders>
              <w:bottom w:val="single" w:sz="4" w:space="0" w:color="auto"/>
            </w:tcBorders>
          </w:tcPr>
          <w:p w14:paraId="68A79652" w14:textId="77777777" w:rsidR="00F21A55" w:rsidRPr="00F21A55" w:rsidRDefault="00F21A55" w:rsidP="00AE4B88">
            <w:pPr>
              <w:spacing w:line="360" w:lineRule="auto"/>
              <w:jc w:val="center"/>
              <w:rPr>
                <w:rFonts w:ascii="Times New Roman" w:hAnsi="Times New Roman" w:cs="Times New Roman"/>
                <w:i/>
                <w:color w:val="C0C0C0"/>
              </w:rPr>
            </w:pPr>
          </w:p>
        </w:tc>
        <w:tc>
          <w:tcPr>
            <w:tcW w:w="240" w:type="dxa"/>
            <w:tcBorders>
              <w:bottom w:val="nil"/>
            </w:tcBorders>
          </w:tcPr>
          <w:p w14:paraId="003EC346" w14:textId="77777777" w:rsidR="00F21A55" w:rsidRPr="00F21A55" w:rsidRDefault="00F21A55" w:rsidP="00AE4B88">
            <w:pPr>
              <w:spacing w:line="360" w:lineRule="auto"/>
              <w:rPr>
                <w:rFonts w:ascii="Times New Roman" w:hAnsi="Times New Roman" w:cs="Times New Roman"/>
              </w:rPr>
            </w:pPr>
          </w:p>
        </w:tc>
        <w:tc>
          <w:tcPr>
            <w:tcW w:w="3231" w:type="dxa"/>
            <w:tcBorders>
              <w:bottom w:val="single" w:sz="4" w:space="0" w:color="auto"/>
            </w:tcBorders>
          </w:tcPr>
          <w:p w14:paraId="02D61519" w14:textId="77777777" w:rsidR="00F21A55" w:rsidRPr="00F21A55" w:rsidRDefault="00F21A55" w:rsidP="00AE4B88">
            <w:pPr>
              <w:spacing w:line="360" w:lineRule="auto"/>
              <w:jc w:val="right"/>
              <w:rPr>
                <w:rFonts w:ascii="Times New Roman" w:hAnsi="Times New Roman" w:cs="Times New Roman"/>
                <w:i/>
                <w:color w:val="808080"/>
              </w:rPr>
            </w:pPr>
          </w:p>
        </w:tc>
      </w:tr>
      <w:tr w:rsidR="00F21A55" w:rsidRPr="00F21A55" w14:paraId="66FFFC7A" w14:textId="77777777" w:rsidTr="00AE4B88">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237E529" w14:textId="77777777" w:rsidR="00F21A55" w:rsidRPr="00F21A55" w:rsidRDefault="00F21A55" w:rsidP="00AE4B88">
            <w:pPr>
              <w:spacing w:line="360" w:lineRule="auto"/>
              <w:rPr>
                <w:rFonts w:ascii="Times New Roman" w:hAnsi="Times New Roman" w:cs="Times New Roman"/>
                <w:i/>
                <w:color w:val="808080"/>
                <w:sz w:val="20"/>
              </w:rPr>
            </w:pPr>
            <w:r w:rsidRPr="00F21A55">
              <w:rPr>
                <w:rFonts w:ascii="Times New Roman" w:hAnsi="Times New Roman" w:cs="Times New Roman"/>
                <w:i/>
                <w:color w:val="808080"/>
                <w:sz w:val="20"/>
              </w:rPr>
              <w:t>Tiekėjo arba jo įgalioto asmens pareigos</w:t>
            </w:r>
          </w:p>
        </w:tc>
        <w:tc>
          <w:tcPr>
            <w:tcW w:w="240" w:type="dxa"/>
            <w:tcBorders>
              <w:top w:val="nil"/>
              <w:left w:val="nil"/>
              <w:bottom w:val="nil"/>
              <w:right w:val="nil"/>
            </w:tcBorders>
          </w:tcPr>
          <w:p w14:paraId="455F3AF9" w14:textId="77777777" w:rsidR="00F21A55" w:rsidRPr="00F21A55" w:rsidRDefault="00F21A55" w:rsidP="00AE4B88">
            <w:pPr>
              <w:spacing w:line="360" w:lineRule="auto"/>
              <w:rPr>
                <w:rFonts w:ascii="Times New Roman" w:hAnsi="Times New Roman" w:cs="Times New Roman"/>
                <w:sz w:val="20"/>
              </w:rPr>
            </w:pPr>
          </w:p>
        </w:tc>
        <w:tc>
          <w:tcPr>
            <w:tcW w:w="1680" w:type="dxa"/>
            <w:tcBorders>
              <w:left w:val="nil"/>
              <w:bottom w:val="nil"/>
              <w:right w:val="nil"/>
            </w:tcBorders>
          </w:tcPr>
          <w:p w14:paraId="71663D91" w14:textId="77777777" w:rsidR="00F21A55" w:rsidRPr="00F21A55" w:rsidRDefault="00F21A55" w:rsidP="00AE4B88">
            <w:pPr>
              <w:spacing w:line="360" w:lineRule="auto"/>
              <w:jc w:val="center"/>
              <w:rPr>
                <w:rFonts w:ascii="Times New Roman" w:hAnsi="Times New Roman" w:cs="Times New Roman"/>
                <w:i/>
                <w:color w:val="C0C0C0"/>
                <w:sz w:val="20"/>
              </w:rPr>
            </w:pPr>
            <w:r w:rsidRPr="00F21A55">
              <w:rPr>
                <w:rFonts w:ascii="Times New Roman" w:hAnsi="Times New Roman" w:cs="Times New Roman"/>
                <w:i/>
                <w:color w:val="C0C0C0"/>
                <w:sz w:val="20"/>
              </w:rPr>
              <w:t>parašas</w:t>
            </w:r>
          </w:p>
        </w:tc>
        <w:tc>
          <w:tcPr>
            <w:tcW w:w="240" w:type="dxa"/>
            <w:tcBorders>
              <w:top w:val="nil"/>
              <w:left w:val="nil"/>
              <w:bottom w:val="nil"/>
              <w:right w:val="nil"/>
            </w:tcBorders>
          </w:tcPr>
          <w:p w14:paraId="7A54DF14" w14:textId="77777777" w:rsidR="00F21A55" w:rsidRPr="00F21A55" w:rsidRDefault="00F21A55" w:rsidP="00AE4B88">
            <w:pPr>
              <w:spacing w:line="360" w:lineRule="auto"/>
              <w:rPr>
                <w:rFonts w:ascii="Times New Roman" w:hAnsi="Times New Roman" w:cs="Times New Roman"/>
                <w:sz w:val="20"/>
              </w:rPr>
            </w:pPr>
          </w:p>
        </w:tc>
        <w:tc>
          <w:tcPr>
            <w:tcW w:w="3231" w:type="dxa"/>
            <w:tcBorders>
              <w:left w:val="nil"/>
              <w:bottom w:val="nil"/>
              <w:right w:val="nil"/>
            </w:tcBorders>
          </w:tcPr>
          <w:p w14:paraId="24FF08C4" w14:textId="77777777" w:rsidR="00F21A55" w:rsidRPr="00F21A55" w:rsidRDefault="00F21A55" w:rsidP="00AE4B88">
            <w:pPr>
              <w:spacing w:line="360" w:lineRule="auto"/>
              <w:jc w:val="right"/>
              <w:rPr>
                <w:rFonts w:ascii="Times New Roman" w:hAnsi="Times New Roman" w:cs="Times New Roman"/>
                <w:i/>
                <w:color w:val="808080"/>
                <w:sz w:val="20"/>
              </w:rPr>
            </w:pPr>
            <w:r w:rsidRPr="00F21A55">
              <w:rPr>
                <w:rFonts w:ascii="Times New Roman" w:hAnsi="Times New Roman" w:cs="Times New Roman"/>
                <w:i/>
                <w:color w:val="808080"/>
                <w:sz w:val="20"/>
              </w:rPr>
              <w:t>Vardas Pavardė</w:t>
            </w:r>
          </w:p>
        </w:tc>
      </w:tr>
    </w:tbl>
    <w:p w14:paraId="7E747344" w14:textId="3D8665BF" w:rsidR="00D16CFA" w:rsidRPr="00E3020E" w:rsidRDefault="00D16CFA" w:rsidP="00D16CFA">
      <w:pPr>
        <w:jc w:val="both"/>
        <w:rPr>
          <w:rFonts w:ascii="Times New Roman" w:hAnsi="Times New Roman" w:cs="Times New Roman"/>
          <w:bCs/>
          <w:szCs w:val="24"/>
        </w:rPr>
      </w:pPr>
      <w:r w:rsidRPr="00E3020E">
        <w:rPr>
          <w:rFonts w:ascii="Times New Roman" w:hAnsi="Times New Roman" w:cs="Times New Roman"/>
          <w:bCs/>
          <w:szCs w:val="24"/>
        </w:rPr>
        <w:t>*</w:t>
      </w:r>
      <w:r w:rsidRPr="00E3020E">
        <w:rPr>
          <w:rFonts w:ascii="Times New Roman" w:hAnsi="Times New Roman" w:cs="Times New Roman"/>
          <w:b/>
          <w:szCs w:val="24"/>
        </w:rPr>
        <w:t>Pastaba</w:t>
      </w:r>
      <w:r w:rsidRPr="00E3020E">
        <w:rPr>
          <w:rFonts w:ascii="Times New Roman" w:hAnsi="Times New Roman" w:cs="Times New Roman"/>
          <w:bCs/>
          <w:szCs w:val="24"/>
        </w:rPr>
        <w:t xml:space="preserve">. Pildydamas šią formą tiekėjas turi pateikti visą aukščiau prašomą informaciją. Tiekėjui išbraukus formoje esančias nuostatas, jo pasiūlymas bus atmestas, išskyrus 3 ir/ar 4 punktus ir tas pirkimo objektų dalis, kurioms pasiūlymai neteikiami. 3 ir/ar 4  punktų ir tų pirkimo objektų dalių, kurioms pasiūlymai neteikiami, tiekėjas gali nepildyti arba išbraukti. Jei tiekėjas 3 ir (ar) 4 punktų ir (ar) atskirų pirkimo objektų dalių, kurioms pasiūlymai neteikiami, neužpildo arba jį (juos) išbraukia, laikoma, kad jis sutarčiai vykdyti subtiekėjų nepasitelks/pasiūlyme konfidencialios informacijos nėra/atskiroms pirkimo objektų dalims pasiūlymai neteikiami. </w:t>
      </w:r>
    </w:p>
    <w:p w14:paraId="0585B3C8" w14:textId="77777777" w:rsidR="00F21A55" w:rsidRPr="00F21A55" w:rsidRDefault="00F21A55" w:rsidP="00F21A55">
      <w:pPr>
        <w:jc w:val="both"/>
        <w:rPr>
          <w:rFonts w:ascii="Times New Roman" w:hAnsi="Times New Roman" w:cs="Times New Roman"/>
        </w:rPr>
      </w:pPr>
    </w:p>
    <w:p w14:paraId="754EC2DD" w14:textId="77777777" w:rsidR="00F21A55" w:rsidRPr="00F21A55" w:rsidRDefault="00F21A55" w:rsidP="00F21A55">
      <w:pPr>
        <w:jc w:val="both"/>
        <w:rPr>
          <w:rFonts w:ascii="Times New Roman" w:hAnsi="Times New Roman" w:cs="Times New Roman"/>
        </w:rPr>
      </w:pPr>
    </w:p>
    <w:p w14:paraId="699695DD" w14:textId="77777777" w:rsidR="00F21A55" w:rsidRPr="00F21A55" w:rsidRDefault="00F21A55" w:rsidP="00F21A55">
      <w:pPr>
        <w:jc w:val="both"/>
        <w:rPr>
          <w:rFonts w:ascii="Times New Roman" w:hAnsi="Times New Roman" w:cs="Times New Roman"/>
        </w:rPr>
      </w:pPr>
    </w:p>
    <w:p w14:paraId="5100299C" w14:textId="77777777" w:rsidR="00F21A55" w:rsidRPr="00F21A55" w:rsidRDefault="00F21A55" w:rsidP="00F21A55">
      <w:pPr>
        <w:ind w:firstLine="720"/>
        <w:jc w:val="right"/>
        <w:rPr>
          <w:rFonts w:ascii="Times New Roman" w:hAnsi="Times New Roman" w:cs="Times New Roman"/>
        </w:rPr>
        <w:sectPr w:rsidR="00F21A55" w:rsidRPr="00F21A55" w:rsidSect="00AE4B88">
          <w:pgSz w:w="11907" w:h="16840" w:code="9"/>
          <w:pgMar w:top="1134" w:right="567" w:bottom="1134" w:left="1701" w:header="567" w:footer="567" w:gutter="0"/>
          <w:pgNumType w:start="1"/>
          <w:cols w:space="1296"/>
          <w:titlePg/>
          <w:docGrid w:linePitch="326"/>
        </w:sectPr>
      </w:pPr>
    </w:p>
    <w:p w14:paraId="0E4915D9" w14:textId="77777777" w:rsidR="00F21A55" w:rsidRPr="00F21A55" w:rsidRDefault="00F21A55" w:rsidP="00F21A55">
      <w:pPr>
        <w:ind w:firstLine="720"/>
        <w:jc w:val="right"/>
        <w:rPr>
          <w:rFonts w:ascii="Times New Roman" w:hAnsi="Times New Roman" w:cs="Times New Roman"/>
        </w:rPr>
      </w:pPr>
    </w:p>
    <w:p w14:paraId="24D7E6F2" w14:textId="77777777" w:rsidR="00F21A55" w:rsidRPr="00F21A55" w:rsidRDefault="00F21A55" w:rsidP="00F21A55">
      <w:pPr>
        <w:jc w:val="center"/>
        <w:rPr>
          <w:rFonts w:ascii="Times New Roman" w:hAnsi="Times New Roman" w:cs="Times New Roman"/>
          <w:b/>
        </w:rPr>
      </w:pPr>
      <w:r w:rsidRPr="00F21A55">
        <w:rPr>
          <w:rFonts w:ascii="Times New Roman" w:hAnsi="Times New Roman" w:cs="Times New Roman"/>
          <w:b/>
        </w:rPr>
        <w:t>PASIŪLYMAS</w:t>
      </w:r>
    </w:p>
    <w:p w14:paraId="09C3A5D6" w14:textId="77777777" w:rsidR="00615A2C" w:rsidRPr="003F668F" w:rsidRDefault="00F21A55" w:rsidP="00615A2C">
      <w:pPr>
        <w:spacing w:after="0" w:line="240" w:lineRule="auto"/>
        <w:jc w:val="center"/>
        <w:rPr>
          <w:rFonts w:ascii="Times New Roman" w:hAnsi="Times New Roman" w:cs="Times New Roman"/>
          <w:b/>
        </w:rPr>
      </w:pPr>
      <w:r w:rsidRPr="003F668F">
        <w:rPr>
          <w:rFonts w:ascii="Times New Roman" w:hAnsi="Times New Roman" w:cs="Times New Roman"/>
          <w:b/>
        </w:rPr>
        <w:t xml:space="preserve">DĖL </w:t>
      </w:r>
      <w:r w:rsidR="00615A2C" w:rsidRPr="003F668F">
        <w:rPr>
          <w:rFonts w:ascii="Times New Roman" w:hAnsi="Times New Roman" w:cs="Times New Roman"/>
          <w:b/>
        </w:rPr>
        <w:t xml:space="preserve">TECHNINĖS PRIEŽIŪROS IR SPECIFIKACIJOS PARENGIMO </w:t>
      </w:r>
    </w:p>
    <w:p w14:paraId="31BDC701" w14:textId="77777777" w:rsidR="00F21A55" w:rsidRPr="003F668F" w:rsidRDefault="00615A2C" w:rsidP="00615A2C">
      <w:pPr>
        <w:jc w:val="center"/>
        <w:rPr>
          <w:rFonts w:ascii="Times New Roman" w:hAnsi="Times New Roman" w:cs="Times New Roman"/>
          <w:i/>
        </w:rPr>
      </w:pPr>
      <w:r w:rsidRPr="003F668F">
        <w:rPr>
          <w:rFonts w:ascii="Times New Roman" w:hAnsi="Times New Roman" w:cs="Times New Roman"/>
          <w:b/>
        </w:rPr>
        <w:t>PASLAUGŲ PIRKIMO</w:t>
      </w:r>
    </w:p>
    <w:p w14:paraId="5888370C" w14:textId="77777777" w:rsidR="00F21A55" w:rsidRPr="00F21A55" w:rsidRDefault="00F21A55" w:rsidP="00F21A55">
      <w:pPr>
        <w:jc w:val="center"/>
        <w:rPr>
          <w:rFonts w:ascii="Times New Roman" w:hAnsi="Times New Roman" w:cs="Times New Roman"/>
          <w:b/>
        </w:rPr>
      </w:pPr>
      <w:r w:rsidRPr="00F21A55">
        <w:rPr>
          <w:rFonts w:ascii="Times New Roman" w:hAnsi="Times New Roman" w:cs="Times New Roman"/>
          <w:b/>
        </w:rPr>
        <w:t>B dalis. Kainos</w:t>
      </w:r>
    </w:p>
    <w:tbl>
      <w:tblPr>
        <w:tblW w:w="0" w:type="auto"/>
        <w:tblInd w:w="3588" w:type="dxa"/>
        <w:tblBorders>
          <w:insideV w:val="single" w:sz="4" w:space="0" w:color="auto"/>
        </w:tblBorders>
        <w:tblLook w:val="01E0" w:firstRow="1" w:lastRow="1" w:firstColumn="1" w:lastColumn="1" w:noHBand="0" w:noVBand="0"/>
      </w:tblPr>
      <w:tblGrid>
        <w:gridCol w:w="2640"/>
      </w:tblGrid>
      <w:tr w:rsidR="00F21A55" w:rsidRPr="00F21A55" w14:paraId="382BB81D" w14:textId="77777777" w:rsidTr="00AE4B88">
        <w:tc>
          <w:tcPr>
            <w:tcW w:w="2640" w:type="dxa"/>
            <w:tcBorders>
              <w:bottom w:val="single" w:sz="4" w:space="0" w:color="auto"/>
            </w:tcBorders>
          </w:tcPr>
          <w:p w14:paraId="7CB49E59" w14:textId="77777777" w:rsidR="00F21A55" w:rsidRPr="00F21A55" w:rsidRDefault="00F21A55" w:rsidP="007B27AA">
            <w:pPr>
              <w:spacing w:after="0" w:line="240" w:lineRule="auto"/>
              <w:jc w:val="center"/>
              <w:rPr>
                <w:rFonts w:ascii="Times New Roman" w:hAnsi="Times New Roman" w:cs="Times New Roman"/>
              </w:rPr>
            </w:pPr>
            <w:r w:rsidRPr="00F21A55">
              <w:rPr>
                <w:rFonts w:ascii="Times New Roman" w:hAnsi="Times New Roman" w:cs="Times New Roman"/>
              </w:rPr>
              <w:t xml:space="preserve">20   -   -   </w:t>
            </w:r>
            <w:r w:rsidRPr="00F21A55">
              <w:rPr>
                <w:rFonts w:ascii="Times New Roman" w:hAnsi="Times New Roman" w:cs="Times New Roman"/>
                <w:color w:val="FFFFFF"/>
              </w:rPr>
              <w:t>.</w:t>
            </w:r>
          </w:p>
        </w:tc>
      </w:tr>
      <w:tr w:rsidR="00F21A55" w:rsidRPr="00F21A55" w14:paraId="275951E5" w14:textId="77777777" w:rsidTr="00AE4B88">
        <w:tc>
          <w:tcPr>
            <w:tcW w:w="2640" w:type="dxa"/>
            <w:tcBorders>
              <w:top w:val="single" w:sz="4" w:space="0" w:color="auto"/>
              <w:bottom w:val="nil"/>
            </w:tcBorders>
          </w:tcPr>
          <w:p w14:paraId="00430D13" w14:textId="77777777" w:rsidR="00F21A55" w:rsidRPr="00F21A55" w:rsidRDefault="00F21A55" w:rsidP="00AE4B88">
            <w:pPr>
              <w:jc w:val="center"/>
              <w:rPr>
                <w:rFonts w:ascii="Times New Roman" w:hAnsi="Times New Roman" w:cs="Times New Roman"/>
                <w:i/>
                <w:sz w:val="20"/>
              </w:rPr>
            </w:pPr>
            <w:r w:rsidRPr="00F21A55">
              <w:rPr>
                <w:rFonts w:ascii="Times New Roman" w:hAnsi="Times New Roman" w:cs="Times New Roman"/>
                <w:i/>
                <w:sz w:val="20"/>
              </w:rPr>
              <w:t>data</w:t>
            </w:r>
          </w:p>
        </w:tc>
      </w:tr>
      <w:tr w:rsidR="00F21A55" w:rsidRPr="00F21A55" w14:paraId="3B72C529" w14:textId="77777777" w:rsidTr="00AE4B88">
        <w:tc>
          <w:tcPr>
            <w:tcW w:w="2640" w:type="dxa"/>
            <w:tcBorders>
              <w:bottom w:val="single" w:sz="4" w:space="0" w:color="auto"/>
            </w:tcBorders>
          </w:tcPr>
          <w:p w14:paraId="28A77651" w14:textId="77777777" w:rsidR="00F21A55" w:rsidRPr="00F21A55" w:rsidRDefault="00F21A55" w:rsidP="007B27AA">
            <w:pPr>
              <w:spacing w:after="0" w:line="240" w:lineRule="auto"/>
              <w:jc w:val="center"/>
              <w:rPr>
                <w:rFonts w:ascii="Times New Roman" w:hAnsi="Times New Roman" w:cs="Times New Roman"/>
              </w:rPr>
            </w:pPr>
          </w:p>
        </w:tc>
      </w:tr>
      <w:tr w:rsidR="00F21A55" w:rsidRPr="00F21A55" w14:paraId="277BE385" w14:textId="77777777" w:rsidTr="00AE4B88">
        <w:tc>
          <w:tcPr>
            <w:tcW w:w="2640" w:type="dxa"/>
            <w:tcBorders>
              <w:top w:val="single" w:sz="4" w:space="0" w:color="auto"/>
            </w:tcBorders>
          </w:tcPr>
          <w:p w14:paraId="3D029787" w14:textId="77777777" w:rsidR="00F21A55" w:rsidRPr="00F21A55" w:rsidRDefault="00F21A55" w:rsidP="00AE4B88">
            <w:pPr>
              <w:jc w:val="center"/>
              <w:rPr>
                <w:rFonts w:ascii="Times New Roman" w:hAnsi="Times New Roman" w:cs="Times New Roman"/>
                <w:i/>
                <w:sz w:val="20"/>
              </w:rPr>
            </w:pPr>
            <w:r w:rsidRPr="00F21A55">
              <w:rPr>
                <w:rFonts w:ascii="Times New Roman" w:hAnsi="Times New Roman" w:cs="Times New Roman"/>
                <w:i/>
                <w:sz w:val="20"/>
              </w:rPr>
              <w:t>Vieta</w:t>
            </w:r>
          </w:p>
        </w:tc>
      </w:tr>
    </w:tbl>
    <w:p w14:paraId="56D4381C" w14:textId="77777777" w:rsidR="00F21A55" w:rsidRPr="00F21A55" w:rsidRDefault="00F21A55" w:rsidP="00F21A55">
      <w:pPr>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21A55" w:rsidRPr="00F21A55" w14:paraId="119C4453" w14:textId="77777777" w:rsidTr="00AE4B88">
        <w:tc>
          <w:tcPr>
            <w:tcW w:w="4644" w:type="dxa"/>
          </w:tcPr>
          <w:p w14:paraId="26797F5D" w14:textId="77777777" w:rsidR="00F21A55" w:rsidRPr="00F21A55" w:rsidRDefault="00F21A55" w:rsidP="00AE4B88">
            <w:pPr>
              <w:jc w:val="both"/>
              <w:rPr>
                <w:rFonts w:ascii="Times New Roman" w:hAnsi="Times New Roman" w:cs="Times New Roman"/>
              </w:rPr>
            </w:pPr>
            <w:r w:rsidRPr="00F21A55">
              <w:rPr>
                <w:rFonts w:ascii="Times New Roman" w:hAnsi="Times New Roman" w:cs="Times New Roman"/>
              </w:rPr>
              <w:t>Tiekėjo pavadinimas</w:t>
            </w:r>
          </w:p>
        </w:tc>
        <w:tc>
          <w:tcPr>
            <w:tcW w:w="5211" w:type="dxa"/>
          </w:tcPr>
          <w:p w14:paraId="1E17C98F" w14:textId="77777777" w:rsidR="00F21A55" w:rsidRPr="00F21A55" w:rsidRDefault="00F21A55" w:rsidP="00AE4B88">
            <w:pPr>
              <w:jc w:val="both"/>
              <w:rPr>
                <w:rFonts w:ascii="Times New Roman" w:hAnsi="Times New Roman" w:cs="Times New Roman"/>
              </w:rPr>
            </w:pPr>
          </w:p>
        </w:tc>
      </w:tr>
    </w:tbl>
    <w:p w14:paraId="32F5E1AB" w14:textId="77777777" w:rsidR="00F21A55" w:rsidRPr="00F21A55" w:rsidRDefault="00F21A55" w:rsidP="00F21A55">
      <w:pPr>
        <w:ind w:firstLine="720"/>
        <w:jc w:val="both"/>
        <w:rPr>
          <w:rFonts w:ascii="Times New Roman" w:hAnsi="Times New Roman" w:cs="Times New Roman"/>
        </w:rPr>
      </w:pPr>
    </w:p>
    <w:p w14:paraId="1DDF3BD5" w14:textId="77777777" w:rsidR="00F21A55" w:rsidRDefault="00F21A55" w:rsidP="00F21A55">
      <w:pPr>
        <w:ind w:firstLine="720"/>
        <w:jc w:val="both"/>
        <w:rPr>
          <w:rFonts w:ascii="Times New Roman" w:hAnsi="Times New Roman" w:cs="Times New Roman"/>
        </w:rPr>
      </w:pPr>
      <w:r w:rsidRPr="00F21A55">
        <w:rPr>
          <w:rFonts w:ascii="Times New Roman" w:hAnsi="Times New Roman" w:cs="Times New Roman"/>
        </w:rPr>
        <w:t xml:space="preserve">Mūsų pasiūlymo B dalyje yra nurodytos pasiūlymo A dalyje siūlomų </w:t>
      </w:r>
      <w:r w:rsidRPr="00A16678">
        <w:rPr>
          <w:rFonts w:ascii="Times New Roman" w:hAnsi="Times New Roman" w:cs="Times New Roman"/>
        </w:rPr>
        <w:t>paslaugų</w:t>
      </w:r>
      <w:r w:rsidRPr="00F21A55">
        <w:rPr>
          <w:rFonts w:ascii="Times New Roman" w:hAnsi="Times New Roman" w:cs="Times New Roman"/>
          <w:i/>
        </w:rPr>
        <w:t xml:space="preserve"> </w:t>
      </w:r>
      <w:r w:rsidRPr="00F21A55">
        <w:rPr>
          <w:rFonts w:ascii="Times New Roman" w:hAnsi="Times New Roman" w:cs="Times New Roman"/>
        </w:rPr>
        <w:t>kainos. Kainos nurodytos šioje lentelėje:</w:t>
      </w:r>
    </w:p>
    <w:p w14:paraId="180724A3" w14:textId="1989CF4E" w:rsidR="00A16678" w:rsidRPr="001E6D8C" w:rsidRDefault="00A16678" w:rsidP="00E3020E">
      <w:pPr>
        <w:jc w:val="both"/>
        <w:rPr>
          <w:rFonts w:ascii="Times New Roman" w:hAnsi="Times New Roman" w:cs="Times New Roman"/>
        </w:rPr>
      </w:pPr>
      <w:r w:rsidRPr="00E3020E">
        <w:rPr>
          <w:rFonts w:ascii="Times New Roman" w:hAnsi="Times New Roman" w:cs="Times New Roman"/>
          <w:b/>
        </w:rPr>
        <w:t>I pirkimo daliai</w:t>
      </w:r>
      <w:r w:rsidR="00E12D93">
        <w:rPr>
          <w:rFonts w:ascii="Times New Roman" w:hAnsi="Times New Roman" w:cs="Times New Roman"/>
        </w:rPr>
        <w:t xml:space="preserve"> (</w:t>
      </w:r>
      <w:r w:rsidR="00E12D93" w:rsidRPr="00CC2634">
        <w:rPr>
          <w:rFonts w:ascii="Times New Roman" w:hAnsi="Times New Roman" w:cs="Times New Roman"/>
          <w:b/>
        </w:rPr>
        <w:t>Informacinės sistemos techninio aprašymo (specifikacijos) parengimas)</w:t>
      </w:r>
      <w:r w:rsidR="00270ED8">
        <w:rPr>
          <w:rFonts w:ascii="Times New Roman" w:hAnsi="Times New Roman" w:cs="Times New Roman"/>
        </w:rPr>
        <w: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4"/>
        <w:gridCol w:w="850"/>
        <w:gridCol w:w="851"/>
        <w:gridCol w:w="992"/>
        <w:gridCol w:w="1134"/>
        <w:gridCol w:w="1275"/>
        <w:gridCol w:w="1360"/>
      </w:tblGrid>
      <w:tr w:rsidR="00F21A55" w:rsidRPr="00E3020E" w14:paraId="65E9A48C" w14:textId="77777777" w:rsidTr="0036206E">
        <w:trPr>
          <w:cantSplit/>
          <w:tblHead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51534EA" w14:textId="77777777" w:rsidR="00F21A55" w:rsidRPr="00E3020E" w:rsidRDefault="00F21A55" w:rsidP="00190140">
            <w:pPr>
              <w:spacing w:after="0" w:line="240" w:lineRule="auto"/>
              <w:jc w:val="center"/>
              <w:rPr>
                <w:rFonts w:ascii="Times New Roman" w:hAnsi="Times New Roman" w:cs="Times New Roman"/>
                <w:b/>
              </w:rPr>
            </w:pPr>
            <w:r w:rsidRPr="00E3020E">
              <w:rPr>
                <w:rFonts w:ascii="Times New Roman" w:hAnsi="Times New Roman" w:cs="Times New Roman"/>
                <w:b/>
              </w:rPr>
              <w:t>Eil. Nr.</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99BDB95" w14:textId="77777777" w:rsidR="00F21A55" w:rsidRPr="00E3020E" w:rsidRDefault="00190140" w:rsidP="00190140">
            <w:pPr>
              <w:spacing w:after="0" w:line="240" w:lineRule="auto"/>
              <w:jc w:val="center"/>
              <w:rPr>
                <w:rFonts w:ascii="Times New Roman" w:hAnsi="Times New Roman" w:cs="Times New Roman"/>
                <w:b/>
              </w:rPr>
            </w:pPr>
            <w:r w:rsidRPr="00E3020E">
              <w:rPr>
                <w:rFonts w:ascii="Times New Roman" w:hAnsi="Times New Roman" w:cs="Times New Roman"/>
                <w:b/>
              </w:rPr>
              <w:t>P</w:t>
            </w:r>
            <w:r w:rsidR="00F21A55" w:rsidRPr="00E3020E">
              <w:rPr>
                <w:rFonts w:ascii="Times New Roman" w:hAnsi="Times New Roman" w:cs="Times New Roman"/>
                <w:b/>
              </w:rPr>
              <w:t>aslaugų pavadinimas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43D684" w14:textId="77777777" w:rsidR="00F21A55" w:rsidRPr="00E3020E" w:rsidRDefault="00F21A55" w:rsidP="00190140">
            <w:pPr>
              <w:spacing w:after="0" w:line="240" w:lineRule="auto"/>
              <w:jc w:val="center"/>
              <w:rPr>
                <w:rFonts w:ascii="Times New Roman" w:hAnsi="Times New Roman" w:cs="Times New Roman"/>
                <w:b/>
              </w:rPr>
            </w:pPr>
            <w:r w:rsidRPr="00E3020E">
              <w:rPr>
                <w:rFonts w:ascii="Times New Roman" w:hAnsi="Times New Roman" w:cs="Times New Roman"/>
                <w:b/>
              </w:rPr>
              <w:t>Kiekis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897BAB" w14:textId="77777777" w:rsidR="00F21A55" w:rsidRPr="00E3020E" w:rsidRDefault="00F21A55" w:rsidP="00190140">
            <w:pPr>
              <w:spacing w:after="0" w:line="240" w:lineRule="auto"/>
              <w:ind w:right="-249"/>
              <w:jc w:val="center"/>
              <w:rPr>
                <w:rFonts w:ascii="Times New Roman" w:hAnsi="Times New Roman" w:cs="Times New Roman"/>
                <w:b/>
              </w:rPr>
            </w:pPr>
            <w:r w:rsidRPr="00E3020E">
              <w:rPr>
                <w:rFonts w:ascii="Times New Roman" w:hAnsi="Times New Roman" w:cs="Times New Roman"/>
                <w:b/>
              </w:rPr>
              <w:t>Mato</w:t>
            </w:r>
          </w:p>
          <w:p w14:paraId="495A1062" w14:textId="77777777" w:rsidR="00F21A55" w:rsidRPr="00E3020E" w:rsidRDefault="00F21A55" w:rsidP="00190140">
            <w:pPr>
              <w:spacing w:after="0" w:line="240" w:lineRule="auto"/>
              <w:ind w:right="-249"/>
              <w:jc w:val="center"/>
              <w:rPr>
                <w:rFonts w:ascii="Times New Roman" w:hAnsi="Times New Roman" w:cs="Times New Roman"/>
                <w:b/>
              </w:rPr>
            </w:pPr>
            <w:r w:rsidRPr="00E3020E">
              <w:rPr>
                <w:rFonts w:ascii="Times New Roman" w:hAnsi="Times New Roman" w:cs="Times New Roman"/>
                <w:b/>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336176" w14:textId="77777777" w:rsidR="00F21A55" w:rsidRPr="00E3020E" w:rsidRDefault="00F21A55" w:rsidP="00190140">
            <w:pPr>
              <w:tabs>
                <w:tab w:val="left" w:pos="200"/>
              </w:tabs>
              <w:spacing w:after="0" w:line="240" w:lineRule="auto"/>
              <w:jc w:val="center"/>
              <w:rPr>
                <w:rFonts w:ascii="Times New Roman" w:hAnsi="Times New Roman" w:cs="Times New Roman"/>
                <w:b/>
              </w:rPr>
            </w:pPr>
            <w:r w:rsidRPr="00E3020E">
              <w:rPr>
                <w:rFonts w:ascii="Times New Roman" w:hAnsi="Times New Roman" w:cs="Times New Roman"/>
                <w:b/>
              </w:rPr>
              <w:t>Vieneto kaina,</w:t>
            </w:r>
          </w:p>
          <w:p w14:paraId="112EA7E3" w14:textId="77777777" w:rsidR="00F21A55" w:rsidRPr="00E3020E" w:rsidRDefault="00F21A55" w:rsidP="00190140">
            <w:pPr>
              <w:tabs>
                <w:tab w:val="left" w:pos="200"/>
              </w:tabs>
              <w:spacing w:after="0" w:line="240" w:lineRule="auto"/>
              <w:jc w:val="center"/>
              <w:rPr>
                <w:rFonts w:ascii="Times New Roman" w:hAnsi="Times New Roman" w:cs="Times New Roman"/>
                <w:b/>
              </w:rPr>
            </w:pPr>
            <w:r w:rsidRPr="00E3020E">
              <w:rPr>
                <w:rFonts w:ascii="Times New Roman" w:hAnsi="Times New Roman" w:cs="Times New Roman"/>
                <w:b/>
              </w:rPr>
              <w:t>Eur (be PVM)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EB75E6" w14:textId="77777777" w:rsidR="00F21A55" w:rsidRPr="00E3020E" w:rsidRDefault="00F21A55" w:rsidP="00190140">
            <w:pPr>
              <w:tabs>
                <w:tab w:val="left" w:pos="200"/>
              </w:tabs>
              <w:spacing w:after="0" w:line="240" w:lineRule="auto"/>
              <w:jc w:val="center"/>
              <w:rPr>
                <w:rFonts w:ascii="Times New Roman" w:hAnsi="Times New Roman" w:cs="Times New Roman"/>
                <w:b/>
              </w:rPr>
            </w:pPr>
            <w:r w:rsidRPr="00E3020E">
              <w:rPr>
                <w:rFonts w:ascii="Times New Roman" w:hAnsi="Times New Roman" w:cs="Times New Roman"/>
                <w:b/>
              </w:rPr>
              <w:t>Vieneto kaina,</w:t>
            </w:r>
          </w:p>
          <w:p w14:paraId="7516C880" w14:textId="77777777" w:rsidR="00F21A55" w:rsidRPr="00E3020E" w:rsidRDefault="00F21A55" w:rsidP="00190140">
            <w:pPr>
              <w:spacing w:after="0" w:line="240" w:lineRule="auto"/>
              <w:jc w:val="center"/>
              <w:rPr>
                <w:rFonts w:ascii="Times New Roman" w:hAnsi="Times New Roman" w:cs="Times New Roman"/>
                <w:b/>
              </w:rPr>
            </w:pPr>
            <w:r w:rsidRPr="00E3020E">
              <w:rPr>
                <w:rFonts w:ascii="Times New Roman" w:hAnsi="Times New Roman" w:cs="Times New Roman"/>
                <w:b/>
              </w:rPr>
              <w:t>Eur (su PVM)</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616CF70" w14:textId="77777777" w:rsidR="00F21A55" w:rsidRPr="00E3020E" w:rsidRDefault="00F21A55" w:rsidP="00190140">
            <w:pPr>
              <w:spacing w:after="0" w:line="240" w:lineRule="auto"/>
              <w:jc w:val="center"/>
              <w:rPr>
                <w:rFonts w:ascii="Times New Roman" w:hAnsi="Times New Roman" w:cs="Times New Roman"/>
                <w:b/>
              </w:rPr>
            </w:pPr>
            <w:r w:rsidRPr="00E3020E">
              <w:rPr>
                <w:rFonts w:ascii="Times New Roman" w:hAnsi="Times New Roman" w:cs="Times New Roman"/>
                <w:b/>
              </w:rPr>
              <w:t>Kaina, Eur (be PVM)</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3420B5C2" w14:textId="77777777" w:rsidR="00F21A55" w:rsidRPr="00E3020E" w:rsidRDefault="00F21A55" w:rsidP="00190140">
            <w:pPr>
              <w:spacing w:after="0" w:line="240" w:lineRule="auto"/>
              <w:jc w:val="center"/>
              <w:rPr>
                <w:rFonts w:ascii="Times New Roman" w:hAnsi="Times New Roman" w:cs="Times New Roman"/>
                <w:b/>
              </w:rPr>
            </w:pPr>
            <w:r w:rsidRPr="00E3020E">
              <w:rPr>
                <w:rFonts w:ascii="Times New Roman" w:hAnsi="Times New Roman" w:cs="Times New Roman"/>
                <w:b/>
              </w:rPr>
              <w:t>Kaina, Eur (su PVM)</w:t>
            </w:r>
          </w:p>
        </w:tc>
      </w:tr>
      <w:tr w:rsidR="00F21A55" w:rsidRPr="00E3020E" w14:paraId="44E6999B" w14:textId="77777777" w:rsidTr="0036206E">
        <w:trPr>
          <w:cantSplit/>
          <w:tblHead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F5A7D3A" w14:textId="77777777" w:rsidR="00F21A55" w:rsidRPr="00E3020E" w:rsidRDefault="00F21A55" w:rsidP="00190140">
            <w:pPr>
              <w:spacing w:after="0" w:line="240" w:lineRule="auto"/>
              <w:jc w:val="center"/>
              <w:rPr>
                <w:rFonts w:ascii="Times New Roman" w:hAnsi="Times New Roman" w:cs="Times New Roman"/>
                <w:b/>
                <w:highlight w:val="lightGray"/>
              </w:rPr>
            </w:pPr>
            <w:r w:rsidRPr="00E3020E">
              <w:rPr>
                <w:rFonts w:ascii="Times New Roman" w:hAnsi="Times New Roman" w:cs="Times New Roman"/>
                <w:b/>
                <w:highlight w:val="lightGray"/>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D830943" w14:textId="77777777" w:rsidR="00F21A55" w:rsidRPr="00E3020E" w:rsidRDefault="00F21A55" w:rsidP="00190140">
            <w:pPr>
              <w:spacing w:after="0" w:line="240" w:lineRule="auto"/>
              <w:jc w:val="center"/>
              <w:rPr>
                <w:rFonts w:ascii="Times New Roman" w:hAnsi="Times New Roman" w:cs="Times New Roman"/>
                <w:b/>
                <w:highlight w:val="lightGray"/>
              </w:rPr>
            </w:pPr>
            <w:r w:rsidRPr="00E3020E">
              <w:rPr>
                <w:rFonts w:ascii="Times New Roman" w:hAnsi="Times New Roman" w:cs="Times New Roman"/>
                <w:b/>
                <w:highlight w:val="lightGray"/>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7073E76" w14:textId="77777777" w:rsidR="00F21A55" w:rsidRPr="00E3020E" w:rsidRDefault="00F21A55" w:rsidP="00190140">
            <w:pPr>
              <w:spacing w:after="0" w:line="240" w:lineRule="auto"/>
              <w:jc w:val="center"/>
              <w:rPr>
                <w:rFonts w:ascii="Times New Roman" w:hAnsi="Times New Roman" w:cs="Times New Roman"/>
                <w:b/>
                <w:highlight w:val="lightGray"/>
              </w:rPr>
            </w:pPr>
            <w:r w:rsidRPr="00E3020E">
              <w:rPr>
                <w:rFonts w:ascii="Times New Roman" w:hAnsi="Times New Roman" w:cs="Times New Roman"/>
                <w:b/>
                <w:highlight w:val="lightGray"/>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F3F6A8" w14:textId="77777777" w:rsidR="00F21A55" w:rsidRPr="00E3020E" w:rsidRDefault="00F21A55" w:rsidP="00190140">
            <w:pPr>
              <w:spacing w:after="0" w:line="240" w:lineRule="auto"/>
              <w:jc w:val="center"/>
              <w:rPr>
                <w:rFonts w:ascii="Times New Roman" w:hAnsi="Times New Roman" w:cs="Times New Roman"/>
                <w:b/>
                <w:highlight w:val="lightGray"/>
              </w:rPr>
            </w:pPr>
            <w:r w:rsidRPr="00E3020E">
              <w:rPr>
                <w:rFonts w:ascii="Times New Roman" w:hAnsi="Times New Roman" w:cs="Times New Roman"/>
                <w:b/>
                <w:highlight w:val="lightGray"/>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4A50F1" w14:textId="77777777" w:rsidR="00F21A55" w:rsidRPr="00E3020E" w:rsidRDefault="00F21A55" w:rsidP="00190140">
            <w:pPr>
              <w:spacing w:after="0" w:line="240" w:lineRule="auto"/>
              <w:jc w:val="center"/>
              <w:rPr>
                <w:rFonts w:ascii="Times New Roman" w:hAnsi="Times New Roman" w:cs="Times New Roman"/>
                <w:b/>
              </w:rPr>
            </w:pPr>
            <w:r w:rsidRPr="00E3020E">
              <w:rPr>
                <w:rFonts w:ascii="Times New Roman" w:hAnsi="Times New Roman" w:cs="Times New Roman"/>
                <w:b/>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0FF315" w14:textId="77777777" w:rsidR="00F21A55" w:rsidRPr="00E3020E" w:rsidRDefault="00F21A55" w:rsidP="00190140">
            <w:pPr>
              <w:spacing w:after="0" w:line="240" w:lineRule="auto"/>
              <w:jc w:val="center"/>
              <w:rPr>
                <w:rFonts w:ascii="Times New Roman" w:hAnsi="Times New Roman" w:cs="Times New Roman"/>
                <w:b/>
              </w:rPr>
            </w:pPr>
            <w:r w:rsidRPr="00E3020E">
              <w:rPr>
                <w:rFonts w:ascii="Times New Roman" w:hAnsi="Times New Roman" w:cs="Times New Roman"/>
                <w:b/>
              </w:rPr>
              <w:t xml:space="preserve">6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5ED5C0D" w14:textId="77777777" w:rsidR="00F21A55" w:rsidRPr="00E3020E" w:rsidRDefault="00F21A55" w:rsidP="00190140">
            <w:pPr>
              <w:spacing w:after="0" w:line="240" w:lineRule="auto"/>
              <w:jc w:val="center"/>
              <w:rPr>
                <w:rFonts w:ascii="Times New Roman" w:hAnsi="Times New Roman" w:cs="Times New Roman"/>
                <w:b/>
              </w:rPr>
            </w:pPr>
            <w:r w:rsidRPr="00E3020E">
              <w:rPr>
                <w:rFonts w:ascii="Times New Roman" w:hAnsi="Times New Roman" w:cs="Times New Roman"/>
                <w:b/>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1DF11606" w14:textId="77777777" w:rsidR="00F21A55" w:rsidRPr="00E3020E" w:rsidRDefault="00F21A55" w:rsidP="00190140">
            <w:pPr>
              <w:spacing w:after="0" w:line="240" w:lineRule="auto"/>
              <w:jc w:val="center"/>
              <w:rPr>
                <w:rFonts w:ascii="Times New Roman" w:hAnsi="Times New Roman" w:cs="Times New Roman"/>
                <w:b/>
              </w:rPr>
            </w:pPr>
            <w:r w:rsidRPr="00E3020E">
              <w:rPr>
                <w:rFonts w:ascii="Times New Roman" w:hAnsi="Times New Roman" w:cs="Times New Roman"/>
                <w:b/>
              </w:rPr>
              <w:t>8</w:t>
            </w:r>
          </w:p>
        </w:tc>
      </w:tr>
      <w:tr w:rsidR="00F21A55" w:rsidRPr="00E3020E" w14:paraId="0B52A5D0" w14:textId="77777777" w:rsidTr="0036206E">
        <w:tc>
          <w:tcPr>
            <w:tcW w:w="562" w:type="dxa"/>
            <w:tcBorders>
              <w:top w:val="single" w:sz="4" w:space="0" w:color="auto"/>
              <w:left w:val="single" w:sz="4" w:space="0" w:color="auto"/>
              <w:bottom w:val="single" w:sz="4" w:space="0" w:color="auto"/>
              <w:right w:val="single" w:sz="4" w:space="0" w:color="auto"/>
            </w:tcBorders>
            <w:shd w:val="clear" w:color="auto" w:fill="auto"/>
          </w:tcPr>
          <w:p w14:paraId="5D9F9657" w14:textId="77777777" w:rsidR="00F21A55" w:rsidRPr="00E3020E" w:rsidRDefault="00A16678" w:rsidP="00A16678">
            <w:pPr>
              <w:jc w:val="center"/>
              <w:rPr>
                <w:rFonts w:ascii="Times New Roman" w:hAnsi="Times New Roman" w:cs="Times New Roman"/>
              </w:rPr>
            </w:pPr>
            <w:r w:rsidRPr="00E3020E">
              <w:rPr>
                <w:rFonts w:ascii="Times New Roman" w:hAnsi="Times New Roman" w:cs="Times New Roman"/>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E5768F0" w14:textId="77777777" w:rsidR="00F21A55" w:rsidRPr="00E3020E" w:rsidRDefault="00EA1755" w:rsidP="00EA1755">
            <w:pPr>
              <w:jc w:val="both"/>
              <w:rPr>
                <w:rFonts w:ascii="Times New Roman" w:hAnsi="Times New Roman" w:cs="Times New Roman"/>
              </w:rPr>
            </w:pPr>
            <w:r w:rsidRPr="00E3020E">
              <w:rPr>
                <w:rFonts w:ascii="Times New Roman" w:hAnsi="Times New Roman" w:cs="Times New Roman"/>
              </w:rPr>
              <w:t xml:space="preserve">IS techninio aprašymo (specifikacijos) </w:t>
            </w:r>
            <w:r w:rsidR="00A16678" w:rsidRPr="00E3020E">
              <w:rPr>
                <w:rFonts w:ascii="Times New Roman" w:hAnsi="Times New Roman" w:cs="Times New Roman"/>
              </w:rPr>
              <w:t>parengimas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619728" w14:textId="77777777" w:rsidR="00F21A55" w:rsidRPr="00E3020E" w:rsidRDefault="00A16678" w:rsidP="00A16678">
            <w:pPr>
              <w:jc w:val="center"/>
              <w:rPr>
                <w:rFonts w:ascii="Times New Roman" w:hAnsi="Times New Roman" w:cs="Times New Roman"/>
              </w:rPr>
            </w:pPr>
            <w:r w:rsidRPr="00E3020E">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F09672" w14:textId="77777777" w:rsidR="00F21A55" w:rsidRPr="00E3020E" w:rsidRDefault="0036206E" w:rsidP="0036206E">
            <w:pPr>
              <w:jc w:val="center"/>
              <w:rPr>
                <w:rFonts w:ascii="Times New Roman" w:hAnsi="Times New Roman" w:cs="Times New Roman"/>
              </w:rPr>
            </w:pPr>
            <w:r w:rsidRPr="00E3020E">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C8871B" w14:textId="77777777" w:rsidR="00F21A55" w:rsidRPr="00E3020E" w:rsidRDefault="00F21A55" w:rsidP="0036206E">
            <w:pPr>
              <w:jc w:val="righ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F3DBAA" w14:textId="77777777" w:rsidR="00F21A55" w:rsidRPr="00E3020E" w:rsidRDefault="00F21A55" w:rsidP="0036206E">
            <w:pPr>
              <w:jc w:val="right"/>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53F0631" w14:textId="77777777" w:rsidR="00F21A55" w:rsidRPr="00E3020E" w:rsidRDefault="00F21A55" w:rsidP="0036206E">
            <w:pPr>
              <w:jc w:val="right"/>
              <w:rPr>
                <w:rFonts w:ascii="Times New Roman" w:hAnsi="Times New Roman" w:cs="Times New Roman"/>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5DDD3BF9" w14:textId="77777777" w:rsidR="00F21A55" w:rsidRPr="00E3020E" w:rsidRDefault="00F21A55" w:rsidP="0036206E">
            <w:pPr>
              <w:jc w:val="right"/>
              <w:rPr>
                <w:rFonts w:ascii="Times New Roman" w:hAnsi="Times New Roman" w:cs="Times New Roman"/>
              </w:rPr>
            </w:pPr>
          </w:p>
        </w:tc>
      </w:tr>
      <w:tr w:rsidR="00190140" w:rsidRPr="00E3020E" w14:paraId="5CDD885E" w14:textId="77777777" w:rsidTr="0036206E">
        <w:tc>
          <w:tcPr>
            <w:tcW w:w="7083" w:type="dxa"/>
            <w:gridSpan w:val="6"/>
            <w:tcBorders>
              <w:top w:val="single" w:sz="4" w:space="0" w:color="auto"/>
              <w:left w:val="single" w:sz="4" w:space="0" w:color="auto"/>
              <w:bottom w:val="single" w:sz="4" w:space="0" w:color="auto"/>
              <w:right w:val="single" w:sz="4" w:space="0" w:color="auto"/>
            </w:tcBorders>
            <w:shd w:val="clear" w:color="auto" w:fill="auto"/>
          </w:tcPr>
          <w:p w14:paraId="7CAFD4AE" w14:textId="77777777" w:rsidR="00190140" w:rsidRPr="00E3020E" w:rsidRDefault="00190140" w:rsidP="00190140">
            <w:pPr>
              <w:spacing w:after="0" w:line="240" w:lineRule="auto"/>
              <w:jc w:val="right"/>
              <w:rPr>
                <w:rFonts w:ascii="Times New Roman" w:hAnsi="Times New Roman" w:cs="Times New Roman"/>
              </w:rPr>
            </w:pPr>
            <w:r w:rsidRPr="00E3020E">
              <w:rPr>
                <w:rFonts w:ascii="Times New Roman" w:hAnsi="Times New Roman" w:cs="Times New Roman"/>
              </w:rPr>
              <w:t>IŠ VISO (bendra pasiūlymo kaina)</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07F194A" w14:textId="77777777" w:rsidR="00190140" w:rsidRPr="00E3020E" w:rsidRDefault="00190140" w:rsidP="0036206E">
            <w:pPr>
              <w:spacing w:after="0" w:line="240" w:lineRule="auto"/>
              <w:jc w:val="right"/>
              <w:rPr>
                <w:rFonts w:ascii="Times New Roman" w:hAnsi="Times New Roman" w:cs="Times New Roman"/>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6F9EBF3" w14:textId="77777777" w:rsidR="00190140" w:rsidRPr="00E3020E" w:rsidRDefault="00190140" w:rsidP="0036206E">
            <w:pPr>
              <w:spacing w:after="0" w:line="240" w:lineRule="auto"/>
              <w:jc w:val="right"/>
              <w:rPr>
                <w:rFonts w:ascii="Times New Roman" w:hAnsi="Times New Roman" w:cs="Times New Roman"/>
              </w:rPr>
            </w:pPr>
          </w:p>
        </w:tc>
      </w:tr>
    </w:tbl>
    <w:p w14:paraId="39C5613E" w14:textId="77777777" w:rsidR="00A20CFC" w:rsidRDefault="00A20CFC" w:rsidP="00A20CFC">
      <w:pPr>
        <w:spacing w:after="0" w:line="240" w:lineRule="auto"/>
        <w:ind w:firstLine="720"/>
        <w:jc w:val="both"/>
        <w:rPr>
          <w:rFonts w:ascii="Times New Roman" w:hAnsi="Times New Roman" w:cs="Times New Roman"/>
          <w:szCs w:val="24"/>
        </w:rPr>
      </w:pPr>
    </w:p>
    <w:p w14:paraId="643056A5" w14:textId="77777777" w:rsidR="00F21A55" w:rsidRDefault="00F21A55" w:rsidP="00F21A55">
      <w:pPr>
        <w:ind w:firstLine="720"/>
        <w:jc w:val="both"/>
        <w:rPr>
          <w:rFonts w:ascii="Times New Roman" w:hAnsi="Times New Roman" w:cs="Times New Roman"/>
          <w:szCs w:val="24"/>
        </w:rPr>
      </w:pPr>
      <w:r w:rsidRPr="00F21A55">
        <w:rPr>
          <w:rFonts w:ascii="Times New Roman" w:hAnsi="Times New Roman" w:cs="Times New Roman"/>
          <w:szCs w:val="24"/>
        </w:rPr>
        <w:t>Tais atvejais, kai pagal galiojančius teisės aktus tiekėjui nereikia mokėti PVM, jis lentelės 6 ir 8 skilčių nepildo ir nurodo priežastis, dėl kurių PVM nemoka.</w:t>
      </w:r>
    </w:p>
    <w:p w14:paraId="568B8305" w14:textId="7C464B31" w:rsidR="00F8550D" w:rsidRPr="00F21A55" w:rsidRDefault="00F8550D" w:rsidP="00E3020E">
      <w:pPr>
        <w:jc w:val="both"/>
        <w:rPr>
          <w:rFonts w:ascii="Times New Roman" w:hAnsi="Times New Roman" w:cs="Times New Roman"/>
          <w:szCs w:val="24"/>
        </w:rPr>
      </w:pPr>
      <w:r w:rsidRPr="00F8550D">
        <w:rPr>
          <w:rFonts w:ascii="Times New Roman" w:hAnsi="Times New Roman" w:cs="Times New Roman"/>
          <w:szCs w:val="24"/>
        </w:rPr>
        <w:t>I pirkimo objekto dalies pasiūlymo kaina Eur be PVM – [žodžiais] Eur. Į šią sumą įskaičiuotos visos išlaidos, mokesčiai ir kitos išlaidos, išskyrus PVM, kuris sudaro [žodžiais] Eur.</w:t>
      </w:r>
    </w:p>
    <w:p w14:paraId="2D78F0F4" w14:textId="29FFB9BF" w:rsidR="00A20CFC" w:rsidRPr="001E6D8C" w:rsidRDefault="00A20CFC" w:rsidP="00E3020E">
      <w:pPr>
        <w:tabs>
          <w:tab w:val="left" w:pos="709"/>
        </w:tabs>
        <w:jc w:val="both"/>
        <w:rPr>
          <w:rFonts w:ascii="Times New Roman" w:hAnsi="Times New Roman" w:cs="Times New Roman"/>
        </w:rPr>
      </w:pPr>
      <w:r w:rsidRPr="00E3020E">
        <w:rPr>
          <w:rFonts w:ascii="Times New Roman" w:hAnsi="Times New Roman" w:cs="Times New Roman"/>
          <w:b/>
        </w:rPr>
        <w:t>II pirkimo daliai</w:t>
      </w:r>
      <w:r w:rsidR="00E12D93" w:rsidRPr="00E3020E">
        <w:rPr>
          <w:rFonts w:ascii="Times New Roman" w:hAnsi="Times New Roman" w:cs="Times New Roman"/>
        </w:rPr>
        <w:t xml:space="preserve"> (</w:t>
      </w:r>
      <w:r w:rsidR="00E12D93" w:rsidRPr="00E3020E">
        <w:rPr>
          <w:rFonts w:ascii="Times New Roman" w:hAnsi="Times New Roman" w:cs="Times New Roman"/>
          <w:b/>
        </w:rPr>
        <w:t>Techninės priežiūros paslaugos):</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4"/>
        <w:gridCol w:w="850"/>
        <w:gridCol w:w="851"/>
        <w:gridCol w:w="992"/>
        <w:gridCol w:w="1134"/>
        <w:gridCol w:w="1275"/>
        <w:gridCol w:w="1360"/>
      </w:tblGrid>
      <w:tr w:rsidR="00A20CFC" w:rsidRPr="00E3020E" w14:paraId="319A11F0" w14:textId="77777777" w:rsidTr="0036206E">
        <w:trPr>
          <w:cantSplit/>
          <w:tblHead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3C08188" w14:textId="77777777" w:rsidR="00A20CFC" w:rsidRPr="00E3020E" w:rsidRDefault="00A20CFC" w:rsidP="00AE4B88">
            <w:pPr>
              <w:spacing w:after="0" w:line="240" w:lineRule="auto"/>
              <w:jc w:val="center"/>
              <w:rPr>
                <w:rFonts w:ascii="Times New Roman" w:hAnsi="Times New Roman" w:cs="Times New Roman"/>
                <w:b/>
              </w:rPr>
            </w:pPr>
            <w:r w:rsidRPr="00E3020E">
              <w:rPr>
                <w:rFonts w:ascii="Times New Roman" w:hAnsi="Times New Roman" w:cs="Times New Roman"/>
                <w:b/>
              </w:rPr>
              <w:t>Eil. Nr.</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B35FD6B" w14:textId="77777777" w:rsidR="00A20CFC" w:rsidRPr="00E3020E" w:rsidRDefault="00A20CFC" w:rsidP="00AE4B88">
            <w:pPr>
              <w:spacing w:after="0" w:line="240" w:lineRule="auto"/>
              <w:jc w:val="center"/>
              <w:rPr>
                <w:rFonts w:ascii="Times New Roman" w:hAnsi="Times New Roman" w:cs="Times New Roman"/>
                <w:b/>
              </w:rPr>
            </w:pPr>
            <w:r w:rsidRPr="00E3020E">
              <w:rPr>
                <w:rFonts w:ascii="Times New Roman" w:hAnsi="Times New Roman" w:cs="Times New Roman"/>
                <w:b/>
              </w:rPr>
              <w:t>Paslaugų pavadinimas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47E8DC" w14:textId="77777777" w:rsidR="00A20CFC" w:rsidRPr="00E3020E" w:rsidRDefault="00A20CFC" w:rsidP="00AE4B88">
            <w:pPr>
              <w:spacing w:after="0" w:line="240" w:lineRule="auto"/>
              <w:jc w:val="center"/>
              <w:rPr>
                <w:rFonts w:ascii="Times New Roman" w:hAnsi="Times New Roman" w:cs="Times New Roman"/>
                <w:b/>
              </w:rPr>
            </w:pPr>
            <w:r w:rsidRPr="00E3020E">
              <w:rPr>
                <w:rFonts w:ascii="Times New Roman" w:hAnsi="Times New Roman" w:cs="Times New Roman"/>
                <w:b/>
              </w:rPr>
              <w:t>Kiekis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BD047A" w14:textId="77777777" w:rsidR="00A20CFC" w:rsidRPr="00E3020E" w:rsidRDefault="00A20CFC" w:rsidP="00AE4B88">
            <w:pPr>
              <w:spacing w:after="0" w:line="240" w:lineRule="auto"/>
              <w:ind w:right="-249"/>
              <w:jc w:val="center"/>
              <w:rPr>
                <w:rFonts w:ascii="Times New Roman" w:hAnsi="Times New Roman" w:cs="Times New Roman"/>
                <w:b/>
              </w:rPr>
            </w:pPr>
            <w:r w:rsidRPr="00E3020E">
              <w:rPr>
                <w:rFonts w:ascii="Times New Roman" w:hAnsi="Times New Roman" w:cs="Times New Roman"/>
                <w:b/>
              </w:rPr>
              <w:t>Mato</w:t>
            </w:r>
          </w:p>
          <w:p w14:paraId="3461C43E" w14:textId="77777777" w:rsidR="00A20CFC" w:rsidRPr="00E3020E" w:rsidRDefault="00A20CFC" w:rsidP="00AE4B88">
            <w:pPr>
              <w:spacing w:after="0" w:line="240" w:lineRule="auto"/>
              <w:ind w:right="-249"/>
              <w:jc w:val="center"/>
              <w:rPr>
                <w:rFonts w:ascii="Times New Roman" w:hAnsi="Times New Roman" w:cs="Times New Roman"/>
                <w:b/>
              </w:rPr>
            </w:pPr>
            <w:r w:rsidRPr="00E3020E">
              <w:rPr>
                <w:rFonts w:ascii="Times New Roman" w:hAnsi="Times New Roman" w:cs="Times New Roman"/>
                <w:b/>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B2452F" w14:textId="77777777" w:rsidR="00A20CFC" w:rsidRPr="00E3020E" w:rsidRDefault="00A20CFC" w:rsidP="00AE4B88">
            <w:pPr>
              <w:tabs>
                <w:tab w:val="left" w:pos="200"/>
              </w:tabs>
              <w:spacing w:after="0" w:line="240" w:lineRule="auto"/>
              <w:jc w:val="center"/>
              <w:rPr>
                <w:rFonts w:ascii="Times New Roman" w:hAnsi="Times New Roman" w:cs="Times New Roman"/>
                <w:b/>
              </w:rPr>
            </w:pPr>
            <w:r w:rsidRPr="00E3020E">
              <w:rPr>
                <w:rFonts w:ascii="Times New Roman" w:hAnsi="Times New Roman" w:cs="Times New Roman"/>
                <w:b/>
              </w:rPr>
              <w:t>Vieneto kaina,</w:t>
            </w:r>
          </w:p>
          <w:p w14:paraId="4314DA91" w14:textId="77777777" w:rsidR="00A20CFC" w:rsidRPr="00E3020E" w:rsidRDefault="00A20CFC" w:rsidP="00AE4B88">
            <w:pPr>
              <w:tabs>
                <w:tab w:val="left" w:pos="200"/>
              </w:tabs>
              <w:spacing w:after="0" w:line="240" w:lineRule="auto"/>
              <w:jc w:val="center"/>
              <w:rPr>
                <w:rFonts w:ascii="Times New Roman" w:hAnsi="Times New Roman" w:cs="Times New Roman"/>
                <w:b/>
              </w:rPr>
            </w:pPr>
            <w:r w:rsidRPr="00E3020E">
              <w:rPr>
                <w:rFonts w:ascii="Times New Roman" w:hAnsi="Times New Roman" w:cs="Times New Roman"/>
                <w:b/>
              </w:rPr>
              <w:t>Eur (be PVM)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11B2E3" w14:textId="77777777" w:rsidR="00A20CFC" w:rsidRPr="00E3020E" w:rsidRDefault="00A20CFC" w:rsidP="00AE4B88">
            <w:pPr>
              <w:tabs>
                <w:tab w:val="left" w:pos="200"/>
              </w:tabs>
              <w:spacing w:after="0" w:line="240" w:lineRule="auto"/>
              <w:jc w:val="center"/>
              <w:rPr>
                <w:rFonts w:ascii="Times New Roman" w:hAnsi="Times New Roman" w:cs="Times New Roman"/>
                <w:b/>
              </w:rPr>
            </w:pPr>
            <w:r w:rsidRPr="00E3020E">
              <w:rPr>
                <w:rFonts w:ascii="Times New Roman" w:hAnsi="Times New Roman" w:cs="Times New Roman"/>
                <w:b/>
              </w:rPr>
              <w:t>Vieneto kaina,</w:t>
            </w:r>
          </w:p>
          <w:p w14:paraId="4C086982" w14:textId="77777777" w:rsidR="00A20CFC" w:rsidRPr="00E3020E" w:rsidRDefault="00A20CFC" w:rsidP="00AE4B88">
            <w:pPr>
              <w:spacing w:after="0" w:line="240" w:lineRule="auto"/>
              <w:jc w:val="center"/>
              <w:rPr>
                <w:rFonts w:ascii="Times New Roman" w:hAnsi="Times New Roman" w:cs="Times New Roman"/>
                <w:b/>
              </w:rPr>
            </w:pPr>
            <w:r w:rsidRPr="00E3020E">
              <w:rPr>
                <w:rFonts w:ascii="Times New Roman" w:hAnsi="Times New Roman" w:cs="Times New Roman"/>
                <w:b/>
              </w:rPr>
              <w:t>Eur (su PVM)</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9C47F28" w14:textId="77777777" w:rsidR="00A20CFC" w:rsidRPr="00E3020E" w:rsidRDefault="00A20CFC" w:rsidP="00AE4B88">
            <w:pPr>
              <w:spacing w:after="0" w:line="240" w:lineRule="auto"/>
              <w:jc w:val="center"/>
              <w:rPr>
                <w:rFonts w:ascii="Times New Roman" w:hAnsi="Times New Roman" w:cs="Times New Roman"/>
                <w:b/>
              </w:rPr>
            </w:pPr>
            <w:r w:rsidRPr="00E3020E">
              <w:rPr>
                <w:rFonts w:ascii="Times New Roman" w:hAnsi="Times New Roman" w:cs="Times New Roman"/>
                <w:b/>
              </w:rPr>
              <w:t>Kaina, Eur (be PVM)</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024F270F" w14:textId="77777777" w:rsidR="00A20CFC" w:rsidRPr="00E3020E" w:rsidRDefault="00A20CFC" w:rsidP="00AE4B88">
            <w:pPr>
              <w:spacing w:after="0" w:line="240" w:lineRule="auto"/>
              <w:jc w:val="center"/>
              <w:rPr>
                <w:rFonts w:ascii="Times New Roman" w:hAnsi="Times New Roman" w:cs="Times New Roman"/>
                <w:b/>
              </w:rPr>
            </w:pPr>
            <w:r w:rsidRPr="00E3020E">
              <w:rPr>
                <w:rFonts w:ascii="Times New Roman" w:hAnsi="Times New Roman" w:cs="Times New Roman"/>
                <w:b/>
              </w:rPr>
              <w:t>Kaina, Eur (su PVM)</w:t>
            </w:r>
          </w:p>
        </w:tc>
      </w:tr>
      <w:tr w:rsidR="00A20CFC" w:rsidRPr="00E3020E" w14:paraId="0FC0EB77" w14:textId="77777777" w:rsidTr="0036206E">
        <w:trPr>
          <w:cantSplit/>
          <w:tblHead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EAEF376" w14:textId="77777777" w:rsidR="00A20CFC" w:rsidRPr="00E3020E" w:rsidRDefault="00A20CFC" w:rsidP="00AE4B88">
            <w:pPr>
              <w:spacing w:after="0" w:line="240" w:lineRule="auto"/>
              <w:jc w:val="center"/>
              <w:rPr>
                <w:rFonts w:ascii="Times New Roman" w:hAnsi="Times New Roman" w:cs="Times New Roman"/>
                <w:b/>
                <w:highlight w:val="lightGray"/>
              </w:rPr>
            </w:pPr>
            <w:r w:rsidRPr="00E3020E">
              <w:rPr>
                <w:rFonts w:ascii="Times New Roman" w:hAnsi="Times New Roman" w:cs="Times New Roman"/>
                <w:b/>
                <w:highlight w:val="lightGray"/>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8BEED75" w14:textId="77777777" w:rsidR="00A20CFC" w:rsidRPr="00E3020E" w:rsidRDefault="00A20CFC" w:rsidP="00AE4B88">
            <w:pPr>
              <w:spacing w:after="0" w:line="240" w:lineRule="auto"/>
              <w:jc w:val="center"/>
              <w:rPr>
                <w:rFonts w:ascii="Times New Roman" w:hAnsi="Times New Roman" w:cs="Times New Roman"/>
                <w:b/>
                <w:highlight w:val="lightGray"/>
              </w:rPr>
            </w:pPr>
            <w:r w:rsidRPr="00E3020E">
              <w:rPr>
                <w:rFonts w:ascii="Times New Roman" w:hAnsi="Times New Roman" w:cs="Times New Roman"/>
                <w:b/>
                <w:highlight w:val="lightGray"/>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A85115" w14:textId="77777777" w:rsidR="00A20CFC" w:rsidRPr="00E3020E" w:rsidRDefault="00A20CFC" w:rsidP="00AE4B88">
            <w:pPr>
              <w:spacing w:after="0" w:line="240" w:lineRule="auto"/>
              <w:jc w:val="center"/>
              <w:rPr>
                <w:rFonts w:ascii="Times New Roman" w:hAnsi="Times New Roman" w:cs="Times New Roman"/>
                <w:b/>
                <w:highlight w:val="lightGray"/>
              </w:rPr>
            </w:pPr>
            <w:r w:rsidRPr="00E3020E">
              <w:rPr>
                <w:rFonts w:ascii="Times New Roman" w:hAnsi="Times New Roman" w:cs="Times New Roman"/>
                <w:b/>
                <w:highlight w:val="lightGray"/>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3B7995" w14:textId="77777777" w:rsidR="00A20CFC" w:rsidRPr="00E3020E" w:rsidRDefault="00A20CFC" w:rsidP="00AE4B88">
            <w:pPr>
              <w:spacing w:after="0" w:line="240" w:lineRule="auto"/>
              <w:jc w:val="center"/>
              <w:rPr>
                <w:rFonts w:ascii="Times New Roman" w:hAnsi="Times New Roman" w:cs="Times New Roman"/>
                <w:b/>
                <w:highlight w:val="lightGray"/>
              </w:rPr>
            </w:pPr>
            <w:r w:rsidRPr="00E3020E">
              <w:rPr>
                <w:rFonts w:ascii="Times New Roman" w:hAnsi="Times New Roman" w:cs="Times New Roman"/>
                <w:b/>
                <w:highlight w:val="lightGray"/>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B412C9" w14:textId="77777777" w:rsidR="00A20CFC" w:rsidRPr="00E3020E" w:rsidRDefault="00A20CFC" w:rsidP="00AE4B88">
            <w:pPr>
              <w:spacing w:after="0" w:line="240" w:lineRule="auto"/>
              <w:jc w:val="center"/>
              <w:rPr>
                <w:rFonts w:ascii="Times New Roman" w:hAnsi="Times New Roman" w:cs="Times New Roman"/>
                <w:b/>
              </w:rPr>
            </w:pPr>
            <w:r w:rsidRPr="00E3020E">
              <w:rPr>
                <w:rFonts w:ascii="Times New Roman" w:hAnsi="Times New Roman" w:cs="Times New Roman"/>
                <w:b/>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4171B4" w14:textId="77777777" w:rsidR="00A20CFC" w:rsidRPr="00E3020E" w:rsidRDefault="00A20CFC" w:rsidP="00AE4B88">
            <w:pPr>
              <w:spacing w:after="0" w:line="240" w:lineRule="auto"/>
              <w:jc w:val="center"/>
              <w:rPr>
                <w:rFonts w:ascii="Times New Roman" w:hAnsi="Times New Roman" w:cs="Times New Roman"/>
                <w:b/>
              </w:rPr>
            </w:pPr>
            <w:r w:rsidRPr="00E3020E">
              <w:rPr>
                <w:rFonts w:ascii="Times New Roman" w:hAnsi="Times New Roman" w:cs="Times New Roman"/>
                <w:b/>
              </w:rPr>
              <w:t xml:space="preserve">6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BB3C136" w14:textId="77777777" w:rsidR="00A20CFC" w:rsidRPr="00E3020E" w:rsidRDefault="00A20CFC" w:rsidP="00AE4B88">
            <w:pPr>
              <w:spacing w:after="0" w:line="240" w:lineRule="auto"/>
              <w:jc w:val="center"/>
              <w:rPr>
                <w:rFonts w:ascii="Times New Roman" w:hAnsi="Times New Roman" w:cs="Times New Roman"/>
                <w:b/>
              </w:rPr>
            </w:pPr>
            <w:r w:rsidRPr="00E3020E">
              <w:rPr>
                <w:rFonts w:ascii="Times New Roman" w:hAnsi="Times New Roman" w:cs="Times New Roman"/>
                <w:b/>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A07FEA6" w14:textId="77777777" w:rsidR="00A20CFC" w:rsidRPr="00E3020E" w:rsidRDefault="00A20CFC" w:rsidP="00AE4B88">
            <w:pPr>
              <w:spacing w:after="0" w:line="240" w:lineRule="auto"/>
              <w:jc w:val="center"/>
              <w:rPr>
                <w:rFonts w:ascii="Times New Roman" w:hAnsi="Times New Roman" w:cs="Times New Roman"/>
                <w:b/>
              </w:rPr>
            </w:pPr>
            <w:r w:rsidRPr="00E3020E">
              <w:rPr>
                <w:rFonts w:ascii="Times New Roman" w:hAnsi="Times New Roman" w:cs="Times New Roman"/>
                <w:b/>
              </w:rPr>
              <w:t>8</w:t>
            </w:r>
          </w:p>
        </w:tc>
      </w:tr>
      <w:tr w:rsidR="00A20CFC" w:rsidRPr="00E3020E" w14:paraId="23E4ABAF" w14:textId="77777777" w:rsidTr="0036206E">
        <w:tc>
          <w:tcPr>
            <w:tcW w:w="562" w:type="dxa"/>
            <w:tcBorders>
              <w:top w:val="single" w:sz="4" w:space="0" w:color="auto"/>
              <w:left w:val="single" w:sz="4" w:space="0" w:color="auto"/>
              <w:bottom w:val="single" w:sz="4" w:space="0" w:color="auto"/>
              <w:right w:val="single" w:sz="4" w:space="0" w:color="auto"/>
            </w:tcBorders>
            <w:shd w:val="clear" w:color="auto" w:fill="auto"/>
          </w:tcPr>
          <w:p w14:paraId="771600CE" w14:textId="77777777" w:rsidR="00A20CFC" w:rsidRPr="00E3020E" w:rsidRDefault="00A20CFC" w:rsidP="00AE4B88">
            <w:pPr>
              <w:jc w:val="center"/>
              <w:rPr>
                <w:rFonts w:ascii="Times New Roman" w:hAnsi="Times New Roman" w:cs="Times New Roman"/>
              </w:rPr>
            </w:pPr>
            <w:r w:rsidRPr="00E3020E">
              <w:rPr>
                <w:rFonts w:ascii="Times New Roman" w:hAnsi="Times New Roman" w:cs="Times New Roman"/>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229D11B" w14:textId="77777777" w:rsidR="00A20CFC" w:rsidRPr="00E3020E" w:rsidRDefault="00486CAF" w:rsidP="00AE4B88">
            <w:pPr>
              <w:jc w:val="both"/>
              <w:rPr>
                <w:rFonts w:ascii="Times New Roman" w:hAnsi="Times New Roman" w:cs="Times New Roman"/>
              </w:rPr>
            </w:pPr>
            <w:r w:rsidRPr="00E3020E">
              <w:rPr>
                <w:rFonts w:ascii="Times New Roman" w:hAnsi="Times New Roman" w:cs="Times New Roman"/>
              </w:rPr>
              <w:t>Techninės priežiūros paslaugos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47AC6F" w14:textId="77777777" w:rsidR="00A20CFC" w:rsidRPr="00E3020E" w:rsidRDefault="00A20CFC" w:rsidP="00AE4B88">
            <w:pPr>
              <w:jc w:val="center"/>
              <w:rPr>
                <w:rFonts w:ascii="Times New Roman" w:hAnsi="Times New Roman" w:cs="Times New Roman"/>
              </w:rPr>
            </w:pPr>
            <w:r w:rsidRPr="00E3020E">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AEFDF0" w14:textId="77777777" w:rsidR="00A20CFC" w:rsidRPr="00E3020E" w:rsidRDefault="0036206E" w:rsidP="0036206E">
            <w:pPr>
              <w:jc w:val="center"/>
              <w:rPr>
                <w:rFonts w:ascii="Times New Roman" w:hAnsi="Times New Roman" w:cs="Times New Roman"/>
              </w:rPr>
            </w:pPr>
            <w:r w:rsidRPr="00E3020E">
              <w:rPr>
                <w:rFonts w:ascii="Times New Roman"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508AFA" w14:textId="77777777" w:rsidR="00A20CFC" w:rsidRPr="00E3020E" w:rsidRDefault="00A20CFC" w:rsidP="0036206E">
            <w:pPr>
              <w:jc w:val="righ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F0416E" w14:textId="77777777" w:rsidR="00A20CFC" w:rsidRPr="00E3020E" w:rsidRDefault="00A20CFC" w:rsidP="0036206E">
            <w:pPr>
              <w:jc w:val="right"/>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D0B0408" w14:textId="77777777" w:rsidR="00A20CFC" w:rsidRPr="00E3020E" w:rsidRDefault="00A20CFC" w:rsidP="0036206E">
            <w:pPr>
              <w:jc w:val="right"/>
              <w:rPr>
                <w:rFonts w:ascii="Times New Roman" w:hAnsi="Times New Roman" w:cs="Times New Roman"/>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3AA69666" w14:textId="77777777" w:rsidR="00A20CFC" w:rsidRPr="00E3020E" w:rsidRDefault="00A20CFC" w:rsidP="0036206E">
            <w:pPr>
              <w:jc w:val="right"/>
              <w:rPr>
                <w:rFonts w:ascii="Times New Roman" w:hAnsi="Times New Roman" w:cs="Times New Roman"/>
              </w:rPr>
            </w:pPr>
          </w:p>
        </w:tc>
      </w:tr>
      <w:tr w:rsidR="00A20CFC" w:rsidRPr="00E3020E" w14:paraId="2C50F1CB" w14:textId="77777777" w:rsidTr="0036206E">
        <w:tc>
          <w:tcPr>
            <w:tcW w:w="7083" w:type="dxa"/>
            <w:gridSpan w:val="6"/>
            <w:tcBorders>
              <w:top w:val="single" w:sz="4" w:space="0" w:color="auto"/>
              <w:left w:val="single" w:sz="4" w:space="0" w:color="auto"/>
              <w:bottom w:val="single" w:sz="4" w:space="0" w:color="auto"/>
              <w:right w:val="single" w:sz="4" w:space="0" w:color="auto"/>
            </w:tcBorders>
            <w:shd w:val="clear" w:color="auto" w:fill="auto"/>
          </w:tcPr>
          <w:p w14:paraId="169B303E" w14:textId="77777777" w:rsidR="00A20CFC" w:rsidRPr="00E3020E" w:rsidRDefault="00A20CFC" w:rsidP="00AE4B88">
            <w:pPr>
              <w:spacing w:after="0" w:line="240" w:lineRule="auto"/>
              <w:jc w:val="right"/>
              <w:rPr>
                <w:rFonts w:ascii="Times New Roman" w:hAnsi="Times New Roman" w:cs="Times New Roman"/>
              </w:rPr>
            </w:pPr>
            <w:r w:rsidRPr="00E3020E">
              <w:rPr>
                <w:rFonts w:ascii="Times New Roman" w:hAnsi="Times New Roman" w:cs="Times New Roman"/>
              </w:rPr>
              <w:t>IŠ VISO (bendra pasiūlymo kaina)</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A9681EE" w14:textId="77777777" w:rsidR="00A20CFC" w:rsidRPr="00E3020E" w:rsidRDefault="00A20CFC" w:rsidP="0036206E">
            <w:pPr>
              <w:spacing w:after="0" w:line="240" w:lineRule="auto"/>
              <w:jc w:val="right"/>
              <w:rPr>
                <w:rFonts w:ascii="Times New Roman" w:hAnsi="Times New Roman" w:cs="Times New Roman"/>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5B036545" w14:textId="77777777" w:rsidR="00A20CFC" w:rsidRPr="00E3020E" w:rsidRDefault="00A20CFC" w:rsidP="0036206E">
            <w:pPr>
              <w:spacing w:after="0" w:line="240" w:lineRule="auto"/>
              <w:jc w:val="right"/>
              <w:rPr>
                <w:rFonts w:ascii="Times New Roman" w:hAnsi="Times New Roman" w:cs="Times New Roman"/>
              </w:rPr>
            </w:pPr>
          </w:p>
        </w:tc>
      </w:tr>
    </w:tbl>
    <w:p w14:paraId="3858B789" w14:textId="77777777" w:rsidR="00A20CFC" w:rsidRDefault="00A20CFC" w:rsidP="00A20CFC">
      <w:pPr>
        <w:spacing w:after="0" w:line="240" w:lineRule="auto"/>
        <w:ind w:firstLine="720"/>
        <w:jc w:val="both"/>
        <w:rPr>
          <w:rFonts w:ascii="Times New Roman" w:hAnsi="Times New Roman" w:cs="Times New Roman"/>
          <w:szCs w:val="24"/>
        </w:rPr>
      </w:pPr>
    </w:p>
    <w:p w14:paraId="3E85E4DA" w14:textId="77777777" w:rsidR="00F21A55" w:rsidRDefault="00A20CFC" w:rsidP="00A20CFC">
      <w:pPr>
        <w:ind w:firstLine="720"/>
        <w:jc w:val="both"/>
        <w:rPr>
          <w:rFonts w:ascii="Times New Roman" w:hAnsi="Times New Roman" w:cs="Times New Roman"/>
          <w:szCs w:val="24"/>
        </w:rPr>
      </w:pPr>
      <w:r w:rsidRPr="00F21A55">
        <w:rPr>
          <w:rFonts w:ascii="Times New Roman" w:hAnsi="Times New Roman" w:cs="Times New Roman"/>
          <w:szCs w:val="24"/>
        </w:rPr>
        <w:t>Tais atvejais, kai pagal galiojančius teisės aktus tiekėjui nereikia mokėti PVM, jis lentelės 6 ir 8 skilčių nepildo ir nurodo priežastis, dėl kurių PVM nemoka.</w:t>
      </w:r>
    </w:p>
    <w:p w14:paraId="576300D7" w14:textId="77777777" w:rsidR="00F8550D" w:rsidRPr="004F44B9" w:rsidRDefault="00F8550D" w:rsidP="00F8550D">
      <w:pPr>
        <w:ind w:firstLine="720"/>
        <w:jc w:val="both"/>
        <w:rPr>
          <w:rFonts w:ascii="Times New Roman" w:hAnsi="Times New Roman" w:cs="Times New Roman"/>
        </w:rPr>
      </w:pPr>
      <w:r>
        <w:rPr>
          <w:rFonts w:ascii="Times New Roman" w:hAnsi="Times New Roman" w:cs="Times New Roman"/>
        </w:rPr>
        <w:t>I</w:t>
      </w:r>
      <w:r w:rsidRPr="00492210">
        <w:rPr>
          <w:rFonts w:ascii="Times New Roman" w:hAnsi="Times New Roman" w:cs="Times New Roman"/>
        </w:rPr>
        <w:t>I pirkimo objekto</w:t>
      </w:r>
      <w:r w:rsidRPr="004F44B9">
        <w:rPr>
          <w:rFonts w:ascii="Times New Roman" w:hAnsi="Times New Roman" w:cs="Times New Roman"/>
        </w:rPr>
        <w:t xml:space="preserve"> dalies pasiūlymo kaina Eur be PVM – [žodžiais] Eur. Į šią sumą įskaičiuotos visos išlaidos, mokesčiai ir kitos išlaidos, išskyrus PVM, kuris sudaro [žodžiais] Eur.</w:t>
      </w:r>
    </w:p>
    <w:p w14:paraId="3221D7DD" w14:textId="77777777" w:rsidR="00F8550D" w:rsidRPr="00F21A55" w:rsidRDefault="00F8550D" w:rsidP="00A20CFC">
      <w:pPr>
        <w:ind w:firstLine="720"/>
        <w:jc w:val="both"/>
        <w:rPr>
          <w:rFonts w:ascii="Times New Roman" w:hAnsi="Times New Roman" w:cs="Times New Roman"/>
        </w:rPr>
      </w:pPr>
    </w:p>
    <w:tbl>
      <w:tblPr>
        <w:tblW w:w="0" w:type="auto"/>
        <w:tblBorders>
          <w:insideH w:val="single" w:sz="4" w:space="0" w:color="auto"/>
        </w:tblBorders>
        <w:tblLook w:val="01E0" w:firstRow="1" w:lastRow="1" w:firstColumn="1" w:lastColumn="1" w:noHBand="0" w:noVBand="0"/>
      </w:tblPr>
      <w:tblGrid>
        <w:gridCol w:w="3747"/>
        <w:gridCol w:w="240"/>
        <w:gridCol w:w="2238"/>
        <w:gridCol w:w="240"/>
        <w:gridCol w:w="3174"/>
      </w:tblGrid>
      <w:tr w:rsidR="00F21A55" w:rsidRPr="00F21A55" w14:paraId="5A1AE478" w14:textId="77777777" w:rsidTr="0036206E">
        <w:tc>
          <w:tcPr>
            <w:tcW w:w="3747" w:type="dxa"/>
            <w:tcBorders>
              <w:bottom w:val="single" w:sz="4" w:space="0" w:color="auto"/>
            </w:tcBorders>
          </w:tcPr>
          <w:p w14:paraId="31A9501E" w14:textId="77777777" w:rsidR="00F21A55" w:rsidRPr="00F21A55" w:rsidRDefault="00F21A55" w:rsidP="00AE4B88">
            <w:pPr>
              <w:spacing w:line="360" w:lineRule="auto"/>
              <w:rPr>
                <w:rFonts w:ascii="Times New Roman" w:hAnsi="Times New Roman" w:cs="Times New Roman"/>
              </w:rPr>
            </w:pPr>
          </w:p>
        </w:tc>
        <w:tc>
          <w:tcPr>
            <w:tcW w:w="240" w:type="dxa"/>
            <w:tcBorders>
              <w:bottom w:val="nil"/>
            </w:tcBorders>
          </w:tcPr>
          <w:p w14:paraId="47736F55" w14:textId="77777777" w:rsidR="00F21A55" w:rsidRPr="00F21A55" w:rsidRDefault="00F21A55" w:rsidP="00AE4B88">
            <w:pPr>
              <w:spacing w:line="360" w:lineRule="auto"/>
              <w:rPr>
                <w:rFonts w:ascii="Times New Roman" w:hAnsi="Times New Roman" w:cs="Times New Roman"/>
              </w:rPr>
            </w:pPr>
          </w:p>
        </w:tc>
        <w:tc>
          <w:tcPr>
            <w:tcW w:w="2238" w:type="dxa"/>
            <w:tcBorders>
              <w:bottom w:val="single" w:sz="4" w:space="0" w:color="auto"/>
            </w:tcBorders>
          </w:tcPr>
          <w:p w14:paraId="3282E0F4" w14:textId="77777777" w:rsidR="00F21A55" w:rsidRPr="00F21A55" w:rsidRDefault="00F21A55" w:rsidP="00AE4B88">
            <w:pPr>
              <w:spacing w:line="360" w:lineRule="auto"/>
              <w:jc w:val="center"/>
              <w:rPr>
                <w:rFonts w:ascii="Times New Roman" w:hAnsi="Times New Roman" w:cs="Times New Roman"/>
              </w:rPr>
            </w:pPr>
          </w:p>
        </w:tc>
        <w:tc>
          <w:tcPr>
            <w:tcW w:w="240" w:type="dxa"/>
            <w:tcBorders>
              <w:bottom w:val="nil"/>
            </w:tcBorders>
          </w:tcPr>
          <w:p w14:paraId="61FCB8A5" w14:textId="77777777" w:rsidR="00F21A55" w:rsidRPr="00F21A55" w:rsidRDefault="00F21A55" w:rsidP="00AE4B88">
            <w:pPr>
              <w:spacing w:line="360" w:lineRule="auto"/>
              <w:rPr>
                <w:rFonts w:ascii="Times New Roman" w:hAnsi="Times New Roman" w:cs="Times New Roman"/>
              </w:rPr>
            </w:pPr>
          </w:p>
        </w:tc>
        <w:tc>
          <w:tcPr>
            <w:tcW w:w="3174" w:type="dxa"/>
            <w:tcBorders>
              <w:bottom w:val="single" w:sz="4" w:space="0" w:color="auto"/>
            </w:tcBorders>
          </w:tcPr>
          <w:p w14:paraId="37448123" w14:textId="77777777" w:rsidR="00F21A55" w:rsidRPr="00F21A55" w:rsidRDefault="00F21A55" w:rsidP="00AE4B88">
            <w:pPr>
              <w:spacing w:line="360" w:lineRule="auto"/>
              <w:jc w:val="right"/>
              <w:rPr>
                <w:rFonts w:ascii="Times New Roman" w:hAnsi="Times New Roman" w:cs="Times New Roman"/>
              </w:rPr>
            </w:pPr>
          </w:p>
        </w:tc>
      </w:tr>
      <w:tr w:rsidR="00F21A55" w:rsidRPr="00F21A55" w14:paraId="7C433FE5" w14:textId="77777777" w:rsidTr="0036206E">
        <w:tblPrEx>
          <w:tblBorders>
            <w:top w:val="single" w:sz="4" w:space="0" w:color="auto"/>
            <w:left w:val="single" w:sz="4" w:space="0" w:color="auto"/>
            <w:bottom w:val="single" w:sz="4" w:space="0" w:color="auto"/>
            <w:right w:val="single" w:sz="4" w:space="0" w:color="auto"/>
            <w:insideV w:val="single" w:sz="4" w:space="0" w:color="auto"/>
          </w:tblBorders>
        </w:tblPrEx>
        <w:tc>
          <w:tcPr>
            <w:tcW w:w="3747" w:type="dxa"/>
            <w:tcBorders>
              <w:left w:val="nil"/>
              <w:bottom w:val="nil"/>
              <w:right w:val="nil"/>
            </w:tcBorders>
          </w:tcPr>
          <w:p w14:paraId="54BBB7BE" w14:textId="77777777" w:rsidR="00F21A55" w:rsidRPr="00F21A55" w:rsidRDefault="00F21A55" w:rsidP="00AE4B88">
            <w:pPr>
              <w:spacing w:line="360" w:lineRule="auto"/>
              <w:rPr>
                <w:rFonts w:ascii="Times New Roman" w:hAnsi="Times New Roman" w:cs="Times New Roman"/>
                <w:i/>
                <w:color w:val="808080"/>
                <w:szCs w:val="24"/>
                <w:vertAlign w:val="superscript"/>
              </w:rPr>
            </w:pPr>
            <w:r w:rsidRPr="00F21A55">
              <w:rPr>
                <w:rFonts w:ascii="Times New Roman" w:hAnsi="Times New Roman" w:cs="Times New Roman"/>
                <w:i/>
                <w:color w:val="808080"/>
                <w:szCs w:val="24"/>
                <w:vertAlign w:val="superscript"/>
              </w:rPr>
              <w:t>Tiekėjo arba jo įgalioto asmens pareigos</w:t>
            </w:r>
          </w:p>
        </w:tc>
        <w:tc>
          <w:tcPr>
            <w:tcW w:w="240" w:type="dxa"/>
            <w:tcBorders>
              <w:top w:val="nil"/>
              <w:left w:val="nil"/>
              <w:bottom w:val="nil"/>
              <w:right w:val="nil"/>
            </w:tcBorders>
          </w:tcPr>
          <w:p w14:paraId="4084E04C" w14:textId="77777777" w:rsidR="00F21A55" w:rsidRPr="00F21A55" w:rsidRDefault="00F21A55" w:rsidP="00AE4B88">
            <w:pPr>
              <w:spacing w:line="360" w:lineRule="auto"/>
              <w:rPr>
                <w:rFonts w:ascii="Times New Roman" w:hAnsi="Times New Roman" w:cs="Times New Roman"/>
                <w:szCs w:val="24"/>
                <w:vertAlign w:val="superscript"/>
              </w:rPr>
            </w:pPr>
          </w:p>
        </w:tc>
        <w:tc>
          <w:tcPr>
            <w:tcW w:w="2238" w:type="dxa"/>
            <w:tcBorders>
              <w:left w:val="nil"/>
              <w:bottom w:val="nil"/>
              <w:right w:val="nil"/>
            </w:tcBorders>
          </w:tcPr>
          <w:p w14:paraId="449D8925" w14:textId="77777777" w:rsidR="00F21A55" w:rsidRPr="00F21A55" w:rsidRDefault="00F21A55" w:rsidP="00AE4B88">
            <w:pPr>
              <w:spacing w:line="360" w:lineRule="auto"/>
              <w:jc w:val="center"/>
              <w:rPr>
                <w:rFonts w:ascii="Times New Roman" w:hAnsi="Times New Roman" w:cs="Times New Roman"/>
                <w:i/>
                <w:color w:val="C0C0C0"/>
                <w:szCs w:val="24"/>
                <w:vertAlign w:val="superscript"/>
              </w:rPr>
            </w:pPr>
            <w:r w:rsidRPr="00F21A55">
              <w:rPr>
                <w:rFonts w:ascii="Times New Roman" w:hAnsi="Times New Roman" w:cs="Times New Roman"/>
                <w:i/>
                <w:color w:val="C0C0C0"/>
                <w:szCs w:val="24"/>
                <w:vertAlign w:val="superscript"/>
              </w:rPr>
              <w:t>parašas</w:t>
            </w:r>
          </w:p>
        </w:tc>
        <w:tc>
          <w:tcPr>
            <w:tcW w:w="240" w:type="dxa"/>
            <w:tcBorders>
              <w:top w:val="nil"/>
              <w:left w:val="nil"/>
              <w:bottom w:val="nil"/>
              <w:right w:val="nil"/>
            </w:tcBorders>
          </w:tcPr>
          <w:p w14:paraId="6AA3197F" w14:textId="77777777" w:rsidR="00F21A55" w:rsidRPr="00F21A55" w:rsidRDefault="00F21A55" w:rsidP="00AE4B88">
            <w:pPr>
              <w:spacing w:line="360" w:lineRule="auto"/>
              <w:rPr>
                <w:rFonts w:ascii="Times New Roman" w:hAnsi="Times New Roman" w:cs="Times New Roman"/>
                <w:szCs w:val="24"/>
                <w:vertAlign w:val="superscript"/>
              </w:rPr>
            </w:pPr>
          </w:p>
        </w:tc>
        <w:tc>
          <w:tcPr>
            <w:tcW w:w="3174" w:type="dxa"/>
            <w:tcBorders>
              <w:left w:val="nil"/>
              <w:bottom w:val="nil"/>
              <w:right w:val="nil"/>
            </w:tcBorders>
          </w:tcPr>
          <w:p w14:paraId="0E15FACD" w14:textId="77777777" w:rsidR="00F21A55" w:rsidRPr="00F21A55" w:rsidRDefault="00F21A55" w:rsidP="00AE4B88">
            <w:pPr>
              <w:spacing w:line="360" w:lineRule="auto"/>
              <w:jc w:val="right"/>
              <w:rPr>
                <w:rFonts w:ascii="Times New Roman" w:hAnsi="Times New Roman" w:cs="Times New Roman"/>
                <w:i/>
                <w:color w:val="808080"/>
                <w:szCs w:val="24"/>
                <w:vertAlign w:val="superscript"/>
              </w:rPr>
            </w:pPr>
            <w:r w:rsidRPr="00F21A55">
              <w:rPr>
                <w:rFonts w:ascii="Times New Roman" w:hAnsi="Times New Roman" w:cs="Times New Roman"/>
                <w:i/>
                <w:color w:val="808080"/>
                <w:szCs w:val="24"/>
                <w:vertAlign w:val="superscript"/>
              </w:rPr>
              <w:t>Vardas Pavardė</w:t>
            </w:r>
          </w:p>
        </w:tc>
      </w:tr>
    </w:tbl>
    <w:p w14:paraId="523CDA9E" w14:textId="4D6A34B2" w:rsidR="00D16CFA" w:rsidRPr="00E3020E" w:rsidRDefault="00D16CFA" w:rsidP="00D16CFA">
      <w:pPr>
        <w:jc w:val="both"/>
        <w:rPr>
          <w:rFonts w:ascii="Times New Roman" w:hAnsi="Times New Roman" w:cs="Times New Roman"/>
          <w:bCs/>
          <w:szCs w:val="24"/>
        </w:rPr>
      </w:pPr>
      <w:r w:rsidRPr="00E3020E">
        <w:rPr>
          <w:rFonts w:ascii="Times New Roman" w:hAnsi="Times New Roman" w:cs="Times New Roman"/>
          <w:bCs/>
          <w:szCs w:val="24"/>
        </w:rPr>
        <w:t>*</w:t>
      </w:r>
      <w:r w:rsidRPr="00E3020E">
        <w:rPr>
          <w:rFonts w:ascii="Times New Roman" w:hAnsi="Times New Roman" w:cs="Times New Roman"/>
          <w:b/>
          <w:szCs w:val="24"/>
        </w:rPr>
        <w:t>Pastaba</w:t>
      </w:r>
      <w:r w:rsidRPr="00E3020E">
        <w:rPr>
          <w:rFonts w:ascii="Times New Roman" w:hAnsi="Times New Roman" w:cs="Times New Roman"/>
          <w:bCs/>
          <w:szCs w:val="24"/>
        </w:rPr>
        <w:t xml:space="preserve">. Pildydamas šią formą tiekėjas turi pateikti visą aukščiau prašomą informaciją. Tiekėjui išbraukus formoje esančias nuostatas, jo pasiūlymas bus atmestas, išskyrus tas pirkimo objektų dalis, kurioms pasiūlymai neteikiami. Tų pirkimo objektų dalių, kurioms pasiūlymai neteikiami, tiekėjas gali nepildyti arba išbraukti. Jei tiekėjas atskirų pirkimo objektų dalių, kurioms pasiūlymai neteikiami, neužpildo arba jį (juos) išbraukia, laikoma, kad atskiroms pirkimo objektų dalims pasiūlymai neteikiami. </w:t>
      </w:r>
    </w:p>
    <w:p w14:paraId="3AF72196" w14:textId="77777777" w:rsidR="00F21A55" w:rsidRDefault="00F21A55" w:rsidP="00F21A55">
      <w:pPr>
        <w:rPr>
          <w:rFonts w:ascii="Times New Roman" w:hAnsi="Times New Roman" w:cs="Times New Roman"/>
        </w:rPr>
      </w:pPr>
    </w:p>
    <w:p w14:paraId="035CF921" w14:textId="15127A66" w:rsidR="00A319E9" w:rsidRPr="009850A0" w:rsidRDefault="00A319E9" w:rsidP="00A319E9">
      <w:pPr>
        <w:spacing w:after="0" w:line="240" w:lineRule="auto"/>
        <w:jc w:val="both"/>
        <w:rPr>
          <w:rFonts w:ascii="Times New Roman" w:hAnsi="Times New Roman" w:cs="Times New Roman"/>
          <w:szCs w:val="24"/>
        </w:rPr>
        <w:sectPr w:rsidR="00A319E9" w:rsidRPr="009850A0">
          <w:headerReference w:type="default" r:id="rId19"/>
          <w:headerReference w:type="first" r:id="rId20"/>
          <w:pgSz w:w="11907" w:h="16840"/>
          <w:pgMar w:top="360" w:right="567" w:bottom="1134" w:left="1701" w:header="567" w:footer="567" w:gutter="0"/>
          <w:pgNumType w:start="1"/>
          <w:cols w:space="1296"/>
          <w:titlePg/>
        </w:sectPr>
      </w:pPr>
    </w:p>
    <w:p w14:paraId="20CE1466" w14:textId="7A12C652" w:rsidR="009C7225" w:rsidRDefault="002E4EC9" w:rsidP="002E4EC9">
      <w:pPr>
        <w:ind w:left="648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370C5">
        <w:rPr>
          <w:rFonts w:ascii="Times New Roman" w:hAnsi="Times New Roman" w:cs="Times New Roman"/>
          <w:sz w:val="24"/>
          <w:szCs w:val="24"/>
        </w:rPr>
        <w:t>3</w:t>
      </w:r>
      <w:r>
        <w:rPr>
          <w:rFonts w:ascii="Times New Roman" w:hAnsi="Times New Roman" w:cs="Times New Roman"/>
          <w:sz w:val="24"/>
          <w:szCs w:val="24"/>
        </w:rPr>
        <w:t xml:space="preserve"> konkurso</w:t>
      </w:r>
      <w:r w:rsidRPr="005C75C0">
        <w:rPr>
          <w:rFonts w:ascii="Times New Roman" w:hAnsi="Times New Roman" w:cs="Times New Roman"/>
          <w:sz w:val="24"/>
          <w:szCs w:val="24"/>
        </w:rPr>
        <w:t xml:space="preserve"> sąlygų</w:t>
      </w:r>
      <w:r>
        <w:rPr>
          <w:rFonts w:ascii="Times New Roman" w:hAnsi="Times New Roman" w:cs="Times New Roman"/>
          <w:sz w:val="24"/>
          <w:szCs w:val="24"/>
        </w:rPr>
        <w:t xml:space="preserve"> </w:t>
      </w:r>
      <w:r w:rsidRPr="005C75C0">
        <w:rPr>
          <w:rFonts w:ascii="Times New Roman" w:hAnsi="Times New Roman" w:cs="Times New Roman"/>
          <w:sz w:val="24"/>
          <w:szCs w:val="24"/>
        </w:rPr>
        <w:t>priedas</w:t>
      </w:r>
    </w:p>
    <w:p w14:paraId="1CF15A60" w14:textId="77777777" w:rsidR="00012D81" w:rsidRPr="00457934" w:rsidRDefault="00012D81" w:rsidP="00012D81">
      <w:pPr>
        <w:pStyle w:val="Antrat3"/>
        <w:jc w:val="center"/>
        <w:rPr>
          <w:rFonts w:ascii="Times New Roman" w:hAnsi="Times New Roman" w:cs="Times New Roman"/>
          <w:i/>
          <w:color w:val="auto"/>
        </w:rPr>
      </w:pPr>
      <w:r w:rsidRPr="00457934">
        <w:rPr>
          <w:rFonts w:ascii="Times New Roman" w:hAnsi="Times New Roman" w:cs="Times New Roman"/>
          <w:i/>
          <w:color w:val="auto"/>
        </w:rPr>
        <w:t xml:space="preserve">(I pirkimo daliai) </w:t>
      </w:r>
    </w:p>
    <w:p w14:paraId="7224CA7C" w14:textId="77777777" w:rsidR="00012D81" w:rsidRPr="00457934" w:rsidRDefault="00012D81" w:rsidP="00012D81">
      <w:pPr>
        <w:pStyle w:val="Antrat3"/>
        <w:jc w:val="center"/>
        <w:rPr>
          <w:rFonts w:ascii="Times New Roman" w:hAnsi="Times New Roman" w:cs="Times New Roman"/>
          <w:i/>
          <w:color w:val="auto"/>
        </w:rPr>
      </w:pPr>
      <w:r w:rsidRPr="00457934">
        <w:rPr>
          <w:rFonts w:ascii="Times New Roman" w:hAnsi="Times New Roman" w:cs="Times New Roman"/>
          <w:i/>
          <w:color w:val="auto"/>
        </w:rPr>
        <w:t>PROJEKTAS</w:t>
      </w:r>
    </w:p>
    <w:p w14:paraId="0878E2AF" w14:textId="77777777" w:rsidR="00012D81" w:rsidRPr="00012D81" w:rsidRDefault="00012D81" w:rsidP="00012D81">
      <w:pPr>
        <w:rPr>
          <w:rFonts w:ascii="Times New Roman" w:hAnsi="Times New Roman" w:cs="Times New Roman"/>
          <w:szCs w:val="24"/>
        </w:rPr>
      </w:pPr>
    </w:p>
    <w:p w14:paraId="209D1789" w14:textId="77777777" w:rsidR="00012D81" w:rsidRPr="00012D81" w:rsidRDefault="00012D81" w:rsidP="00012D81">
      <w:pPr>
        <w:pStyle w:val="Pavadinimas"/>
        <w:tabs>
          <w:tab w:val="left" w:pos="0"/>
        </w:tabs>
        <w:spacing w:line="360" w:lineRule="auto"/>
        <w:ind w:right="-6"/>
        <w:rPr>
          <w:caps/>
          <w:sz w:val="24"/>
          <w:szCs w:val="24"/>
          <w:lang w:val="lt-LT"/>
        </w:rPr>
      </w:pPr>
      <w:r w:rsidRPr="00012D81">
        <w:rPr>
          <w:caps/>
          <w:sz w:val="24"/>
          <w:szCs w:val="24"/>
          <w:lang w:val="lt-LT"/>
        </w:rPr>
        <w:t xml:space="preserve">Paslaugų teikimo sutartis </w:t>
      </w:r>
    </w:p>
    <w:p w14:paraId="459CB2F1" w14:textId="77777777" w:rsidR="00012D81" w:rsidRPr="00012D81" w:rsidRDefault="00012D81" w:rsidP="00012D81">
      <w:pPr>
        <w:spacing w:before="60" w:after="60"/>
        <w:jc w:val="center"/>
        <w:rPr>
          <w:rFonts w:ascii="Times New Roman" w:hAnsi="Times New Roman" w:cs="Times New Roman"/>
          <w:szCs w:val="24"/>
        </w:rPr>
      </w:pPr>
      <w:r w:rsidRPr="00012D81">
        <w:rPr>
          <w:rFonts w:ascii="Times New Roman" w:hAnsi="Times New Roman" w:cs="Times New Roman"/>
          <w:szCs w:val="24"/>
        </w:rPr>
        <w:t xml:space="preserve"> [</w:t>
      </w:r>
      <w:r w:rsidRPr="00012D81">
        <w:rPr>
          <w:rFonts w:ascii="Times New Roman" w:hAnsi="Times New Roman" w:cs="Times New Roman"/>
          <w:i/>
          <w:szCs w:val="24"/>
        </w:rPr>
        <w:t>sutarties sudarymo data</w:t>
      </w:r>
      <w:r w:rsidRPr="00012D81">
        <w:rPr>
          <w:rFonts w:ascii="Times New Roman" w:hAnsi="Times New Roman" w:cs="Times New Roman"/>
          <w:szCs w:val="24"/>
        </w:rPr>
        <w:t>],  Nr. [</w:t>
      </w:r>
      <w:r w:rsidRPr="00012D81">
        <w:rPr>
          <w:rFonts w:ascii="Times New Roman" w:hAnsi="Times New Roman" w:cs="Times New Roman"/>
          <w:i/>
          <w:szCs w:val="24"/>
        </w:rPr>
        <w:t>sutarties numeris</w:t>
      </w:r>
      <w:r w:rsidRPr="00012D81">
        <w:rPr>
          <w:rFonts w:ascii="Times New Roman" w:hAnsi="Times New Roman" w:cs="Times New Roman"/>
          <w:szCs w:val="24"/>
        </w:rPr>
        <w:t>]</w:t>
      </w:r>
    </w:p>
    <w:p w14:paraId="2789AF07" w14:textId="77777777" w:rsidR="00012D81" w:rsidRPr="00012D81" w:rsidRDefault="00012D81" w:rsidP="00012D81">
      <w:pPr>
        <w:spacing w:after="60"/>
        <w:jc w:val="center"/>
        <w:rPr>
          <w:rFonts w:ascii="Times New Roman" w:hAnsi="Times New Roman" w:cs="Times New Roman"/>
          <w:szCs w:val="24"/>
        </w:rPr>
      </w:pPr>
      <w:r w:rsidRPr="00012D81">
        <w:rPr>
          <w:rFonts w:ascii="Times New Roman" w:hAnsi="Times New Roman" w:cs="Times New Roman"/>
          <w:szCs w:val="24"/>
        </w:rPr>
        <w:t>[</w:t>
      </w:r>
      <w:r w:rsidRPr="00012D81">
        <w:rPr>
          <w:rFonts w:ascii="Times New Roman" w:hAnsi="Times New Roman" w:cs="Times New Roman"/>
          <w:i/>
          <w:szCs w:val="24"/>
        </w:rPr>
        <w:t>sutarties sudarymo vieta</w:t>
      </w:r>
      <w:r w:rsidRPr="00012D81">
        <w:rPr>
          <w:rFonts w:ascii="Times New Roman" w:hAnsi="Times New Roman" w:cs="Times New Roman"/>
          <w:szCs w:val="24"/>
        </w:rPr>
        <w:t>]</w:t>
      </w:r>
    </w:p>
    <w:p w14:paraId="680C7376" w14:textId="77777777" w:rsidR="00012D81" w:rsidRPr="00012D81" w:rsidRDefault="00012D81" w:rsidP="00012D81">
      <w:pPr>
        <w:pStyle w:val="Pavadinimas"/>
        <w:tabs>
          <w:tab w:val="left" w:pos="0"/>
        </w:tabs>
        <w:spacing w:line="360" w:lineRule="auto"/>
        <w:ind w:right="-6"/>
        <w:rPr>
          <w:caps/>
          <w:sz w:val="24"/>
          <w:szCs w:val="24"/>
          <w:lang w:val="lt-LT"/>
        </w:rPr>
      </w:pPr>
    </w:p>
    <w:p w14:paraId="40B6607E" w14:textId="77777777" w:rsidR="00012D81" w:rsidRPr="00012D81" w:rsidRDefault="00012D81" w:rsidP="00012D81">
      <w:pPr>
        <w:spacing w:line="240" w:lineRule="auto"/>
        <w:jc w:val="both"/>
        <w:rPr>
          <w:rFonts w:ascii="Times New Roman" w:hAnsi="Times New Roman" w:cs="Times New Roman"/>
          <w:szCs w:val="24"/>
        </w:rPr>
      </w:pPr>
      <w:r w:rsidRPr="00012D81">
        <w:rPr>
          <w:rFonts w:ascii="Times New Roman" w:hAnsi="Times New Roman" w:cs="Times New Roman"/>
          <w:b/>
          <w:szCs w:val="24"/>
        </w:rPr>
        <w:t>[</w:t>
      </w:r>
      <w:r w:rsidRPr="00012D81">
        <w:rPr>
          <w:rFonts w:ascii="Times New Roman" w:hAnsi="Times New Roman" w:cs="Times New Roman"/>
          <w:b/>
          <w:i/>
          <w:szCs w:val="24"/>
        </w:rPr>
        <w:t>Teikėjo pavadinimas</w:t>
      </w:r>
      <w:r w:rsidRPr="00012D81">
        <w:rPr>
          <w:rFonts w:ascii="Times New Roman" w:hAnsi="Times New Roman" w:cs="Times New Roman"/>
          <w:b/>
          <w:szCs w:val="24"/>
        </w:rPr>
        <w:t>]</w:t>
      </w:r>
      <w:r w:rsidRPr="00012D81">
        <w:rPr>
          <w:rFonts w:ascii="Times New Roman" w:hAnsi="Times New Roman" w:cs="Times New Roman"/>
          <w:szCs w:val="24"/>
        </w:rPr>
        <w:t>, į. k. [</w:t>
      </w:r>
      <w:r w:rsidRPr="00012D81">
        <w:rPr>
          <w:rFonts w:ascii="Times New Roman" w:hAnsi="Times New Roman" w:cs="Times New Roman"/>
          <w:i/>
          <w:szCs w:val="24"/>
        </w:rPr>
        <w:t>įmonės kodas</w:t>
      </w:r>
      <w:r w:rsidRPr="00012D81">
        <w:rPr>
          <w:rFonts w:ascii="Times New Roman" w:hAnsi="Times New Roman" w:cs="Times New Roman"/>
          <w:szCs w:val="24"/>
        </w:rPr>
        <w:t>], registruota buveinė adresu [</w:t>
      </w:r>
      <w:r w:rsidRPr="00012D81">
        <w:rPr>
          <w:rFonts w:ascii="Times New Roman" w:hAnsi="Times New Roman" w:cs="Times New Roman"/>
          <w:i/>
          <w:szCs w:val="24"/>
        </w:rPr>
        <w:t>adresas</w:t>
      </w:r>
      <w:r w:rsidRPr="00012D81">
        <w:rPr>
          <w:rFonts w:ascii="Times New Roman" w:hAnsi="Times New Roman" w:cs="Times New Roman"/>
          <w:szCs w:val="24"/>
        </w:rPr>
        <w:t>],</w:t>
      </w:r>
      <w:r w:rsidRPr="00012D81">
        <w:rPr>
          <w:rFonts w:ascii="Times New Roman" w:hAnsi="Times New Roman" w:cs="Times New Roman"/>
          <w:bCs/>
          <w:szCs w:val="24"/>
        </w:rPr>
        <w:t xml:space="preserve"> atstovaujama [</w:t>
      </w:r>
      <w:r w:rsidRPr="00012D81">
        <w:rPr>
          <w:rFonts w:ascii="Times New Roman" w:hAnsi="Times New Roman" w:cs="Times New Roman"/>
          <w:bCs/>
          <w:i/>
          <w:szCs w:val="24"/>
        </w:rPr>
        <w:t>pareigos, vardas, pavardė</w:t>
      </w:r>
      <w:r w:rsidRPr="00012D81">
        <w:rPr>
          <w:rFonts w:ascii="Times New Roman" w:hAnsi="Times New Roman" w:cs="Times New Roman"/>
          <w:bCs/>
          <w:szCs w:val="24"/>
        </w:rPr>
        <w:t>], veikiančio (-ios) pagal [</w:t>
      </w:r>
      <w:r w:rsidRPr="00012D81">
        <w:rPr>
          <w:rFonts w:ascii="Times New Roman" w:hAnsi="Times New Roman" w:cs="Times New Roman"/>
          <w:bCs/>
          <w:i/>
          <w:szCs w:val="24"/>
        </w:rPr>
        <w:t>dokumentas, kurio pagrindu veikia asmuo</w:t>
      </w:r>
      <w:r w:rsidRPr="00012D81">
        <w:rPr>
          <w:rFonts w:ascii="Times New Roman" w:hAnsi="Times New Roman" w:cs="Times New Roman"/>
          <w:bCs/>
          <w:szCs w:val="24"/>
        </w:rPr>
        <w:t>],</w:t>
      </w:r>
      <w:r w:rsidRPr="00012D81">
        <w:rPr>
          <w:rFonts w:ascii="Times New Roman" w:hAnsi="Times New Roman" w:cs="Times New Roman"/>
          <w:b/>
          <w:szCs w:val="24"/>
        </w:rPr>
        <w:t xml:space="preserve"> </w:t>
      </w:r>
      <w:r w:rsidRPr="00012D81">
        <w:rPr>
          <w:rFonts w:ascii="Times New Roman" w:hAnsi="Times New Roman" w:cs="Times New Roman"/>
          <w:bCs/>
          <w:szCs w:val="24"/>
        </w:rPr>
        <w:t xml:space="preserve">toliau vadinama Teikėju, </w:t>
      </w:r>
      <w:r w:rsidRPr="00012D81">
        <w:rPr>
          <w:rFonts w:ascii="Times New Roman" w:hAnsi="Times New Roman" w:cs="Times New Roman"/>
          <w:szCs w:val="24"/>
        </w:rPr>
        <w:t xml:space="preserve">ir </w:t>
      </w:r>
      <w:r w:rsidRPr="00012D81">
        <w:rPr>
          <w:rFonts w:ascii="Times New Roman" w:hAnsi="Times New Roman" w:cs="Times New Roman"/>
          <w:b/>
          <w:szCs w:val="24"/>
        </w:rPr>
        <w:t>VšĮ Lietuvos žemės ūkio konsultavimo tarnyba</w:t>
      </w:r>
      <w:r w:rsidRPr="00012D81">
        <w:rPr>
          <w:rFonts w:ascii="Times New Roman" w:hAnsi="Times New Roman" w:cs="Times New Roman"/>
          <w:szCs w:val="24"/>
        </w:rPr>
        <w:t xml:space="preserve">, į. k. 110057335, registruota buveinė adresu Stoties g. 5, Akademija, 58343 Kėdainių r., toliau vadinama Užsakovu, atstovaujama </w:t>
      </w:r>
      <w:r w:rsidRPr="00012D81">
        <w:rPr>
          <w:rFonts w:ascii="Times New Roman" w:hAnsi="Times New Roman" w:cs="Times New Roman"/>
          <w:bCs/>
          <w:szCs w:val="24"/>
        </w:rPr>
        <w:t>[</w:t>
      </w:r>
      <w:r w:rsidRPr="00012D81">
        <w:rPr>
          <w:rFonts w:ascii="Times New Roman" w:hAnsi="Times New Roman" w:cs="Times New Roman"/>
          <w:bCs/>
          <w:i/>
          <w:szCs w:val="24"/>
        </w:rPr>
        <w:t>pareigos, vardas, pavardė</w:t>
      </w:r>
      <w:r w:rsidRPr="00012D81">
        <w:rPr>
          <w:rFonts w:ascii="Times New Roman" w:hAnsi="Times New Roman" w:cs="Times New Roman"/>
          <w:bCs/>
          <w:szCs w:val="24"/>
        </w:rPr>
        <w:t>], veikiančio (-ios) pagal [</w:t>
      </w:r>
      <w:r w:rsidRPr="00012D81">
        <w:rPr>
          <w:rFonts w:ascii="Times New Roman" w:hAnsi="Times New Roman" w:cs="Times New Roman"/>
          <w:bCs/>
          <w:i/>
          <w:szCs w:val="24"/>
        </w:rPr>
        <w:t>dokumentas, kurio pagrindu veikia asmuo</w:t>
      </w:r>
      <w:r w:rsidRPr="00012D81">
        <w:rPr>
          <w:rFonts w:ascii="Times New Roman" w:hAnsi="Times New Roman" w:cs="Times New Roman"/>
          <w:bCs/>
          <w:szCs w:val="24"/>
        </w:rPr>
        <w:t>]</w:t>
      </w:r>
      <w:r w:rsidRPr="00012D81">
        <w:rPr>
          <w:rFonts w:ascii="Times New Roman" w:hAnsi="Times New Roman" w:cs="Times New Roman"/>
          <w:szCs w:val="24"/>
        </w:rPr>
        <w:t>, toliau abu kartu vadinami Šalimis, o atskirai – Šalimi, sudarė šią Paslaugų teikimo sutartį dėl techninės užduoties ir informacinės sistemos specifikacijos parengimo paslaugų pirkimo (toliau vadinama Sutartimi):</w:t>
      </w:r>
    </w:p>
    <w:p w14:paraId="2FA08775" w14:textId="77777777" w:rsidR="00012D81" w:rsidRPr="00012D81" w:rsidRDefault="00012D81" w:rsidP="00577E71">
      <w:pPr>
        <w:numPr>
          <w:ilvl w:val="0"/>
          <w:numId w:val="28"/>
        </w:numPr>
        <w:tabs>
          <w:tab w:val="left" w:pos="0"/>
        </w:tabs>
        <w:spacing w:before="240" w:after="240" w:line="360" w:lineRule="auto"/>
        <w:ind w:right="-6"/>
        <w:jc w:val="center"/>
        <w:rPr>
          <w:rFonts w:ascii="Times New Roman" w:hAnsi="Times New Roman" w:cs="Times New Roman"/>
          <w:b/>
          <w:szCs w:val="24"/>
        </w:rPr>
      </w:pPr>
      <w:r w:rsidRPr="00012D81">
        <w:rPr>
          <w:rFonts w:ascii="Times New Roman" w:hAnsi="Times New Roman" w:cs="Times New Roman"/>
          <w:b/>
          <w:szCs w:val="24"/>
        </w:rPr>
        <w:t>SUTARTIES OBJEKTAS</w:t>
      </w:r>
    </w:p>
    <w:p w14:paraId="3C796A7F" w14:textId="77777777" w:rsidR="00012D81" w:rsidRPr="00012D81" w:rsidRDefault="00012D81" w:rsidP="00577E71">
      <w:pPr>
        <w:numPr>
          <w:ilvl w:val="0"/>
          <w:numId w:val="29"/>
        </w:numPr>
        <w:spacing w:after="0" w:line="240" w:lineRule="auto"/>
        <w:jc w:val="both"/>
        <w:rPr>
          <w:rFonts w:ascii="Times New Roman" w:hAnsi="Times New Roman" w:cs="Times New Roman"/>
          <w:szCs w:val="24"/>
        </w:rPr>
      </w:pPr>
      <w:r w:rsidRPr="00012D81">
        <w:rPr>
          <w:rFonts w:ascii="Times New Roman" w:hAnsi="Times New Roman" w:cs="Times New Roman"/>
          <w:szCs w:val="24"/>
        </w:rPr>
        <w:t>Šia Sutartimi Teikėjas įsipareigoja laiku ir kokybiškai suteikti Užsakovui (1) Veiklos mokelio apibrėžimo, (2) Su modernizuojamų / plečiamų e. paslaugų teikimu susijusių veiklos vykdymo procesų ir procedūrų apibrėžimo, (3) Reikiamų funkcionalumų ir reikalavimų modernizuojamai/ plečiamai informacinei sistemai nustatymo, (4) Informacinės sistemos techninės specifikacijos parengimo paslaugas (toliau – Paslaugos), atitinkančias techninės specifikacijos (Sutarties 1 priedas) reikalavimus bei Teikėjo pasiūlymą, pateiktą šiam pirkimui, o Užsakovas įsipareigoja sumokėti už kokybiškai, tinkamai ir laiku suteiktas</w:t>
      </w:r>
      <w:r w:rsidRPr="00012D81">
        <w:rPr>
          <w:rFonts w:ascii="Times New Roman" w:hAnsi="Times New Roman" w:cs="Times New Roman"/>
          <w:color w:val="000000"/>
          <w:szCs w:val="24"/>
        </w:rPr>
        <w:t xml:space="preserve"> Paslaugas šioje Sutartyje nustatyta tvarka ir terminais.</w:t>
      </w:r>
      <w:r w:rsidRPr="00012D81">
        <w:rPr>
          <w:rFonts w:ascii="Times New Roman" w:hAnsi="Times New Roman" w:cs="Times New Roman"/>
          <w:szCs w:val="24"/>
        </w:rPr>
        <w:t xml:space="preserve"> Užsakovas perka, o Teikėjas teikia Paslaugas tikslu įgyvendinti Užsakovo projektą ,,</w:t>
      </w:r>
      <w:r w:rsidRPr="00012D81">
        <w:rPr>
          <w:rFonts w:ascii="Times New Roman" w:hAnsi="Times New Roman" w:cs="Times New Roman"/>
        </w:rPr>
        <w:t xml:space="preserve"> </w:t>
      </w:r>
      <w:r w:rsidRPr="00012D81">
        <w:rPr>
          <w:rFonts w:ascii="Times New Roman" w:hAnsi="Times New Roman" w:cs="Times New Roman"/>
          <w:szCs w:val="24"/>
        </w:rPr>
        <w:t>Informavimo, konsultavimo ir mokymų elektroninių paslaugų, vykdant integruotą augalų apsaugą modernizavimas ir plėtra“, projekto kodas [</w:t>
      </w:r>
      <w:r w:rsidRPr="00012D81">
        <w:rPr>
          <w:rFonts w:ascii="Times New Roman" w:hAnsi="Times New Roman" w:cs="Times New Roman"/>
          <w:i/>
          <w:szCs w:val="24"/>
        </w:rPr>
        <w:t>projekto kodas</w:t>
      </w:r>
      <w:r w:rsidRPr="00012D81">
        <w:rPr>
          <w:rFonts w:ascii="Times New Roman" w:hAnsi="Times New Roman" w:cs="Times New Roman"/>
          <w:szCs w:val="24"/>
        </w:rPr>
        <w:t>] (toliau – Projektas).</w:t>
      </w:r>
    </w:p>
    <w:p w14:paraId="18F75F8F" w14:textId="77777777" w:rsidR="00012D81" w:rsidRPr="00012D81" w:rsidRDefault="00012D81" w:rsidP="00577E71">
      <w:pPr>
        <w:numPr>
          <w:ilvl w:val="0"/>
          <w:numId w:val="28"/>
        </w:numPr>
        <w:tabs>
          <w:tab w:val="left" w:pos="0"/>
        </w:tabs>
        <w:spacing w:before="240" w:after="240" w:line="360" w:lineRule="auto"/>
        <w:ind w:right="-6"/>
        <w:jc w:val="center"/>
        <w:rPr>
          <w:rFonts w:ascii="Times New Roman" w:hAnsi="Times New Roman" w:cs="Times New Roman"/>
          <w:b/>
          <w:bCs/>
          <w:szCs w:val="24"/>
        </w:rPr>
      </w:pPr>
      <w:r w:rsidRPr="00012D81">
        <w:rPr>
          <w:rFonts w:ascii="Times New Roman" w:hAnsi="Times New Roman" w:cs="Times New Roman"/>
          <w:b/>
          <w:bCs/>
          <w:szCs w:val="24"/>
        </w:rPr>
        <w:t xml:space="preserve">INTELEKTINĖS IR </w:t>
      </w:r>
      <w:r w:rsidRPr="00012D81">
        <w:rPr>
          <w:rFonts w:ascii="Times New Roman" w:hAnsi="Times New Roman" w:cs="Times New Roman"/>
          <w:b/>
          <w:szCs w:val="24"/>
        </w:rPr>
        <w:t>PRAMONINĖS</w:t>
      </w:r>
      <w:r w:rsidRPr="00012D81">
        <w:rPr>
          <w:rFonts w:ascii="Times New Roman" w:hAnsi="Times New Roman" w:cs="Times New Roman"/>
          <w:b/>
          <w:bCs/>
          <w:szCs w:val="24"/>
        </w:rPr>
        <w:t xml:space="preserve"> NUOSAVYBĖS TEISĖS</w:t>
      </w:r>
    </w:p>
    <w:p w14:paraId="6519A71F" w14:textId="77777777" w:rsidR="00012D81" w:rsidRPr="00012D81" w:rsidRDefault="00012D81" w:rsidP="00577E71">
      <w:pPr>
        <w:numPr>
          <w:ilvl w:val="0"/>
          <w:numId w:val="29"/>
        </w:numPr>
        <w:spacing w:after="0" w:line="240" w:lineRule="auto"/>
        <w:jc w:val="both"/>
        <w:rPr>
          <w:rFonts w:ascii="Times New Roman" w:hAnsi="Times New Roman" w:cs="Times New Roman"/>
          <w:szCs w:val="24"/>
        </w:rPr>
      </w:pPr>
      <w:r w:rsidRPr="00012D81">
        <w:rPr>
          <w:rFonts w:ascii="Times New Roman" w:hAnsi="Times New Roman" w:cs="Times New Roman"/>
          <w:bCs/>
          <w:szCs w:val="24"/>
        </w:rPr>
        <w:t xml:space="preserve">Nuosavybės teisės ir visos autorių turtinės teisės į visus </w:t>
      </w:r>
      <w:r w:rsidRPr="00012D81">
        <w:rPr>
          <w:rFonts w:ascii="Times New Roman" w:hAnsi="Times New Roman" w:cs="Times New Roman"/>
          <w:szCs w:val="24"/>
        </w:rPr>
        <w:t xml:space="preserve">Teikėjo </w:t>
      </w:r>
      <w:r w:rsidRPr="00012D81">
        <w:rPr>
          <w:rFonts w:ascii="Times New Roman" w:hAnsi="Times New Roman" w:cs="Times New Roman"/>
          <w:bCs/>
          <w:szCs w:val="24"/>
        </w:rPr>
        <w:t xml:space="preserve">(įskaitant ir subteikėjus) su Paslaugų teikimu susijusius dokumentus ir sukurtus Paslaugų rezultatus maksimaliam Lietuvos Respublikos teisės aktuose nurodytam turtinių teisių galiojimo terminui (Lietuvos Respublikos teritorijoje </w:t>
      </w:r>
      <w:r w:rsidRPr="00012D81">
        <w:rPr>
          <w:rFonts w:ascii="Times New Roman" w:hAnsi="Times New Roman" w:cs="Times New Roman"/>
          <w:szCs w:val="24"/>
        </w:rPr>
        <w:t>ir visų užsienio valstybių teritorijoje</w:t>
      </w:r>
      <w:r w:rsidRPr="00012D81">
        <w:rPr>
          <w:rFonts w:ascii="Times New Roman" w:hAnsi="Times New Roman" w:cs="Times New Roman"/>
          <w:bCs/>
          <w:szCs w:val="24"/>
        </w:rPr>
        <w:t>) pereina Užsakovui nuo Paslaugų priėmimo-perdavimo akto pasirašymo dienos (akte nurodant konkretų intelektinės veiklos rezultatą, išvardinant konkrečias perduodamas turtines teises). Intelektinės veiklos rezultatą sukūrus subteikėjams, Teikėjas įsipareigoja užtikrinti originalių intelektinės veiklos rezultatų (kūrinių) perdavimą (įskaitant visas autorines turtines teises) Užsakovui.</w:t>
      </w:r>
    </w:p>
    <w:p w14:paraId="242D369E" w14:textId="77777777" w:rsidR="00012D81" w:rsidRPr="00012D81" w:rsidRDefault="00012D81" w:rsidP="00577E71">
      <w:pPr>
        <w:keepNext/>
        <w:keepLines/>
        <w:numPr>
          <w:ilvl w:val="0"/>
          <w:numId w:val="28"/>
        </w:numPr>
        <w:tabs>
          <w:tab w:val="left" w:pos="0"/>
        </w:tabs>
        <w:spacing w:before="240" w:after="240" w:line="360" w:lineRule="auto"/>
        <w:ind w:left="1077" w:right="-6" w:hanging="357"/>
        <w:jc w:val="center"/>
        <w:rPr>
          <w:rFonts w:ascii="Times New Roman" w:hAnsi="Times New Roman" w:cs="Times New Roman"/>
          <w:b/>
          <w:bCs/>
          <w:szCs w:val="24"/>
        </w:rPr>
      </w:pPr>
      <w:r w:rsidRPr="00012D81">
        <w:rPr>
          <w:rFonts w:ascii="Times New Roman" w:hAnsi="Times New Roman" w:cs="Times New Roman"/>
          <w:b/>
          <w:bCs/>
          <w:szCs w:val="24"/>
        </w:rPr>
        <w:t>SUTARTIES KAINA IR ATSISKAITYMO TVARKA</w:t>
      </w:r>
    </w:p>
    <w:p w14:paraId="75950384" w14:textId="77777777" w:rsidR="00012D81" w:rsidRPr="00012D81" w:rsidRDefault="00012D81" w:rsidP="00577E71">
      <w:pPr>
        <w:numPr>
          <w:ilvl w:val="0"/>
          <w:numId w:val="29"/>
        </w:numPr>
        <w:spacing w:after="0" w:line="240" w:lineRule="auto"/>
        <w:jc w:val="both"/>
        <w:rPr>
          <w:rFonts w:ascii="Times New Roman" w:hAnsi="Times New Roman" w:cs="Times New Roman"/>
          <w:bCs/>
          <w:szCs w:val="24"/>
        </w:rPr>
      </w:pPr>
      <w:r w:rsidRPr="00012D81">
        <w:rPr>
          <w:rFonts w:ascii="Times New Roman" w:hAnsi="Times New Roman" w:cs="Times New Roman"/>
          <w:bCs/>
          <w:szCs w:val="24"/>
        </w:rPr>
        <w:t xml:space="preserve">Sutarties kaina yra bendra Paslaugų kaina, t. y. tokia, kokią Teikėjas nurodė savo pateiktame pasiūlyme, t. y. </w:t>
      </w:r>
      <w:r w:rsidRPr="00012D81">
        <w:rPr>
          <w:rFonts w:ascii="Times New Roman" w:hAnsi="Times New Roman" w:cs="Times New Roman"/>
          <w:szCs w:val="24"/>
        </w:rPr>
        <w:t>[</w:t>
      </w:r>
      <w:r w:rsidRPr="00012D81">
        <w:rPr>
          <w:rFonts w:ascii="Times New Roman" w:hAnsi="Times New Roman" w:cs="Times New Roman"/>
          <w:i/>
          <w:szCs w:val="24"/>
        </w:rPr>
        <w:t>sutarties kaina skaičiais su PVM</w:t>
      </w:r>
      <w:r w:rsidRPr="00012D81">
        <w:rPr>
          <w:rFonts w:ascii="Times New Roman" w:hAnsi="Times New Roman" w:cs="Times New Roman"/>
          <w:szCs w:val="24"/>
        </w:rPr>
        <w:t>] Eur ([</w:t>
      </w:r>
      <w:r w:rsidRPr="00012D81">
        <w:rPr>
          <w:rFonts w:ascii="Times New Roman" w:hAnsi="Times New Roman" w:cs="Times New Roman"/>
          <w:i/>
          <w:szCs w:val="24"/>
        </w:rPr>
        <w:t>sutarties kaina žodžiais su PVM</w:t>
      </w:r>
      <w:r w:rsidRPr="00012D81">
        <w:rPr>
          <w:rFonts w:ascii="Times New Roman" w:hAnsi="Times New Roman" w:cs="Times New Roman"/>
          <w:szCs w:val="24"/>
        </w:rPr>
        <w:t>]) su PVM, kurią sudaro</w:t>
      </w:r>
      <w:r w:rsidRPr="00012D81">
        <w:rPr>
          <w:rFonts w:ascii="Times New Roman" w:hAnsi="Times New Roman" w:cs="Times New Roman"/>
          <w:bCs/>
          <w:szCs w:val="24"/>
        </w:rPr>
        <w:t xml:space="preserve"> (</w:t>
      </w:r>
      <w:r w:rsidRPr="00012D81">
        <w:rPr>
          <w:rFonts w:ascii="Times New Roman" w:hAnsi="Times New Roman" w:cs="Times New Roman"/>
          <w:szCs w:val="24"/>
        </w:rPr>
        <w:t>[</w:t>
      </w:r>
      <w:r w:rsidRPr="00012D81">
        <w:rPr>
          <w:rFonts w:ascii="Times New Roman" w:hAnsi="Times New Roman" w:cs="Times New Roman"/>
          <w:i/>
          <w:szCs w:val="24"/>
        </w:rPr>
        <w:t>sutarties kaina skaičiais be PVM</w:t>
      </w:r>
      <w:r w:rsidRPr="00012D81">
        <w:rPr>
          <w:rFonts w:ascii="Times New Roman" w:hAnsi="Times New Roman" w:cs="Times New Roman"/>
          <w:szCs w:val="24"/>
        </w:rPr>
        <w:t>]</w:t>
      </w:r>
      <w:r w:rsidRPr="00012D81">
        <w:rPr>
          <w:rFonts w:ascii="Times New Roman" w:hAnsi="Times New Roman" w:cs="Times New Roman"/>
          <w:bCs/>
          <w:szCs w:val="24"/>
        </w:rPr>
        <w:t xml:space="preserve"> Eur Paslaugų kaina be PVM ir [</w:t>
      </w:r>
      <w:r w:rsidRPr="00012D81">
        <w:rPr>
          <w:rFonts w:ascii="Times New Roman" w:hAnsi="Times New Roman" w:cs="Times New Roman"/>
          <w:bCs/>
          <w:i/>
          <w:szCs w:val="24"/>
        </w:rPr>
        <w:t>PVM nuo sutarties kainos skaičiais</w:t>
      </w:r>
      <w:r w:rsidRPr="00012D81">
        <w:rPr>
          <w:rFonts w:ascii="Times New Roman" w:hAnsi="Times New Roman" w:cs="Times New Roman"/>
          <w:bCs/>
          <w:szCs w:val="24"/>
        </w:rPr>
        <w:t>] Eur PVM. Papildomi mokėjimai pagal Sutartį nebus atliekami.</w:t>
      </w:r>
    </w:p>
    <w:p w14:paraId="70B4E107" w14:textId="77777777" w:rsidR="00012D81" w:rsidRPr="00012D81" w:rsidRDefault="00012D81" w:rsidP="00577E71">
      <w:pPr>
        <w:numPr>
          <w:ilvl w:val="0"/>
          <w:numId w:val="29"/>
        </w:numPr>
        <w:spacing w:after="0" w:line="240" w:lineRule="auto"/>
        <w:jc w:val="both"/>
        <w:rPr>
          <w:rFonts w:ascii="Times New Roman" w:hAnsi="Times New Roman" w:cs="Times New Roman"/>
          <w:bCs/>
          <w:szCs w:val="24"/>
        </w:rPr>
      </w:pPr>
      <w:r w:rsidRPr="00012D81">
        <w:rPr>
          <w:rFonts w:ascii="Times New Roman" w:hAnsi="Times New Roman" w:cs="Times New Roman"/>
          <w:bCs/>
          <w:szCs w:val="24"/>
        </w:rPr>
        <w:t>Į Sutarties kainą įtraukiamos visos Teikėjo patirtos / galimos patirti ir su Paslaugų teikimu susijusios išlaidos / mokesčiai (išlaidos licencijoms, patentams, leidimams ir kita). Šalys susitaria, kad į Sutarties kainą yra įtraukti atsiskaitymai už Sutarties vykdymo metu sukurtų intelektinės veiklos rezultatų turtinių teisių perdavimą.</w:t>
      </w:r>
    </w:p>
    <w:p w14:paraId="6629AFF8" w14:textId="77777777" w:rsidR="00012D81" w:rsidRPr="00012D81" w:rsidRDefault="00012D81" w:rsidP="00577E71">
      <w:pPr>
        <w:numPr>
          <w:ilvl w:val="0"/>
          <w:numId w:val="29"/>
        </w:numPr>
        <w:spacing w:after="0" w:line="240" w:lineRule="auto"/>
        <w:jc w:val="both"/>
        <w:rPr>
          <w:rFonts w:ascii="Times New Roman" w:hAnsi="Times New Roman" w:cs="Times New Roman"/>
          <w:bCs/>
          <w:szCs w:val="24"/>
        </w:rPr>
      </w:pPr>
      <w:r w:rsidRPr="00012D81">
        <w:rPr>
          <w:rFonts w:ascii="Times New Roman" w:hAnsi="Times New Roman" w:cs="Times New Roman"/>
          <w:bCs/>
          <w:szCs w:val="24"/>
        </w:rPr>
        <w:t xml:space="preserve">Sutarties kaina per visą Sutarties galiojimo laikotarpį yra pastovi, fiksuota, nekintama ir nebus perskaičiuojama pagal bendro kainų lygio kitimą. Sutarties galiojimo laikotarpiu Sutarties kaina gali būti perskaičiuojama </w:t>
      </w:r>
      <w:r w:rsidRPr="00012D81">
        <w:rPr>
          <w:rFonts w:ascii="Times New Roman" w:hAnsi="Times New Roman" w:cs="Times New Roman"/>
        </w:rPr>
        <w:t xml:space="preserve">vienos iš Šalių iniciatyva, pasikeitus pridėtinės vertės mokesčiui (PVM), </w:t>
      </w:r>
      <w:r w:rsidRPr="00012D81">
        <w:rPr>
          <w:rFonts w:ascii="Times New Roman" w:hAnsi="Times New Roman" w:cs="Times New Roman"/>
          <w:bCs/>
        </w:rPr>
        <w:t xml:space="preserve">nekeičiant </w:t>
      </w:r>
      <w:r w:rsidRPr="00012D81">
        <w:rPr>
          <w:rFonts w:ascii="Times New Roman" w:hAnsi="Times New Roman" w:cs="Times New Roman"/>
          <w:bCs/>
        </w:rPr>
        <w:lastRenderedPageBreak/>
        <w:t>Sutarties kainos be PVM dalies ir atitinkamai perskaičiuojant tik PVM dalį</w:t>
      </w:r>
      <w:r w:rsidRPr="00012D81">
        <w:rPr>
          <w:rFonts w:ascii="Times New Roman" w:hAnsi="Times New Roman" w:cs="Times New Roman"/>
        </w:rPr>
        <w:t xml:space="preserve">. Pasikeitus Lietuvos Respublikos pridėtinės vertės įstatymu nustatytam PVM tarifui mokestis bus mokamas pagal įstatymo nustatytą tarifą be atskiro rašytinio susitarimo dėl Sutarties pakeitimo. </w:t>
      </w:r>
      <w:r w:rsidRPr="00012D81">
        <w:rPr>
          <w:rFonts w:ascii="Times New Roman" w:hAnsi="Times New Roman" w:cs="Times New Roman"/>
          <w:bCs/>
        </w:rPr>
        <w:t xml:space="preserve"> Pasikeitus kitiems mokesčiams, Sutarties kaina neperskaičiuojama. Perskaičiuota Sutarties kaina bus taikoma toms Paslaugoms, kurios bus teikiamos po teisės akto, keičiančio pridėtinės vertės mokesčio dydį, oficialios įsigaliojimo dienos.</w:t>
      </w:r>
    </w:p>
    <w:p w14:paraId="6850A29F" w14:textId="77777777" w:rsidR="00012D81" w:rsidRPr="00012D81" w:rsidRDefault="00012D81" w:rsidP="00577E71">
      <w:pPr>
        <w:numPr>
          <w:ilvl w:val="0"/>
          <w:numId w:val="29"/>
        </w:numPr>
        <w:spacing w:after="0" w:line="240" w:lineRule="auto"/>
        <w:jc w:val="both"/>
        <w:rPr>
          <w:rFonts w:ascii="Times New Roman" w:hAnsi="Times New Roman" w:cs="Times New Roman"/>
          <w:szCs w:val="24"/>
        </w:rPr>
      </w:pPr>
      <w:r w:rsidRPr="00012D81">
        <w:rPr>
          <w:rFonts w:ascii="Times New Roman" w:hAnsi="Times New Roman" w:cs="Times New Roman"/>
          <w:bCs/>
          <w:szCs w:val="24"/>
        </w:rPr>
        <w:t>Sutarties kaina mokama eurais. Užsakovas už suteiktas Paslaugas atsiskaito Teikėjui mokėjimo pavedimu į Teikėjo nurodytą banko sąskaitą.</w:t>
      </w:r>
    </w:p>
    <w:p w14:paraId="787B8C51" w14:textId="77777777" w:rsidR="00012D81" w:rsidRPr="00012D81" w:rsidRDefault="00012D81" w:rsidP="00577E71">
      <w:pPr>
        <w:numPr>
          <w:ilvl w:val="0"/>
          <w:numId w:val="29"/>
        </w:numPr>
        <w:spacing w:after="0" w:line="240" w:lineRule="auto"/>
        <w:jc w:val="both"/>
        <w:rPr>
          <w:rFonts w:ascii="Times New Roman" w:hAnsi="Times New Roman" w:cs="Times New Roman"/>
          <w:szCs w:val="24"/>
        </w:rPr>
      </w:pPr>
      <w:r w:rsidRPr="00012D81">
        <w:rPr>
          <w:rFonts w:ascii="Times New Roman" w:hAnsi="Times New Roman" w:cs="Times New Roman"/>
          <w:szCs w:val="24"/>
        </w:rPr>
        <w:t xml:space="preserve">Teikėjui laiku, t. y. per 6 mėnesius nuo Sutarties pasirašymo dienos, ir kokybiškai (taip, kaip numatyta Sutarties techninėje specifikacijoje; Sutarties 1 priedas), suteikus Paslaugas, Užsakovas už jas sumoka per 60 (šešiasdešimt) dienų nuo </w:t>
      </w:r>
      <w:r w:rsidRPr="00012D81">
        <w:rPr>
          <w:rFonts w:ascii="Times New Roman" w:hAnsi="Times New Roman" w:cs="Times New Roman"/>
          <w:bCs/>
          <w:szCs w:val="24"/>
        </w:rPr>
        <w:t>sąskaitų</w:t>
      </w:r>
      <w:r w:rsidRPr="00012D81">
        <w:rPr>
          <w:rFonts w:ascii="Times New Roman" w:hAnsi="Times New Roman" w:cs="Times New Roman"/>
          <w:szCs w:val="24"/>
        </w:rPr>
        <w:t xml:space="preserve">-faktūrų / PVM sąskaitų-faktūrų, jas pagrindžiančių dokumentų, Projekto eigos ataskaitų bei Paslaugų priėmimo-perdavimo akto pasirašymo dienos. </w:t>
      </w:r>
    </w:p>
    <w:p w14:paraId="36C30878" w14:textId="77777777" w:rsidR="00012D81" w:rsidRPr="00012D81" w:rsidRDefault="00012D81" w:rsidP="00577E71">
      <w:pPr>
        <w:pStyle w:val="bodytext"/>
        <w:numPr>
          <w:ilvl w:val="0"/>
          <w:numId w:val="29"/>
        </w:numPr>
        <w:spacing w:before="0" w:beforeAutospacing="0" w:after="0" w:afterAutospacing="0"/>
        <w:jc w:val="both"/>
      </w:pPr>
      <w:r w:rsidRPr="00012D81">
        <w:t>Užsakovas turi teisę sustabdyti mokėjimą už Paslaugas, jei:</w:t>
      </w:r>
    </w:p>
    <w:p w14:paraId="7328C5F9" w14:textId="77777777" w:rsidR="00012D81" w:rsidRPr="00012D81" w:rsidRDefault="00012D81" w:rsidP="00577E71">
      <w:pPr>
        <w:pStyle w:val="bodytext"/>
        <w:numPr>
          <w:ilvl w:val="1"/>
          <w:numId w:val="29"/>
        </w:numPr>
        <w:spacing w:before="0" w:beforeAutospacing="0" w:after="0" w:afterAutospacing="0"/>
        <w:jc w:val="both"/>
      </w:pPr>
      <w:r w:rsidRPr="00012D81">
        <w:t xml:space="preserve"> sąskaitoje-faktūroje / PVM sąskaitoje-faktūroje nenurodytas Sutarties numeris ir jos sudarymo data – iki trūkumų ištaisymo dienos;</w:t>
      </w:r>
    </w:p>
    <w:p w14:paraId="7E3FCE40" w14:textId="77777777" w:rsidR="00012D81" w:rsidRPr="00012D81" w:rsidRDefault="00012D81" w:rsidP="00577E71">
      <w:pPr>
        <w:pStyle w:val="bodytext"/>
        <w:numPr>
          <w:ilvl w:val="1"/>
          <w:numId w:val="29"/>
        </w:numPr>
        <w:spacing w:before="0" w:beforeAutospacing="0" w:after="0" w:afterAutospacing="0"/>
        <w:jc w:val="both"/>
      </w:pPr>
      <w:r w:rsidRPr="00012D81">
        <w:t xml:space="preserve"> sąskaitoje-faktūroje / PVM sąskaitoje-faktūroje nurodyta neteisinga Paslaugų kaina – iki kol bus pateikta tinkama sąskaita–faktūra / PVM sąskaita-faktūra; </w:t>
      </w:r>
    </w:p>
    <w:p w14:paraId="70D8638F" w14:textId="77777777" w:rsidR="00012D81" w:rsidRPr="00012D81" w:rsidRDefault="00012D81" w:rsidP="00577E71">
      <w:pPr>
        <w:pStyle w:val="bodytext"/>
        <w:numPr>
          <w:ilvl w:val="1"/>
          <w:numId w:val="29"/>
        </w:numPr>
        <w:spacing w:before="0" w:beforeAutospacing="0" w:after="0" w:afterAutospacing="0"/>
        <w:jc w:val="both"/>
      </w:pPr>
      <w:r w:rsidRPr="00012D81">
        <w:t xml:space="preserve"> nepateikti visi arba pateikti neišsamūs Sutarties 7 punkte nustatyti dokumentai, reikalingi apmokėjimui – iki trūkumų ištaisymo dienos;</w:t>
      </w:r>
    </w:p>
    <w:p w14:paraId="38705DF6" w14:textId="77777777" w:rsidR="00012D81" w:rsidRPr="00012D81" w:rsidRDefault="00012D81" w:rsidP="00577E71">
      <w:pPr>
        <w:pStyle w:val="bodytext"/>
        <w:numPr>
          <w:ilvl w:val="1"/>
          <w:numId w:val="29"/>
        </w:numPr>
        <w:spacing w:before="0" w:beforeAutospacing="0" w:after="0" w:afterAutospacing="0"/>
        <w:jc w:val="both"/>
      </w:pPr>
      <w:r w:rsidRPr="00012D81">
        <w:t>Paslaugos neteikiamos ar teikiamos nekokybiškai – iki bus pradėtos teikti arba pašalinti visi trūkumai.</w:t>
      </w:r>
    </w:p>
    <w:p w14:paraId="49D16754" w14:textId="77777777" w:rsidR="00012D81" w:rsidRPr="00012D81" w:rsidRDefault="00012D81" w:rsidP="00577E71">
      <w:pPr>
        <w:numPr>
          <w:ilvl w:val="0"/>
          <w:numId w:val="29"/>
        </w:numPr>
        <w:spacing w:after="0" w:line="240" w:lineRule="auto"/>
        <w:jc w:val="both"/>
        <w:rPr>
          <w:rFonts w:ascii="Times New Roman" w:hAnsi="Times New Roman" w:cs="Times New Roman"/>
          <w:bCs/>
          <w:szCs w:val="24"/>
        </w:rPr>
      </w:pPr>
      <w:r w:rsidRPr="00012D81">
        <w:rPr>
          <w:rFonts w:ascii="Times New Roman" w:hAnsi="Times New Roman" w:cs="Times New Roman"/>
          <w:szCs w:val="24"/>
        </w:rPr>
        <w:t>Teikėjas yra atsakingas už galutinės sąskaitos-faktūros / PVM sąskaitos-faktūros, ją pagrindžiančių dokumentų, Projekto eigos ataskaitų bei Paslaugų priėmimo–perdavimo akto pateikimą Užsakovui ne vėliau kaip per 10 (vieną dešimtį) darbo dienų nuo Paslaugų teikimo termino pabaigos dienos.</w:t>
      </w:r>
    </w:p>
    <w:p w14:paraId="0175EDDE" w14:textId="77777777" w:rsidR="00012D81" w:rsidRPr="00012D81" w:rsidRDefault="00012D81" w:rsidP="00577E71">
      <w:pPr>
        <w:keepNext/>
        <w:keepLines/>
        <w:numPr>
          <w:ilvl w:val="0"/>
          <w:numId w:val="28"/>
        </w:numPr>
        <w:tabs>
          <w:tab w:val="left" w:pos="0"/>
        </w:tabs>
        <w:spacing w:before="240" w:after="240" w:line="360" w:lineRule="auto"/>
        <w:ind w:left="1077" w:right="-6" w:hanging="357"/>
        <w:jc w:val="center"/>
        <w:rPr>
          <w:rFonts w:ascii="Times New Roman" w:hAnsi="Times New Roman" w:cs="Times New Roman"/>
          <w:b/>
          <w:bCs/>
          <w:szCs w:val="24"/>
        </w:rPr>
      </w:pPr>
      <w:r w:rsidRPr="00012D81">
        <w:rPr>
          <w:rFonts w:ascii="Times New Roman" w:hAnsi="Times New Roman" w:cs="Times New Roman"/>
          <w:b/>
          <w:bCs/>
          <w:szCs w:val="24"/>
        </w:rPr>
        <w:t>SUTARTIES GALIOJIMAS IR ATSAKOMYBĖ</w:t>
      </w:r>
    </w:p>
    <w:p w14:paraId="243303CA" w14:textId="77777777" w:rsidR="00012D81" w:rsidRPr="00012D81" w:rsidRDefault="00012D81" w:rsidP="00577E71">
      <w:pPr>
        <w:numPr>
          <w:ilvl w:val="0"/>
          <w:numId w:val="29"/>
        </w:numPr>
        <w:spacing w:after="0" w:line="240" w:lineRule="auto"/>
        <w:jc w:val="both"/>
        <w:rPr>
          <w:rFonts w:ascii="Times New Roman" w:hAnsi="Times New Roman" w:cs="Times New Roman"/>
          <w:bCs/>
          <w:szCs w:val="24"/>
        </w:rPr>
      </w:pPr>
      <w:r w:rsidRPr="00012D81">
        <w:rPr>
          <w:rFonts w:ascii="Times New Roman" w:hAnsi="Times New Roman" w:cs="Times New Roman"/>
          <w:bCs/>
          <w:szCs w:val="24"/>
        </w:rPr>
        <w:t>Sutartis įsigalioja nuo jos pasirašymo dienos ir galioja iki visiško Šalių sutartinių įsipareigojimų įvykdymo. Paslaugų teikimo pradžia yra laikoma Sutarties pasirašymo data.</w:t>
      </w:r>
    </w:p>
    <w:p w14:paraId="54252151" w14:textId="77777777" w:rsidR="00012D81" w:rsidRPr="00012D81" w:rsidRDefault="00012D81" w:rsidP="00577E71">
      <w:pPr>
        <w:numPr>
          <w:ilvl w:val="0"/>
          <w:numId w:val="29"/>
        </w:numPr>
        <w:spacing w:after="0" w:line="240" w:lineRule="auto"/>
        <w:jc w:val="both"/>
        <w:rPr>
          <w:rFonts w:ascii="Times New Roman" w:hAnsi="Times New Roman" w:cs="Times New Roman"/>
          <w:bCs/>
          <w:szCs w:val="24"/>
        </w:rPr>
      </w:pPr>
      <w:r w:rsidRPr="00012D81">
        <w:rPr>
          <w:rFonts w:ascii="Times New Roman" w:hAnsi="Times New Roman" w:cs="Times New Roman"/>
          <w:bCs/>
          <w:szCs w:val="24"/>
        </w:rPr>
        <w:t xml:space="preserve">Visos Šalių prievolės turi būti įvykdytos ne vėliau kaip per </w:t>
      </w:r>
      <w:r w:rsidRPr="00012D81">
        <w:rPr>
          <w:rFonts w:ascii="Times New Roman" w:hAnsi="Times New Roman" w:cs="Times New Roman"/>
          <w:szCs w:val="24"/>
        </w:rPr>
        <w:t>8 mėnesius nuo Sutarties pasirašymo dienos</w:t>
      </w:r>
      <w:r w:rsidRPr="00012D81">
        <w:rPr>
          <w:rFonts w:ascii="Times New Roman" w:hAnsi="Times New Roman" w:cs="Times New Roman"/>
          <w:bCs/>
          <w:szCs w:val="24"/>
        </w:rPr>
        <w:t>.</w:t>
      </w:r>
    </w:p>
    <w:p w14:paraId="2F7C09F7" w14:textId="77777777" w:rsidR="00012D81" w:rsidRPr="00012D81" w:rsidRDefault="00012D81" w:rsidP="00577E71">
      <w:pPr>
        <w:numPr>
          <w:ilvl w:val="0"/>
          <w:numId w:val="29"/>
        </w:numPr>
        <w:shd w:val="clear" w:color="auto" w:fill="FFFFFF"/>
        <w:spacing w:after="0" w:line="240" w:lineRule="auto"/>
        <w:jc w:val="both"/>
        <w:rPr>
          <w:rFonts w:ascii="Times New Roman" w:hAnsi="Times New Roman" w:cs="Times New Roman"/>
          <w:bCs/>
          <w:szCs w:val="24"/>
        </w:rPr>
      </w:pPr>
      <w:r w:rsidRPr="00012D81">
        <w:rPr>
          <w:rFonts w:ascii="Times New Roman" w:hAnsi="Times New Roman" w:cs="Times New Roman"/>
          <w:szCs w:val="24"/>
        </w:rPr>
        <w:t>Sutartis gali būti pratęsta 1 (vieną) kartą 6 (šešiems) mėnesiams, jei:</w:t>
      </w:r>
    </w:p>
    <w:p w14:paraId="44970952" w14:textId="77777777" w:rsidR="00012D81" w:rsidRPr="00012D81" w:rsidRDefault="00012D81" w:rsidP="00577E71">
      <w:pPr>
        <w:numPr>
          <w:ilvl w:val="1"/>
          <w:numId w:val="29"/>
        </w:numPr>
        <w:shd w:val="clear" w:color="auto" w:fill="FFFFFF"/>
        <w:spacing w:after="0" w:line="240" w:lineRule="auto"/>
        <w:jc w:val="both"/>
        <w:rPr>
          <w:rFonts w:ascii="Times New Roman" w:hAnsi="Times New Roman" w:cs="Times New Roman"/>
          <w:bCs/>
          <w:szCs w:val="24"/>
        </w:rPr>
      </w:pPr>
      <w:r w:rsidRPr="00012D81">
        <w:rPr>
          <w:rFonts w:ascii="Times New Roman" w:hAnsi="Times New Roman" w:cs="Times New Roman"/>
          <w:szCs w:val="24"/>
        </w:rPr>
        <w:t>poreikis pratęsti Sutartį susijęs su Projekto veiklų įgyvendinimo terminų pratęsimu ir / ar pakeitimu;</w:t>
      </w:r>
    </w:p>
    <w:p w14:paraId="714D584B" w14:textId="77777777" w:rsidR="00012D81" w:rsidRPr="00012D81" w:rsidRDefault="00012D81" w:rsidP="00577E71">
      <w:pPr>
        <w:numPr>
          <w:ilvl w:val="1"/>
          <w:numId w:val="29"/>
        </w:numPr>
        <w:shd w:val="clear" w:color="auto" w:fill="FFFFFF"/>
        <w:spacing w:after="0" w:line="240" w:lineRule="auto"/>
        <w:jc w:val="both"/>
        <w:rPr>
          <w:rFonts w:ascii="Times New Roman" w:hAnsi="Times New Roman" w:cs="Times New Roman"/>
          <w:bCs/>
          <w:szCs w:val="24"/>
        </w:rPr>
      </w:pPr>
      <w:r w:rsidRPr="00012D81">
        <w:rPr>
          <w:rFonts w:ascii="Times New Roman" w:hAnsi="Times New Roman" w:cs="Times New Roman"/>
          <w:szCs w:val="24"/>
        </w:rPr>
        <w:t>dėl Tiekėjo kaltės negali būti laiku pradėtos vykdyti Projekto techninės priežiūros paslaugos.</w:t>
      </w:r>
    </w:p>
    <w:p w14:paraId="3F41165B" w14:textId="77777777" w:rsidR="00012D81" w:rsidRPr="00012D81" w:rsidRDefault="00012D81" w:rsidP="00577E71">
      <w:pPr>
        <w:pStyle w:val="xl35"/>
        <w:numPr>
          <w:ilvl w:val="0"/>
          <w:numId w:val="29"/>
        </w:numPr>
        <w:spacing w:before="0" w:after="0"/>
        <w:jc w:val="both"/>
        <w:rPr>
          <w:rFonts w:ascii="Times New Roman" w:hAnsi="Times New Roman"/>
          <w:b w:val="0"/>
          <w:bCs/>
          <w:spacing w:val="-6"/>
          <w:szCs w:val="24"/>
          <w:lang w:val="lt-LT"/>
        </w:rPr>
      </w:pPr>
      <w:r w:rsidRPr="00012D81">
        <w:rPr>
          <w:rFonts w:ascii="Times New Roman" w:hAnsi="Times New Roman"/>
          <w:b w:val="0"/>
          <w:szCs w:val="24"/>
          <w:lang w:val="lt-LT"/>
        </w:rPr>
        <w:t>Užsakovui dėl savo kaltės praleidus Sutarties 7 punkte nurodytą apmokėjimo už Paslaugas terminą, jis, Teikėjui reikalaujant, privalo sumokėti 0,02 (dvi šimtąsias) % delspinigių nuo nesumokėtos sumos už kiekvieną pavėluotą darbo</w:t>
      </w:r>
      <w:r w:rsidRPr="00012D81">
        <w:rPr>
          <w:rFonts w:ascii="Times New Roman" w:hAnsi="Times New Roman"/>
          <w:b w:val="0"/>
          <w:bCs/>
          <w:spacing w:val="-6"/>
          <w:szCs w:val="24"/>
          <w:lang w:val="lt-LT"/>
        </w:rPr>
        <w:t xml:space="preserve"> dieną.</w:t>
      </w:r>
    </w:p>
    <w:p w14:paraId="3F03641F" w14:textId="3D4F31FF" w:rsidR="00012D81" w:rsidRPr="00012D81" w:rsidRDefault="00012D81" w:rsidP="00577E71">
      <w:pPr>
        <w:numPr>
          <w:ilvl w:val="0"/>
          <w:numId w:val="29"/>
        </w:numPr>
        <w:shd w:val="clear" w:color="auto" w:fill="FFFFFF"/>
        <w:spacing w:after="0" w:line="240" w:lineRule="auto"/>
        <w:jc w:val="both"/>
        <w:rPr>
          <w:rFonts w:ascii="Times New Roman" w:hAnsi="Times New Roman" w:cs="Times New Roman"/>
          <w:szCs w:val="24"/>
        </w:rPr>
      </w:pPr>
      <w:r w:rsidRPr="00012D81">
        <w:rPr>
          <w:rFonts w:ascii="Times New Roman" w:hAnsi="Times New Roman" w:cs="Times New Roman"/>
          <w:szCs w:val="24"/>
        </w:rPr>
        <w:t>Jei T</w:t>
      </w:r>
      <w:r w:rsidRPr="00012D81">
        <w:rPr>
          <w:rFonts w:ascii="Times New Roman" w:hAnsi="Times New Roman" w:cs="Times New Roman"/>
          <w:spacing w:val="-4"/>
          <w:szCs w:val="24"/>
        </w:rPr>
        <w:t xml:space="preserve">eikėjas dėl savo kaltės Paslaugų nesuteikia laiku, t. y. Sutarties 1 priedo </w:t>
      </w:r>
      <w:r w:rsidRPr="00012D81">
        <w:rPr>
          <w:rFonts w:ascii="Times New Roman" w:hAnsi="Times New Roman" w:cs="Times New Roman"/>
          <w:szCs w:val="24"/>
        </w:rPr>
        <w:t>II skyriuje „Reikalavimai paslaugoms ir paslaugų rezultatai“ numatytais terminais</w:t>
      </w:r>
      <w:r w:rsidRPr="00012D81">
        <w:rPr>
          <w:rFonts w:ascii="Times New Roman" w:hAnsi="Times New Roman" w:cs="Times New Roman"/>
          <w:spacing w:val="-4"/>
          <w:szCs w:val="24"/>
        </w:rPr>
        <w:t xml:space="preserve">, Užsakovas be oficialaus įspėjimo ir neprarasdamas kitų savo teisių gynimo būdų pradeda skaičiuoti 0,02 (dviejų šimtųjų) % delspinigius nuo </w:t>
      </w:r>
      <w:r w:rsidR="000A69D1">
        <w:rPr>
          <w:rFonts w:ascii="Times New Roman" w:hAnsi="Times New Roman" w:cs="Times New Roman"/>
          <w:spacing w:val="-4"/>
          <w:szCs w:val="24"/>
        </w:rPr>
        <w:t xml:space="preserve">neatliktų Paslaugų </w:t>
      </w:r>
      <w:r w:rsidRPr="00012D81">
        <w:rPr>
          <w:rFonts w:ascii="Times New Roman" w:hAnsi="Times New Roman" w:cs="Times New Roman"/>
          <w:spacing w:val="-4"/>
          <w:szCs w:val="24"/>
        </w:rPr>
        <w:t>kainos už kiekvieną uždelstą darbo dieną.</w:t>
      </w:r>
    </w:p>
    <w:p w14:paraId="0024C28C" w14:textId="62F7AC43" w:rsidR="00012D81" w:rsidRPr="00012D81" w:rsidRDefault="00012D81" w:rsidP="00577E71">
      <w:pPr>
        <w:numPr>
          <w:ilvl w:val="0"/>
          <w:numId w:val="29"/>
        </w:numPr>
        <w:shd w:val="clear" w:color="auto" w:fill="FFFFFF"/>
        <w:spacing w:after="0" w:line="240" w:lineRule="auto"/>
        <w:jc w:val="both"/>
        <w:rPr>
          <w:rFonts w:ascii="Times New Roman" w:hAnsi="Times New Roman" w:cs="Times New Roman"/>
          <w:szCs w:val="24"/>
        </w:rPr>
      </w:pPr>
      <w:r w:rsidRPr="00012D81">
        <w:rPr>
          <w:rFonts w:ascii="Times New Roman" w:hAnsi="Times New Roman" w:cs="Times New Roman"/>
          <w:spacing w:val="-4"/>
          <w:szCs w:val="24"/>
        </w:rPr>
        <w:t>Delspinigių sumokėjimas neatleidžia Sutarties Šalių nuo jų įsipareigojimų visiško įvykdymo.</w:t>
      </w:r>
    </w:p>
    <w:p w14:paraId="72351473" w14:textId="77777777" w:rsidR="00012D81" w:rsidRPr="00012D81" w:rsidRDefault="00012D81" w:rsidP="00577E71">
      <w:pPr>
        <w:keepNext/>
        <w:keepLines/>
        <w:numPr>
          <w:ilvl w:val="0"/>
          <w:numId w:val="28"/>
        </w:numPr>
        <w:tabs>
          <w:tab w:val="left" w:pos="0"/>
        </w:tabs>
        <w:spacing w:before="240" w:after="240" w:line="360" w:lineRule="auto"/>
        <w:ind w:left="1077" w:right="-6" w:hanging="357"/>
        <w:jc w:val="center"/>
        <w:rPr>
          <w:rFonts w:ascii="Times New Roman" w:hAnsi="Times New Roman" w:cs="Times New Roman"/>
          <w:b/>
          <w:szCs w:val="24"/>
        </w:rPr>
      </w:pPr>
      <w:r w:rsidRPr="00012D81">
        <w:rPr>
          <w:rFonts w:ascii="Times New Roman" w:hAnsi="Times New Roman" w:cs="Times New Roman"/>
          <w:b/>
          <w:szCs w:val="24"/>
        </w:rPr>
        <w:t>ŠALIŲ TEISĖS IR PAREIGOS</w:t>
      </w:r>
    </w:p>
    <w:p w14:paraId="795E7CAE" w14:textId="77777777" w:rsidR="00012D81" w:rsidRPr="00012D81" w:rsidRDefault="00012D81" w:rsidP="00577E71">
      <w:pPr>
        <w:numPr>
          <w:ilvl w:val="0"/>
          <w:numId w:val="29"/>
        </w:numPr>
        <w:spacing w:after="0" w:line="240" w:lineRule="auto"/>
        <w:jc w:val="both"/>
        <w:rPr>
          <w:rFonts w:ascii="Times New Roman" w:hAnsi="Times New Roman" w:cs="Times New Roman"/>
          <w:szCs w:val="24"/>
        </w:rPr>
      </w:pPr>
      <w:r w:rsidRPr="00012D81">
        <w:rPr>
          <w:rFonts w:ascii="Times New Roman" w:hAnsi="Times New Roman" w:cs="Times New Roman"/>
          <w:szCs w:val="24"/>
        </w:rPr>
        <w:t>Teikėjas, vadovaudamasis prie šios Sutarties pridedama technine specifikacija (Sutarties 1 priedas) įsipareigoja:</w:t>
      </w:r>
    </w:p>
    <w:p w14:paraId="38E2179F" w14:textId="77777777" w:rsidR="00012D81" w:rsidRPr="00012D81" w:rsidRDefault="00012D81" w:rsidP="00577E71">
      <w:pPr>
        <w:numPr>
          <w:ilvl w:val="1"/>
          <w:numId w:val="29"/>
        </w:numPr>
        <w:spacing w:after="0" w:line="240" w:lineRule="auto"/>
        <w:jc w:val="both"/>
        <w:rPr>
          <w:rFonts w:ascii="Times New Roman" w:hAnsi="Times New Roman" w:cs="Times New Roman"/>
          <w:szCs w:val="24"/>
        </w:rPr>
      </w:pPr>
      <w:r w:rsidRPr="00012D81">
        <w:rPr>
          <w:rFonts w:ascii="Times New Roman" w:hAnsi="Times New Roman" w:cs="Times New Roman"/>
          <w:szCs w:val="24"/>
        </w:rPr>
        <w:t>Sutartyje bei jos prieduose nustatytomis sąlygomis, tvarka ir terminais pradėti, tinkamai atlikti, užbaigti ir perduoti Užsakovui šioje Sutartyje ir jos prieduose nurodytas Paslaugas (įskaitant ir Paslaugų teikimo metu sukurtus rezultatus bei turtines teises į juos);</w:t>
      </w:r>
    </w:p>
    <w:p w14:paraId="54B104B4" w14:textId="77777777" w:rsidR="00012D81" w:rsidRPr="00012D81" w:rsidRDefault="00012D81" w:rsidP="00577E71">
      <w:pPr>
        <w:numPr>
          <w:ilvl w:val="1"/>
          <w:numId w:val="29"/>
        </w:numPr>
        <w:spacing w:after="0" w:line="240" w:lineRule="auto"/>
        <w:jc w:val="both"/>
        <w:rPr>
          <w:rFonts w:ascii="Times New Roman" w:hAnsi="Times New Roman" w:cs="Times New Roman"/>
          <w:szCs w:val="24"/>
        </w:rPr>
      </w:pPr>
      <w:r w:rsidRPr="00012D81">
        <w:rPr>
          <w:rFonts w:ascii="Times New Roman" w:hAnsi="Times New Roman" w:cs="Times New Roman"/>
          <w:szCs w:val="24"/>
        </w:rPr>
        <w:t>Visas Sutartyje bei jos prieduose nurodytas Paslaugas atlikti ne vėliau, kaip per 6 mėnesius nuo Sutarties pasirašymo dienos;</w:t>
      </w:r>
    </w:p>
    <w:p w14:paraId="260E5458" w14:textId="77777777" w:rsidR="00012D81" w:rsidRPr="00012D81" w:rsidRDefault="00012D81" w:rsidP="00577E71">
      <w:pPr>
        <w:numPr>
          <w:ilvl w:val="1"/>
          <w:numId w:val="29"/>
        </w:numPr>
        <w:spacing w:after="0" w:line="240" w:lineRule="auto"/>
        <w:jc w:val="both"/>
        <w:rPr>
          <w:rFonts w:ascii="Times New Roman" w:hAnsi="Times New Roman" w:cs="Times New Roman"/>
          <w:szCs w:val="24"/>
        </w:rPr>
      </w:pPr>
      <w:r w:rsidRPr="00012D81">
        <w:rPr>
          <w:rFonts w:ascii="Times New Roman" w:hAnsi="Times New Roman" w:cs="Times New Roman"/>
          <w:szCs w:val="24"/>
        </w:rPr>
        <w:t>Užsakovui pateikus prašymą elektroniniu paštu [</w:t>
      </w:r>
      <w:r w:rsidRPr="00012D81">
        <w:rPr>
          <w:rFonts w:ascii="Times New Roman" w:hAnsi="Times New Roman" w:cs="Times New Roman"/>
          <w:i/>
          <w:szCs w:val="24"/>
        </w:rPr>
        <w:t>nurodyti Teikėjo e. pašto adresą</w:t>
      </w:r>
      <w:r w:rsidRPr="00012D81">
        <w:rPr>
          <w:rFonts w:ascii="Times New Roman" w:hAnsi="Times New Roman" w:cs="Times New Roman"/>
          <w:szCs w:val="24"/>
        </w:rPr>
        <w:t>], pateikti informaciją apie atliktus per praėjusias 2 (dvi) savaites ir per ateinančias 2 (dvi) savaites planuojamus atlikti darbus;</w:t>
      </w:r>
    </w:p>
    <w:p w14:paraId="0EC67D7A" w14:textId="77777777" w:rsidR="00012D81" w:rsidRPr="00012D81" w:rsidRDefault="00012D81" w:rsidP="00577E71">
      <w:pPr>
        <w:numPr>
          <w:ilvl w:val="1"/>
          <w:numId w:val="29"/>
        </w:numPr>
        <w:spacing w:after="0" w:line="240" w:lineRule="auto"/>
        <w:jc w:val="both"/>
        <w:rPr>
          <w:rFonts w:ascii="Times New Roman" w:hAnsi="Times New Roman" w:cs="Times New Roman"/>
          <w:szCs w:val="24"/>
        </w:rPr>
      </w:pPr>
      <w:r w:rsidRPr="00012D81">
        <w:rPr>
          <w:rFonts w:ascii="Times New Roman" w:hAnsi="Times New Roman" w:cs="Times New Roman"/>
          <w:szCs w:val="24"/>
        </w:rPr>
        <w:lastRenderedPageBreak/>
        <w:t>užtikrinti, kad Paslaugų teikimą atliks kvalifikuoti ekspertai ir (ar) subteikėjai, atitinkantys pirkimo dokumentuose keliamus kvalifikacinius reikalavimus;</w:t>
      </w:r>
    </w:p>
    <w:p w14:paraId="6FC86C10" w14:textId="77777777" w:rsidR="00012D81" w:rsidRPr="00012D81" w:rsidRDefault="00012D81" w:rsidP="00577E71">
      <w:pPr>
        <w:numPr>
          <w:ilvl w:val="1"/>
          <w:numId w:val="29"/>
        </w:numPr>
        <w:spacing w:after="0" w:line="240" w:lineRule="auto"/>
        <w:jc w:val="both"/>
        <w:rPr>
          <w:rFonts w:ascii="Times New Roman" w:hAnsi="Times New Roman" w:cs="Times New Roman"/>
          <w:szCs w:val="24"/>
        </w:rPr>
      </w:pPr>
      <w:r w:rsidRPr="00012D81">
        <w:rPr>
          <w:rFonts w:ascii="Times New Roman" w:hAnsi="Times New Roman" w:cs="Times New Roman"/>
          <w:szCs w:val="24"/>
          <w:lang w:eastAsia="lt-LT"/>
        </w:rPr>
        <w:t>savo sąskaita apsaugoti ir ginti Užsakovą, jo atstovus nuo bet kokių ieškinių, reikalavimų, nuostolių ar žalos, kylančios iš bet kokio Teikėjo veiksmo ar neveikimo vykdant Sutartį, įskaitant, bet neapsiribojant: bet kokių teisinių nuostatų pažeidimus arba trečiosios šalies teises į patentus, prekių ženklus ir kitas intelektinės bei pramoninės nuosavybės formas. Šio įsipareigojimo nevykdymas ar netinkamas vykdymas laikomas esminiu Sutarties pažeidimu;</w:t>
      </w:r>
    </w:p>
    <w:p w14:paraId="76E68B3C" w14:textId="77777777" w:rsidR="00012D81" w:rsidRPr="00012D81" w:rsidRDefault="00012D81" w:rsidP="00577E71">
      <w:pPr>
        <w:numPr>
          <w:ilvl w:val="1"/>
          <w:numId w:val="29"/>
        </w:numPr>
        <w:spacing w:after="0" w:line="240" w:lineRule="auto"/>
        <w:jc w:val="both"/>
        <w:rPr>
          <w:rFonts w:ascii="Times New Roman" w:hAnsi="Times New Roman" w:cs="Times New Roman"/>
          <w:szCs w:val="24"/>
        </w:rPr>
      </w:pPr>
      <w:r w:rsidRPr="00012D81">
        <w:rPr>
          <w:rFonts w:ascii="Times New Roman" w:hAnsi="Times New Roman" w:cs="Times New Roman"/>
          <w:szCs w:val="24"/>
          <w:lang w:eastAsia="lt-LT"/>
        </w:rPr>
        <w:t>atlyginti Užsakovo nuostolius, kuriuos pastarasis patyrė dėl to, kad Teikėjas (jo pasitelkti subteikėjai / ekspertai) pažeidė šią Sutartį, t.y. netinkamai vykdo ar nevykdo šioje Sutartyje numatytų įsipareigojimų.</w:t>
      </w:r>
    </w:p>
    <w:p w14:paraId="05786C85" w14:textId="77777777" w:rsidR="00012D81" w:rsidRPr="00012D81" w:rsidRDefault="00012D81" w:rsidP="00577E71">
      <w:pPr>
        <w:numPr>
          <w:ilvl w:val="0"/>
          <w:numId w:val="29"/>
        </w:numPr>
        <w:spacing w:after="0" w:line="240" w:lineRule="auto"/>
        <w:jc w:val="both"/>
        <w:rPr>
          <w:rFonts w:ascii="Times New Roman" w:hAnsi="Times New Roman" w:cs="Times New Roman"/>
          <w:szCs w:val="24"/>
        </w:rPr>
      </w:pPr>
      <w:r w:rsidRPr="00012D81">
        <w:rPr>
          <w:rFonts w:ascii="Times New Roman" w:hAnsi="Times New Roman" w:cs="Times New Roman"/>
          <w:szCs w:val="24"/>
        </w:rPr>
        <w:t>Užsakovas įsipareigoja:</w:t>
      </w:r>
    </w:p>
    <w:p w14:paraId="77E7D732" w14:textId="77777777" w:rsidR="00012D81" w:rsidRPr="00012D81" w:rsidRDefault="00012D81" w:rsidP="00577E71">
      <w:pPr>
        <w:numPr>
          <w:ilvl w:val="1"/>
          <w:numId w:val="29"/>
        </w:numPr>
        <w:spacing w:after="0" w:line="240" w:lineRule="auto"/>
        <w:jc w:val="both"/>
        <w:rPr>
          <w:rFonts w:ascii="Times New Roman" w:hAnsi="Times New Roman" w:cs="Times New Roman"/>
          <w:szCs w:val="24"/>
        </w:rPr>
      </w:pPr>
      <w:r w:rsidRPr="00012D81">
        <w:rPr>
          <w:rFonts w:ascii="Times New Roman" w:hAnsi="Times New Roman" w:cs="Times New Roman"/>
          <w:szCs w:val="24"/>
        </w:rPr>
        <w:t>Paslaugų priėmimo–perdavimo aktais priimti tinkamai, kokybiškai ir laiku suteiktas Paslaugas ir atsiskaityti Teikėjui Sutartyje nustatyta tvarka ir terminais;</w:t>
      </w:r>
    </w:p>
    <w:p w14:paraId="143791CD" w14:textId="77777777" w:rsidR="00012D81" w:rsidRPr="00012D81" w:rsidRDefault="00012D81" w:rsidP="00577E71">
      <w:pPr>
        <w:numPr>
          <w:ilvl w:val="1"/>
          <w:numId w:val="29"/>
        </w:numPr>
        <w:spacing w:after="0" w:line="240" w:lineRule="auto"/>
        <w:jc w:val="both"/>
        <w:rPr>
          <w:rFonts w:ascii="Times New Roman" w:hAnsi="Times New Roman" w:cs="Times New Roman"/>
          <w:szCs w:val="24"/>
        </w:rPr>
      </w:pPr>
      <w:r w:rsidRPr="00012D81">
        <w:rPr>
          <w:rFonts w:ascii="Times New Roman" w:hAnsi="Times New Roman" w:cs="Times New Roman"/>
          <w:szCs w:val="24"/>
        </w:rPr>
        <w:t>bendradarbiauti su Teikėju, suteikti Teikėjui visą reikalingą ir turimą informaciją ir (ar) dokumentus, kurie būtini Sutarčiai vykdyti. Pasirašius galutinį Paslaugų priėmimo–perdavimo aktą, visi dokumentai grąžinami Užsakovui. Visa informacija ir (ar) dokumentai perduodami ir grąžinami priėmimo-perdavimo aktu;</w:t>
      </w:r>
    </w:p>
    <w:p w14:paraId="32E12A08" w14:textId="77777777" w:rsidR="00012D81" w:rsidRPr="00012D81" w:rsidRDefault="00012D81" w:rsidP="00577E71">
      <w:pPr>
        <w:numPr>
          <w:ilvl w:val="1"/>
          <w:numId w:val="29"/>
        </w:numPr>
        <w:spacing w:after="0" w:line="240" w:lineRule="auto"/>
        <w:jc w:val="both"/>
        <w:rPr>
          <w:rFonts w:ascii="Times New Roman" w:hAnsi="Times New Roman" w:cs="Times New Roman"/>
          <w:szCs w:val="24"/>
        </w:rPr>
      </w:pPr>
      <w:r w:rsidRPr="00012D81">
        <w:rPr>
          <w:rFonts w:ascii="Times New Roman" w:hAnsi="Times New Roman" w:cs="Times New Roman"/>
          <w:szCs w:val="24"/>
        </w:rPr>
        <w:t>per 10 (dešimt) kalendorinių dienų nuo sužinojimo dienos informuoti Teikėją apie bet kokius ieškinius, reikalavimus, nuostolius ar žalą, nustatytą Sutarties 17.5. punkte, ir sudaryti sąlygas Teikėjui efektyviai ginti savo ir Užsakovo teises bei interesus.</w:t>
      </w:r>
    </w:p>
    <w:p w14:paraId="03165678" w14:textId="77777777" w:rsidR="00012D81" w:rsidRPr="00012D81" w:rsidRDefault="00012D81" w:rsidP="00577E71">
      <w:pPr>
        <w:numPr>
          <w:ilvl w:val="0"/>
          <w:numId w:val="29"/>
        </w:numPr>
        <w:spacing w:after="0" w:line="240" w:lineRule="auto"/>
        <w:jc w:val="both"/>
        <w:rPr>
          <w:rFonts w:ascii="Times New Roman" w:hAnsi="Times New Roman" w:cs="Times New Roman"/>
          <w:b/>
          <w:szCs w:val="24"/>
        </w:rPr>
      </w:pPr>
      <w:r w:rsidRPr="00012D81">
        <w:rPr>
          <w:rFonts w:ascii="Times New Roman" w:hAnsi="Times New Roman" w:cs="Times New Roman"/>
          <w:szCs w:val="24"/>
        </w:rPr>
        <w:t>Šalys pareiškia, kad jos:</w:t>
      </w:r>
    </w:p>
    <w:p w14:paraId="0AFFD9BE" w14:textId="77777777" w:rsidR="00012D81" w:rsidRPr="00012D81" w:rsidRDefault="00012D81" w:rsidP="00577E71">
      <w:pPr>
        <w:numPr>
          <w:ilvl w:val="1"/>
          <w:numId w:val="29"/>
        </w:numPr>
        <w:spacing w:after="0" w:line="240" w:lineRule="auto"/>
        <w:jc w:val="both"/>
        <w:rPr>
          <w:rFonts w:ascii="Times New Roman" w:hAnsi="Times New Roman" w:cs="Times New Roman"/>
          <w:szCs w:val="24"/>
        </w:rPr>
      </w:pPr>
      <w:r w:rsidRPr="00012D81">
        <w:rPr>
          <w:rFonts w:ascii="Times New Roman" w:hAnsi="Times New Roman" w:cs="Times New Roman"/>
          <w:szCs w:val="24"/>
        </w:rPr>
        <w:t>Sutartį sudarė turėdamos tikslą realizuoti jos nuostatas bei galėdamos realiai įvykdyti Sutartyje ir jos prieduose įvardytus įsipareigojimus;</w:t>
      </w:r>
    </w:p>
    <w:p w14:paraId="1450FE95" w14:textId="77777777" w:rsidR="00012D81" w:rsidRPr="00012D81" w:rsidRDefault="00012D81" w:rsidP="00577E71">
      <w:pPr>
        <w:numPr>
          <w:ilvl w:val="1"/>
          <w:numId w:val="29"/>
        </w:numPr>
        <w:spacing w:after="0" w:line="240" w:lineRule="auto"/>
        <w:jc w:val="both"/>
        <w:rPr>
          <w:rFonts w:ascii="Times New Roman" w:hAnsi="Times New Roman" w:cs="Times New Roman"/>
          <w:szCs w:val="24"/>
        </w:rPr>
      </w:pPr>
      <w:r w:rsidRPr="00012D81">
        <w:rPr>
          <w:rFonts w:ascii="Times New Roman" w:hAnsi="Times New Roman" w:cs="Times New Roman"/>
          <w:szCs w:val="24"/>
        </w:rPr>
        <w:t>Sutartį sudarė nepažeisdamos ir neturėdamos tikslo pažeisti Lietuvos Respublikos teisės aktų bei savo įstatų ar kitų jų veiklą reglamentuojančių dokumentų;</w:t>
      </w:r>
    </w:p>
    <w:p w14:paraId="02435937" w14:textId="77777777" w:rsidR="00012D81" w:rsidRPr="00012D81" w:rsidRDefault="00012D81" w:rsidP="00577E71">
      <w:pPr>
        <w:numPr>
          <w:ilvl w:val="1"/>
          <w:numId w:val="29"/>
        </w:numPr>
        <w:spacing w:after="0" w:line="240" w:lineRule="auto"/>
        <w:jc w:val="both"/>
        <w:rPr>
          <w:rFonts w:ascii="Times New Roman" w:hAnsi="Times New Roman" w:cs="Times New Roman"/>
          <w:szCs w:val="24"/>
        </w:rPr>
      </w:pPr>
      <w:r w:rsidRPr="00012D81">
        <w:rPr>
          <w:rFonts w:ascii="Times New Roman" w:hAnsi="Times New Roman" w:cs="Times New Roman"/>
          <w:szCs w:val="24"/>
        </w:rPr>
        <w:t>Sutartį sudarė savo gera valia ir siekdamos įvykdyti Sutartyje nuodytas sąlygas;</w:t>
      </w:r>
    </w:p>
    <w:p w14:paraId="6CC234F5" w14:textId="77777777" w:rsidR="00012D81" w:rsidRPr="00012D81" w:rsidRDefault="00012D81" w:rsidP="00577E71">
      <w:pPr>
        <w:numPr>
          <w:ilvl w:val="1"/>
          <w:numId w:val="29"/>
        </w:numPr>
        <w:spacing w:after="0" w:line="240" w:lineRule="auto"/>
        <w:jc w:val="both"/>
        <w:rPr>
          <w:rFonts w:ascii="Times New Roman" w:hAnsi="Times New Roman" w:cs="Times New Roman"/>
          <w:szCs w:val="24"/>
        </w:rPr>
      </w:pPr>
      <w:r w:rsidRPr="00012D81">
        <w:rPr>
          <w:rFonts w:ascii="Times New Roman" w:hAnsi="Times New Roman" w:cs="Times New Roman"/>
          <w:szCs w:val="24"/>
        </w:rPr>
        <w:t>turi teisę ir visus reikiamus leidimus, sutikimus, patvirtinimus ir įgaliojimus sudaryti šią Sutartį ir prisiimti joje numatytus įsipareigojimus.</w:t>
      </w:r>
    </w:p>
    <w:p w14:paraId="7176965F" w14:textId="77777777" w:rsidR="00012D81" w:rsidRPr="00012D81" w:rsidRDefault="00012D81" w:rsidP="00577E71">
      <w:pPr>
        <w:keepNext/>
        <w:keepLines/>
        <w:numPr>
          <w:ilvl w:val="0"/>
          <w:numId w:val="28"/>
        </w:numPr>
        <w:tabs>
          <w:tab w:val="left" w:pos="0"/>
        </w:tabs>
        <w:spacing w:before="240" w:after="240" w:line="360" w:lineRule="auto"/>
        <w:ind w:left="1077" w:right="-6" w:hanging="357"/>
        <w:jc w:val="center"/>
        <w:rPr>
          <w:rFonts w:ascii="Times New Roman" w:hAnsi="Times New Roman" w:cs="Times New Roman"/>
          <w:b/>
          <w:bCs/>
          <w:szCs w:val="24"/>
        </w:rPr>
      </w:pPr>
      <w:r w:rsidRPr="00012D81">
        <w:rPr>
          <w:rFonts w:ascii="Times New Roman" w:hAnsi="Times New Roman" w:cs="Times New Roman"/>
          <w:b/>
          <w:bCs/>
          <w:szCs w:val="24"/>
        </w:rPr>
        <w:t xml:space="preserve">EKSPERTŲ IR SUBTEIKĖJŲ PASITELKIMAS, JŲ </w:t>
      </w:r>
      <w:r w:rsidRPr="00012D81">
        <w:rPr>
          <w:rFonts w:ascii="Times New Roman" w:hAnsi="Times New Roman" w:cs="Times New Roman"/>
          <w:b/>
          <w:szCs w:val="24"/>
        </w:rPr>
        <w:t>KEITIMO</w:t>
      </w:r>
      <w:r w:rsidRPr="00012D81">
        <w:rPr>
          <w:rFonts w:ascii="Times New Roman" w:hAnsi="Times New Roman" w:cs="Times New Roman"/>
          <w:b/>
          <w:bCs/>
          <w:szCs w:val="24"/>
        </w:rPr>
        <w:t xml:space="preserve"> PAGRINDAI IR TVARKA</w:t>
      </w:r>
    </w:p>
    <w:p w14:paraId="6D73C14E" w14:textId="77777777" w:rsidR="00012D81" w:rsidRPr="00012D81" w:rsidRDefault="00012D81" w:rsidP="00577E71">
      <w:pPr>
        <w:pStyle w:val="xl35"/>
        <w:numPr>
          <w:ilvl w:val="0"/>
          <w:numId w:val="29"/>
        </w:numPr>
        <w:spacing w:before="0" w:after="0"/>
        <w:jc w:val="both"/>
        <w:rPr>
          <w:rFonts w:ascii="Times New Roman" w:hAnsi="Times New Roman"/>
          <w:b w:val="0"/>
          <w:szCs w:val="24"/>
          <w:lang w:val="lt-LT"/>
        </w:rPr>
      </w:pPr>
      <w:r w:rsidRPr="00012D81">
        <w:rPr>
          <w:rFonts w:ascii="Times New Roman" w:hAnsi="Times New Roman"/>
          <w:b w:val="0"/>
          <w:szCs w:val="24"/>
          <w:lang w:val="lt-LT"/>
        </w:rPr>
        <w:t>Šalys susitaria, kad tinkamam Sutarties įgyvendinimui bus pasitelkiami ekspertai. Ekspertų ir (ar) subteikėjų sąrašas ir subteikėjų veiklos, už kurių atlikimą jie yra atsakingi, pateikiami Sutarties 2 priede. Subteikėjų pasitelkimas nekeičia Teikėjo atsakomybės dėl šios Sutarties įvykdymo, todėl bet kokiu atveju Teikėjas pilnai prisiima atsakomybę už subteikėjų veiklą vykdant šią Sutartį.</w:t>
      </w:r>
    </w:p>
    <w:p w14:paraId="0CCBC4DA" w14:textId="77777777" w:rsidR="00012D81" w:rsidRPr="00012D81" w:rsidRDefault="00012D81" w:rsidP="00577E71">
      <w:pPr>
        <w:pStyle w:val="xl35"/>
        <w:numPr>
          <w:ilvl w:val="0"/>
          <w:numId w:val="29"/>
        </w:numPr>
        <w:spacing w:before="0" w:after="0"/>
        <w:jc w:val="both"/>
        <w:rPr>
          <w:rFonts w:ascii="Times New Roman" w:hAnsi="Times New Roman"/>
          <w:b w:val="0"/>
          <w:szCs w:val="24"/>
          <w:lang w:val="lt-LT"/>
        </w:rPr>
      </w:pPr>
      <w:r w:rsidRPr="00012D81">
        <w:rPr>
          <w:rFonts w:ascii="Times New Roman" w:hAnsi="Times New Roman"/>
          <w:b w:val="0"/>
          <w:szCs w:val="24"/>
          <w:lang w:val="lt-LT"/>
        </w:rPr>
        <w:t>Teikėjas negali keisti Teikėjo pasiūlyme nurodyto eksperto ir (ar) subteikėjo, dėl kurio buvo susitarta Sutarties sudarymo metu, visam arba iki Sutarties įvykdymo pabaigos likusiam Sutarties vykdymo terminui prieš tai raštu nepranešęs Užsakovui ir negavęs jo raštiško sutikimo. Keičiamas ekspertas ir (ar) subteikėjas turi turėti ne žemesnę, nei nurodyta Pirkimo dokumentuose, kvalifikaciją.</w:t>
      </w:r>
    </w:p>
    <w:p w14:paraId="004B87E3" w14:textId="77777777" w:rsidR="00012D81" w:rsidRPr="00012D81" w:rsidRDefault="00012D81" w:rsidP="00577E71">
      <w:pPr>
        <w:pStyle w:val="xl35"/>
        <w:numPr>
          <w:ilvl w:val="0"/>
          <w:numId w:val="29"/>
        </w:numPr>
        <w:spacing w:before="0" w:after="0"/>
        <w:jc w:val="both"/>
        <w:rPr>
          <w:rFonts w:ascii="Times New Roman" w:hAnsi="Times New Roman"/>
          <w:b w:val="0"/>
          <w:szCs w:val="24"/>
          <w:lang w:val="lt-LT"/>
        </w:rPr>
      </w:pPr>
      <w:r w:rsidRPr="00012D81">
        <w:rPr>
          <w:rFonts w:ascii="Times New Roman" w:hAnsi="Times New Roman"/>
          <w:b w:val="0"/>
          <w:szCs w:val="24"/>
          <w:lang w:val="lt-LT"/>
        </w:rPr>
        <w:t>Teikėjas Sutarties vykdymo metu gali inicijuoti eksperto ir (ar) subteikėjo, numatyto Teikėjo pasiūlyme, keitimą, nurodydamas tokio keitimo motyvus ir pateikdamas Užsakovui dokumentus, nurodytus pirkimo dokumentuose, patvirtinančius, jog ekspertas ir (ar) subteikėjas atitinka jam keliamus kvalifikacinius reikalavimus.</w:t>
      </w:r>
    </w:p>
    <w:p w14:paraId="6CA8B4C7" w14:textId="77777777" w:rsidR="00012D81" w:rsidRPr="00012D81" w:rsidRDefault="00012D81" w:rsidP="00577E71">
      <w:pPr>
        <w:pStyle w:val="xl35"/>
        <w:numPr>
          <w:ilvl w:val="0"/>
          <w:numId w:val="29"/>
        </w:numPr>
        <w:spacing w:before="0" w:after="0"/>
        <w:jc w:val="both"/>
        <w:rPr>
          <w:rFonts w:ascii="Times New Roman" w:hAnsi="Times New Roman"/>
          <w:b w:val="0"/>
          <w:szCs w:val="24"/>
          <w:lang w:val="lt-LT"/>
        </w:rPr>
      </w:pPr>
      <w:r w:rsidRPr="00012D81">
        <w:rPr>
          <w:rFonts w:ascii="Times New Roman" w:hAnsi="Times New Roman"/>
          <w:b w:val="0"/>
          <w:szCs w:val="24"/>
          <w:lang w:val="lt-LT"/>
        </w:rPr>
        <w:t>Teikėjas, siekdamas pakeisti ekspertą ir (ar) subteikėją, turi raštu  informuoti Užsakovą prieš 3 (tris) darbo dienas ir gauti rašytinį Užsakovo sutikimą. Užsakovas kartu su Teikėju raštu sudaro susitarimą dėl eksperto ir (ar) subteikėjo pakeitimo, kurį pasirašo Šalys. Šis susitarimas yra laikomas neatskiriama Sutarties dalimi.</w:t>
      </w:r>
    </w:p>
    <w:p w14:paraId="1F2C21AB" w14:textId="77777777" w:rsidR="00012D81" w:rsidRPr="00012D81" w:rsidRDefault="00012D81" w:rsidP="00577E71">
      <w:pPr>
        <w:keepNext/>
        <w:keepLines/>
        <w:numPr>
          <w:ilvl w:val="0"/>
          <w:numId w:val="28"/>
        </w:numPr>
        <w:tabs>
          <w:tab w:val="left" w:pos="0"/>
        </w:tabs>
        <w:spacing w:before="240" w:after="240" w:line="360" w:lineRule="auto"/>
        <w:ind w:left="1077" w:right="-6" w:hanging="357"/>
        <w:jc w:val="center"/>
        <w:rPr>
          <w:rFonts w:ascii="Times New Roman" w:hAnsi="Times New Roman" w:cs="Times New Roman"/>
          <w:b/>
          <w:szCs w:val="24"/>
        </w:rPr>
      </w:pPr>
      <w:r w:rsidRPr="00012D81">
        <w:rPr>
          <w:rFonts w:ascii="Times New Roman" w:hAnsi="Times New Roman" w:cs="Times New Roman"/>
          <w:b/>
          <w:szCs w:val="24"/>
        </w:rPr>
        <w:t>KONFIDENCIALI INFORMACIJA</w:t>
      </w:r>
    </w:p>
    <w:p w14:paraId="7B146A38" w14:textId="77777777" w:rsidR="00012D81" w:rsidRPr="00012D81" w:rsidRDefault="00012D81" w:rsidP="00577E71">
      <w:pPr>
        <w:numPr>
          <w:ilvl w:val="0"/>
          <w:numId w:val="29"/>
        </w:numPr>
        <w:spacing w:after="0" w:line="240" w:lineRule="auto"/>
        <w:jc w:val="both"/>
        <w:rPr>
          <w:rFonts w:ascii="Times New Roman" w:hAnsi="Times New Roman" w:cs="Times New Roman"/>
          <w:szCs w:val="24"/>
        </w:rPr>
      </w:pPr>
      <w:r w:rsidRPr="00012D81">
        <w:rPr>
          <w:rFonts w:ascii="Times New Roman" w:hAnsi="Times New Roman" w:cs="Times New Roman"/>
          <w:szCs w:val="24"/>
        </w:rPr>
        <w:t>Konfidencialia informacija pagal šią Sutartį laikoma:</w:t>
      </w:r>
    </w:p>
    <w:p w14:paraId="593BE306" w14:textId="77777777" w:rsidR="00012D81" w:rsidRPr="00012D81" w:rsidRDefault="00012D81" w:rsidP="00577E71">
      <w:pPr>
        <w:numPr>
          <w:ilvl w:val="1"/>
          <w:numId w:val="29"/>
        </w:numPr>
        <w:spacing w:after="0" w:line="240" w:lineRule="auto"/>
        <w:jc w:val="both"/>
        <w:rPr>
          <w:rFonts w:ascii="Times New Roman" w:hAnsi="Times New Roman" w:cs="Times New Roman"/>
          <w:szCs w:val="24"/>
        </w:rPr>
      </w:pPr>
      <w:r w:rsidRPr="00012D81">
        <w:rPr>
          <w:rFonts w:ascii="Times New Roman" w:hAnsi="Times New Roman" w:cs="Times New Roman"/>
          <w:szCs w:val="24"/>
        </w:rPr>
        <w:lastRenderedPageBreak/>
        <w:t>bet kokiu būdu ir forma išreikšta informacija, kuri gaunama vykdant šia Sutartimi prisiimtus įsipareigojimus ir kuri yra susijusi su Šalių vykdoma ūkine-komercine veikla, atliekamomis funkcijomis;</w:t>
      </w:r>
    </w:p>
    <w:p w14:paraId="6981409B" w14:textId="77777777" w:rsidR="00012D81" w:rsidRPr="00012D81" w:rsidRDefault="00012D81" w:rsidP="00577E71">
      <w:pPr>
        <w:numPr>
          <w:ilvl w:val="1"/>
          <w:numId w:val="29"/>
        </w:numPr>
        <w:spacing w:after="0" w:line="240" w:lineRule="auto"/>
        <w:jc w:val="both"/>
        <w:rPr>
          <w:rFonts w:ascii="Times New Roman" w:hAnsi="Times New Roman" w:cs="Times New Roman"/>
          <w:szCs w:val="24"/>
        </w:rPr>
      </w:pPr>
      <w:r w:rsidRPr="00012D81">
        <w:rPr>
          <w:rFonts w:ascii="Times New Roman" w:hAnsi="Times New Roman" w:cs="Times New Roman"/>
          <w:szCs w:val="24"/>
        </w:rPr>
        <w:t>Šalių komercinės paslaptys (kaip jos yra apibrėžtos LR CK 1.116 str.), asmens duomenys, elektroniniai dokumentai: duomenų bazės, duomenų failai ir kt., Šalių veiklos analitinė, finansinė informacija, sistemų dokumentai, naudotojų vadovai, eksploatacijos ar pagalbinės procedūros, archyvuota informacija ar kiti dokumentai, paruošti Sutarties Šalies ar jos darbuotojų, subteikėjų, ar kurie yra parengti remiantis aukščiau minėta informacija;</w:t>
      </w:r>
    </w:p>
    <w:p w14:paraId="1E987BF0" w14:textId="77777777" w:rsidR="00012D81" w:rsidRPr="00012D81" w:rsidRDefault="00012D81" w:rsidP="00577E71">
      <w:pPr>
        <w:numPr>
          <w:ilvl w:val="1"/>
          <w:numId w:val="29"/>
        </w:numPr>
        <w:spacing w:after="0" w:line="240" w:lineRule="auto"/>
        <w:jc w:val="both"/>
        <w:rPr>
          <w:rFonts w:ascii="Times New Roman" w:hAnsi="Times New Roman" w:cs="Times New Roman"/>
          <w:szCs w:val="24"/>
        </w:rPr>
      </w:pPr>
      <w:r w:rsidRPr="00012D81">
        <w:rPr>
          <w:rFonts w:ascii="Times New Roman" w:hAnsi="Times New Roman" w:cs="Times New Roman"/>
          <w:szCs w:val="24"/>
        </w:rPr>
        <w:t xml:space="preserve">Šalių sukurti ar ketinami sukurti intelektinės nuosavybės objektai: autorių teisių objektai (kūriniai), prekių ženklai, know-how, taip pat dizainas; </w:t>
      </w:r>
    </w:p>
    <w:p w14:paraId="5AD762CE" w14:textId="77777777" w:rsidR="00012D81" w:rsidRPr="00012D81" w:rsidRDefault="00012D81" w:rsidP="00577E71">
      <w:pPr>
        <w:numPr>
          <w:ilvl w:val="1"/>
          <w:numId w:val="29"/>
        </w:numPr>
        <w:spacing w:after="0" w:line="240" w:lineRule="auto"/>
        <w:jc w:val="both"/>
        <w:rPr>
          <w:rFonts w:ascii="Times New Roman" w:hAnsi="Times New Roman" w:cs="Times New Roman"/>
          <w:szCs w:val="24"/>
        </w:rPr>
      </w:pPr>
      <w:r w:rsidRPr="00012D81">
        <w:rPr>
          <w:rFonts w:ascii="Times New Roman" w:hAnsi="Times New Roman" w:cs="Times New Roman"/>
          <w:szCs w:val="24"/>
        </w:rPr>
        <w:t>kita informacija, kuri bent vienos iš Šalių laikoma konfidencialia ir neviešinama.</w:t>
      </w:r>
    </w:p>
    <w:p w14:paraId="13F650A8" w14:textId="77777777" w:rsidR="00012D81" w:rsidRPr="00012D81" w:rsidRDefault="00012D81" w:rsidP="00577E71">
      <w:pPr>
        <w:numPr>
          <w:ilvl w:val="0"/>
          <w:numId w:val="29"/>
        </w:numPr>
        <w:spacing w:after="0" w:line="240" w:lineRule="auto"/>
        <w:jc w:val="both"/>
        <w:rPr>
          <w:rFonts w:ascii="Times New Roman" w:hAnsi="Times New Roman" w:cs="Times New Roman"/>
          <w:szCs w:val="24"/>
        </w:rPr>
      </w:pPr>
      <w:r w:rsidRPr="00012D81">
        <w:rPr>
          <w:rFonts w:ascii="Times New Roman" w:hAnsi="Times New Roman" w:cs="Times New Roman"/>
          <w:szCs w:val="24"/>
        </w:rPr>
        <w:t>Konfidencialia informacija nelaikoma informacija, kuri:</w:t>
      </w:r>
    </w:p>
    <w:p w14:paraId="6B80EC02" w14:textId="77777777" w:rsidR="00012D81" w:rsidRPr="00012D81" w:rsidRDefault="00012D81" w:rsidP="00577E71">
      <w:pPr>
        <w:numPr>
          <w:ilvl w:val="1"/>
          <w:numId w:val="29"/>
        </w:numPr>
        <w:spacing w:after="0" w:line="240" w:lineRule="auto"/>
        <w:jc w:val="both"/>
        <w:rPr>
          <w:rFonts w:ascii="Times New Roman" w:hAnsi="Times New Roman" w:cs="Times New Roman"/>
          <w:szCs w:val="24"/>
        </w:rPr>
      </w:pPr>
      <w:r w:rsidRPr="00012D81">
        <w:rPr>
          <w:rFonts w:ascii="Times New Roman" w:hAnsi="Times New Roman" w:cs="Times New Roman"/>
          <w:bCs/>
          <w:szCs w:val="24"/>
        </w:rPr>
        <w:t>tapo viešai žinoma ir laisvai prieinama, išskyrus atvejį, jei tokia informacija tapo viešai žinoma pažeidus šios Sutarties sąlygas;</w:t>
      </w:r>
    </w:p>
    <w:p w14:paraId="4BEB04A8" w14:textId="77777777" w:rsidR="00012D81" w:rsidRPr="00012D81" w:rsidRDefault="00012D81" w:rsidP="00577E71">
      <w:pPr>
        <w:numPr>
          <w:ilvl w:val="1"/>
          <w:numId w:val="29"/>
        </w:numPr>
        <w:spacing w:after="0" w:line="240" w:lineRule="auto"/>
        <w:jc w:val="both"/>
        <w:rPr>
          <w:rFonts w:ascii="Times New Roman" w:hAnsi="Times New Roman" w:cs="Times New Roman"/>
          <w:szCs w:val="24"/>
        </w:rPr>
      </w:pPr>
      <w:r w:rsidRPr="00012D81">
        <w:rPr>
          <w:rFonts w:ascii="Times New Roman" w:hAnsi="Times New Roman" w:cs="Times New Roman"/>
          <w:bCs/>
          <w:szCs w:val="24"/>
        </w:rPr>
        <w:t>yra atskleidžiama trečiajai šaliai turint išankstinį rašytinį Šalies sutikimą;</w:t>
      </w:r>
    </w:p>
    <w:p w14:paraId="121E8BA8" w14:textId="77777777" w:rsidR="00012D81" w:rsidRPr="00012D81" w:rsidRDefault="00012D81" w:rsidP="00577E71">
      <w:pPr>
        <w:numPr>
          <w:ilvl w:val="1"/>
          <w:numId w:val="29"/>
        </w:numPr>
        <w:spacing w:after="0" w:line="240" w:lineRule="auto"/>
        <w:jc w:val="both"/>
        <w:rPr>
          <w:rFonts w:ascii="Times New Roman" w:hAnsi="Times New Roman" w:cs="Times New Roman"/>
          <w:szCs w:val="24"/>
        </w:rPr>
      </w:pPr>
      <w:r w:rsidRPr="00012D81">
        <w:rPr>
          <w:rFonts w:ascii="Times New Roman" w:hAnsi="Times New Roman" w:cs="Times New Roman"/>
          <w:szCs w:val="24"/>
        </w:rPr>
        <w:t>kurią Šalis gali būti įpareigota atskleisti pagal Lietuvos Respublikos teisės aktus ar vykdant teisėtą kompetentingų teisminių ar valdžios institucijų nurodymą, su sąlyga, kad pastaruoju atveju apie tai nedelsiant bus informuojama kita Šalis.</w:t>
      </w:r>
    </w:p>
    <w:p w14:paraId="38E071B7" w14:textId="77777777" w:rsidR="00012D81" w:rsidRPr="00012D81" w:rsidRDefault="00012D81" w:rsidP="00577E71">
      <w:pPr>
        <w:pStyle w:val="Sraopastraipa"/>
        <w:numPr>
          <w:ilvl w:val="0"/>
          <w:numId w:val="34"/>
        </w:numPr>
        <w:spacing w:after="0" w:line="240" w:lineRule="auto"/>
        <w:ind w:left="357" w:hanging="357"/>
        <w:jc w:val="both"/>
        <w:rPr>
          <w:rFonts w:ascii="Times New Roman" w:hAnsi="Times New Roman" w:cs="Times New Roman"/>
          <w:szCs w:val="24"/>
        </w:rPr>
      </w:pPr>
      <w:r w:rsidRPr="00012D81">
        <w:rPr>
          <w:rFonts w:ascii="Times New Roman" w:hAnsi="Times New Roman" w:cs="Times New Roman"/>
          <w:szCs w:val="24"/>
        </w:rPr>
        <w:t>Šalis, atskleisdama kitai Šaliai konfidencialią informaciją, raštu informuoja kitą Šalį dėl jos konfidencialumo.</w:t>
      </w:r>
    </w:p>
    <w:p w14:paraId="1577507A" w14:textId="77777777" w:rsidR="00012D81" w:rsidRPr="00012D81" w:rsidRDefault="00012D81" w:rsidP="00577E71">
      <w:pPr>
        <w:numPr>
          <w:ilvl w:val="0"/>
          <w:numId w:val="34"/>
        </w:numPr>
        <w:spacing w:after="0" w:line="240" w:lineRule="auto"/>
        <w:jc w:val="both"/>
        <w:rPr>
          <w:rFonts w:ascii="Times New Roman" w:hAnsi="Times New Roman" w:cs="Times New Roman"/>
          <w:szCs w:val="24"/>
        </w:rPr>
      </w:pPr>
      <w:r w:rsidRPr="00012D81">
        <w:rPr>
          <w:rFonts w:ascii="Times New Roman" w:hAnsi="Times New Roman" w:cs="Times New Roman"/>
          <w:szCs w:val="24"/>
        </w:rPr>
        <w:t>Sutarties Šalys įsipareigoja:</w:t>
      </w:r>
    </w:p>
    <w:p w14:paraId="1D570761" w14:textId="77777777" w:rsidR="00012D81" w:rsidRPr="00012D81" w:rsidRDefault="00012D81" w:rsidP="00577E71">
      <w:pPr>
        <w:numPr>
          <w:ilvl w:val="1"/>
          <w:numId w:val="34"/>
        </w:numPr>
        <w:spacing w:after="0" w:line="240" w:lineRule="auto"/>
        <w:jc w:val="both"/>
        <w:rPr>
          <w:rFonts w:ascii="Times New Roman" w:hAnsi="Times New Roman" w:cs="Times New Roman"/>
          <w:szCs w:val="24"/>
        </w:rPr>
      </w:pPr>
      <w:r w:rsidRPr="00012D81">
        <w:rPr>
          <w:rFonts w:ascii="Times New Roman" w:hAnsi="Times New Roman" w:cs="Times New Roman"/>
          <w:szCs w:val="24"/>
        </w:rPr>
        <w:t>naudotis konfidencialia informacija tik sutartinių įsipareigojimų vykdymo tikslais;</w:t>
      </w:r>
    </w:p>
    <w:p w14:paraId="2EC2CA6A" w14:textId="77777777" w:rsidR="00012D81" w:rsidRPr="00012D81" w:rsidRDefault="00012D81" w:rsidP="00577E71">
      <w:pPr>
        <w:numPr>
          <w:ilvl w:val="1"/>
          <w:numId w:val="34"/>
        </w:numPr>
        <w:spacing w:after="0" w:line="240" w:lineRule="auto"/>
        <w:jc w:val="both"/>
        <w:rPr>
          <w:rFonts w:ascii="Times New Roman" w:hAnsi="Times New Roman" w:cs="Times New Roman"/>
          <w:szCs w:val="24"/>
        </w:rPr>
      </w:pPr>
      <w:r w:rsidRPr="00012D81">
        <w:rPr>
          <w:rFonts w:ascii="Times New Roman" w:hAnsi="Times New Roman" w:cs="Times New Roman"/>
          <w:szCs w:val="24"/>
        </w:rPr>
        <w:t>be išankstinio kitos Šalies rašytinio sutikimo neskleisti, negarsinti ir neperduoti tretiesiems asmenims bei nenaudoti savo, trečiųjų fizinių ar juridinių asmenų naudai,  interesams konfidencialios informacijos, kuri bet kokia forma sutartinių įsipareigojimų tikslais buvo gauta iš kitos Šalies Sutarties galiojimo laikotarpiu ir po Sutarties įvykdymo ar jos nutraukimo be išankstinio rašytinio kitos Šalies sutikimo, jeigu Lietuvos Respublikos įstatymai bei kiti teisės aktai nenustato kitaip;</w:t>
      </w:r>
    </w:p>
    <w:p w14:paraId="01DC0480" w14:textId="77777777" w:rsidR="00012D81" w:rsidRPr="00012D81" w:rsidRDefault="00012D81" w:rsidP="00577E71">
      <w:pPr>
        <w:numPr>
          <w:ilvl w:val="1"/>
          <w:numId w:val="34"/>
        </w:numPr>
        <w:spacing w:after="0" w:line="240" w:lineRule="auto"/>
        <w:jc w:val="both"/>
        <w:rPr>
          <w:rFonts w:ascii="Times New Roman" w:hAnsi="Times New Roman" w:cs="Times New Roman"/>
          <w:szCs w:val="24"/>
        </w:rPr>
      </w:pPr>
      <w:r w:rsidRPr="00012D81">
        <w:rPr>
          <w:rFonts w:ascii="Times New Roman" w:hAnsi="Times New Roman" w:cs="Times New Roman"/>
          <w:szCs w:val="24"/>
        </w:rPr>
        <w:t>užtikrinti konfidencialios informacijos apsaugą, t. y. imtis visų būtinų priemonių, siekiant užkirsti galimybę tretiesiems asmenims sužinoti tokią informaciją;</w:t>
      </w:r>
    </w:p>
    <w:p w14:paraId="70A55A9E" w14:textId="77777777" w:rsidR="00012D81" w:rsidRPr="00012D81" w:rsidRDefault="00012D81" w:rsidP="00577E71">
      <w:pPr>
        <w:numPr>
          <w:ilvl w:val="1"/>
          <w:numId w:val="34"/>
        </w:numPr>
        <w:spacing w:after="0" w:line="240" w:lineRule="auto"/>
        <w:jc w:val="both"/>
        <w:rPr>
          <w:rFonts w:ascii="Times New Roman" w:hAnsi="Times New Roman" w:cs="Times New Roman"/>
          <w:szCs w:val="24"/>
        </w:rPr>
      </w:pPr>
      <w:r w:rsidRPr="00012D81">
        <w:rPr>
          <w:rFonts w:ascii="Times New Roman" w:hAnsi="Times New Roman" w:cs="Times New Roman"/>
          <w:szCs w:val="24"/>
        </w:rPr>
        <w:t>visais atvejais pranešti kitai Sutarties Šaliai apie nesankcionuotą konfidencialios informacijos atskleidimą, informacijos saugumo įvykius ir silpnąsias vietas; taip pat kitą Sutarties Šalį nedelsiant informuoti apie aukščiau nurodytų nesklandumų pašalinimą;</w:t>
      </w:r>
    </w:p>
    <w:p w14:paraId="1292617B" w14:textId="77777777" w:rsidR="00012D81" w:rsidRPr="00012D81" w:rsidRDefault="00012D81" w:rsidP="00577E71">
      <w:pPr>
        <w:numPr>
          <w:ilvl w:val="1"/>
          <w:numId w:val="34"/>
        </w:numPr>
        <w:spacing w:after="0" w:line="240" w:lineRule="auto"/>
        <w:jc w:val="both"/>
        <w:rPr>
          <w:rFonts w:ascii="Times New Roman" w:hAnsi="Times New Roman" w:cs="Times New Roman"/>
          <w:color w:val="000000"/>
          <w:szCs w:val="24"/>
        </w:rPr>
      </w:pPr>
      <w:r w:rsidRPr="00012D81">
        <w:rPr>
          <w:rFonts w:ascii="Times New Roman" w:hAnsi="Times New Roman" w:cs="Times New Roman"/>
          <w:szCs w:val="24"/>
        </w:rPr>
        <w:t xml:space="preserve">laikytis </w:t>
      </w:r>
      <w:r w:rsidRPr="00012D81">
        <w:rPr>
          <w:rFonts w:ascii="Times New Roman" w:hAnsi="Times New Roman" w:cs="Times New Roman"/>
          <w:color w:val="000000"/>
          <w:szCs w:val="24"/>
        </w:rPr>
        <w:t>ir šių Konfidencialios informacijos saugos principų:</w:t>
      </w:r>
    </w:p>
    <w:p w14:paraId="14B25C77" w14:textId="77777777" w:rsidR="00012D81" w:rsidRPr="00012D81" w:rsidRDefault="00012D81" w:rsidP="00577E71">
      <w:pPr>
        <w:numPr>
          <w:ilvl w:val="2"/>
          <w:numId w:val="34"/>
        </w:numPr>
        <w:spacing w:after="0" w:line="240" w:lineRule="auto"/>
        <w:jc w:val="both"/>
        <w:rPr>
          <w:rFonts w:ascii="Times New Roman" w:hAnsi="Times New Roman" w:cs="Times New Roman"/>
          <w:szCs w:val="24"/>
        </w:rPr>
      </w:pPr>
      <w:r w:rsidRPr="00012D81">
        <w:rPr>
          <w:rFonts w:ascii="Times New Roman" w:hAnsi="Times New Roman" w:cs="Times New Roman"/>
          <w:szCs w:val="24"/>
        </w:rPr>
        <w:t>informacijos konfidencialumo – konfidencialios informacijos apsaugos nuo nesankcionuoto paskelbimo;</w:t>
      </w:r>
    </w:p>
    <w:p w14:paraId="1991FE3A" w14:textId="77777777" w:rsidR="00012D81" w:rsidRPr="00012D81" w:rsidRDefault="00012D81" w:rsidP="00577E71">
      <w:pPr>
        <w:numPr>
          <w:ilvl w:val="2"/>
          <w:numId w:val="34"/>
        </w:numPr>
        <w:spacing w:after="0" w:line="240" w:lineRule="auto"/>
        <w:jc w:val="both"/>
        <w:rPr>
          <w:rFonts w:ascii="Times New Roman" w:hAnsi="Times New Roman" w:cs="Times New Roman"/>
          <w:szCs w:val="24"/>
        </w:rPr>
      </w:pPr>
      <w:r w:rsidRPr="00012D81">
        <w:rPr>
          <w:rFonts w:ascii="Times New Roman" w:hAnsi="Times New Roman" w:cs="Times New Roman"/>
          <w:szCs w:val="24"/>
        </w:rPr>
        <w:t>vientisumo – konfidencialios informacijos apsaugos nuo nesankcionuoto ar atsitiktinio pakeitimo;</w:t>
      </w:r>
    </w:p>
    <w:p w14:paraId="10D2A501" w14:textId="77777777" w:rsidR="00012D81" w:rsidRPr="00012D81" w:rsidRDefault="00012D81" w:rsidP="00577E71">
      <w:pPr>
        <w:numPr>
          <w:ilvl w:val="2"/>
          <w:numId w:val="34"/>
        </w:numPr>
        <w:spacing w:after="0" w:line="240" w:lineRule="auto"/>
        <w:jc w:val="both"/>
        <w:rPr>
          <w:rFonts w:ascii="Times New Roman" w:hAnsi="Times New Roman" w:cs="Times New Roman"/>
          <w:szCs w:val="24"/>
        </w:rPr>
      </w:pPr>
      <w:r w:rsidRPr="00012D81">
        <w:rPr>
          <w:rFonts w:ascii="Times New Roman" w:hAnsi="Times New Roman" w:cs="Times New Roman"/>
          <w:szCs w:val="24"/>
        </w:rPr>
        <w:t>prieinamumo – užtikrinimo, kad konfidenciali informacija yra prieinama legaliems naudotojams, t.y. asmenims, kurie Sutarties Šalies paskirti atsakingais už duomenų/asmens duomenų</w:t>
      </w:r>
      <w:r w:rsidRPr="00012D81">
        <w:rPr>
          <w:rFonts w:ascii="Times New Roman" w:hAnsi="Times New Roman" w:cs="Times New Roman"/>
          <w:i/>
          <w:szCs w:val="24"/>
        </w:rPr>
        <w:t xml:space="preserve"> </w:t>
      </w:r>
      <w:r w:rsidRPr="00012D81">
        <w:rPr>
          <w:rFonts w:ascii="Times New Roman" w:hAnsi="Times New Roman" w:cs="Times New Roman"/>
          <w:szCs w:val="24"/>
        </w:rPr>
        <w:t>gavimą pagal Sutartį, ir tik tada, kai ji (konfidenciali informacija) reikalinga tinkamai vykdyti Sutarties sąlygas.</w:t>
      </w:r>
    </w:p>
    <w:p w14:paraId="7C10D819" w14:textId="77777777" w:rsidR="00012D81" w:rsidRPr="00012D81" w:rsidRDefault="00012D81" w:rsidP="00577E71">
      <w:pPr>
        <w:numPr>
          <w:ilvl w:val="0"/>
          <w:numId w:val="34"/>
        </w:numPr>
        <w:spacing w:after="0" w:line="240" w:lineRule="auto"/>
        <w:jc w:val="both"/>
        <w:rPr>
          <w:rFonts w:ascii="Times New Roman" w:hAnsi="Times New Roman" w:cs="Times New Roman"/>
          <w:szCs w:val="24"/>
        </w:rPr>
      </w:pPr>
      <w:r w:rsidRPr="00012D81">
        <w:rPr>
          <w:rFonts w:ascii="Times New Roman" w:hAnsi="Times New Roman" w:cs="Times New Roman"/>
          <w:szCs w:val="24"/>
        </w:rPr>
        <w:t>Pasibaigus Sutarties galiojimo terminui/nutraukus Sutartį, Šalys nedelsiant privalo:</w:t>
      </w:r>
    </w:p>
    <w:p w14:paraId="2D3F34E3" w14:textId="77777777" w:rsidR="00012D81" w:rsidRPr="00012D81" w:rsidRDefault="00012D81" w:rsidP="00577E71">
      <w:pPr>
        <w:numPr>
          <w:ilvl w:val="1"/>
          <w:numId w:val="34"/>
        </w:numPr>
        <w:spacing w:after="0" w:line="240" w:lineRule="auto"/>
        <w:jc w:val="both"/>
        <w:rPr>
          <w:rFonts w:ascii="Times New Roman" w:hAnsi="Times New Roman" w:cs="Times New Roman"/>
          <w:szCs w:val="24"/>
        </w:rPr>
      </w:pPr>
      <w:r w:rsidRPr="00012D81">
        <w:rPr>
          <w:rFonts w:ascii="Times New Roman" w:hAnsi="Times New Roman" w:cs="Times New Roman"/>
          <w:szCs w:val="24"/>
        </w:rPr>
        <w:t>grąžinti konfidencialią informaciją ją suteikusiai Šaliai arba sunaikinti pateiktą konfidencialią informaciją;</w:t>
      </w:r>
    </w:p>
    <w:p w14:paraId="6CDCC167" w14:textId="77777777" w:rsidR="00012D81" w:rsidRPr="00012D81" w:rsidRDefault="00012D81" w:rsidP="00577E71">
      <w:pPr>
        <w:numPr>
          <w:ilvl w:val="1"/>
          <w:numId w:val="34"/>
        </w:numPr>
        <w:spacing w:after="0" w:line="240" w:lineRule="auto"/>
        <w:jc w:val="both"/>
        <w:rPr>
          <w:rFonts w:ascii="Times New Roman" w:hAnsi="Times New Roman" w:cs="Times New Roman"/>
          <w:szCs w:val="24"/>
        </w:rPr>
      </w:pPr>
      <w:r w:rsidRPr="00012D81">
        <w:rPr>
          <w:rFonts w:ascii="Times New Roman" w:hAnsi="Times New Roman" w:cs="Times New Roman"/>
          <w:szCs w:val="24"/>
        </w:rPr>
        <w:t>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6BF47D8F" w14:textId="77777777" w:rsidR="00012D81" w:rsidRPr="00012D81" w:rsidRDefault="00012D81" w:rsidP="00577E71">
      <w:pPr>
        <w:numPr>
          <w:ilvl w:val="1"/>
          <w:numId w:val="34"/>
        </w:numPr>
        <w:spacing w:after="0" w:line="240" w:lineRule="auto"/>
        <w:jc w:val="both"/>
        <w:rPr>
          <w:rFonts w:ascii="Times New Roman" w:hAnsi="Times New Roman" w:cs="Times New Roman"/>
          <w:szCs w:val="24"/>
        </w:rPr>
      </w:pPr>
      <w:r w:rsidRPr="00012D81">
        <w:rPr>
          <w:rFonts w:ascii="Times New Roman" w:hAnsi="Times New Roman" w:cs="Times New Roman"/>
          <w:szCs w:val="24"/>
        </w:rPr>
        <w:t>patvirtinti kitai Šaliai šiame punkte nustatytų įsipareigojimų įvykdymą raštu.</w:t>
      </w:r>
    </w:p>
    <w:p w14:paraId="1D81BB95" w14:textId="77777777" w:rsidR="00012D81" w:rsidRPr="00012D81" w:rsidRDefault="00012D81" w:rsidP="00577E71">
      <w:pPr>
        <w:numPr>
          <w:ilvl w:val="0"/>
          <w:numId w:val="34"/>
        </w:numPr>
        <w:spacing w:after="0" w:line="240" w:lineRule="auto"/>
        <w:jc w:val="both"/>
        <w:rPr>
          <w:rFonts w:ascii="Times New Roman" w:hAnsi="Times New Roman" w:cs="Times New Roman"/>
          <w:szCs w:val="24"/>
        </w:rPr>
      </w:pPr>
      <w:r w:rsidRPr="00012D81">
        <w:rPr>
          <w:rFonts w:ascii="Times New Roman" w:hAnsi="Times New Roman" w:cs="Times New Roman"/>
          <w:szCs w:val="24"/>
        </w:rPr>
        <w:t>Šalis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šiame punkte nurodytiems asmenims vykdomas pateikiant jiems informaciją pasirašytinai.</w:t>
      </w:r>
    </w:p>
    <w:p w14:paraId="1505F482" w14:textId="77777777" w:rsidR="00012D81" w:rsidRPr="00012D81" w:rsidRDefault="00012D81" w:rsidP="00577E71">
      <w:pPr>
        <w:numPr>
          <w:ilvl w:val="0"/>
          <w:numId w:val="34"/>
        </w:numPr>
        <w:spacing w:after="0" w:line="240" w:lineRule="auto"/>
        <w:jc w:val="both"/>
        <w:rPr>
          <w:rFonts w:ascii="Times New Roman" w:hAnsi="Times New Roman" w:cs="Times New Roman"/>
          <w:szCs w:val="24"/>
        </w:rPr>
      </w:pPr>
      <w:r w:rsidRPr="00012D81">
        <w:rPr>
          <w:rFonts w:ascii="Times New Roman" w:hAnsi="Times New Roman" w:cs="Times New Roman"/>
          <w:szCs w:val="24"/>
        </w:rPr>
        <w:t>Sutarties Šalis, pažeidusi šios Sutarties 26.1. – 26.5.,27.1. – 27.2. punktuose numatytus įsipareigojimus, sumoka kitai Šaliai 10 000,00 Eur (vienos dešimties tūkstančių eurų) dydžio baudą ir atlygina visus kitos Sutarties Šalies patirtus nuostolius, kiek jų nepadengia sumokėta bauda.</w:t>
      </w:r>
    </w:p>
    <w:p w14:paraId="2081ED9B" w14:textId="77777777" w:rsidR="00012D81" w:rsidRPr="00012D81" w:rsidRDefault="00012D81" w:rsidP="00577E71">
      <w:pPr>
        <w:keepNext/>
        <w:keepLines/>
        <w:numPr>
          <w:ilvl w:val="0"/>
          <w:numId w:val="28"/>
        </w:numPr>
        <w:tabs>
          <w:tab w:val="left" w:pos="0"/>
        </w:tabs>
        <w:spacing w:before="240" w:after="240" w:line="360" w:lineRule="auto"/>
        <w:ind w:left="1077" w:right="-6" w:hanging="357"/>
        <w:jc w:val="center"/>
        <w:rPr>
          <w:rFonts w:ascii="Times New Roman" w:hAnsi="Times New Roman" w:cs="Times New Roman"/>
          <w:b/>
          <w:bCs/>
          <w:szCs w:val="24"/>
        </w:rPr>
      </w:pPr>
      <w:r w:rsidRPr="00012D81">
        <w:rPr>
          <w:rFonts w:ascii="Times New Roman" w:hAnsi="Times New Roman" w:cs="Times New Roman"/>
          <w:b/>
          <w:bCs/>
          <w:szCs w:val="24"/>
        </w:rPr>
        <w:lastRenderedPageBreak/>
        <w:t xml:space="preserve">NENUGALIMOS JĖGOS </w:t>
      </w:r>
      <w:r w:rsidRPr="00012D81">
        <w:rPr>
          <w:rFonts w:ascii="Times New Roman" w:hAnsi="Times New Roman" w:cs="Times New Roman"/>
          <w:b/>
          <w:szCs w:val="24"/>
        </w:rPr>
        <w:t>APLINKYBĖS</w:t>
      </w:r>
      <w:r w:rsidRPr="00012D81">
        <w:rPr>
          <w:rFonts w:ascii="Times New Roman" w:hAnsi="Times New Roman" w:cs="Times New Roman"/>
          <w:b/>
          <w:bCs/>
          <w:szCs w:val="24"/>
        </w:rPr>
        <w:t xml:space="preserve"> (</w:t>
      </w:r>
      <w:r w:rsidRPr="00012D81">
        <w:rPr>
          <w:rFonts w:ascii="Times New Roman" w:hAnsi="Times New Roman" w:cs="Times New Roman"/>
          <w:b/>
          <w:bCs/>
          <w:i/>
          <w:szCs w:val="24"/>
        </w:rPr>
        <w:t>FORCE MAJEURE</w:t>
      </w:r>
      <w:r w:rsidRPr="00012D81">
        <w:rPr>
          <w:rFonts w:ascii="Times New Roman" w:hAnsi="Times New Roman" w:cs="Times New Roman"/>
          <w:b/>
          <w:bCs/>
          <w:szCs w:val="24"/>
        </w:rPr>
        <w:t>)</w:t>
      </w:r>
    </w:p>
    <w:p w14:paraId="338506A3" w14:textId="77777777" w:rsidR="00012D81" w:rsidRPr="00012D81" w:rsidRDefault="00012D81" w:rsidP="00577E71">
      <w:pPr>
        <w:numPr>
          <w:ilvl w:val="0"/>
          <w:numId w:val="34"/>
        </w:numPr>
        <w:spacing w:after="0" w:line="240" w:lineRule="auto"/>
        <w:jc w:val="both"/>
        <w:rPr>
          <w:rFonts w:ascii="Times New Roman" w:hAnsi="Times New Roman" w:cs="Times New Roman"/>
          <w:bCs/>
          <w:szCs w:val="24"/>
        </w:rPr>
      </w:pPr>
      <w:r w:rsidRPr="00012D81">
        <w:rPr>
          <w:rFonts w:ascii="Times New Roman" w:hAnsi="Times New Roman" w:cs="Times New Roman"/>
          <w:szCs w:val="24"/>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pasekmių atsiradimui.</w:t>
      </w:r>
      <w:r w:rsidRPr="00012D81">
        <w:rPr>
          <w:rFonts w:ascii="Times New Roman" w:hAnsi="Times New Roman" w:cs="Times New Roman"/>
          <w:bCs/>
          <w:szCs w:val="24"/>
        </w:rPr>
        <w:t xml:space="preserve"> </w:t>
      </w:r>
    </w:p>
    <w:p w14:paraId="115C5EF4" w14:textId="77777777" w:rsidR="00012D81" w:rsidRPr="00012D81" w:rsidRDefault="00012D81" w:rsidP="00577E71">
      <w:pPr>
        <w:numPr>
          <w:ilvl w:val="0"/>
          <w:numId w:val="34"/>
        </w:numPr>
        <w:spacing w:after="0" w:line="240" w:lineRule="auto"/>
        <w:jc w:val="both"/>
        <w:rPr>
          <w:rFonts w:ascii="Times New Roman" w:hAnsi="Times New Roman" w:cs="Times New Roman"/>
          <w:szCs w:val="24"/>
        </w:rPr>
      </w:pPr>
      <w:r w:rsidRPr="00012D81">
        <w:rPr>
          <w:rFonts w:ascii="Times New Roman" w:hAnsi="Times New Roman" w:cs="Times New Roman"/>
          <w:szCs w:val="24"/>
        </w:rPr>
        <w:t>Nenugalimos jėgos (</w:t>
      </w:r>
      <w:r w:rsidRPr="00012D81">
        <w:rPr>
          <w:rFonts w:ascii="Times New Roman" w:hAnsi="Times New Roman" w:cs="Times New Roman"/>
          <w:i/>
          <w:szCs w:val="24"/>
        </w:rPr>
        <w:t>force majeure</w:t>
      </w:r>
      <w:r w:rsidRPr="00012D81">
        <w:rPr>
          <w:rFonts w:ascii="Times New Roman" w:hAnsi="Times New Roman" w:cs="Times New Roman"/>
          <w:szCs w:val="24"/>
        </w:rPr>
        <w:t xml:space="preserve">)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012D81">
          <w:rPr>
            <w:rFonts w:ascii="Times New Roman" w:hAnsi="Times New Roman" w:cs="Times New Roman"/>
            <w:szCs w:val="24"/>
          </w:rPr>
          <w:t>1996 m</w:t>
        </w:r>
      </w:smartTag>
      <w:r w:rsidRPr="00012D81">
        <w:rPr>
          <w:rFonts w:ascii="Times New Roman" w:hAnsi="Times New Roman" w:cs="Times New Roman"/>
          <w:szCs w:val="24"/>
        </w:rPr>
        <w:t>. liepos 15 d. nutarimu Nr. 840 „Dėl atleidimo nuo atsakomybės, esant nenugalimos jėgos (force majeure) aplinkybėms taisyklių patvirtinimo”</w:t>
      </w:r>
    </w:p>
    <w:p w14:paraId="1FB371E9" w14:textId="77777777" w:rsidR="00012D81" w:rsidRPr="00012D81" w:rsidRDefault="00012D81" w:rsidP="00577E71">
      <w:pPr>
        <w:numPr>
          <w:ilvl w:val="0"/>
          <w:numId w:val="34"/>
        </w:numPr>
        <w:spacing w:after="0" w:line="240" w:lineRule="auto"/>
        <w:jc w:val="both"/>
        <w:rPr>
          <w:rFonts w:ascii="Times New Roman" w:hAnsi="Times New Roman" w:cs="Times New Roman"/>
          <w:iCs/>
          <w:szCs w:val="24"/>
        </w:rPr>
      </w:pPr>
      <w:r w:rsidRPr="00012D81">
        <w:rPr>
          <w:rFonts w:ascii="Times New Roman" w:hAnsi="Times New Roman" w:cs="Times New Roman"/>
          <w:iCs/>
          <w:szCs w:val="24"/>
        </w:rPr>
        <w:t>Šalis turi nedelsdama, bet ne vėliau kaip per 5 (penkias) darbo dienas, pranešti kitai Šaliai raštu apie nenugalimos jėgos aplinkybes, dėl kurių Sutarties įvykdymas gali pasunkėti ar tapti neįmanomas ir jų įtaką Sutarties įvykdymui. Jeigu šio pranešimo kita Šalis negauna per nustatytą laiką po to, kai Sutarties neįvykdžiusi ar netinkamai įvykdžiusi Šalis sužinojo ar turėjo sužinoti apie nenugalimos jėgos aplinkybę, tai pastaroji Šalis privalo atlyginti dėl pranešimo negavimo atsiradusius nuostolius.</w:t>
      </w:r>
    </w:p>
    <w:p w14:paraId="4225C51F" w14:textId="77777777" w:rsidR="00012D81" w:rsidRPr="00012D81" w:rsidRDefault="00012D81" w:rsidP="00577E71">
      <w:pPr>
        <w:numPr>
          <w:ilvl w:val="0"/>
          <w:numId w:val="34"/>
        </w:numPr>
        <w:spacing w:after="0" w:line="240" w:lineRule="auto"/>
        <w:jc w:val="both"/>
        <w:rPr>
          <w:rFonts w:ascii="Times New Roman" w:hAnsi="Times New Roman" w:cs="Times New Roman"/>
          <w:iCs/>
          <w:szCs w:val="24"/>
        </w:rPr>
      </w:pPr>
      <w:r w:rsidRPr="00012D81">
        <w:rPr>
          <w:rFonts w:ascii="Times New Roman" w:hAnsi="Times New Roman" w:cs="Times New Roman"/>
          <w:szCs w:val="24"/>
        </w:rPr>
        <w:t xml:space="preserve">Jeigu nenugalimos jėgos aplinkybės tęsiasi ilgiau kaip 3 (tris) mėnesius nuo pranešimo apie jas gavimo dienos, bet kuri </w:t>
      </w:r>
      <w:r w:rsidRPr="00012D81">
        <w:rPr>
          <w:rFonts w:ascii="Times New Roman" w:hAnsi="Times New Roman" w:cs="Times New Roman"/>
          <w:iCs/>
          <w:szCs w:val="24"/>
        </w:rPr>
        <w:t xml:space="preserve">Šalis </w:t>
      </w:r>
      <w:r w:rsidRPr="00012D81">
        <w:rPr>
          <w:rFonts w:ascii="Times New Roman" w:hAnsi="Times New Roman" w:cs="Times New Roman"/>
          <w:szCs w:val="24"/>
        </w:rPr>
        <w:t>gali nutraukti S</w:t>
      </w:r>
      <w:r w:rsidRPr="00012D81">
        <w:rPr>
          <w:rFonts w:ascii="Times New Roman" w:hAnsi="Times New Roman" w:cs="Times New Roman"/>
          <w:iCs/>
          <w:szCs w:val="24"/>
        </w:rPr>
        <w:t>utartį apie tai pranešusi kitai Šaliai prieš 5 (penkias) darbo dienas.</w:t>
      </w:r>
    </w:p>
    <w:p w14:paraId="3E08090F" w14:textId="77777777" w:rsidR="00012D81" w:rsidRPr="00012D81" w:rsidRDefault="00012D81" w:rsidP="00577E71">
      <w:pPr>
        <w:keepNext/>
        <w:keepLines/>
        <w:numPr>
          <w:ilvl w:val="0"/>
          <w:numId w:val="28"/>
        </w:numPr>
        <w:tabs>
          <w:tab w:val="left" w:pos="0"/>
        </w:tabs>
        <w:spacing w:before="240" w:after="240" w:line="360" w:lineRule="auto"/>
        <w:ind w:left="1077" w:right="-6" w:hanging="357"/>
        <w:jc w:val="center"/>
        <w:rPr>
          <w:rFonts w:ascii="Times New Roman" w:hAnsi="Times New Roman" w:cs="Times New Roman"/>
          <w:b/>
          <w:bCs/>
          <w:szCs w:val="24"/>
        </w:rPr>
      </w:pPr>
      <w:r w:rsidRPr="00012D81">
        <w:rPr>
          <w:rFonts w:ascii="Times New Roman" w:hAnsi="Times New Roman" w:cs="Times New Roman"/>
          <w:b/>
          <w:bCs/>
          <w:szCs w:val="24"/>
        </w:rPr>
        <w:t>SUTARTIES NUTRAUKIMAS</w:t>
      </w:r>
    </w:p>
    <w:p w14:paraId="55505346" w14:textId="77777777" w:rsidR="00012D81" w:rsidRPr="00012D81" w:rsidRDefault="00012D81" w:rsidP="00577E71">
      <w:pPr>
        <w:numPr>
          <w:ilvl w:val="0"/>
          <w:numId w:val="34"/>
        </w:numPr>
        <w:spacing w:after="0" w:line="240" w:lineRule="auto"/>
        <w:jc w:val="both"/>
        <w:rPr>
          <w:rFonts w:ascii="Times New Roman" w:hAnsi="Times New Roman" w:cs="Times New Roman"/>
          <w:szCs w:val="24"/>
        </w:rPr>
      </w:pPr>
      <w:r w:rsidRPr="00012D81">
        <w:rPr>
          <w:rFonts w:ascii="Times New Roman" w:hAnsi="Times New Roman" w:cs="Times New Roman"/>
          <w:szCs w:val="24"/>
        </w:rPr>
        <w:t>Sutartis gali būti nutraukta:</w:t>
      </w:r>
    </w:p>
    <w:p w14:paraId="05978192" w14:textId="77777777" w:rsidR="00012D81" w:rsidRPr="00012D81" w:rsidRDefault="00012D81" w:rsidP="00577E71">
      <w:pPr>
        <w:numPr>
          <w:ilvl w:val="1"/>
          <w:numId w:val="34"/>
        </w:numPr>
        <w:spacing w:after="0" w:line="240" w:lineRule="auto"/>
        <w:jc w:val="both"/>
        <w:rPr>
          <w:rFonts w:ascii="Times New Roman" w:hAnsi="Times New Roman" w:cs="Times New Roman"/>
          <w:szCs w:val="24"/>
        </w:rPr>
      </w:pPr>
      <w:r w:rsidRPr="00012D81">
        <w:rPr>
          <w:rFonts w:ascii="Times New Roman" w:hAnsi="Times New Roman" w:cs="Times New Roman"/>
          <w:szCs w:val="24"/>
        </w:rPr>
        <w:t>raštišku Šalių susitarimu;</w:t>
      </w:r>
    </w:p>
    <w:p w14:paraId="2052690D" w14:textId="77777777" w:rsidR="00012D81" w:rsidRPr="00012D81" w:rsidRDefault="00012D81" w:rsidP="00577E71">
      <w:pPr>
        <w:numPr>
          <w:ilvl w:val="1"/>
          <w:numId w:val="34"/>
        </w:numPr>
        <w:spacing w:after="0" w:line="240" w:lineRule="auto"/>
        <w:jc w:val="both"/>
        <w:rPr>
          <w:rFonts w:ascii="Times New Roman" w:hAnsi="Times New Roman" w:cs="Times New Roman"/>
          <w:szCs w:val="24"/>
        </w:rPr>
      </w:pPr>
      <w:r w:rsidRPr="00012D81">
        <w:rPr>
          <w:rFonts w:ascii="Times New Roman" w:hAnsi="Times New Roman" w:cs="Times New Roman"/>
          <w:szCs w:val="24"/>
        </w:rPr>
        <w:t>nenugalimos jėgos aplinkybėms tęsiantis ilgiau kaip 3 (tris) mėnesius nuo bet kurios Šalies pranešimo apie tokias aplinkybes dienos – bet kurios Šalies iniciatyva, taip, kaip nustatyta Sutarties 33 punkte.</w:t>
      </w:r>
    </w:p>
    <w:p w14:paraId="1494D53E" w14:textId="77777777" w:rsidR="00012D81" w:rsidRPr="00012D81" w:rsidRDefault="00012D81" w:rsidP="00577E71">
      <w:pPr>
        <w:numPr>
          <w:ilvl w:val="1"/>
          <w:numId w:val="34"/>
        </w:numPr>
        <w:spacing w:after="0" w:line="240" w:lineRule="auto"/>
        <w:jc w:val="both"/>
        <w:rPr>
          <w:rFonts w:ascii="Times New Roman" w:hAnsi="Times New Roman" w:cs="Times New Roman"/>
          <w:szCs w:val="24"/>
        </w:rPr>
      </w:pPr>
      <w:r w:rsidRPr="00012D81">
        <w:rPr>
          <w:rFonts w:ascii="Times New Roman" w:hAnsi="Times New Roman" w:cs="Times New Roman"/>
          <w:szCs w:val="24"/>
        </w:rPr>
        <w:t>Užsakovas,</w:t>
      </w:r>
      <w:r w:rsidRPr="00012D81">
        <w:rPr>
          <w:rFonts w:ascii="Times New Roman" w:hAnsi="Times New Roman" w:cs="Times New Roman"/>
          <w:bCs/>
          <w:szCs w:val="24"/>
        </w:rPr>
        <w:t xml:space="preserve"> ne vėliau kaip prieš 10 (dešimt) dienų raštu </w:t>
      </w:r>
      <w:r w:rsidRPr="00012D81">
        <w:rPr>
          <w:rFonts w:ascii="Times New Roman" w:hAnsi="Times New Roman" w:cs="Times New Roman"/>
          <w:szCs w:val="24"/>
        </w:rPr>
        <w:t>informavęs Teikėją, turi teisę vienašališkai nutraukti Sutartį, jeigu:</w:t>
      </w:r>
    </w:p>
    <w:p w14:paraId="2CC563DF" w14:textId="77777777" w:rsidR="00012D81" w:rsidRPr="00012D81" w:rsidRDefault="00012D81" w:rsidP="00577E71">
      <w:pPr>
        <w:numPr>
          <w:ilvl w:val="2"/>
          <w:numId w:val="34"/>
        </w:numPr>
        <w:spacing w:after="0" w:line="240" w:lineRule="auto"/>
        <w:jc w:val="both"/>
        <w:rPr>
          <w:rFonts w:ascii="Times New Roman" w:hAnsi="Times New Roman" w:cs="Times New Roman"/>
          <w:szCs w:val="24"/>
        </w:rPr>
      </w:pPr>
      <w:r w:rsidRPr="00012D81">
        <w:rPr>
          <w:rFonts w:ascii="Times New Roman" w:hAnsi="Times New Roman" w:cs="Times New Roman"/>
          <w:szCs w:val="24"/>
        </w:rPr>
        <w:t xml:space="preserve">teikiamų Paslaugų kokybė neatitinka techninėje specifikacijoje (Sutarties 1 priedas) nustatytų reikalavimų ir po raštiško </w:t>
      </w:r>
      <w:r w:rsidRPr="00012D81">
        <w:rPr>
          <w:rFonts w:ascii="Times New Roman" w:hAnsi="Times New Roman" w:cs="Times New Roman"/>
          <w:bCs/>
          <w:szCs w:val="24"/>
        </w:rPr>
        <w:t>Užsakovo</w:t>
      </w:r>
      <w:r w:rsidRPr="00012D81">
        <w:rPr>
          <w:rFonts w:ascii="Times New Roman" w:hAnsi="Times New Roman" w:cs="Times New Roman"/>
          <w:szCs w:val="24"/>
        </w:rPr>
        <w:t xml:space="preserve"> pranešimo / pretenzijos apie tai Teikėjui, Teikėjas per Užsakovo nurodytą terminą nepašalina Paslaugų teikimo trūkumų;</w:t>
      </w:r>
    </w:p>
    <w:p w14:paraId="2B952C44" w14:textId="77777777" w:rsidR="00012D81" w:rsidRPr="00012D81" w:rsidRDefault="00012D81" w:rsidP="00577E71">
      <w:pPr>
        <w:numPr>
          <w:ilvl w:val="2"/>
          <w:numId w:val="34"/>
        </w:numPr>
        <w:spacing w:after="0" w:line="240" w:lineRule="auto"/>
        <w:jc w:val="both"/>
        <w:rPr>
          <w:rFonts w:ascii="Times New Roman" w:hAnsi="Times New Roman" w:cs="Times New Roman"/>
          <w:szCs w:val="24"/>
        </w:rPr>
      </w:pPr>
      <w:r w:rsidRPr="00012D81">
        <w:rPr>
          <w:rFonts w:ascii="Times New Roman" w:hAnsi="Times New Roman" w:cs="Times New Roman"/>
          <w:szCs w:val="24"/>
        </w:rPr>
        <w:t>Teikėjas didina Paslaugų kainas, išskyrus Sutarties 5 punkte numatytą atvejį;</w:t>
      </w:r>
    </w:p>
    <w:p w14:paraId="14D006C5" w14:textId="77777777" w:rsidR="00012D81" w:rsidRPr="00012D81" w:rsidRDefault="00012D81" w:rsidP="00577E71">
      <w:pPr>
        <w:numPr>
          <w:ilvl w:val="2"/>
          <w:numId w:val="34"/>
        </w:numPr>
        <w:spacing w:after="0" w:line="240" w:lineRule="auto"/>
        <w:jc w:val="both"/>
        <w:rPr>
          <w:rFonts w:ascii="Times New Roman" w:hAnsi="Times New Roman" w:cs="Times New Roman"/>
          <w:szCs w:val="24"/>
        </w:rPr>
      </w:pPr>
      <w:r w:rsidRPr="00012D81">
        <w:rPr>
          <w:rFonts w:ascii="Times New Roman" w:hAnsi="Times New Roman" w:cs="Times New Roman"/>
          <w:szCs w:val="24"/>
        </w:rPr>
        <w:t>Teikėjas neįvykdo ar netinkamai įvykdo savo sutartinius įsipareigojimus ir tai yra esminis Sutarties pažeidimas (šiuo atveju Šalys susitaria, kad esminiu Sutarties pažeidimu bus laikomas Teikėjo visiškas sutartinių įsipareigojimų nevykdymas arba nesavalaikis, nekokybiškas vykdymas, nesilaikant šios Sutarties ir / ar techninės specifikacijos reikalavimų);</w:t>
      </w:r>
    </w:p>
    <w:p w14:paraId="0BA073C9" w14:textId="77777777" w:rsidR="00012D81" w:rsidRPr="00012D81" w:rsidRDefault="00012D81" w:rsidP="00577E71">
      <w:pPr>
        <w:numPr>
          <w:ilvl w:val="2"/>
          <w:numId w:val="34"/>
        </w:numPr>
        <w:spacing w:after="0" w:line="240" w:lineRule="auto"/>
        <w:jc w:val="both"/>
        <w:rPr>
          <w:rFonts w:ascii="Times New Roman" w:hAnsi="Times New Roman" w:cs="Times New Roman"/>
          <w:szCs w:val="24"/>
        </w:rPr>
      </w:pPr>
      <w:r w:rsidRPr="00012D81">
        <w:rPr>
          <w:rFonts w:ascii="Times New Roman" w:hAnsi="Times New Roman" w:cs="Times New Roman"/>
          <w:szCs w:val="24"/>
        </w:rPr>
        <w:t>Teikėjas Sutarčiai vykdyti pasitelkia ekspertą</w:t>
      </w:r>
      <w:r w:rsidRPr="00012D81">
        <w:rPr>
          <w:rFonts w:ascii="Times New Roman" w:hAnsi="Times New Roman" w:cs="Times New Roman"/>
          <w:b/>
          <w:szCs w:val="24"/>
        </w:rPr>
        <w:t xml:space="preserve"> </w:t>
      </w:r>
      <w:r w:rsidRPr="00012D81">
        <w:rPr>
          <w:rFonts w:ascii="Times New Roman" w:hAnsi="Times New Roman" w:cs="Times New Roman"/>
          <w:szCs w:val="24"/>
        </w:rPr>
        <w:t>ir (ar) subteikėją, neatitinkantį Sutarčiai vykdyti reikalingos kvalifikacijos, arba reikalingo Sutarčiai tinkamai ir laiku įvykdyti eksperto</w:t>
      </w:r>
      <w:r w:rsidRPr="00012D81">
        <w:rPr>
          <w:rFonts w:ascii="Times New Roman" w:hAnsi="Times New Roman" w:cs="Times New Roman"/>
          <w:b/>
          <w:szCs w:val="24"/>
        </w:rPr>
        <w:t xml:space="preserve"> </w:t>
      </w:r>
      <w:r w:rsidRPr="00012D81">
        <w:rPr>
          <w:rFonts w:ascii="Times New Roman" w:hAnsi="Times New Roman" w:cs="Times New Roman"/>
          <w:szCs w:val="24"/>
        </w:rPr>
        <w:t>ir (ar) subteikėjo neturi.</w:t>
      </w:r>
    </w:p>
    <w:p w14:paraId="35CFE4ED" w14:textId="77777777" w:rsidR="00012D81" w:rsidRPr="00012D81" w:rsidRDefault="00012D81" w:rsidP="00577E71">
      <w:pPr>
        <w:pStyle w:val="Sraopastraipa"/>
        <w:numPr>
          <w:ilvl w:val="0"/>
          <w:numId w:val="34"/>
        </w:numPr>
        <w:spacing w:after="0" w:line="240" w:lineRule="auto"/>
        <w:ind w:left="357" w:hanging="357"/>
        <w:jc w:val="both"/>
        <w:rPr>
          <w:rFonts w:ascii="Times New Roman" w:hAnsi="Times New Roman" w:cs="Times New Roman"/>
          <w:szCs w:val="24"/>
        </w:rPr>
      </w:pPr>
      <w:r w:rsidRPr="00012D81">
        <w:rPr>
          <w:rFonts w:ascii="Times New Roman" w:hAnsi="Times New Roman" w:cs="Times New Roman"/>
          <w:szCs w:val="24"/>
        </w:rPr>
        <w:t>Sutarties galiojimas pasibaigia nesuėjus Sutartyje numatytam terminui tuo atveju, jeigu Teikėjas netenka teisės atlikti funkcijų, kurioms atlikti buvo sudaryta ši Sutartis.</w:t>
      </w:r>
    </w:p>
    <w:p w14:paraId="038E194A" w14:textId="77777777" w:rsidR="00012D81" w:rsidRPr="00012D81" w:rsidRDefault="00012D81" w:rsidP="00577E71">
      <w:pPr>
        <w:pStyle w:val="Sraopastraipa"/>
        <w:numPr>
          <w:ilvl w:val="0"/>
          <w:numId w:val="34"/>
        </w:numPr>
        <w:spacing w:after="0" w:line="240" w:lineRule="auto"/>
        <w:ind w:left="357" w:hanging="357"/>
        <w:jc w:val="both"/>
        <w:rPr>
          <w:rFonts w:ascii="Times New Roman" w:hAnsi="Times New Roman" w:cs="Times New Roman"/>
          <w:szCs w:val="24"/>
        </w:rPr>
      </w:pPr>
      <w:r w:rsidRPr="00012D81">
        <w:rPr>
          <w:rFonts w:ascii="Times New Roman" w:hAnsi="Times New Roman" w:cs="Times New Roman"/>
          <w:szCs w:val="24"/>
        </w:rPr>
        <w:t>Nutraukus Sutartį dėl 34.3.1.- 34.3.4. punktuose nurodytų priežasčių, Teikėjas per 7 (septynias) darbo dienas</w:t>
      </w:r>
      <w:r w:rsidRPr="00012D81">
        <w:rPr>
          <w:rFonts w:ascii="Times New Roman" w:hAnsi="Times New Roman" w:cs="Times New Roman"/>
          <w:bCs/>
          <w:szCs w:val="24"/>
        </w:rPr>
        <w:t xml:space="preserve"> </w:t>
      </w:r>
      <w:r w:rsidRPr="00012D81">
        <w:rPr>
          <w:rFonts w:ascii="Times New Roman" w:hAnsi="Times New Roman" w:cs="Times New Roman"/>
          <w:szCs w:val="24"/>
        </w:rPr>
        <w:t>turi sumokėti Užsakovui 5 000,00 Eur (penkis tūkstančių eurų) baudą ir atlyginti visus Užsakovo patirtus nuostolius (dėl Teikėjo sutartinių įsipareigojimų nevykdymo ar netinkamo vykdymo) tiek, kiek Užsakovo patirti nuostoliai viršija baudą.</w:t>
      </w:r>
    </w:p>
    <w:p w14:paraId="7D6CE067" w14:textId="77777777" w:rsidR="00012D81" w:rsidRPr="00012D81" w:rsidRDefault="00012D81" w:rsidP="00577E71">
      <w:pPr>
        <w:keepNext/>
        <w:keepLines/>
        <w:numPr>
          <w:ilvl w:val="0"/>
          <w:numId w:val="28"/>
        </w:numPr>
        <w:tabs>
          <w:tab w:val="left" w:pos="0"/>
        </w:tabs>
        <w:spacing w:before="240" w:after="240" w:line="360" w:lineRule="auto"/>
        <w:ind w:left="1077" w:right="-6" w:hanging="357"/>
        <w:jc w:val="center"/>
        <w:rPr>
          <w:rFonts w:ascii="Times New Roman" w:hAnsi="Times New Roman" w:cs="Times New Roman"/>
          <w:b/>
          <w:szCs w:val="24"/>
        </w:rPr>
      </w:pPr>
      <w:r w:rsidRPr="00012D81">
        <w:rPr>
          <w:rFonts w:ascii="Times New Roman" w:hAnsi="Times New Roman" w:cs="Times New Roman"/>
          <w:b/>
          <w:szCs w:val="24"/>
        </w:rPr>
        <w:t xml:space="preserve">GINČŲ </w:t>
      </w:r>
      <w:r w:rsidRPr="00012D81">
        <w:rPr>
          <w:rFonts w:ascii="Times New Roman" w:hAnsi="Times New Roman" w:cs="Times New Roman"/>
          <w:b/>
          <w:bCs/>
          <w:szCs w:val="24"/>
        </w:rPr>
        <w:t>NAGRINĖJIMO</w:t>
      </w:r>
      <w:r w:rsidRPr="00012D81">
        <w:rPr>
          <w:rFonts w:ascii="Times New Roman" w:hAnsi="Times New Roman" w:cs="Times New Roman"/>
          <w:b/>
          <w:szCs w:val="24"/>
        </w:rPr>
        <w:t xml:space="preserve"> TVARKA</w:t>
      </w:r>
    </w:p>
    <w:p w14:paraId="54E9DC48" w14:textId="77777777" w:rsidR="00012D81" w:rsidRPr="00012D81" w:rsidRDefault="00012D81" w:rsidP="00577E71">
      <w:pPr>
        <w:numPr>
          <w:ilvl w:val="0"/>
          <w:numId w:val="34"/>
        </w:numPr>
        <w:spacing w:after="0" w:line="240" w:lineRule="auto"/>
        <w:jc w:val="both"/>
        <w:rPr>
          <w:rFonts w:ascii="Times New Roman" w:hAnsi="Times New Roman" w:cs="Times New Roman"/>
          <w:szCs w:val="24"/>
        </w:rPr>
      </w:pPr>
      <w:r w:rsidRPr="00012D81">
        <w:rPr>
          <w:rFonts w:ascii="Times New Roman" w:hAnsi="Times New Roman" w:cs="Times New Roman"/>
          <w:szCs w:val="24"/>
        </w:rPr>
        <w:t xml:space="preserve">Iš Sutarties kylantys ar su Sutartimi susiję ginčai sprendžiami derybų keliu. Ginčas turi būti išspręstas per ne ilgesnį nei 60 (šešiasdešimt) kalendorinių dienų terminą nuo derybų pradžios. </w:t>
      </w:r>
    </w:p>
    <w:p w14:paraId="2AB4A294" w14:textId="77777777" w:rsidR="00012D81" w:rsidRPr="00012D81" w:rsidRDefault="00012D81" w:rsidP="00577E71">
      <w:pPr>
        <w:numPr>
          <w:ilvl w:val="0"/>
          <w:numId w:val="34"/>
        </w:numPr>
        <w:spacing w:after="0" w:line="240" w:lineRule="auto"/>
        <w:jc w:val="both"/>
        <w:rPr>
          <w:rFonts w:ascii="Times New Roman" w:hAnsi="Times New Roman" w:cs="Times New Roman"/>
          <w:szCs w:val="24"/>
        </w:rPr>
      </w:pPr>
      <w:r w:rsidRPr="00012D81">
        <w:rPr>
          <w:rFonts w:ascii="Times New Roman" w:hAnsi="Times New Roman" w:cs="Times New Roman"/>
          <w:szCs w:val="24"/>
        </w:rPr>
        <w:t>Šalims nepavykus išspręsti ginčų derybų keliu, jie perduodami nagrinėti Lietuvos Respublikos civilinio proceso kodekso nustatyta tvarka kompetentingam Lietuvos Respublikos teismui, bylos teritorinį teismingumą nustatant pagal Užsakovo buveinės registracijos vietą.</w:t>
      </w:r>
    </w:p>
    <w:p w14:paraId="6ECDDB3C" w14:textId="77777777" w:rsidR="00012D81" w:rsidRPr="00012D81" w:rsidRDefault="00012D81" w:rsidP="00577E71">
      <w:pPr>
        <w:numPr>
          <w:ilvl w:val="0"/>
          <w:numId w:val="34"/>
        </w:numPr>
        <w:spacing w:after="0" w:line="240" w:lineRule="auto"/>
        <w:jc w:val="both"/>
        <w:rPr>
          <w:rFonts w:ascii="Times New Roman" w:hAnsi="Times New Roman" w:cs="Times New Roman"/>
          <w:szCs w:val="24"/>
        </w:rPr>
      </w:pPr>
      <w:r w:rsidRPr="00012D81">
        <w:rPr>
          <w:rFonts w:ascii="Times New Roman" w:hAnsi="Times New Roman" w:cs="Times New Roman"/>
          <w:szCs w:val="24"/>
        </w:rPr>
        <w:t>Šalys susitaria, kad, kilus ginčui, Sutartis ir Šalių sutartiniai įsipareigojimai bus aiškinami atsižvelgiant į visus Konkurso dokumentus.</w:t>
      </w:r>
    </w:p>
    <w:p w14:paraId="6A6073F9" w14:textId="77777777" w:rsidR="00012D81" w:rsidRPr="00012D81" w:rsidRDefault="00012D81" w:rsidP="00577E71">
      <w:pPr>
        <w:keepNext/>
        <w:keepLines/>
        <w:numPr>
          <w:ilvl w:val="0"/>
          <w:numId w:val="28"/>
        </w:numPr>
        <w:tabs>
          <w:tab w:val="left" w:pos="0"/>
        </w:tabs>
        <w:spacing w:before="240" w:after="240" w:line="360" w:lineRule="auto"/>
        <w:ind w:left="1077" w:right="-6" w:hanging="357"/>
        <w:jc w:val="center"/>
        <w:rPr>
          <w:rFonts w:ascii="Times New Roman" w:hAnsi="Times New Roman" w:cs="Times New Roman"/>
          <w:b/>
          <w:bCs/>
          <w:szCs w:val="24"/>
        </w:rPr>
      </w:pPr>
      <w:r w:rsidRPr="00012D81">
        <w:rPr>
          <w:rFonts w:ascii="Times New Roman" w:hAnsi="Times New Roman" w:cs="Times New Roman"/>
          <w:b/>
          <w:szCs w:val="24"/>
        </w:rPr>
        <w:lastRenderedPageBreak/>
        <w:t xml:space="preserve">KITOS </w:t>
      </w:r>
      <w:r w:rsidRPr="00012D81">
        <w:rPr>
          <w:rFonts w:ascii="Times New Roman" w:hAnsi="Times New Roman" w:cs="Times New Roman"/>
          <w:b/>
          <w:bCs/>
          <w:szCs w:val="24"/>
        </w:rPr>
        <w:t>NUOSTATOS</w:t>
      </w:r>
    </w:p>
    <w:p w14:paraId="114DF5F2" w14:textId="77777777" w:rsidR="00012D81" w:rsidRPr="00012D81" w:rsidRDefault="00012D81" w:rsidP="00577E71">
      <w:pPr>
        <w:numPr>
          <w:ilvl w:val="0"/>
          <w:numId w:val="34"/>
        </w:numPr>
        <w:spacing w:after="0" w:line="240" w:lineRule="auto"/>
        <w:jc w:val="both"/>
        <w:rPr>
          <w:rFonts w:ascii="Times New Roman" w:hAnsi="Times New Roman" w:cs="Times New Roman"/>
          <w:szCs w:val="24"/>
        </w:rPr>
      </w:pPr>
      <w:r w:rsidRPr="00012D81">
        <w:rPr>
          <w:rFonts w:ascii="Times New Roman" w:hAnsi="Times New Roman" w:cs="Times New Roman"/>
          <w:szCs w:val="24"/>
        </w:rPr>
        <w:t>Nė viena iš Šalių neturi teisės perduoti trečiajai šaliai teisių ir įsipareigojimų pagal Sutartį be išankstinio raštiško kitos Šalies sutikimo.</w:t>
      </w:r>
    </w:p>
    <w:p w14:paraId="76E0FA43" w14:textId="77777777" w:rsidR="00012D81" w:rsidRPr="00012D81" w:rsidRDefault="00012D81" w:rsidP="00577E71">
      <w:pPr>
        <w:numPr>
          <w:ilvl w:val="0"/>
          <w:numId w:val="34"/>
        </w:numPr>
        <w:spacing w:after="0" w:line="240" w:lineRule="auto"/>
        <w:jc w:val="both"/>
        <w:rPr>
          <w:rFonts w:ascii="Times New Roman" w:hAnsi="Times New Roman" w:cs="Times New Roman"/>
          <w:szCs w:val="24"/>
        </w:rPr>
      </w:pPr>
      <w:r w:rsidRPr="00012D81">
        <w:rPr>
          <w:rFonts w:ascii="Times New Roman" w:hAnsi="Times New Roman" w:cs="Times New Roman"/>
          <w:szCs w:val="24"/>
        </w:rPr>
        <w:t>Už šios Sutarties vykdymo koordinavimą atsakingi Teikėjo atstovai:</w:t>
      </w:r>
    </w:p>
    <w:p w14:paraId="2FEDC2C5" w14:textId="77777777" w:rsidR="00012D81" w:rsidRPr="00012D81" w:rsidRDefault="00012D81" w:rsidP="00577E71">
      <w:pPr>
        <w:numPr>
          <w:ilvl w:val="1"/>
          <w:numId w:val="34"/>
        </w:numPr>
        <w:spacing w:after="0" w:line="240" w:lineRule="auto"/>
        <w:jc w:val="both"/>
        <w:rPr>
          <w:rFonts w:ascii="Times New Roman" w:hAnsi="Times New Roman" w:cs="Times New Roman"/>
          <w:color w:val="000000"/>
          <w:szCs w:val="24"/>
        </w:rPr>
      </w:pPr>
      <w:r w:rsidRPr="00012D81">
        <w:rPr>
          <w:rFonts w:ascii="Times New Roman" w:hAnsi="Times New Roman" w:cs="Times New Roman"/>
          <w:szCs w:val="24"/>
        </w:rPr>
        <w:t>[</w:t>
      </w:r>
      <w:r w:rsidRPr="00012D81">
        <w:rPr>
          <w:rFonts w:ascii="Times New Roman" w:hAnsi="Times New Roman" w:cs="Times New Roman"/>
          <w:i/>
          <w:szCs w:val="24"/>
        </w:rPr>
        <w:t>pareigos vardas, pavardė, tel., mob. tel., el. pašto adresas</w:t>
      </w:r>
      <w:r w:rsidRPr="00012D81">
        <w:rPr>
          <w:rFonts w:ascii="Times New Roman" w:hAnsi="Times New Roman" w:cs="Times New Roman"/>
          <w:szCs w:val="24"/>
        </w:rPr>
        <w:t>]</w:t>
      </w:r>
    </w:p>
    <w:p w14:paraId="4F55BEBB" w14:textId="77777777" w:rsidR="00012D81" w:rsidRPr="00012D81" w:rsidRDefault="00012D81" w:rsidP="00577E71">
      <w:pPr>
        <w:numPr>
          <w:ilvl w:val="0"/>
          <w:numId w:val="34"/>
        </w:numPr>
        <w:spacing w:after="0" w:line="240" w:lineRule="auto"/>
        <w:jc w:val="both"/>
        <w:rPr>
          <w:rFonts w:ascii="Times New Roman" w:hAnsi="Times New Roman" w:cs="Times New Roman"/>
          <w:szCs w:val="24"/>
        </w:rPr>
      </w:pPr>
      <w:r w:rsidRPr="00012D81">
        <w:rPr>
          <w:rFonts w:ascii="Times New Roman" w:hAnsi="Times New Roman" w:cs="Times New Roman"/>
          <w:szCs w:val="24"/>
        </w:rPr>
        <w:t>Už šios Sutarties vykdymo koordinavimą atsakingi Užsakovo atstovai:</w:t>
      </w:r>
    </w:p>
    <w:p w14:paraId="2782EA7F" w14:textId="77777777" w:rsidR="00012D81" w:rsidRPr="00012D81" w:rsidRDefault="00012D81" w:rsidP="00577E71">
      <w:pPr>
        <w:numPr>
          <w:ilvl w:val="1"/>
          <w:numId w:val="34"/>
        </w:numPr>
        <w:spacing w:after="0" w:line="240" w:lineRule="auto"/>
        <w:jc w:val="both"/>
        <w:rPr>
          <w:rFonts w:ascii="Times New Roman" w:hAnsi="Times New Roman" w:cs="Times New Roman"/>
          <w:color w:val="000000"/>
          <w:szCs w:val="24"/>
        </w:rPr>
      </w:pPr>
      <w:r w:rsidRPr="00012D81">
        <w:rPr>
          <w:rFonts w:ascii="Times New Roman" w:hAnsi="Times New Roman" w:cs="Times New Roman"/>
          <w:szCs w:val="24"/>
        </w:rPr>
        <w:t>[</w:t>
      </w:r>
      <w:r w:rsidRPr="00012D81">
        <w:rPr>
          <w:rFonts w:ascii="Times New Roman" w:hAnsi="Times New Roman" w:cs="Times New Roman"/>
          <w:i/>
          <w:szCs w:val="24"/>
        </w:rPr>
        <w:t>pareigos vardas, pavardė, tel., mob. tel., el. pašto adresas</w:t>
      </w:r>
      <w:r w:rsidRPr="00012D81">
        <w:rPr>
          <w:rFonts w:ascii="Times New Roman" w:hAnsi="Times New Roman" w:cs="Times New Roman"/>
          <w:szCs w:val="24"/>
        </w:rPr>
        <w:t>].</w:t>
      </w:r>
    </w:p>
    <w:p w14:paraId="646AC674" w14:textId="77777777" w:rsidR="00012D81" w:rsidRPr="00012D81" w:rsidRDefault="00012D81" w:rsidP="00577E71">
      <w:pPr>
        <w:numPr>
          <w:ilvl w:val="0"/>
          <w:numId w:val="34"/>
        </w:numPr>
        <w:spacing w:after="0" w:line="240" w:lineRule="auto"/>
        <w:jc w:val="both"/>
        <w:rPr>
          <w:rFonts w:ascii="Times New Roman" w:hAnsi="Times New Roman" w:cs="Times New Roman"/>
          <w:szCs w:val="24"/>
        </w:rPr>
      </w:pPr>
      <w:r w:rsidRPr="00012D81">
        <w:rPr>
          <w:rFonts w:ascii="Times New Roman" w:hAnsi="Times New Roman" w:cs="Times New Roman"/>
          <w:szCs w:val="24"/>
        </w:rPr>
        <w:t>Jei kuri nors šios Sutarties sąlyga tampa neteisėta, negaliojančia ar neįgyvendinama, tai nedaro negaliojančiomis ar neįgyvendinamomis likusių Sutarties sąlygų. Tokiu atveju Šalys susitaria pakeisti negaliojančią nuostatą teisiškai veiksminga sąlyga, kuri, kiek tai įmanoma, turėtų tą patį teisinį ir ekonominį rezultatą kaip ir pakeistoji sąlyga.</w:t>
      </w:r>
    </w:p>
    <w:p w14:paraId="6F4C3272" w14:textId="77777777" w:rsidR="00012D81" w:rsidRPr="00012D81" w:rsidRDefault="00012D81" w:rsidP="00577E71">
      <w:pPr>
        <w:numPr>
          <w:ilvl w:val="0"/>
          <w:numId w:val="34"/>
        </w:numPr>
        <w:spacing w:after="0" w:line="240" w:lineRule="auto"/>
        <w:jc w:val="both"/>
        <w:rPr>
          <w:rFonts w:ascii="Times New Roman" w:hAnsi="Times New Roman" w:cs="Times New Roman"/>
          <w:szCs w:val="24"/>
        </w:rPr>
      </w:pPr>
      <w:r w:rsidRPr="00012D81">
        <w:rPr>
          <w:rFonts w:ascii="Times New Roman" w:hAnsi="Times New Roman" w:cs="Times New Roman"/>
          <w:szCs w:val="24"/>
        </w:rPr>
        <w:t>Sutarties sąlygos Sutarties galiojimo laikotarpiu gali būti keičiamos rašytiniu Šalių susitarimu. Visi Sutarties priedai ir susitarimai dėl Sutarties pakeitimo, pratęsimo ar / ir nutraukimo yra laikomi neatskiriama Sutarties dalimi.</w:t>
      </w:r>
    </w:p>
    <w:p w14:paraId="5938253E" w14:textId="77777777" w:rsidR="00012D81" w:rsidRPr="00012D81" w:rsidRDefault="00012D81" w:rsidP="00577E71">
      <w:pPr>
        <w:numPr>
          <w:ilvl w:val="0"/>
          <w:numId w:val="34"/>
        </w:numPr>
        <w:spacing w:after="0" w:line="240" w:lineRule="auto"/>
        <w:ind w:left="357" w:hanging="357"/>
        <w:jc w:val="both"/>
        <w:rPr>
          <w:rFonts w:ascii="Times New Roman" w:hAnsi="Times New Roman" w:cs="Times New Roman"/>
          <w:szCs w:val="24"/>
        </w:rPr>
      </w:pPr>
      <w:r w:rsidRPr="00012D81">
        <w:rPr>
          <w:rFonts w:ascii="Times New Roman" w:hAnsi="Times New Roman" w:cs="Times New Roman"/>
          <w:szCs w:val="24"/>
        </w:rPr>
        <w:t>Šalys įsipareigoja per 5 (penkias) darbo dienas raštu pranešti viena kitai apie Sutarties XII skyriuje nurodytų duomenų pasikeitimą. Šalis, nepranešusi apie šių duomenų pasikeitimus laiku, negali reikšti pretenzijų dėl kitos Šalies veiksmų, atliktų vadovaujantis Sutartyje pateiktais duomenimis.</w:t>
      </w:r>
    </w:p>
    <w:p w14:paraId="59F98FAB" w14:textId="77777777" w:rsidR="00012D81" w:rsidRPr="00012D81" w:rsidRDefault="00012D81" w:rsidP="00577E71">
      <w:pPr>
        <w:numPr>
          <w:ilvl w:val="0"/>
          <w:numId w:val="34"/>
        </w:numPr>
        <w:spacing w:after="0" w:line="240" w:lineRule="auto"/>
        <w:ind w:left="357" w:hanging="357"/>
        <w:jc w:val="both"/>
        <w:rPr>
          <w:rFonts w:ascii="Times New Roman" w:hAnsi="Times New Roman" w:cs="Times New Roman"/>
          <w:szCs w:val="24"/>
        </w:rPr>
      </w:pPr>
      <w:r w:rsidRPr="00012D81">
        <w:rPr>
          <w:rFonts w:ascii="Times New Roman" w:hAnsi="Times New Roman" w:cs="Times New Roman"/>
          <w:szCs w:val="24"/>
        </w:rPr>
        <w:t xml:space="preserve"> Visi pranešimai, informacija ir kitokia korespondencija turi būti pateikiama raštu ir siunčiama registruotu laišku, per kurjerį, faksu, elektroniniu paštu. Gavimo data bus laikoma išsiuntimo diena, o jei siunčiama registruotu laišku – 5 (penkta) darbo diena nuo išsiuntimo dienos. Sutartis sudaryta lietuvių kalba dviem egzemplioriais (po vieną kiekvienai Sutarties Šaliai),turinčiais vienodą juridinę galią.</w:t>
      </w:r>
    </w:p>
    <w:p w14:paraId="56096C49" w14:textId="77777777" w:rsidR="00012D81" w:rsidRPr="00012D81" w:rsidRDefault="00012D81" w:rsidP="00577E71">
      <w:pPr>
        <w:numPr>
          <w:ilvl w:val="0"/>
          <w:numId w:val="34"/>
        </w:numPr>
        <w:spacing w:after="0" w:line="240" w:lineRule="auto"/>
        <w:ind w:left="357" w:hanging="357"/>
        <w:jc w:val="both"/>
        <w:rPr>
          <w:rFonts w:ascii="Times New Roman" w:hAnsi="Times New Roman" w:cs="Times New Roman"/>
          <w:szCs w:val="24"/>
        </w:rPr>
      </w:pPr>
      <w:r w:rsidRPr="00012D81">
        <w:rPr>
          <w:rFonts w:ascii="Times New Roman" w:hAnsi="Times New Roman" w:cs="Times New Roman"/>
          <w:szCs w:val="24"/>
        </w:rPr>
        <w:t>Sutartis turi priedus, kurie yra neatskiriamos Sutarties dalys:</w:t>
      </w:r>
    </w:p>
    <w:p w14:paraId="428C0C34" w14:textId="77777777" w:rsidR="00012D81" w:rsidRPr="00012D81" w:rsidRDefault="00012D81" w:rsidP="00577E71">
      <w:pPr>
        <w:numPr>
          <w:ilvl w:val="1"/>
          <w:numId w:val="34"/>
        </w:numPr>
        <w:spacing w:after="0" w:line="240" w:lineRule="auto"/>
        <w:jc w:val="both"/>
        <w:rPr>
          <w:rFonts w:ascii="Times New Roman" w:hAnsi="Times New Roman" w:cs="Times New Roman"/>
          <w:szCs w:val="24"/>
        </w:rPr>
      </w:pPr>
      <w:r w:rsidRPr="00012D81">
        <w:rPr>
          <w:rFonts w:ascii="Times New Roman" w:hAnsi="Times New Roman" w:cs="Times New Roman"/>
          <w:b/>
          <w:szCs w:val="24"/>
        </w:rPr>
        <w:t>1 priedas</w:t>
      </w:r>
      <w:r w:rsidRPr="00012D81">
        <w:rPr>
          <w:rFonts w:ascii="Times New Roman" w:hAnsi="Times New Roman" w:cs="Times New Roman"/>
          <w:szCs w:val="24"/>
        </w:rPr>
        <w:t>. Techninė specifikacija;</w:t>
      </w:r>
    </w:p>
    <w:p w14:paraId="11BCFF02" w14:textId="77777777" w:rsidR="00012D81" w:rsidRPr="00012D81" w:rsidRDefault="00012D81" w:rsidP="00577E71">
      <w:pPr>
        <w:numPr>
          <w:ilvl w:val="1"/>
          <w:numId w:val="34"/>
        </w:numPr>
        <w:spacing w:after="0" w:line="240" w:lineRule="auto"/>
        <w:jc w:val="both"/>
        <w:rPr>
          <w:rFonts w:ascii="Times New Roman" w:hAnsi="Times New Roman" w:cs="Times New Roman"/>
          <w:szCs w:val="24"/>
        </w:rPr>
      </w:pPr>
      <w:r w:rsidRPr="00012D81">
        <w:rPr>
          <w:rFonts w:ascii="Times New Roman" w:hAnsi="Times New Roman" w:cs="Times New Roman"/>
          <w:b/>
          <w:szCs w:val="24"/>
        </w:rPr>
        <w:t>2 priedas</w:t>
      </w:r>
      <w:r w:rsidRPr="00012D81">
        <w:rPr>
          <w:rFonts w:ascii="Times New Roman" w:hAnsi="Times New Roman" w:cs="Times New Roman"/>
          <w:szCs w:val="24"/>
        </w:rPr>
        <w:t>. Ekspertų ir (ar) subteikėjų sąrašas;</w:t>
      </w:r>
    </w:p>
    <w:p w14:paraId="1A8FBA95" w14:textId="77777777" w:rsidR="00012D81" w:rsidRPr="00012D81" w:rsidRDefault="00012D81" w:rsidP="00577E71">
      <w:pPr>
        <w:numPr>
          <w:ilvl w:val="1"/>
          <w:numId w:val="34"/>
        </w:numPr>
        <w:spacing w:after="0" w:line="240" w:lineRule="auto"/>
        <w:jc w:val="both"/>
        <w:rPr>
          <w:rFonts w:ascii="Times New Roman" w:hAnsi="Times New Roman" w:cs="Times New Roman"/>
          <w:szCs w:val="24"/>
        </w:rPr>
      </w:pPr>
      <w:r w:rsidRPr="00012D81">
        <w:rPr>
          <w:rFonts w:ascii="Times New Roman" w:hAnsi="Times New Roman" w:cs="Times New Roman"/>
          <w:b/>
          <w:szCs w:val="24"/>
        </w:rPr>
        <w:t>3 priedas</w:t>
      </w:r>
      <w:r w:rsidRPr="00012D81">
        <w:rPr>
          <w:rFonts w:ascii="Times New Roman" w:hAnsi="Times New Roman" w:cs="Times New Roman"/>
          <w:szCs w:val="24"/>
        </w:rPr>
        <w:t>. Paslaugų perdavimo-priėmimo akto forma.</w:t>
      </w:r>
    </w:p>
    <w:p w14:paraId="16F5AB37" w14:textId="77777777" w:rsidR="00012D81" w:rsidRPr="00012D81" w:rsidRDefault="00012D81" w:rsidP="00577E71">
      <w:pPr>
        <w:numPr>
          <w:ilvl w:val="0"/>
          <w:numId w:val="35"/>
        </w:numPr>
        <w:spacing w:after="0" w:line="240" w:lineRule="auto"/>
        <w:jc w:val="both"/>
        <w:rPr>
          <w:rFonts w:ascii="Times New Roman" w:hAnsi="Times New Roman" w:cs="Times New Roman"/>
          <w:szCs w:val="24"/>
        </w:rPr>
      </w:pPr>
      <w:r w:rsidRPr="00012D81">
        <w:rPr>
          <w:rFonts w:ascii="Times New Roman" w:hAnsi="Times New Roman" w:cs="Times New Roman"/>
          <w:szCs w:val="24"/>
        </w:rPr>
        <w:t>Pasirašydamos šią Sutartį Šalys patvirtina, kad ją perskaitė, suprato Sutarties sąlygas, turinį, pasekmes ir Sutartis atitinka Šalių išreikštą valią.</w:t>
      </w:r>
    </w:p>
    <w:p w14:paraId="69B62296" w14:textId="77777777" w:rsidR="00012D81" w:rsidRPr="00012D81" w:rsidRDefault="00012D81" w:rsidP="00577E71">
      <w:pPr>
        <w:numPr>
          <w:ilvl w:val="0"/>
          <w:numId w:val="35"/>
        </w:numPr>
        <w:spacing w:after="0" w:line="240" w:lineRule="auto"/>
        <w:jc w:val="both"/>
        <w:rPr>
          <w:rFonts w:ascii="Times New Roman" w:hAnsi="Times New Roman" w:cs="Times New Roman"/>
          <w:szCs w:val="24"/>
        </w:rPr>
      </w:pPr>
      <w:r w:rsidRPr="00012D81">
        <w:rPr>
          <w:rFonts w:ascii="Times New Roman" w:hAnsi="Times New Roman" w:cs="Times New Roman"/>
          <w:szCs w:val="24"/>
        </w:rPr>
        <w:t>Ši Sutartis sudaroma dviem egzemplioriais, turinčiais vienodą juridinę galią – po vieną egzempliorių kiekvienai Šaliai.</w:t>
      </w:r>
    </w:p>
    <w:p w14:paraId="0B59CAE2" w14:textId="77777777" w:rsidR="00012D81" w:rsidRPr="00012D81" w:rsidRDefault="00012D81" w:rsidP="00577E71">
      <w:pPr>
        <w:numPr>
          <w:ilvl w:val="0"/>
          <w:numId w:val="35"/>
        </w:numPr>
        <w:spacing w:after="0" w:line="240" w:lineRule="auto"/>
        <w:jc w:val="both"/>
        <w:rPr>
          <w:rFonts w:ascii="Times New Roman" w:hAnsi="Times New Roman" w:cs="Times New Roman"/>
          <w:szCs w:val="24"/>
        </w:rPr>
      </w:pPr>
      <w:r w:rsidRPr="00012D81">
        <w:rPr>
          <w:rFonts w:ascii="Times New Roman" w:hAnsi="Times New Roman" w:cs="Times New Roman"/>
          <w:szCs w:val="24"/>
        </w:rPr>
        <w:t>Laikoma, kad Sutarties priedai vienas kitą paaiškina. Šalys susitaria, kad neaiškumo (aiškinant Sutartį ar iš jos kylančius įsipareigojimus)</w:t>
      </w:r>
      <w:r w:rsidRPr="00012D81" w:rsidDel="00645724">
        <w:rPr>
          <w:rFonts w:ascii="Times New Roman" w:hAnsi="Times New Roman" w:cs="Times New Roman"/>
          <w:szCs w:val="24"/>
        </w:rPr>
        <w:t xml:space="preserve"> </w:t>
      </w:r>
      <w:r w:rsidRPr="00012D81">
        <w:rPr>
          <w:rFonts w:ascii="Times New Roman" w:hAnsi="Times New Roman" w:cs="Times New Roman"/>
          <w:szCs w:val="24"/>
        </w:rPr>
        <w:t>ar priedų prieštaravimo atveju, Šalys vadovausis 1 Sutarties priedu – technine specifikacija.</w:t>
      </w:r>
    </w:p>
    <w:p w14:paraId="0EC8F348" w14:textId="77777777" w:rsidR="00012D81" w:rsidRPr="00012D81" w:rsidRDefault="00012D81" w:rsidP="00012D81">
      <w:pPr>
        <w:jc w:val="both"/>
        <w:rPr>
          <w:rFonts w:ascii="Times New Roman" w:hAnsi="Times New Roman" w:cs="Times New Roman"/>
          <w:color w:val="000000"/>
          <w:szCs w:val="24"/>
        </w:rPr>
      </w:pPr>
    </w:p>
    <w:p w14:paraId="4E29C6F4" w14:textId="77777777" w:rsidR="00012D81" w:rsidRPr="00012D81" w:rsidRDefault="00012D81" w:rsidP="00577E71">
      <w:pPr>
        <w:keepNext/>
        <w:keepLines/>
        <w:numPr>
          <w:ilvl w:val="0"/>
          <w:numId w:val="28"/>
        </w:numPr>
        <w:tabs>
          <w:tab w:val="left" w:pos="0"/>
        </w:tabs>
        <w:spacing w:before="240" w:after="240" w:line="360" w:lineRule="auto"/>
        <w:ind w:left="1077" w:right="-6" w:hanging="357"/>
        <w:jc w:val="center"/>
        <w:rPr>
          <w:rFonts w:ascii="Times New Roman" w:hAnsi="Times New Roman" w:cs="Times New Roman"/>
          <w:b/>
          <w:szCs w:val="24"/>
        </w:rPr>
      </w:pPr>
      <w:r w:rsidRPr="00012D81">
        <w:rPr>
          <w:rFonts w:ascii="Times New Roman" w:hAnsi="Times New Roman" w:cs="Times New Roman"/>
          <w:b/>
          <w:szCs w:val="24"/>
        </w:rPr>
        <w:t>SUTARTIES ŠALIŲ REKVIZITAI</w:t>
      </w:r>
    </w:p>
    <w:tbl>
      <w:tblPr>
        <w:tblW w:w="9510" w:type="dxa"/>
        <w:tblInd w:w="-318" w:type="dxa"/>
        <w:tblLayout w:type="fixed"/>
        <w:tblLook w:val="04A0" w:firstRow="1" w:lastRow="0" w:firstColumn="1" w:lastColumn="0" w:noHBand="0" w:noVBand="1"/>
      </w:tblPr>
      <w:tblGrid>
        <w:gridCol w:w="4681"/>
        <w:gridCol w:w="4821"/>
        <w:gridCol w:w="8"/>
      </w:tblGrid>
      <w:tr w:rsidR="00012D81" w:rsidRPr="00012D81" w14:paraId="0E60590E" w14:textId="77777777" w:rsidTr="00AE4B88">
        <w:tc>
          <w:tcPr>
            <w:tcW w:w="4681" w:type="dxa"/>
            <w:hideMark/>
          </w:tcPr>
          <w:p w14:paraId="33C26884" w14:textId="77777777" w:rsidR="00012D81" w:rsidRPr="00012D81" w:rsidRDefault="00012D81" w:rsidP="00AE4B88">
            <w:pPr>
              <w:spacing w:after="0" w:line="240" w:lineRule="auto"/>
              <w:jc w:val="both"/>
              <w:rPr>
                <w:rFonts w:ascii="Times New Roman" w:hAnsi="Times New Roman" w:cs="Times New Roman"/>
                <w:b/>
                <w:szCs w:val="24"/>
              </w:rPr>
            </w:pPr>
            <w:r w:rsidRPr="00012D81">
              <w:rPr>
                <w:rFonts w:ascii="Times New Roman" w:hAnsi="Times New Roman" w:cs="Times New Roman"/>
                <w:b/>
                <w:szCs w:val="24"/>
              </w:rPr>
              <w:t>Teikėjas</w:t>
            </w:r>
          </w:p>
        </w:tc>
        <w:tc>
          <w:tcPr>
            <w:tcW w:w="4829" w:type="dxa"/>
            <w:gridSpan w:val="2"/>
            <w:hideMark/>
          </w:tcPr>
          <w:p w14:paraId="44305CAE" w14:textId="77777777" w:rsidR="00012D81" w:rsidRPr="00012D81" w:rsidRDefault="00012D81" w:rsidP="00AE4B88">
            <w:pPr>
              <w:spacing w:after="0" w:line="240" w:lineRule="auto"/>
              <w:jc w:val="both"/>
              <w:rPr>
                <w:rFonts w:ascii="Times New Roman" w:hAnsi="Times New Roman" w:cs="Times New Roman"/>
                <w:b/>
                <w:szCs w:val="24"/>
              </w:rPr>
            </w:pPr>
            <w:r w:rsidRPr="00012D81">
              <w:rPr>
                <w:rFonts w:ascii="Times New Roman" w:hAnsi="Times New Roman" w:cs="Times New Roman"/>
                <w:b/>
                <w:szCs w:val="24"/>
              </w:rPr>
              <w:t>Užsakovas</w:t>
            </w:r>
          </w:p>
        </w:tc>
      </w:tr>
      <w:tr w:rsidR="00012D81" w:rsidRPr="00012D81" w14:paraId="655820DA" w14:textId="77777777" w:rsidTr="00AE4B88">
        <w:tc>
          <w:tcPr>
            <w:tcW w:w="4681" w:type="dxa"/>
          </w:tcPr>
          <w:p w14:paraId="21451966" w14:textId="77777777" w:rsidR="00012D81" w:rsidRPr="00012D81" w:rsidRDefault="00012D81" w:rsidP="00AE4B88">
            <w:pPr>
              <w:spacing w:after="0" w:line="240" w:lineRule="auto"/>
              <w:jc w:val="both"/>
              <w:rPr>
                <w:rFonts w:ascii="Times New Roman" w:hAnsi="Times New Roman" w:cs="Times New Roman"/>
                <w:szCs w:val="24"/>
              </w:rPr>
            </w:pPr>
          </w:p>
        </w:tc>
        <w:tc>
          <w:tcPr>
            <w:tcW w:w="4829" w:type="dxa"/>
            <w:gridSpan w:val="2"/>
          </w:tcPr>
          <w:p w14:paraId="72EC1114" w14:textId="77777777" w:rsidR="00012D81" w:rsidRPr="00012D81" w:rsidRDefault="00012D81" w:rsidP="00AE4B88">
            <w:pPr>
              <w:spacing w:after="0" w:line="240" w:lineRule="auto"/>
              <w:jc w:val="both"/>
              <w:rPr>
                <w:rFonts w:ascii="Times New Roman" w:hAnsi="Times New Roman" w:cs="Times New Roman"/>
                <w:szCs w:val="24"/>
              </w:rPr>
            </w:pPr>
          </w:p>
        </w:tc>
      </w:tr>
      <w:tr w:rsidR="00012D81" w:rsidRPr="00012D81" w14:paraId="7B574A83" w14:textId="77777777" w:rsidTr="00AE4B88">
        <w:tc>
          <w:tcPr>
            <w:tcW w:w="4681" w:type="dxa"/>
            <w:hideMark/>
          </w:tcPr>
          <w:p w14:paraId="00F13D51"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w:t>
            </w:r>
            <w:r w:rsidRPr="00012D81">
              <w:rPr>
                <w:rFonts w:ascii="Times New Roman" w:hAnsi="Times New Roman" w:cs="Times New Roman"/>
                <w:i/>
                <w:szCs w:val="24"/>
              </w:rPr>
              <w:t>Teikėjo rekvizitai</w:t>
            </w:r>
            <w:r w:rsidRPr="00012D81">
              <w:rPr>
                <w:rFonts w:ascii="Times New Roman" w:hAnsi="Times New Roman" w:cs="Times New Roman"/>
                <w:szCs w:val="24"/>
              </w:rPr>
              <w:t>]</w:t>
            </w:r>
          </w:p>
        </w:tc>
        <w:tc>
          <w:tcPr>
            <w:tcW w:w="4829" w:type="dxa"/>
            <w:gridSpan w:val="2"/>
            <w:hideMark/>
          </w:tcPr>
          <w:p w14:paraId="41C9F20A" w14:textId="77777777" w:rsidR="00012D81" w:rsidRPr="00012D81" w:rsidRDefault="00012D81" w:rsidP="00AE4B88">
            <w:pPr>
              <w:pStyle w:val="xl34"/>
              <w:spacing w:before="0" w:beforeAutospacing="0" w:after="0" w:afterAutospacing="0"/>
              <w:rPr>
                <w:sz w:val="24"/>
                <w:szCs w:val="24"/>
                <w:lang w:val="lt-LT"/>
              </w:rPr>
            </w:pPr>
            <w:r w:rsidRPr="00012D81">
              <w:rPr>
                <w:sz w:val="24"/>
                <w:szCs w:val="24"/>
                <w:lang w:val="lt-LT"/>
              </w:rPr>
              <w:t>VšĮ Lietuvos žemės ūkio konsultavimo tarnyba</w:t>
            </w:r>
          </w:p>
        </w:tc>
      </w:tr>
      <w:tr w:rsidR="00012D81" w:rsidRPr="00012D81" w14:paraId="5270B12A" w14:textId="77777777" w:rsidTr="00AE4B88">
        <w:tc>
          <w:tcPr>
            <w:tcW w:w="4681" w:type="dxa"/>
          </w:tcPr>
          <w:p w14:paraId="5ED289EF" w14:textId="77777777" w:rsidR="00012D81" w:rsidRPr="00012D81" w:rsidRDefault="00012D81" w:rsidP="00AE4B88">
            <w:pPr>
              <w:spacing w:after="0" w:line="240" w:lineRule="auto"/>
              <w:jc w:val="both"/>
              <w:rPr>
                <w:rFonts w:ascii="Times New Roman" w:hAnsi="Times New Roman" w:cs="Times New Roman"/>
                <w:szCs w:val="24"/>
              </w:rPr>
            </w:pPr>
          </w:p>
        </w:tc>
        <w:tc>
          <w:tcPr>
            <w:tcW w:w="4829" w:type="dxa"/>
            <w:gridSpan w:val="2"/>
            <w:hideMark/>
          </w:tcPr>
          <w:p w14:paraId="4E0289E3"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Stoties g. 5, Akademija, 58343 Kėdainių r.</w:t>
            </w:r>
          </w:p>
        </w:tc>
      </w:tr>
      <w:tr w:rsidR="00012D81" w:rsidRPr="00012D81" w14:paraId="156551A3" w14:textId="77777777" w:rsidTr="00AE4B88">
        <w:tc>
          <w:tcPr>
            <w:tcW w:w="4681" w:type="dxa"/>
          </w:tcPr>
          <w:p w14:paraId="48498115" w14:textId="77777777" w:rsidR="00012D81" w:rsidRPr="00012D81" w:rsidRDefault="00012D81" w:rsidP="00AE4B88">
            <w:pPr>
              <w:spacing w:after="0" w:line="240" w:lineRule="auto"/>
              <w:jc w:val="both"/>
              <w:rPr>
                <w:rFonts w:ascii="Times New Roman" w:hAnsi="Times New Roman" w:cs="Times New Roman"/>
                <w:szCs w:val="24"/>
              </w:rPr>
            </w:pPr>
          </w:p>
        </w:tc>
        <w:tc>
          <w:tcPr>
            <w:tcW w:w="4829" w:type="dxa"/>
            <w:gridSpan w:val="2"/>
            <w:hideMark/>
          </w:tcPr>
          <w:p w14:paraId="46E9E0E3" w14:textId="77777777" w:rsidR="00012D81" w:rsidRPr="00012D81" w:rsidRDefault="00012D81" w:rsidP="00AE4B88">
            <w:pPr>
              <w:autoSpaceDE w:val="0"/>
              <w:autoSpaceDN w:val="0"/>
              <w:adjustRightInd w:val="0"/>
              <w:spacing w:after="0" w:line="240" w:lineRule="auto"/>
              <w:rPr>
                <w:rFonts w:ascii="Times New Roman" w:hAnsi="Times New Roman" w:cs="Times New Roman"/>
                <w:szCs w:val="24"/>
              </w:rPr>
            </w:pPr>
            <w:r w:rsidRPr="00012D81">
              <w:rPr>
                <w:rFonts w:ascii="Times New Roman" w:hAnsi="Times New Roman" w:cs="Times New Roman"/>
                <w:szCs w:val="24"/>
              </w:rPr>
              <w:t>Tel. (8 347) 3 78 70, faksas (8 347) 3 70 26</w:t>
            </w:r>
          </w:p>
        </w:tc>
      </w:tr>
      <w:tr w:rsidR="00012D81" w:rsidRPr="00012D81" w14:paraId="21FEE393" w14:textId="77777777" w:rsidTr="00AE4B88">
        <w:trPr>
          <w:trHeight w:val="1317"/>
        </w:trPr>
        <w:tc>
          <w:tcPr>
            <w:tcW w:w="4681" w:type="dxa"/>
          </w:tcPr>
          <w:p w14:paraId="6AF9A6A4" w14:textId="77777777" w:rsidR="00012D81" w:rsidRPr="00012D81" w:rsidRDefault="00012D81" w:rsidP="00AE4B88">
            <w:pPr>
              <w:spacing w:after="0" w:line="240" w:lineRule="auto"/>
              <w:rPr>
                <w:rFonts w:ascii="Times New Roman" w:hAnsi="Times New Roman" w:cs="Times New Roman"/>
                <w:szCs w:val="24"/>
              </w:rPr>
            </w:pPr>
          </w:p>
        </w:tc>
        <w:tc>
          <w:tcPr>
            <w:tcW w:w="4829" w:type="dxa"/>
            <w:gridSpan w:val="2"/>
            <w:hideMark/>
          </w:tcPr>
          <w:p w14:paraId="067AC5E9"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Įmonės kodas 110057335</w:t>
            </w:r>
          </w:p>
          <w:p w14:paraId="2F073783" w14:textId="77777777" w:rsidR="00012D81" w:rsidRPr="00012D81" w:rsidRDefault="00012D81" w:rsidP="00AE4B88">
            <w:pPr>
              <w:tabs>
                <w:tab w:val="left" w:pos="5245"/>
              </w:tabs>
              <w:spacing w:after="0" w:line="240" w:lineRule="auto"/>
              <w:contextualSpacing/>
              <w:rPr>
                <w:rFonts w:ascii="Times New Roman" w:hAnsi="Times New Roman" w:cs="Times New Roman"/>
                <w:szCs w:val="24"/>
              </w:rPr>
            </w:pPr>
            <w:r w:rsidRPr="00012D81">
              <w:rPr>
                <w:rFonts w:ascii="Times New Roman" w:hAnsi="Times New Roman" w:cs="Times New Roman"/>
                <w:szCs w:val="24"/>
              </w:rPr>
              <w:t>PVM mokėtojo kodas LT100573314</w:t>
            </w:r>
          </w:p>
          <w:p w14:paraId="42E97B73" w14:textId="77777777" w:rsidR="00012D81" w:rsidRPr="00012D81" w:rsidRDefault="00012D81" w:rsidP="00577E71">
            <w:pPr>
              <w:pStyle w:val="Sraopastraipa"/>
              <w:numPr>
                <w:ilvl w:val="0"/>
                <w:numId w:val="30"/>
              </w:numPr>
              <w:tabs>
                <w:tab w:val="left" w:pos="319"/>
              </w:tabs>
              <w:spacing w:after="0" w:line="240" w:lineRule="auto"/>
              <w:ind w:left="34" w:firstLine="0"/>
              <w:rPr>
                <w:rFonts w:ascii="Times New Roman" w:hAnsi="Times New Roman" w:cs="Times New Roman"/>
                <w:szCs w:val="24"/>
              </w:rPr>
            </w:pPr>
            <w:r w:rsidRPr="00012D81">
              <w:rPr>
                <w:rFonts w:ascii="Times New Roman" w:hAnsi="Times New Roman" w:cs="Times New Roman"/>
                <w:szCs w:val="24"/>
              </w:rPr>
              <w:t xml:space="preserve">s. LT29 7044 0600 0181 4058  </w:t>
            </w:r>
          </w:p>
          <w:p w14:paraId="1231C2F9" w14:textId="77777777" w:rsidR="00012D81" w:rsidRPr="00012D81" w:rsidRDefault="00012D81" w:rsidP="00AE4B88">
            <w:pPr>
              <w:spacing w:after="0" w:line="240" w:lineRule="auto"/>
              <w:rPr>
                <w:rFonts w:ascii="Times New Roman" w:hAnsi="Times New Roman" w:cs="Times New Roman"/>
                <w:szCs w:val="24"/>
              </w:rPr>
            </w:pPr>
            <w:r w:rsidRPr="00012D81">
              <w:rPr>
                <w:rFonts w:ascii="Times New Roman" w:hAnsi="Times New Roman" w:cs="Times New Roman"/>
                <w:szCs w:val="24"/>
              </w:rPr>
              <w:t>AB SEB bankas Kėdainių filialas, kodas 70440</w:t>
            </w:r>
          </w:p>
          <w:p w14:paraId="1A1175EB" w14:textId="77777777" w:rsidR="00012D81" w:rsidRPr="00012D81" w:rsidRDefault="00012D81" w:rsidP="00AE4B88">
            <w:pPr>
              <w:spacing w:after="0" w:line="240" w:lineRule="auto"/>
              <w:rPr>
                <w:rFonts w:ascii="Times New Roman" w:hAnsi="Times New Roman" w:cs="Times New Roman"/>
                <w:szCs w:val="24"/>
              </w:rPr>
            </w:pPr>
            <w:r w:rsidRPr="00012D81">
              <w:rPr>
                <w:rFonts w:ascii="Times New Roman" w:hAnsi="Times New Roman" w:cs="Times New Roman"/>
                <w:szCs w:val="24"/>
              </w:rPr>
              <w:t xml:space="preserve">El. p. </w:t>
            </w:r>
            <w:hyperlink r:id="rId21" w:history="1">
              <w:r w:rsidRPr="00012D81">
                <w:rPr>
                  <w:rStyle w:val="Hipersaitas"/>
                  <w:rFonts w:ascii="Times New Roman" w:hAnsi="Times New Roman" w:cs="Times New Roman"/>
                  <w:szCs w:val="24"/>
                </w:rPr>
                <w:t>info@lzukt.lt</w:t>
              </w:r>
            </w:hyperlink>
          </w:p>
          <w:p w14:paraId="2AE57956" w14:textId="77777777" w:rsidR="00012D81" w:rsidRPr="00012D81" w:rsidRDefault="00012D81" w:rsidP="00AE4B88">
            <w:pPr>
              <w:spacing w:after="0" w:line="240" w:lineRule="auto"/>
              <w:rPr>
                <w:rFonts w:ascii="Times New Roman" w:hAnsi="Times New Roman" w:cs="Times New Roman"/>
                <w:szCs w:val="24"/>
              </w:rPr>
            </w:pPr>
            <w:r w:rsidRPr="00012D81">
              <w:rPr>
                <w:rFonts w:ascii="Times New Roman" w:hAnsi="Times New Roman" w:cs="Times New Roman"/>
                <w:szCs w:val="24"/>
              </w:rPr>
              <w:t xml:space="preserve">Duomenys kaupiami ir saugomi </w:t>
            </w:r>
          </w:p>
          <w:p w14:paraId="406C9E3A" w14:textId="77777777" w:rsidR="00012D81" w:rsidRPr="00012D81" w:rsidRDefault="00012D81" w:rsidP="00AE4B88">
            <w:pPr>
              <w:spacing w:after="0" w:line="240" w:lineRule="auto"/>
              <w:rPr>
                <w:rFonts w:ascii="Times New Roman" w:hAnsi="Times New Roman" w:cs="Times New Roman"/>
                <w:szCs w:val="24"/>
              </w:rPr>
            </w:pPr>
            <w:r w:rsidRPr="00012D81">
              <w:rPr>
                <w:rFonts w:ascii="Times New Roman" w:hAnsi="Times New Roman" w:cs="Times New Roman"/>
                <w:szCs w:val="24"/>
              </w:rPr>
              <w:t>Juridinių asmenų registre</w:t>
            </w:r>
          </w:p>
        </w:tc>
      </w:tr>
      <w:tr w:rsidR="00012D81" w:rsidRPr="00012D81" w14:paraId="5D59340F" w14:textId="77777777" w:rsidTr="00AE4B88">
        <w:tc>
          <w:tcPr>
            <w:tcW w:w="4681" w:type="dxa"/>
          </w:tcPr>
          <w:p w14:paraId="4A6D4356" w14:textId="77777777" w:rsidR="00012D81" w:rsidRPr="00012D81" w:rsidRDefault="00012D81" w:rsidP="00AE4B88">
            <w:pPr>
              <w:spacing w:after="0" w:line="240" w:lineRule="auto"/>
              <w:jc w:val="both"/>
              <w:rPr>
                <w:rFonts w:ascii="Times New Roman" w:hAnsi="Times New Roman" w:cs="Times New Roman"/>
                <w:szCs w:val="24"/>
              </w:rPr>
            </w:pPr>
          </w:p>
        </w:tc>
        <w:tc>
          <w:tcPr>
            <w:tcW w:w="4829" w:type="dxa"/>
            <w:gridSpan w:val="2"/>
          </w:tcPr>
          <w:p w14:paraId="5CBD1847" w14:textId="77777777" w:rsidR="00012D81" w:rsidRPr="00012D81" w:rsidRDefault="00012D81" w:rsidP="00AE4B88">
            <w:pPr>
              <w:spacing w:after="0" w:line="240" w:lineRule="auto"/>
              <w:jc w:val="both"/>
              <w:rPr>
                <w:rFonts w:ascii="Times New Roman" w:hAnsi="Times New Roman" w:cs="Times New Roman"/>
                <w:szCs w:val="24"/>
              </w:rPr>
            </w:pPr>
          </w:p>
        </w:tc>
      </w:tr>
      <w:tr w:rsidR="00012D81" w:rsidRPr="00012D81" w14:paraId="720E16F1" w14:textId="77777777" w:rsidTr="00AE4B88">
        <w:tc>
          <w:tcPr>
            <w:tcW w:w="4681" w:type="dxa"/>
            <w:hideMark/>
          </w:tcPr>
          <w:p w14:paraId="422EFC3D"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w:t>
            </w:r>
            <w:r w:rsidRPr="00012D81">
              <w:rPr>
                <w:rFonts w:ascii="Times New Roman" w:hAnsi="Times New Roman" w:cs="Times New Roman"/>
                <w:i/>
                <w:szCs w:val="24"/>
              </w:rPr>
              <w:t>pareigos, vardas, pavardė</w:t>
            </w:r>
            <w:r w:rsidRPr="00012D81">
              <w:rPr>
                <w:rFonts w:ascii="Times New Roman" w:hAnsi="Times New Roman" w:cs="Times New Roman"/>
                <w:szCs w:val="24"/>
              </w:rPr>
              <w:t>]</w:t>
            </w:r>
          </w:p>
          <w:p w14:paraId="1F8F935E"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w:t>
            </w:r>
            <w:r w:rsidRPr="00012D81">
              <w:rPr>
                <w:rFonts w:ascii="Times New Roman" w:hAnsi="Times New Roman" w:cs="Times New Roman"/>
                <w:i/>
                <w:szCs w:val="24"/>
              </w:rPr>
              <w:t>parašas</w:t>
            </w:r>
            <w:r w:rsidRPr="00012D81">
              <w:rPr>
                <w:rFonts w:ascii="Times New Roman" w:hAnsi="Times New Roman" w:cs="Times New Roman"/>
                <w:szCs w:val="24"/>
              </w:rPr>
              <w:t>]</w:t>
            </w:r>
          </w:p>
        </w:tc>
        <w:tc>
          <w:tcPr>
            <w:tcW w:w="4829" w:type="dxa"/>
            <w:gridSpan w:val="2"/>
            <w:hideMark/>
          </w:tcPr>
          <w:p w14:paraId="62154381"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w:t>
            </w:r>
            <w:r w:rsidRPr="00012D81">
              <w:rPr>
                <w:rFonts w:ascii="Times New Roman" w:hAnsi="Times New Roman" w:cs="Times New Roman"/>
                <w:i/>
                <w:szCs w:val="24"/>
              </w:rPr>
              <w:t>pareigos, vardas, pavardė</w:t>
            </w:r>
            <w:r w:rsidRPr="00012D81">
              <w:rPr>
                <w:rFonts w:ascii="Times New Roman" w:hAnsi="Times New Roman" w:cs="Times New Roman"/>
                <w:szCs w:val="24"/>
              </w:rPr>
              <w:t>]</w:t>
            </w:r>
          </w:p>
          <w:p w14:paraId="64CB9B34"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w:t>
            </w:r>
            <w:r w:rsidRPr="00012D81">
              <w:rPr>
                <w:rFonts w:ascii="Times New Roman" w:hAnsi="Times New Roman" w:cs="Times New Roman"/>
                <w:i/>
                <w:szCs w:val="24"/>
              </w:rPr>
              <w:t>parašas</w:t>
            </w:r>
            <w:r w:rsidRPr="00012D81">
              <w:rPr>
                <w:rFonts w:ascii="Times New Roman" w:hAnsi="Times New Roman" w:cs="Times New Roman"/>
                <w:szCs w:val="24"/>
              </w:rPr>
              <w:t>]</w:t>
            </w:r>
          </w:p>
        </w:tc>
      </w:tr>
      <w:tr w:rsidR="00012D81" w:rsidRPr="00012D81" w14:paraId="2C19558E" w14:textId="77777777" w:rsidTr="00AE4B88">
        <w:trPr>
          <w:gridAfter w:val="1"/>
          <w:wAfter w:w="8" w:type="dxa"/>
        </w:trPr>
        <w:tc>
          <w:tcPr>
            <w:tcW w:w="4681" w:type="dxa"/>
          </w:tcPr>
          <w:p w14:paraId="219321D3" w14:textId="77777777" w:rsidR="00012D81" w:rsidRPr="00012D81" w:rsidRDefault="00012D81" w:rsidP="00AE4B88">
            <w:pPr>
              <w:spacing w:after="0" w:line="240" w:lineRule="auto"/>
              <w:jc w:val="both"/>
              <w:rPr>
                <w:rFonts w:ascii="Times New Roman" w:hAnsi="Times New Roman" w:cs="Times New Roman"/>
                <w:szCs w:val="24"/>
              </w:rPr>
            </w:pPr>
          </w:p>
        </w:tc>
        <w:tc>
          <w:tcPr>
            <w:tcW w:w="4821" w:type="dxa"/>
          </w:tcPr>
          <w:p w14:paraId="24856250" w14:textId="77777777" w:rsidR="00012D81" w:rsidRPr="00012D81" w:rsidRDefault="00012D81" w:rsidP="00AE4B88">
            <w:pPr>
              <w:spacing w:after="0" w:line="240" w:lineRule="auto"/>
              <w:jc w:val="both"/>
              <w:rPr>
                <w:rFonts w:ascii="Times New Roman" w:hAnsi="Times New Roman" w:cs="Times New Roman"/>
                <w:szCs w:val="24"/>
              </w:rPr>
            </w:pPr>
          </w:p>
        </w:tc>
      </w:tr>
    </w:tbl>
    <w:p w14:paraId="62F3EECB" w14:textId="77777777" w:rsidR="00012D81" w:rsidRPr="00012D81" w:rsidRDefault="00012D81" w:rsidP="00012D81">
      <w:pPr>
        <w:rPr>
          <w:rFonts w:ascii="Times New Roman" w:hAnsi="Times New Roman" w:cs="Times New Roman"/>
          <w:szCs w:val="24"/>
        </w:rPr>
      </w:pPr>
    </w:p>
    <w:tbl>
      <w:tblPr>
        <w:tblW w:w="9495" w:type="dxa"/>
        <w:tblInd w:w="-318" w:type="dxa"/>
        <w:tblLayout w:type="fixed"/>
        <w:tblLook w:val="04A0" w:firstRow="1" w:lastRow="0" w:firstColumn="1" w:lastColumn="0" w:noHBand="0" w:noVBand="1"/>
      </w:tblPr>
      <w:tblGrid>
        <w:gridCol w:w="4678"/>
        <w:gridCol w:w="4817"/>
      </w:tblGrid>
      <w:tr w:rsidR="00012D81" w:rsidRPr="00012D81" w14:paraId="22935A9B" w14:textId="77777777" w:rsidTr="00AE4B88">
        <w:tc>
          <w:tcPr>
            <w:tcW w:w="4679" w:type="dxa"/>
            <w:hideMark/>
          </w:tcPr>
          <w:p w14:paraId="431CC327" w14:textId="77777777" w:rsidR="00012D81" w:rsidRPr="00012D81" w:rsidRDefault="00012D81" w:rsidP="00AE4B88">
            <w:pPr>
              <w:jc w:val="both"/>
              <w:rPr>
                <w:rFonts w:ascii="Times New Roman" w:hAnsi="Times New Roman" w:cs="Times New Roman"/>
                <w:szCs w:val="24"/>
              </w:rPr>
            </w:pPr>
            <w:r w:rsidRPr="00012D81">
              <w:rPr>
                <w:rFonts w:ascii="Times New Roman" w:hAnsi="Times New Roman" w:cs="Times New Roman"/>
                <w:snapToGrid w:val="0"/>
                <w:szCs w:val="24"/>
              </w:rPr>
              <w:lastRenderedPageBreak/>
              <w:t>A.V.</w:t>
            </w:r>
          </w:p>
        </w:tc>
        <w:tc>
          <w:tcPr>
            <w:tcW w:w="4819" w:type="dxa"/>
            <w:hideMark/>
          </w:tcPr>
          <w:p w14:paraId="41778E1A" w14:textId="77777777" w:rsidR="00012D81" w:rsidRPr="00012D81" w:rsidRDefault="00012D81" w:rsidP="00AE4B88">
            <w:pPr>
              <w:jc w:val="both"/>
              <w:rPr>
                <w:rFonts w:ascii="Times New Roman" w:hAnsi="Times New Roman" w:cs="Times New Roman"/>
                <w:szCs w:val="24"/>
              </w:rPr>
            </w:pPr>
            <w:r w:rsidRPr="00012D81">
              <w:rPr>
                <w:rFonts w:ascii="Times New Roman" w:hAnsi="Times New Roman" w:cs="Times New Roman"/>
                <w:snapToGrid w:val="0"/>
                <w:szCs w:val="24"/>
              </w:rPr>
              <w:t>A.V.</w:t>
            </w:r>
          </w:p>
        </w:tc>
      </w:tr>
    </w:tbl>
    <w:p w14:paraId="0A07BA03" w14:textId="77777777" w:rsidR="00012D81" w:rsidRPr="00012D81" w:rsidRDefault="00012D81" w:rsidP="00012D81">
      <w:pPr>
        <w:rPr>
          <w:rFonts w:ascii="Times New Roman" w:hAnsi="Times New Roman" w:cs="Times New Roman"/>
          <w:b/>
          <w:szCs w:val="24"/>
        </w:rPr>
      </w:pPr>
    </w:p>
    <w:p w14:paraId="6577C66D" w14:textId="77777777" w:rsidR="00012D81" w:rsidRPr="00012D81" w:rsidRDefault="00012D81" w:rsidP="00012D81">
      <w:pPr>
        <w:rPr>
          <w:rFonts w:ascii="Times New Roman" w:hAnsi="Times New Roman" w:cs="Times New Roman"/>
          <w:b/>
          <w:szCs w:val="24"/>
        </w:rPr>
        <w:sectPr w:rsidR="00012D81" w:rsidRPr="00012D81" w:rsidSect="005C1CCE">
          <w:headerReference w:type="first" r:id="rId22"/>
          <w:pgSz w:w="11907" w:h="16840" w:code="9"/>
          <w:pgMar w:top="1134" w:right="567" w:bottom="1134" w:left="1701" w:header="567" w:footer="567" w:gutter="0"/>
          <w:pgNumType w:start="1"/>
          <w:cols w:space="1296"/>
          <w:titlePg/>
          <w:docGrid w:linePitch="360"/>
        </w:sectPr>
      </w:pPr>
    </w:p>
    <w:tbl>
      <w:tblPr>
        <w:tblW w:w="0" w:type="auto"/>
        <w:tblLook w:val="04A0" w:firstRow="1" w:lastRow="0" w:firstColumn="1" w:lastColumn="0" w:noHBand="0" w:noVBand="1"/>
      </w:tblPr>
      <w:tblGrid>
        <w:gridCol w:w="4805"/>
        <w:gridCol w:w="4834"/>
      </w:tblGrid>
      <w:tr w:rsidR="00012D81" w:rsidRPr="00012D81" w14:paraId="5F2FF757" w14:textId="77777777" w:rsidTr="00AE4B88">
        <w:tc>
          <w:tcPr>
            <w:tcW w:w="4927" w:type="dxa"/>
          </w:tcPr>
          <w:p w14:paraId="3F042C6C" w14:textId="77777777" w:rsidR="00012D81" w:rsidRPr="00012D81" w:rsidRDefault="00012D81" w:rsidP="00AE4B88">
            <w:pPr>
              <w:rPr>
                <w:rFonts w:ascii="Times New Roman" w:hAnsi="Times New Roman" w:cs="Times New Roman"/>
                <w:b/>
                <w:szCs w:val="24"/>
              </w:rPr>
            </w:pPr>
          </w:p>
        </w:tc>
        <w:tc>
          <w:tcPr>
            <w:tcW w:w="4927" w:type="dxa"/>
          </w:tcPr>
          <w:p w14:paraId="1E29097F" w14:textId="77777777" w:rsidR="00012D81" w:rsidRPr="00012D81" w:rsidRDefault="00012D81" w:rsidP="00AE4B88">
            <w:pPr>
              <w:spacing w:after="0"/>
              <w:rPr>
                <w:rFonts w:ascii="Times New Roman" w:hAnsi="Times New Roman" w:cs="Times New Roman"/>
                <w:szCs w:val="24"/>
              </w:rPr>
            </w:pPr>
            <w:r w:rsidRPr="00012D81">
              <w:rPr>
                <w:rFonts w:ascii="Times New Roman" w:hAnsi="Times New Roman" w:cs="Times New Roman"/>
                <w:szCs w:val="24"/>
              </w:rPr>
              <w:t>Paslaugų teikimo sutarties Nr.[</w:t>
            </w:r>
            <w:r w:rsidRPr="00012D81">
              <w:rPr>
                <w:rFonts w:ascii="Times New Roman" w:hAnsi="Times New Roman" w:cs="Times New Roman"/>
                <w:i/>
                <w:szCs w:val="24"/>
              </w:rPr>
              <w:t>sutarties numeris</w:t>
            </w:r>
            <w:r w:rsidRPr="00012D81">
              <w:rPr>
                <w:rFonts w:ascii="Times New Roman" w:hAnsi="Times New Roman" w:cs="Times New Roman"/>
                <w:szCs w:val="24"/>
              </w:rPr>
              <w:t>], pasirašytos [</w:t>
            </w:r>
            <w:r w:rsidRPr="00012D81">
              <w:rPr>
                <w:rFonts w:ascii="Times New Roman" w:hAnsi="Times New Roman" w:cs="Times New Roman"/>
                <w:i/>
                <w:szCs w:val="24"/>
              </w:rPr>
              <w:t>sutarties data</w:t>
            </w:r>
            <w:r w:rsidRPr="00012D81">
              <w:rPr>
                <w:rFonts w:ascii="Times New Roman" w:hAnsi="Times New Roman" w:cs="Times New Roman"/>
                <w:szCs w:val="24"/>
              </w:rPr>
              <w:t>]</w:t>
            </w:r>
          </w:p>
          <w:p w14:paraId="275E13F2" w14:textId="77777777" w:rsidR="00012D81" w:rsidRPr="00012D81" w:rsidRDefault="00012D81" w:rsidP="00AE4B88">
            <w:pPr>
              <w:spacing w:after="0"/>
              <w:rPr>
                <w:rFonts w:ascii="Times New Roman" w:hAnsi="Times New Roman" w:cs="Times New Roman"/>
                <w:b/>
                <w:szCs w:val="24"/>
              </w:rPr>
            </w:pPr>
            <w:r w:rsidRPr="00012D81">
              <w:rPr>
                <w:rFonts w:ascii="Times New Roman" w:hAnsi="Times New Roman" w:cs="Times New Roman"/>
                <w:szCs w:val="24"/>
              </w:rPr>
              <w:t>1 priedas</w:t>
            </w:r>
          </w:p>
        </w:tc>
      </w:tr>
    </w:tbl>
    <w:p w14:paraId="4E30A8EF" w14:textId="77777777" w:rsidR="00012D81" w:rsidRPr="00012D81" w:rsidRDefault="00012D81" w:rsidP="00012D81">
      <w:pPr>
        <w:rPr>
          <w:rFonts w:ascii="Times New Roman" w:hAnsi="Times New Roman" w:cs="Times New Roman"/>
          <w:b/>
          <w:szCs w:val="24"/>
        </w:rPr>
      </w:pPr>
    </w:p>
    <w:p w14:paraId="3BCDBAFB" w14:textId="77777777" w:rsidR="00012D81" w:rsidRPr="00012D81" w:rsidRDefault="00012D81" w:rsidP="00012D81">
      <w:pPr>
        <w:pStyle w:val="Pasveikinimas"/>
        <w:rPr>
          <w:rFonts w:ascii="Times New Roman" w:hAnsi="Times New Roman"/>
          <w:b/>
          <w:szCs w:val="24"/>
        </w:rPr>
      </w:pPr>
      <w:r w:rsidRPr="00012D81">
        <w:rPr>
          <w:rFonts w:ascii="Times New Roman" w:hAnsi="Times New Roman"/>
          <w:b/>
          <w:szCs w:val="24"/>
        </w:rPr>
        <w:t>Techninė specifikacija (I pirkimo dalies)</w:t>
      </w:r>
    </w:p>
    <w:p w14:paraId="5E8B0713" w14:textId="77777777" w:rsidR="00012D81" w:rsidRPr="00012D81" w:rsidRDefault="00012D81" w:rsidP="00012D81">
      <w:pPr>
        <w:pStyle w:val="Pasveikinimas"/>
        <w:rPr>
          <w:rFonts w:ascii="Times New Roman" w:hAnsi="Times New Roman"/>
          <w:szCs w:val="24"/>
        </w:rPr>
      </w:pPr>
    </w:p>
    <w:p w14:paraId="169B4038" w14:textId="77777777" w:rsidR="00012D81" w:rsidRPr="00012D81" w:rsidRDefault="00012D81" w:rsidP="00012D81">
      <w:pPr>
        <w:pStyle w:val="Pasveikinimas"/>
        <w:rPr>
          <w:rFonts w:ascii="Times New Roman" w:hAnsi="Times New Roman"/>
          <w:i/>
          <w:szCs w:val="24"/>
        </w:rPr>
      </w:pPr>
      <w:r w:rsidRPr="00012D81">
        <w:rPr>
          <w:rFonts w:ascii="Times New Roman" w:hAnsi="Times New Roman"/>
          <w:i/>
          <w:szCs w:val="24"/>
        </w:rPr>
        <w:t>[Nurodoma techninė specifikacija]</w:t>
      </w:r>
    </w:p>
    <w:p w14:paraId="5CFB4F6D" w14:textId="77777777" w:rsidR="00012D81" w:rsidRPr="00012D81" w:rsidRDefault="00012D81" w:rsidP="00012D81">
      <w:pPr>
        <w:rPr>
          <w:rFonts w:ascii="Times New Roman" w:hAnsi="Times New Roman" w:cs="Times New Roman"/>
          <w:i/>
          <w:szCs w:val="24"/>
        </w:rPr>
      </w:pPr>
      <w:r w:rsidRPr="00012D81">
        <w:rPr>
          <w:rFonts w:ascii="Times New Roman" w:hAnsi="Times New Roman" w:cs="Times New Roman"/>
          <w:i/>
          <w:szCs w:val="24"/>
        </w:rPr>
        <w:br w:type="page"/>
      </w:r>
    </w:p>
    <w:tbl>
      <w:tblPr>
        <w:tblW w:w="0" w:type="auto"/>
        <w:tblLook w:val="04A0" w:firstRow="1" w:lastRow="0" w:firstColumn="1" w:lastColumn="0" w:noHBand="0" w:noVBand="1"/>
      </w:tblPr>
      <w:tblGrid>
        <w:gridCol w:w="4805"/>
        <w:gridCol w:w="4834"/>
      </w:tblGrid>
      <w:tr w:rsidR="00012D81" w:rsidRPr="00012D81" w14:paraId="56BE45D1" w14:textId="77777777" w:rsidTr="00AE4B88">
        <w:tc>
          <w:tcPr>
            <w:tcW w:w="4927" w:type="dxa"/>
          </w:tcPr>
          <w:p w14:paraId="3022F372" w14:textId="77777777" w:rsidR="00012D81" w:rsidRPr="00012D81" w:rsidRDefault="00012D81" w:rsidP="00AE4B88">
            <w:pPr>
              <w:spacing w:after="0" w:line="240" w:lineRule="auto"/>
              <w:rPr>
                <w:rFonts w:ascii="Times New Roman" w:hAnsi="Times New Roman" w:cs="Times New Roman"/>
                <w:b/>
                <w:szCs w:val="24"/>
              </w:rPr>
            </w:pPr>
          </w:p>
        </w:tc>
        <w:tc>
          <w:tcPr>
            <w:tcW w:w="4927" w:type="dxa"/>
          </w:tcPr>
          <w:p w14:paraId="47E23701" w14:textId="77777777" w:rsidR="00012D81" w:rsidRPr="00012D81" w:rsidRDefault="00012D81" w:rsidP="00AE4B88">
            <w:pPr>
              <w:spacing w:after="0" w:line="240" w:lineRule="auto"/>
              <w:rPr>
                <w:rFonts w:ascii="Times New Roman" w:hAnsi="Times New Roman" w:cs="Times New Roman"/>
                <w:szCs w:val="24"/>
              </w:rPr>
            </w:pPr>
            <w:r w:rsidRPr="00012D81">
              <w:rPr>
                <w:rFonts w:ascii="Times New Roman" w:hAnsi="Times New Roman" w:cs="Times New Roman"/>
                <w:szCs w:val="24"/>
              </w:rPr>
              <w:t>Paslaugų teikimo sutarties Nr.[</w:t>
            </w:r>
            <w:r w:rsidRPr="00012D81">
              <w:rPr>
                <w:rFonts w:ascii="Times New Roman" w:hAnsi="Times New Roman" w:cs="Times New Roman"/>
                <w:i/>
                <w:szCs w:val="24"/>
              </w:rPr>
              <w:t>sutarties numeris</w:t>
            </w:r>
            <w:r w:rsidRPr="00012D81">
              <w:rPr>
                <w:rFonts w:ascii="Times New Roman" w:hAnsi="Times New Roman" w:cs="Times New Roman"/>
                <w:szCs w:val="24"/>
              </w:rPr>
              <w:t>], pasirašytos [</w:t>
            </w:r>
            <w:r w:rsidRPr="00012D81">
              <w:rPr>
                <w:rFonts w:ascii="Times New Roman" w:hAnsi="Times New Roman" w:cs="Times New Roman"/>
                <w:i/>
                <w:szCs w:val="24"/>
              </w:rPr>
              <w:t>sutarties data</w:t>
            </w:r>
            <w:r w:rsidRPr="00012D81">
              <w:rPr>
                <w:rFonts w:ascii="Times New Roman" w:hAnsi="Times New Roman" w:cs="Times New Roman"/>
                <w:szCs w:val="24"/>
              </w:rPr>
              <w:t>]</w:t>
            </w:r>
          </w:p>
          <w:p w14:paraId="4C64EBFE" w14:textId="77777777" w:rsidR="00012D81" w:rsidRPr="00012D81" w:rsidRDefault="00012D81" w:rsidP="00AE4B88">
            <w:pPr>
              <w:spacing w:after="0" w:line="240" w:lineRule="auto"/>
              <w:rPr>
                <w:rFonts w:ascii="Times New Roman" w:hAnsi="Times New Roman" w:cs="Times New Roman"/>
                <w:b/>
                <w:szCs w:val="24"/>
              </w:rPr>
            </w:pPr>
            <w:r w:rsidRPr="00012D81">
              <w:rPr>
                <w:rFonts w:ascii="Times New Roman" w:hAnsi="Times New Roman" w:cs="Times New Roman"/>
                <w:szCs w:val="24"/>
              </w:rPr>
              <w:t>2 priedas</w:t>
            </w:r>
          </w:p>
        </w:tc>
      </w:tr>
    </w:tbl>
    <w:p w14:paraId="5C8934E5" w14:textId="77777777" w:rsidR="00012D81" w:rsidRPr="00012D81" w:rsidRDefault="00012D81" w:rsidP="00012D81">
      <w:pPr>
        <w:spacing w:after="0" w:line="240" w:lineRule="auto"/>
        <w:rPr>
          <w:rFonts w:ascii="Times New Roman" w:hAnsi="Times New Roman" w:cs="Times New Roman"/>
          <w:i/>
          <w:szCs w:val="24"/>
        </w:rPr>
      </w:pPr>
    </w:p>
    <w:p w14:paraId="16BF2A75" w14:textId="77777777" w:rsidR="00012D81" w:rsidRPr="00012D81" w:rsidRDefault="00012D81" w:rsidP="00012D81">
      <w:pPr>
        <w:spacing w:after="0" w:line="240" w:lineRule="auto"/>
        <w:rPr>
          <w:rFonts w:ascii="Times New Roman" w:hAnsi="Times New Roman" w:cs="Times New Roman"/>
          <w:b/>
          <w:szCs w:val="24"/>
        </w:rPr>
      </w:pPr>
    </w:p>
    <w:p w14:paraId="3ECC883F" w14:textId="77777777" w:rsidR="00012D81" w:rsidRPr="00012D81" w:rsidRDefault="00012D81" w:rsidP="00012D81">
      <w:pPr>
        <w:pStyle w:val="Pasveikinimas"/>
        <w:jc w:val="center"/>
        <w:rPr>
          <w:rFonts w:ascii="Times New Roman" w:hAnsi="Times New Roman"/>
          <w:b/>
          <w:szCs w:val="24"/>
        </w:rPr>
      </w:pPr>
      <w:r w:rsidRPr="00012D81">
        <w:rPr>
          <w:rFonts w:ascii="Times New Roman" w:hAnsi="Times New Roman"/>
          <w:b/>
          <w:szCs w:val="24"/>
        </w:rPr>
        <w:t>Ekspertų ir (ar) subteikėjų sąrašas</w:t>
      </w:r>
    </w:p>
    <w:p w14:paraId="4793A623" w14:textId="77777777" w:rsidR="00012D81" w:rsidRPr="00012D81" w:rsidRDefault="00012D81" w:rsidP="00012D81">
      <w:pPr>
        <w:pStyle w:val="Pasveikinimas"/>
        <w:rPr>
          <w:rFonts w:ascii="Times New Roman" w:hAnsi="Times New Roman"/>
          <w:szCs w:val="24"/>
        </w:rPr>
      </w:pPr>
    </w:p>
    <w:p w14:paraId="065970F9" w14:textId="77777777" w:rsidR="00012D81" w:rsidRPr="00012D81" w:rsidRDefault="00012D81" w:rsidP="00012D81">
      <w:pPr>
        <w:pStyle w:val="Pasveikinimas"/>
        <w:rPr>
          <w:rFonts w:ascii="Times New Roman" w:hAnsi="Times New Roman"/>
          <w:i/>
          <w:szCs w:val="24"/>
        </w:rPr>
      </w:pPr>
      <w:r w:rsidRPr="00012D81">
        <w:rPr>
          <w:rFonts w:ascii="Times New Roman" w:hAnsi="Times New Roman"/>
          <w:i/>
          <w:szCs w:val="24"/>
        </w:rPr>
        <w:t>[Nurodoma . Ekspertų ir (ar) subteikėjų sąrašas ir veiklos, už kurių atlikimą jie yra atsakingi]</w:t>
      </w:r>
    </w:p>
    <w:p w14:paraId="304FB548" w14:textId="77777777" w:rsidR="00012D81" w:rsidRPr="00012D81" w:rsidRDefault="00012D81" w:rsidP="00012D81">
      <w:pPr>
        <w:rPr>
          <w:rFonts w:ascii="Times New Roman" w:hAnsi="Times New Roman" w:cs="Times New Roman"/>
          <w:szCs w:val="24"/>
        </w:rPr>
      </w:pPr>
      <w:r w:rsidRPr="00012D81">
        <w:rPr>
          <w:rFonts w:ascii="Times New Roman" w:hAnsi="Times New Roman" w:cs="Times New Roman"/>
          <w:szCs w:val="24"/>
        </w:rPr>
        <w:br w:type="page"/>
      </w:r>
    </w:p>
    <w:tbl>
      <w:tblPr>
        <w:tblW w:w="0" w:type="auto"/>
        <w:tblLook w:val="04A0" w:firstRow="1" w:lastRow="0" w:firstColumn="1" w:lastColumn="0" w:noHBand="0" w:noVBand="1"/>
      </w:tblPr>
      <w:tblGrid>
        <w:gridCol w:w="4805"/>
        <w:gridCol w:w="4834"/>
      </w:tblGrid>
      <w:tr w:rsidR="00012D81" w:rsidRPr="00012D81" w14:paraId="777D6254" w14:textId="77777777" w:rsidTr="00AE4B88">
        <w:tc>
          <w:tcPr>
            <w:tcW w:w="4927" w:type="dxa"/>
          </w:tcPr>
          <w:p w14:paraId="7CEA672A" w14:textId="77777777" w:rsidR="00012D81" w:rsidRPr="00012D81" w:rsidRDefault="00012D81" w:rsidP="00AE4B88">
            <w:pPr>
              <w:spacing w:after="0" w:line="240" w:lineRule="auto"/>
              <w:rPr>
                <w:rFonts w:ascii="Times New Roman" w:hAnsi="Times New Roman" w:cs="Times New Roman"/>
                <w:b/>
                <w:szCs w:val="24"/>
              </w:rPr>
            </w:pPr>
          </w:p>
        </w:tc>
        <w:tc>
          <w:tcPr>
            <w:tcW w:w="4927" w:type="dxa"/>
          </w:tcPr>
          <w:p w14:paraId="4784B88F" w14:textId="77777777" w:rsidR="00012D81" w:rsidRPr="00012D81" w:rsidRDefault="00012D81" w:rsidP="00AE4B88">
            <w:pPr>
              <w:spacing w:after="0" w:line="240" w:lineRule="auto"/>
              <w:rPr>
                <w:rFonts w:ascii="Times New Roman" w:hAnsi="Times New Roman" w:cs="Times New Roman"/>
                <w:szCs w:val="24"/>
              </w:rPr>
            </w:pPr>
            <w:r w:rsidRPr="00012D81">
              <w:rPr>
                <w:rFonts w:ascii="Times New Roman" w:hAnsi="Times New Roman" w:cs="Times New Roman"/>
                <w:szCs w:val="24"/>
              </w:rPr>
              <w:t>Paslaugų teikimo sutarties Nr.[</w:t>
            </w:r>
            <w:r w:rsidRPr="00012D81">
              <w:rPr>
                <w:rFonts w:ascii="Times New Roman" w:hAnsi="Times New Roman" w:cs="Times New Roman"/>
                <w:i/>
                <w:szCs w:val="24"/>
              </w:rPr>
              <w:t>sutarties numeris</w:t>
            </w:r>
            <w:r w:rsidRPr="00012D81">
              <w:rPr>
                <w:rFonts w:ascii="Times New Roman" w:hAnsi="Times New Roman" w:cs="Times New Roman"/>
                <w:szCs w:val="24"/>
              </w:rPr>
              <w:t>], pasirašytos [</w:t>
            </w:r>
            <w:r w:rsidRPr="00012D81">
              <w:rPr>
                <w:rFonts w:ascii="Times New Roman" w:hAnsi="Times New Roman" w:cs="Times New Roman"/>
                <w:i/>
                <w:szCs w:val="24"/>
              </w:rPr>
              <w:t>sutarties data</w:t>
            </w:r>
            <w:r w:rsidRPr="00012D81">
              <w:rPr>
                <w:rFonts w:ascii="Times New Roman" w:hAnsi="Times New Roman" w:cs="Times New Roman"/>
                <w:szCs w:val="24"/>
              </w:rPr>
              <w:t>]</w:t>
            </w:r>
          </w:p>
          <w:p w14:paraId="49A91AFE" w14:textId="77777777" w:rsidR="00012D81" w:rsidRPr="00012D81" w:rsidRDefault="00012D81" w:rsidP="00AE4B88">
            <w:pPr>
              <w:spacing w:after="0" w:line="240" w:lineRule="auto"/>
              <w:rPr>
                <w:rFonts w:ascii="Times New Roman" w:hAnsi="Times New Roman" w:cs="Times New Roman"/>
                <w:szCs w:val="24"/>
              </w:rPr>
            </w:pPr>
            <w:r w:rsidRPr="00012D81">
              <w:rPr>
                <w:rFonts w:ascii="Times New Roman" w:hAnsi="Times New Roman" w:cs="Times New Roman"/>
                <w:szCs w:val="24"/>
              </w:rPr>
              <w:t>3 priedas</w:t>
            </w:r>
          </w:p>
        </w:tc>
      </w:tr>
    </w:tbl>
    <w:p w14:paraId="20322B7A" w14:textId="77777777" w:rsidR="00012D81" w:rsidRPr="00012D81" w:rsidRDefault="00012D81" w:rsidP="00012D81">
      <w:pPr>
        <w:ind w:right="488"/>
        <w:jc w:val="center"/>
        <w:rPr>
          <w:rFonts w:ascii="Times New Roman" w:hAnsi="Times New Roman" w:cs="Times New Roman"/>
          <w:b/>
          <w:bCs/>
          <w:caps/>
          <w:szCs w:val="24"/>
        </w:rPr>
      </w:pPr>
    </w:p>
    <w:p w14:paraId="3FBA9DA5" w14:textId="77777777" w:rsidR="00012D81" w:rsidRPr="00012D81" w:rsidRDefault="00012D81" w:rsidP="00012D81">
      <w:pPr>
        <w:ind w:right="488"/>
        <w:jc w:val="center"/>
        <w:rPr>
          <w:rFonts w:ascii="Times New Roman" w:hAnsi="Times New Roman" w:cs="Times New Roman"/>
          <w:b/>
          <w:bCs/>
          <w:caps/>
          <w:szCs w:val="24"/>
        </w:rPr>
      </w:pPr>
      <w:r w:rsidRPr="00012D81">
        <w:rPr>
          <w:rFonts w:ascii="Times New Roman" w:hAnsi="Times New Roman" w:cs="Times New Roman"/>
          <w:b/>
          <w:bCs/>
          <w:caps/>
          <w:szCs w:val="24"/>
        </w:rPr>
        <w:t>(forma)</w:t>
      </w:r>
    </w:p>
    <w:p w14:paraId="753E90DD" w14:textId="77777777" w:rsidR="00012D81" w:rsidRPr="00012D81" w:rsidRDefault="00012D81" w:rsidP="00012D81">
      <w:pPr>
        <w:ind w:right="488"/>
        <w:jc w:val="center"/>
        <w:rPr>
          <w:rFonts w:ascii="Times New Roman" w:hAnsi="Times New Roman" w:cs="Times New Roman"/>
          <w:b/>
          <w:bCs/>
          <w:caps/>
          <w:szCs w:val="24"/>
        </w:rPr>
      </w:pPr>
      <w:r w:rsidRPr="00012D81">
        <w:rPr>
          <w:rFonts w:ascii="Times New Roman" w:hAnsi="Times New Roman" w:cs="Times New Roman"/>
          <w:b/>
          <w:bCs/>
          <w:caps/>
          <w:szCs w:val="24"/>
        </w:rPr>
        <w:t>PASLAUGŲ PERDAVIMO-PRIĖMIMO AKTAS</w:t>
      </w:r>
    </w:p>
    <w:p w14:paraId="7C486AE3" w14:textId="77777777" w:rsidR="00012D81" w:rsidRPr="00012D81" w:rsidRDefault="00012D81" w:rsidP="00012D81">
      <w:pPr>
        <w:jc w:val="center"/>
        <w:rPr>
          <w:rFonts w:ascii="Times New Roman" w:hAnsi="Times New Roman" w:cs="Times New Roman"/>
          <w:b/>
          <w:szCs w:val="24"/>
        </w:rPr>
      </w:pPr>
      <w:r w:rsidRPr="00012D81">
        <w:rPr>
          <w:rFonts w:ascii="Times New Roman" w:hAnsi="Times New Roman" w:cs="Times New Roman"/>
          <w:b/>
          <w:szCs w:val="24"/>
        </w:rPr>
        <w:t xml:space="preserve">prie  </w:t>
      </w:r>
      <w:r w:rsidRPr="00012D81">
        <w:rPr>
          <w:rFonts w:ascii="Times New Roman" w:hAnsi="Times New Roman" w:cs="Times New Roman"/>
          <w:b/>
          <w:bCs/>
          <w:color w:val="000000"/>
          <w:szCs w:val="24"/>
        </w:rPr>
        <w:t>[</w:t>
      </w:r>
      <w:r w:rsidRPr="00012D81">
        <w:rPr>
          <w:rFonts w:ascii="Times New Roman" w:hAnsi="Times New Roman" w:cs="Times New Roman"/>
          <w:b/>
          <w:bCs/>
          <w:i/>
          <w:iCs/>
          <w:color w:val="000000"/>
          <w:szCs w:val="24"/>
        </w:rPr>
        <w:t>sutarties data</w:t>
      </w:r>
      <w:r w:rsidRPr="00012D81">
        <w:rPr>
          <w:rFonts w:ascii="Times New Roman" w:hAnsi="Times New Roman" w:cs="Times New Roman"/>
          <w:b/>
          <w:bCs/>
          <w:color w:val="000000"/>
          <w:szCs w:val="24"/>
        </w:rPr>
        <w:t>] Paslaugų teikimo sutarties Nr. [</w:t>
      </w:r>
      <w:r w:rsidRPr="00012D81">
        <w:rPr>
          <w:rFonts w:ascii="Times New Roman" w:hAnsi="Times New Roman" w:cs="Times New Roman"/>
          <w:b/>
          <w:bCs/>
          <w:i/>
          <w:iCs/>
          <w:color w:val="000000"/>
          <w:szCs w:val="24"/>
        </w:rPr>
        <w:t>sutarties numeris</w:t>
      </w:r>
      <w:r w:rsidRPr="00012D81">
        <w:rPr>
          <w:rFonts w:ascii="Times New Roman" w:hAnsi="Times New Roman" w:cs="Times New Roman"/>
          <w:b/>
          <w:bCs/>
          <w:color w:val="000000"/>
          <w:szCs w:val="24"/>
        </w:rPr>
        <w:t>]</w:t>
      </w:r>
    </w:p>
    <w:p w14:paraId="0139895E" w14:textId="77777777" w:rsidR="00012D81" w:rsidRPr="00012D81" w:rsidRDefault="00012D81" w:rsidP="00012D81">
      <w:pPr>
        <w:jc w:val="center"/>
        <w:rPr>
          <w:rFonts w:ascii="Times New Roman" w:hAnsi="Times New Roman" w:cs="Times New Roman"/>
          <w:szCs w:val="24"/>
        </w:rPr>
      </w:pPr>
      <w:r w:rsidRPr="00012D81">
        <w:rPr>
          <w:rFonts w:ascii="Times New Roman" w:hAnsi="Times New Roman" w:cs="Times New Roman"/>
          <w:szCs w:val="24"/>
        </w:rPr>
        <w:t>20... m. [</w:t>
      </w:r>
      <w:r w:rsidRPr="00012D81">
        <w:rPr>
          <w:rFonts w:ascii="Times New Roman" w:hAnsi="Times New Roman" w:cs="Times New Roman"/>
          <w:i/>
          <w:szCs w:val="24"/>
        </w:rPr>
        <w:t>mėnuo</w:t>
      </w:r>
      <w:r w:rsidRPr="00012D81">
        <w:rPr>
          <w:rFonts w:ascii="Times New Roman" w:hAnsi="Times New Roman" w:cs="Times New Roman"/>
          <w:szCs w:val="24"/>
        </w:rPr>
        <w:t>] [</w:t>
      </w:r>
      <w:r w:rsidRPr="00012D81">
        <w:rPr>
          <w:rFonts w:ascii="Times New Roman" w:hAnsi="Times New Roman" w:cs="Times New Roman"/>
          <w:i/>
          <w:szCs w:val="24"/>
        </w:rPr>
        <w:t>diena</w:t>
      </w:r>
      <w:r w:rsidRPr="00012D81">
        <w:rPr>
          <w:rFonts w:ascii="Times New Roman" w:hAnsi="Times New Roman" w:cs="Times New Roman"/>
          <w:szCs w:val="24"/>
        </w:rPr>
        <w:t>] d., Nr. [</w:t>
      </w:r>
      <w:r w:rsidRPr="00012D81">
        <w:rPr>
          <w:rFonts w:ascii="Times New Roman" w:hAnsi="Times New Roman" w:cs="Times New Roman"/>
          <w:i/>
          <w:szCs w:val="24"/>
        </w:rPr>
        <w:t>numeris</w:t>
      </w:r>
      <w:r w:rsidRPr="00012D81">
        <w:rPr>
          <w:rFonts w:ascii="Times New Roman" w:hAnsi="Times New Roman" w:cs="Times New Roman"/>
          <w:szCs w:val="24"/>
        </w:rPr>
        <w:t>]</w:t>
      </w:r>
    </w:p>
    <w:p w14:paraId="17579B37" w14:textId="77777777" w:rsidR="00012D81" w:rsidRPr="00012D81" w:rsidRDefault="00012D81" w:rsidP="00012D81">
      <w:pPr>
        <w:jc w:val="center"/>
        <w:rPr>
          <w:rFonts w:ascii="Times New Roman" w:hAnsi="Times New Roman" w:cs="Times New Roman"/>
          <w:szCs w:val="24"/>
        </w:rPr>
      </w:pPr>
      <w:r w:rsidRPr="00012D81">
        <w:rPr>
          <w:rFonts w:ascii="Times New Roman" w:hAnsi="Times New Roman" w:cs="Times New Roman"/>
          <w:szCs w:val="24"/>
        </w:rPr>
        <w:t>[</w:t>
      </w:r>
      <w:r w:rsidRPr="00012D81">
        <w:rPr>
          <w:rFonts w:ascii="Times New Roman" w:hAnsi="Times New Roman" w:cs="Times New Roman"/>
          <w:i/>
          <w:szCs w:val="24"/>
        </w:rPr>
        <w:t>vieta</w:t>
      </w:r>
      <w:r w:rsidRPr="00012D81">
        <w:rPr>
          <w:rFonts w:ascii="Times New Roman" w:hAnsi="Times New Roman" w:cs="Times New Roman"/>
          <w:szCs w:val="24"/>
        </w:rPr>
        <w:t>]</w:t>
      </w:r>
    </w:p>
    <w:p w14:paraId="16EA4C13" w14:textId="77777777" w:rsidR="00012D81" w:rsidRPr="00012D81" w:rsidRDefault="00012D81" w:rsidP="00012D81">
      <w:pPr>
        <w:jc w:val="center"/>
        <w:rPr>
          <w:rFonts w:ascii="Times New Roman" w:hAnsi="Times New Roman" w:cs="Times New Roman"/>
          <w:szCs w:val="24"/>
        </w:rPr>
      </w:pPr>
    </w:p>
    <w:p w14:paraId="357531A2" w14:textId="77777777" w:rsidR="00012D81" w:rsidRPr="00012D81" w:rsidRDefault="00012D81" w:rsidP="00012D81">
      <w:pPr>
        <w:spacing w:after="0"/>
        <w:jc w:val="both"/>
        <w:rPr>
          <w:rFonts w:ascii="Times New Roman" w:hAnsi="Times New Roman" w:cs="Times New Roman"/>
          <w:szCs w:val="24"/>
        </w:rPr>
      </w:pPr>
      <w:r w:rsidRPr="00012D81">
        <w:rPr>
          <w:rFonts w:ascii="Times New Roman" w:hAnsi="Times New Roman" w:cs="Times New Roman"/>
          <w:b/>
          <w:szCs w:val="24"/>
        </w:rPr>
        <w:t>[</w:t>
      </w:r>
      <w:r w:rsidRPr="00012D81">
        <w:rPr>
          <w:rFonts w:ascii="Times New Roman" w:hAnsi="Times New Roman" w:cs="Times New Roman"/>
          <w:b/>
          <w:i/>
          <w:szCs w:val="24"/>
        </w:rPr>
        <w:t>Teikėjo pavadinimas</w:t>
      </w:r>
      <w:r w:rsidRPr="00012D81">
        <w:rPr>
          <w:rFonts w:ascii="Times New Roman" w:hAnsi="Times New Roman" w:cs="Times New Roman"/>
          <w:b/>
          <w:szCs w:val="24"/>
        </w:rPr>
        <w:t>]</w:t>
      </w:r>
      <w:r w:rsidRPr="00012D81">
        <w:rPr>
          <w:rFonts w:ascii="Times New Roman" w:hAnsi="Times New Roman" w:cs="Times New Roman"/>
          <w:szCs w:val="24"/>
        </w:rPr>
        <w:t>, į. k. [</w:t>
      </w:r>
      <w:r w:rsidRPr="00012D81">
        <w:rPr>
          <w:rFonts w:ascii="Times New Roman" w:hAnsi="Times New Roman" w:cs="Times New Roman"/>
          <w:i/>
          <w:szCs w:val="24"/>
        </w:rPr>
        <w:t>įmonės kodas</w:t>
      </w:r>
      <w:r w:rsidRPr="00012D81">
        <w:rPr>
          <w:rFonts w:ascii="Times New Roman" w:hAnsi="Times New Roman" w:cs="Times New Roman"/>
          <w:szCs w:val="24"/>
        </w:rPr>
        <w:t>], registruota buveinė adresu [</w:t>
      </w:r>
      <w:r w:rsidRPr="00012D81">
        <w:rPr>
          <w:rFonts w:ascii="Times New Roman" w:hAnsi="Times New Roman" w:cs="Times New Roman"/>
          <w:i/>
          <w:szCs w:val="24"/>
        </w:rPr>
        <w:t>adresas</w:t>
      </w:r>
      <w:r w:rsidRPr="00012D81">
        <w:rPr>
          <w:rFonts w:ascii="Times New Roman" w:hAnsi="Times New Roman" w:cs="Times New Roman"/>
          <w:szCs w:val="24"/>
        </w:rPr>
        <w:t>],</w:t>
      </w:r>
      <w:r w:rsidRPr="00012D81">
        <w:rPr>
          <w:rFonts w:ascii="Times New Roman" w:hAnsi="Times New Roman" w:cs="Times New Roman"/>
          <w:bCs/>
          <w:szCs w:val="24"/>
        </w:rPr>
        <w:t xml:space="preserve"> atstovaujama [</w:t>
      </w:r>
      <w:r w:rsidRPr="00012D81">
        <w:rPr>
          <w:rFonts w:ascii="Times New Roman" w:hAnsi="Times New Roman" w:cs="Times New Roman"/>
          <w:bCs/>
          <w:i/>
          <w:szCs w:val="24"/>
        </w:rPr>
        <w:t>pareigos, vardas, pavardė</w:t>
      </w:r>
      <w:r w:rsidRPr="00012D81">
        <w:rPr>
          <w:rFonts w:ascii="Times New Roman" w:hAnsi="Times New Roman" w:cs="Times New Roman"/>
          <w:bCs/>
          <w:szCs w:val="24"/>
        </w:rPr>
        <w:t>], veikiančio (-ios) pagal [</w:t>
      </w:r>
      <w:r w:rsidRPr="00012D81">
        <w:rPr>
          <w:rFonts w:ascii="Times New Roman" w:hAnsi="Times New Roman" w:cs="Times New Roman"/>
          <w:bCs/>
          <w:i/>
          <w:szCs w:val="24"/>
        </w:rPr>
        <w:t>dokumentas, kurio pagrindu veikia asmuo</w:t>
      </w:r>
      <w:r w:rsidRPr="00012D81">
        <w:rPr>
          <w:rFonts w:ascii="Times New Roman" w:hAnsi="Times New Roman" w:cs="Times New Roman"/>
          <w:bCs/>
          <w:szCs w:val="24"/>
        </w:rPr>
        <w:t>],</w:t>
      </w:r>
      <w:r w:rsidRPr="00012D81">
        <w:rPr>
          <w:rFonts w:ascii="Times New Roman" w:hAnsi="Times New Roman" w:cs="Times New Roman"/>
          <w:b/>
          <w:szCs w:val="24"/>
        </w:rPr>
        <w:t xml:space="preserve"> </w:t>
      </w:r>
      <w:r w:rsidRPr="00012D81">
        <w:rPr>
          <w:rFonts w:ascii="Times New Roman" w:hAnsi="Times New Roman" w:cs="Times New Roman"/>
          <w:bCs/>
          <w:szCs w:val="24"/>
        </w:rPr>
        <w:t xml:space="preserve">toliau vadinama Teikėju, </w:t>
      </w:r>
      <w:r w:rsidRPr="00012D81">
        <w:rPr>
          <w:rFonts w:ascii="Times New Roman" w:hAnsi="Times New Roman" w:cs="Times New Roman"/>
          <w:szCs w:val="24"/>
        </w:rPr>
        <w:t xml:space="preserve">ir </w:t>
      </w:r>
      <w:r w:rsidRPr="00012D81">
        <w:rPr>
          <w:rFonts w:ascii="Times New Roman" w:hAnsi="Times New Roman" w:cs="Times New Roman"/>
          <w:b/>
          <w:szCs w:val="24"/>
        </w:rPr>
        <w:t>VšĮ Lietuvos žemės ūkio konsultavimo tarnyba</w:t>
      </w:r>
      <w:r w:rsidRPr="00012D81">
        <w:rPr>
          <w:rFonts w:ascii="Times New Roman" w:hAnsi="Times New Roman" w:cs="Times New Roman"/>
          <w:szCs w:val="24"/>
        </w:rPr>
        <w:t xml:space="preserve">, į. k. 110057335, registruota buveinė adresu Stoties g. 5, Akademija, 58343 Kėdainių r., toliau vadinama Užsakovu, atstovaujama </w:t>
      </w:r>
      <w:r w:rsidRPr="00012D81">
        <w:rPr>
          <w:rFonts w:ascii="Times New Roman" w:hAnsi="Times New Roman" w:cs="Times New Roman"/>
          <w:bCs/>
          <w:szCs w:val="24"/>
        </w:rPr>
        <w:t>[</w:t>
      </w:r>
      <w:r w:rsidRPr="00012D81">
        <w:rPr>
          <w:rFonts w:ascii="Times New Roman" w:hAnsi="Times New Roman" w:cs="Times New Roman"/>
          <w:bCs/>
          <w:i/>
          <w:szCs w:val="24"/>
        </w:rPr>
        <w:t>pareigos, vardas, pavardė</w:t>
      </w:r>
      <w:r w:rsidRPr="00012D81">
        <w:rPr>
          <w:rFonts w:ascii="Times New Roman" w:hAnsi="Times New Roman" w:cs="Times New Roman"/>
          <w:bCs/>
          <w:szCs w:val="24"/>
        </w:rPr>
        <w:t>], veikiančio (-ios) pagal [</w:t>
      </w:r>
      <w:r w:rsidRPr="00012D81">
        <w:rPr>
          <w:rFonts w:ascii="Times New Roman" w:hAnsi="Times New Roman" w:cs="Times New Roman"/>
          <w:bCs/>
          <w:i/>
          <w:szCs w:val="24"/>
        </w:rPr>
        <w:t>dokumentas, kurio pagrindu veikia asmuo</w:t>
      </w:r>
      <w:r w:rsidRPr="00012D81">
        <w:rPr>
          <w:rFonts w:ascii="Times New Roman" w:hAnsi="Times New Roman" w:cs="Times New Roman"/>
          <w:bCs/>
          <w:szCs w:val="24"/>
        </w:rPr>
        <w:t>]</w:t>
      </w:r>
      <w:r w:rsidRPr="00012D81">
        <w:rPr>
          <w:rFonts w:ascii="Times New Roman" w:hAnsi="Times New Roman" w:cs="Times New Roman"/>
          <w:szCs w:val="24"/>
        </w:rPr>
        <w:t>, toliau abu kartu vadinami Šalimis, o atskirai – Šalimi, vadovaudamiesi [</w:t>
      </w:r>
      <w:r w:rsidRPr="00012D81">
        <w:rPr>
          <w:rFonts w:ascii="Times New Roman" w:hAnsi="Times New Roman" w:cs="Times New Roman"/>
          <w:i/>
          <w:szCs w:val="24"/>
        </w:rPr>
        <w:t>sutarties data</w:t>
      </w:r>
      <w:r w:rsidRPr="00012D81">
        <w:rPr>
          <w:rFonts w:ascii="Times New Roman" w:hAnsi="Times New Roman" w:cs="Times New Roman"/>
          <w:szCs w:val="24"/>
        </w:rPr>
        <w:t>] tarp Šalių sudarytą Paslaugų teikimo sutartimi Nr. [</w:t>
      </w:r>
      <w:r w:rsidRPr="00012D81">
        <w:rPr>
          <w:rFonts w:ascii="Times New Roman" w:hAnsi="Times New Roman" w:cs="Times New Roman"/>
          <w:i/>
          <w:szCs w:val="24"/>
        </w:rPr>
        <w:t>numeris</w:t>
      </w:r>
      <w:r w:rsidRPr="00012D81">
        <w:rPr>
          <w:rFonts w:ascii="Times New Roman" w:hAnsi="Times New Roman" w:cs="Times New Roman"/>
          <w:szCs w:val="24"/>
        </w:rPr>
        <w:t>] (toliau – Sutartis), sudaro šį Paslaugų perdavimo-priėmimo aktą (toliau – Aktas):</w:t>
      </w:r>
    </w:p>
    <w:p w14:paraId="6BFDE2F0" w14:textId="77777777" w:rsidR="00012D81" w:rsidRPr="00012D81" w:rsidRDefault="00012D81" w:rsidP="00012D81">
      <w:pPr>
        <w:rPr>
          <w:rFonts w:ascii="Times New Roman" w:hAnsi="Times New Roman" w:cs="Times New Roman"/>
          <w:szCs w:val="24"/>
        </w:rPr>
      </w:pPr>
    </w:p>
    <w:p w14:paraId="05F7F37F" w14:textId="77777777" w:rsidR="00012D81" w:rsidRPr="00012D81" w:rsidRDefault="00012D81" w:rsidP="00012D81">
      <w:pPr>
        <w:jc w:val="both"/>
        <w:rPr>
          <w:rFonts w:ascii="Times New Roman" w:hAnsi="Times New Roman" w:cs="Times New Roman"/>
          <w:szCs w:val="24"/>
        </w:rPr>
      </w:pPr>
      <w:r w:rsidRPr="00012D81">
        <w:rPr>
          <w:rFonts w:ascii="Times New Roman" w:hAnsi="Times New Roman" w:cs="Times New Roman"/>
          <w:szCs w:val="24"/>
        </w:rPr>
        <w:t>1. Šiuo aktu Teikėjas perduoda Užsakovui, o Užsakovas priima šias Paslaugas: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393"/>
        <w:gridCol w:w="2693"/>
        <w:gridCol w:w="1843"/>
        <w:gridCol w:w="2126"/>
      </w:tblGrid>
      <w:tr w:rsidR="00012D81" w:rsidRPr="00012D81" w14:paraId="32CA7D62" w14:textId="77777777" w:rsidTr="00AE4B88">
        <w:tc>
          <w:tcPr>
            <w:tcW w:w="726" w:type="dxa"/>
            <w:shd w:val="clear" w:color="auto" w:fill="BFBFBF"/>
            <w:vAlign w:val="center"/>
          </w:tcPr>
          <w:p w14:paraId="14450E9B" w14:textId="77777777" w:rsidR="00012D81" w:rsidRPr="00012D81" w:rsidRDefault="00012D81" w:rsidP="00AE4B88">
            <w:pPr>
              <w:spacing w:after="0" w:line="240" w:lineRule="auto"/>
              <w:jc w:val="center"/>
              <w:rPr>
                <w:rFonts w:ascii="Times New Roman" w:hAnsi="Times New Roman" w:cs="Times New Roman"/>
                <w:b/>
                <w:szCs w:val="24"/>
              </w:rPr>
            </w:pPr>
            <w:r w:rsidRPr="00012D81">
              <w:rPr>
                <w:rFonts w:ascii="Times New Roman" w:hAnsi="Times New Roman" w:cs="Times New Roman"/>
                <w:b/>
                <w:szCs w:val="24"/>
              </w:rPr>
              <w:t>Eil. Nr.</w:t>
            </w:r>
          </w:p>
        </w:tc>
        <w:tc>
          <w:tcPr>
            <w:tcW w:w="2393" w:type="dxa"/>
            <w:shd w:val="clear" w:color="auto" w:fill="BFBFBF"/>
            <w:vAlign w:val="center"/>
          </w:tcPr>
          <w:p w14:paraId="384DFE04" w14:textId="77777777" w:rsidR="00012D81" w:rsidRPr="00012D81" w:rsidRDefault="00012D81" w:rsidP="00AE4B88">
            <w:pPr>
              <w:spacing w:after="0" w:line="240" w:lineRule="auto"/>
              <w:jc w:val="center"/>
              <w:rPr>
                <w:rFonts w:ascii="Times New Roman" w:hAnsi="Times New Roman" w:cs="Times New Roman"/>
                <w:b/>
                <w:szCs w:val="24"/>
              </w:rPr>
            </w:pPr>
            <w:r w:rsidRPr="00012D81">
              <w:rPr>
                <w:rFonts w:ascii="Times New Roman" w:hAnsi="Times New Roman" w:cs="Times New Roman"/>
                <w:b/>
                <w:szCs w:val="24"/>
              </w:rPr>
              <w:t>Paslauga</w:t>
            </w:r>
          </w:p>
        </w:tc>
        <w:tc>
          <w:tcPr>
            <w:tcW w:w="2693" w:type="dxa"/>
            <w:shd w:val="clear" w:color="auto" w:fill="BFBFBF"/>
            <w:vAlign w:val="center"/>
          </w:tcPr>
          <w:p w14:paraId="2316B1A7" w14:textId="77777777" w:rsidR="00012D81" w:rsidRPr="00012D81" w:rsidRDefault="00012D81" w:rsidP="00AE4B88">
            <w:pPr>
              <w:spacing w:after="0" w:line="240" w:lineRule="auto"/>
              <w:jc w:val="center"/>
              <w:rPr>
                <w:rFonts w:ascii="Times New Roman" w:hAnsi="Times New Roman" w:cs="Times New Roman"/>
                <w:b/>
                <w:szCs w:val="24"/>
              </w:rPr>
            </w:pPr>
            <w:r w:rsidRPr="00012D81">
              <w:rPr>
                <w:rFonts w:ascii="Times New Roman" w:hAnsi="Times New Roman" w:cs="Times New Roman"/>
                <w:b/>
                <w:szCs w:val="24"/>
              </w:rPr>
              <w:t>Detalesnis aprašymas</w:t>
            </w:r>
          </w:p>
        </w:tc>
        <w:tc>
          <w:tcPr>
            <w:tcW w:w="1843" w:type="dxa"/>
            <w:shd w:val="clear" w:color="auto" w:fill="BFBFBF"/>
            <w:vAlign w:val="center"/>
          </w:tcPr>
          <w:p w14:paraId="38AA111C" w14:textId="77777777" w:rsidR="00012D81" w:rsidRPr="00012D81" w:rsidRDefault="00012D81" w:rsidP="00AE4B88">
            <w:pPr>
              <w:spacing w:after="0" w:line="240" w:lineRule="auto"/>
              <w:jc w:val="center"/>
              <w:rPr>
                <w:rFonts w:ascii="Times New Roman" w:hAnsi="Times New Roman" w:cs="Times New Roman"/>
                <w:b/>
                <w:szCs w:val="24"/>
              </w:rPr>
            </w:pPr>
            <w:r w:rsidRPr="00012D81">
              <w:rPr>
                <w:rFonts w:ascii="Times New Roman" w:hAnsi="Times New Roman" w:cs="Times New Roman"/>
                <w:b/>
                <w:szCs w:val="24"/>
              </w:rPr>
              <w:t>Užduoties atlikimo ir (arba) dokumentų pristatymo terminas</w:t>
            </w:r>
          </w:p>
        </w:tc>
        <w:tc>
          <w:tcPr>
            <w:tcW w:w="2126" w:type="dxa"/>
            <w:shd w:val="clear" w:color="auto" w:fill="BFBFBF"/>
            <w:vAlign w:val="center"/>
          </w:tcPr>
          <w:p w14:paraId="6F5F36E9" w14:textId="77777777" w:rsidR="00012D81" w:rsidRPr="00012D81" w:rsidRDefault="00012D81" w:rsidP="00AE4B88">
            <w:pPr>
              <w:spacing w:after="0" w:line="240" w:lineRule="auto"/>
              <w:jc w:val="center"/>
              <w:rPr>
                <w:rFonts w:ascii="Times New Roman" w:hAnsi="Times New Roman" w:cs="Times New Roman"/>
                <w:b/>
                <w:szCs w:val="24"/>
              </w:rPr>
            </w:pPr>
            <w:r w:rsidRPr="00012D81">
              <w:rPr>
                <w:rFonts w:ascii="Times New Roman" w:hAnsi="Times New Roman" w:cs="Times New Roman"/>
                <w:b/>
                <w:szCs w:val="24"/>
              </w:rPr>
              <w:t>Dokumentas, kuris turi būti parengtas ir pristatytas</w:t>
            </w:r>
          </w:p>
        </w:tc>
      </w:tr>
      <w:tr w:rsidR="00012D81" w:rsidRPr="00012D81" w14:paraId="36ED639E" w14:textId="77777777" w:rsidTr="00AE4B88">
        <w:tc>
          <w:tcPr>
            <w:tcW w:w="726" w:type="dxa"/>
          </w:tcPr>
          <w:p w14:paraId="1D38F271" w14:textId="77777777" w:rsidR="00012D81" w:rsidRPr="00012D81" w:rsidRDefault="00012D81" w:rsidP="00AE4B88">
            <w:pPr>
              <w:pStyle w:val="Sraopastraipa"/>
              <w:spacing w:after="0" w:line="240" w:lineRule="auto"/>
              <w:ind w:left="792"/>
              <w:contextualSpacing w:val="0"/>
              <w:rPr>
                <w:rFonts w:ascii="Times New Roman" w:hAnsi="Times New Roman" w:cs="Times New Roman"/>
                <w:szCs w:val="24"/>
              </w:rPr>
            </w:pPr>
          </w:p>
        </w:tc>
        <w:tc>
          <w:tcPr>
            <w:tcW w:w="2393" w:type="dxa"/>
          </w:tcPr>
          <w:p w14:paraId="2CB9AAB9" w14:textId="77777777" w:rsidR="00012D81" w:rsidRPr="00012D81" w:rsidRDefault="00012D81" w:rsidP="00AE4B88">
            <w:pPr>
              <w:spacing w:after="0" w:line="240" w:lineRule="auto"/>
              <w:rPr>
                <w:rFonts w:ascii="Times New Roman" w:hAnsi="Times New Roman" w:cs="Times New Roman"/>
                <w:szCs w:val="24"/>
              </w:rPr>
            </w:pPr>
          </w:p>
        </w:tc>
        <w:tc>
          <w:tcPr>
            <w:tcW w:w="2693" w:type="dxa"/>
          </w:tcPr>
          <w:p w14:paraId="69D75498" w14:textId="77777777" w:rsidR="00012D81" w:rsidRPr="00012D81" w:rsidRDefault="00012D81" w:rsidP="00AE4B88">
            <w:pPr>
              <w:spacing w:after="0" w:line="240" w:lineRule="auto"/>
              <w:rPr>
                <w:rFonts w:ascii="Times New Roman" w:hAnsi="Times New Roman" w:cs="Times New Roman"/>
                <w:szCs w:val="24"/>
              </w:rPr>
            </w:pPr>
          </w:p>
        </w:tc>
        <w:tc>
          <w:tcPr>
            <w:tcW w:w="1843" w:type="dxa"/>
          </w:tcPr>
          <w:p w14:paraId="04D53FD0" w14:textId="77777777" w:rsidR="00012D81" w:rsidRPr="00012D81" w:rsidRDefault="00012D81" w:rsidP="00AE4B88">
            <w:pPr>
              <w:spacing w:after="0" w:line="240" w:lineRule="auto"/>
              <w:rPr>
                <w:rFonts w:ascii="Times New Roman" w:hAnsi="Times New Roman" w:cs="Times New Roman"/>
                <w:szCs w:val="24"/>
              </w:rPr>
            </w:pPr>
          </w:p>
        </w:tc>
        <w:tc>
          <w:tcPr>
            <w:tcW w:w="2126" w:type="dxa"/>
          </w:tcPr>
          <w:p w14:paraId="03FDB3F5" w14:textId="77777777" w:rsidR="00012D81" w:rsidRPr="00012D81" w:rsidRDefault="00012D81" w:rsidP="00AE4B88">
            <w:pPr>
              <w:spacing w:after="0" w:line="240" w:lineRule="auto"/>
              <w:rPr>
                <w:rFonts w:ascii="Times New Roman" w:hAnsi="Times New Roman" w:cs="Times New Roman"/>
                <w:szCs w:val="24"/>
              </w:rPr>
            </w:pPr>
          </w:p>
        </w:tc>
      </w:tr>
      <w:tr w:rsidR="00012D81" w:rsidRPr="00012D81" w14:paraId="7C1F30AE" w14:textId="77777777" w:rsidTr="00AE4B88">
        <w:tc>
          <w:tcPr>
            <w:tcW w:w="726" w:type="dxa"/>
          </w:tcPr>
          <w:p w14:paraId="4C138548" w14:textId="77777777" w:rsidR="00012D81" w:rsidRPr="00012D81" w:rsidRDefault="00012D81" w:rsidP="00AE4B88">
            <w:pPr>
              <w:pStyle w:val="Sraopastraipa"/>
              <w:spacing w:after="0" w:line="240" w:lineRule="auto"/>
              <w:ind w:left="792"/>
              <w:contextualSpacing w:val="0"/>
              <w:rPr>
                <w:rFonts w:ascii="Times New Roman" w:hAnsi="Times New Roman" w:cs="Times New Roman"/>
                <w:szCs w:val="24"/>
              </w:rPr>
            </w:pPr>
          </w:p>
        </w:tc>
        <w:tc>
          <w:tcPr>
            <w:tcW w:w="2393" w:type="dxa"/>
          </w:tcPr>
          <w:p w14:paraId="23ECEFAD" w14:textId="77777777" w:rsidR="00012D81" w:rsidRPr="00012D81" w:rsidRDefault="00012D81" w:rsidP="00AE4B88">
            <w:pPr>
              <w:spacing w:after="0" w:line="240" w:lineRule="auto"/>
              <w:rPr>
                <w:rFonts w:ascii="Times New Roman" w:hAnsi="Times New Roman" w:cs="Times New Roman"/>
                <w:szCs w:val="24"/>
              </w:rPr>
            </w:pPr>
          </w:p>
        </w:tc>
        <w:tc>
          <w:tcPr>
            <w:tcW w:w="2693" w:type="dxa"/>
          </w:tcPr>
          <w:p w14:paraId="53B3957D" w14:textId="77777777" w:rsidR="00012D81" w:rsidRPr="00012D81" w:rsidRDefault="00012D81" w:rsidP="00AE4B88">
            <w:pPr>
              <w:spacing w:after="0" w:line="240" w:lineRule="auto"/>
              <w:rPr>
                <w:rFonts w:ascii="Times New Roman" w:hAnsi="Times New Roman" w:cs="Times New Roman"/>
                <w:szCs w:val="24"/>
              </w:rPr>
            </w:pPr>
          </w:p>
        </w:tc>
        <w:tc>
          <w:tcPr>
            <w:tcW w:w="1843" w:type="dxa"/>
          </w:tcPr>
          <w:p w14:paraId="2B7ACDDA" w14:textId="77777777" w:rsidR="00012D81" w:rsidRPr="00012D81" w:rsidRDefault="00012D81" w:rsidP="00AE4B88">
            <w:pPr>
              <w:spacing w:after="0" w:line="240" w:lineRule="auto"/>
              <w:rPr>
                <w:rFonts w:ascii="Times New Roman" w:hAnsi="Times New Roman" w:cs="Times New Roman"/>
                <w:szCs w:val="24"/>
              </w:rPr>
            </w:pPr>
          </w:p>
        </w:tc>
        <w:tc>
          <w:tcPr>
            <w:tcW w:w="2126" w:type="dxa"/>
          </w:tcPr>
          <w:p w14:paraId="2137FE30" w14:textId="77777777" w:rsidR="00012D81" w:rsidRPr="00012D81" w:rsidRDefault="00012D81" w:rsidP="00AE4B88">
            <w:pPr>
              <w:spacing w:after="0" w:line="240" w:lineRule="auto"/>
              <w:rPr>
                <w:rFonts w:ascii="Times New Roman" w:hAnsi="Times New Roman" w:cs="Times New Roman"/>
                <w:szCs w:val="24"/>
              </w:rPr>
            </w:pPr>
          </w:p>
        </w:tc>
      </w:tr>
      <w:tr w:rsidR="00012D81" w:rsidRPr="00012D81" w14:paraId="6D2FDC3A" w14:textId="77777777" w:rsidTr="00AE4B88">
        <w:tc>
          <w:tcPr>
            <w:tcW w:w="726" w:type="dxa"/>
          </w:tcPr>
          <w:p w14:paraId="539B7AB8" w14:textId="77777777" w:rsidR="00012D81" w:rsidRPr="00012D81" w:rsidRDefault="00012D81" w:rsidP="00AE4B88">
            <w:pPr>
              <w:pStyle w:val="Sraopastraipa"/>
              <w:spacing w:after="0" w:line="240" w:lineRule="auto"/>
              <w:ind w:left="792"/>
              <w:contextualSpacing w:val="0"/>
              <w:rPr>
                <w:rFonts w:ascii="Times New Roman" w:hAnsi="Times New Roman" w:cs="Times New Roman"/>
                <w:szCs w:val="24"/>
              </w:rPr>
            </w:pPr>
          </w:p>
        </w:tc>
        <w:tc>
          <w:tcPr>
            <w:tcW w:w="2393" w:type="dxa"/>
          </w:tcPr>
          <w:p w14:paraId="0EBFDA42" w14:textId="77777777" w:rsidR="00012D81" w:rsidRPr="00012D81" w:rsidRDefault="00012D81" w:rsidP="00AE4B88">
            <w:pPr>
              <w:spacing w:after="0" w:line="240" w:lineRule="auto"/>
              <w:rPr>
                <w:rFonts w:ascii="Times New Roman" w:hAnsi="Times New Roman" w:cs="Times New Roman"/>
                <w:szCs w:val="24"/>
              </w:rPr>
            </w:pPr>
          </w:p>
        </w:tc>
        <w:tc>
          <w:tcPr>
            <w:tcW w:w="2693" w:type="dxa"/>
          </w:tcPr>
          <w:p w14:paraId="7124E1A7" w14:textId="77777777" w:rsidR="00012D81" w:rsidRPr="00012D81" w:rsidRDefault="00012D81" w:rsidP="00AE4B88">
            <w:pPr>
              <w:spacing w:after="0" w:line="240" w:lineRule="auto"/>
              <w:rPr>
                <w:rFonts w:ascii="Times New Roman" w:hAnsi="Times New Roman" w:cs="Times New Roman"/>
                <w:szCs w:val="24"/>
              </w:rPr>
            </w:pPr>
          </w:p>
        </w:tc>
        <w:tc>
          <w:tcPr>
            <w:tcW w:w="1843" w:type="dxa"/>
          </w:tcPr>
          <w:p w14:paraId="2EF1AF0B" w14:textId="77777777" w:rsidR="00012D81" w:rsidRPr="00012D81" w:rsidRDefault="00012D81" w:rsidP="00AE4B88">
            <w:pPr>
              <w:spacing w:after="0" w:line="240" w:lineRule="auto"/>
              <w:rPr>
                <w:rFonts w:ascii="Times New Roman" w:hAnsi="Times New Roman" w:cs="Times New Roman"/>
                <w:szCs w:val="24"/>
              </w:rPr>
            </w:pPr>
          </w:p>
        </w:tc>
        <w:tc>
          <w:tcPr>
            <w:tcW w:w="2126" w:type="dxa"/>
          </w:tcPr>
          <w:p w14:paraId="08D4F7B7" w14:textId="77777777" w:rsidR="00012D81" w:rsidRPr="00012D81" w:rsidRDefault="00012D81" w:rsidP="00AE4B88">
            <w:pPr>
              <w:spacing w:after="0" w:line="240" w:lineRule="auto"/>
              <w:rPr>
                <w:rFonts w:ascii="Times New Roman" w:hAnsi="Times New Roman" w:cs="Times New Roman"/>
                <w:szCs w:val="24"/>
              </w:rPr>
            </w:pPr>
          </w:p>
        </w:tc>
      </w:tr>
    </w:tbl>
    <w:p w14:paraId="6020987A" w14:textId="77777777" w:rsidR="00012D81" w:rsidRPr="00012D81" w:rsidRDefault="00012D81" w:rsidP="00012D81">
      <w:pPr>
        <w:jc w:val="both"/>
        <w:rPr>
          <w:rFonts w:ascii="Times New Roman" w:hAnsi="Times New Roman" w:cs="Times New Roman"/>
          <w:szCs w:val="24"/>
        </w:rPr>
      </w:pPr>
    </w:p>
    <w:p w14:paraId="5D866074" w14:textId="77777777" w:rsidR="00012D81" w:rsidRPr="00012D81" w:rsidRDefault="00012D81" w:rsidP="00012D81">
      <w:pPr>
        <w:jc w:val="both"/>
        <w:rPr>
          <w:rFonts w:ascii="Times New Roman" w:hAnsi="Times New Roman" w:cs="Times New Roman"/>
          <w:szCs w:val="24"/>
        </w:rPr>
      </w:pPr>
      <w:r w:rsidRPr="00012D81">
        <w:rPr>
          <w:rFonts w:ascii="Times New Roman" w:hAnsi="Times New Roman" w:cs="Times New Roman"/>
          <w:szCs w:val="24"/>
        </w:rPr>
        <w:t>2. Užsakovas neturi Teikėjui pretenzijų dėl Paslaugų atlikimo kokybės.</w:t>
      </w:r>
    </w:p>
    <w:p w14:paraId="072F1DB5" w14:textId="77777777" w:rsidR="00012D81" w:rsidRPr="00012D81" w:rsidRDefault="00012D81" w:rsidP="00012D81">
      <w:pPr>
        <w:jc w:val="both"/>
        <w:rPr>
          <w:rFonts w:ascii="Times New Roman" w:hAnsi="Times New Roman" w:cs="Times New Roman"/>
          <w:szCs w:val="24"/>
        </w:rPr>
      </w:pPr>
      <w:r w:rsidRPr="00012D81">
        <w:rPr>
          <w:rFonts w:ascii="Times New Roman" w:hAnsi="Times New Roman" w:cs="Times New Roman"/>
          <w:szCs w:val="24"/>
        </w:rPr>
        <w:t>ARBA:</w:t>
      </w:r>
    </w:p>
    <w:p w14:paraId="35935AE2" w14:textId="77777777" w:rsidR="00012D81" w:rsidRPr="00012D81" w:rsidRDefault="00012D81" w:rsidP="00012D81">
      <w:pPr>
        <w:spacing w:after="0" w:line="240" w:lineRule="auto"/>
        <w:jc w:val="both"/>
        <w:rPr>
          <w:rFonts w:ascii="Times New Roman" w:hAnsi="Times New Roman" w:cs="Times New Roman"/>
          <w:szCs w:val="24"/>
        </w:rPr>
      </w:pPr>
      <w:r w:rsidRPr="00012D81">
        <w:rPr>
          <w:rFonts w:ascii="Times New Roman" w:hAnsi="Times New Roman" w:cs="Times New Roman"/>
          <w:szCs w:val="24"/>
        </w:rPr>
        <w:t>2. Užsakovas, priimdamas Paslaugas, pažymi šiuos Paslaugų trūkumus: ______________________</w:t>
      </w:r>
    </w:p>
    <w:p w14:paraId="7112576E" w14:textId="77777777" w:rsidR="00012D81" w:rsidRPr="00012D81" w:rsidRDefault="00012D81" w:rsidP="00012D81">
      <w:pPr>
        <w:spacing w:after="0" w:line="240" w:lineRule="auto"/>
        <w:jc w:val="both"/>
        <w:rPr>
          <w:rFonts w:ascii="Times New Roman" w:hAnsi="Times New Roman" w:cs="Times New Roman"/>
          <w:szCs w:val="24"/>
        </w:rPr>
      </w:pPr>
      <w:r w:rsidRPr="00012D81">
        <w:rPr>
          <w:rFonts w:ascii="Times New Roman" w:hAnsi="Times New Roman" w:cs="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B1142A" w14:textId="77777777" w:rsidR="00012D81" w:rsidRPr="00012D81" w:rsidRDefault="00012D81" w:rsidP="00012D81">
      <w:pPr>
        <w:spacing w:after="0" w:line="240" w:lineRule="auto"/>
        <w:jc w:val="both"/>
        <w:rPr>
          <w:rFonts w:ascii="Times New Roman" w:hAnsi="Times New Roman" w:cs="Times New Roman"/>
          <w:szCs w:val="24"/>
        </w:rPr>
      </w:pPr>
      <w:r w:rsidRPr="00012D81">
        <w:rPr>
          <w:rFonts w:ascii="Times New Roman" w:hAnsi="Times New Roman" w:cs="Times New Roman"/>
          <w:szCs w:val="24"/>
        </w:rPr>
        <w:t>Šiuos trūkumus Teikėjas įsipareigoja pašalinti ne vėliau kaip per [</w:t>
      </w:r>
      <w:r w:rsidRPr="00012D81">
        <w:rPr>
          <w:rFonts w:ascii="Times New Roman" w:hAnsi="Times New Roman" w:cs="Times New Roman"/>
          <w:i/>
          <w:szCs w:val="24"/>
        </w:rPr>
        <w:t>terminas skaičiais</w:t>
      </w:r>
      <w:r w:rsidRPr="00012D81">
        <w:rPr>
          <w:rFonts w:ascii="Times New Roman" w:hAnsi="Times New Roman" w:cs="Times New Roman"/>
          <w:szCs w:val="24"/>
        </w:rPr>
        <w:t>] [</w:t>
      </w:r>
      <w:r w:rsidRPr="00012D81">
        <w:rPr>
          <w:rFonts w:ascii="Times New Roman" w:hAnsi="Times New Roman" w:cs="Times New Roman"/>
          <w:i/>
          <w:szCs w:val="24"/>
        </w:rPr>
        <w:t>terminas žodžiais</w:t>
      </w:r>
      <w:r w:rsidRPr="00012D81">
        <w:rPr>
          <w:rFonts w:ascii="Times New Roman" w:hAnsi="Times New Roman" w:cs="Times New Roman"/>
          <w:szCs w:val="24"/>
        </w:rPr>
        <w:t>] darbo dienas.</w:t>
      </w:r>
    </w:p>
    <w:p w14:paraId="0F5F7D2E" w14:textId="77777777" w:rsidR="00012D81" w:rsidRPr="00012D81" w:rsidRDefault="00012D81" w:rsidP="00012D81">
      <w:pPr>
        <w:jc w:val="both"/>
        <w:rPr>
          <w:rFonts w:ascii="Times New Roman" w:hAnsi="Times New Roman" w:cs="Times New Roman"/>
          <w:szCs w:val="24"/>
        </w:rPr>
      </w:pPr>
      <w:r w:rsidRPr="00012D81">
        <w:rPr>
          <w:rFonts w:ascii="Times New Roman" w:hAnsi="Times New Roman" w:cs="Times New Roman"/>
          <w:szCs w:val="24"/>
        </w:rPr>
        <w:t>(</w:t>
      </w:r>
      <w:r w:rsidRPr="00012D81">
        <w:rPr>
          <w:rFonts w:ascii="Times New Roman" w:hAnsi="Times New Roman" w:cs="Times New Roman"/>
          <w:i/>
          <w:szCs w:val="24"/>
        </w:rPr>
        <w:t>kiekvienu atveju pasirenkama viena iš 2 punkto alternatyvų</w:t>
      </w:r>
      <w:r w:rsidRPr="00012D81">
        <w:rPr>
          <w:rFonts w:ascii="Times New Roman" w:hAnsi="Times New Roman" w:cs="Times New Roman"/>
          <w:szCs w:val="24"/>
        </w:rPr>
        <w:t>)</w:t>
      </w:r>
    </w:p>
    <w:p w14:paraId="5D521318" w14:textId="77777777" w:rsidR="00012D81" w:rsidRPr="00012D81" w:rsidRDefault="00012D81" w:rsidP="00012D81">
      <w:pPr>
        <w:spacing w:after="0" w:line="240" w:lineRule="auto"/>
        <w:jc w:val="both"/>
        <w:rPr>
          <w:rFonts w:ascii="Times New Roman" w:hAnsi="Times New Roman" w:cs="Times New Roman"/>
          <w:szCs w:val="24"/>
        </w:rPr>
      </w:pPr>
      <w:r w:rsidRPr="00012D81">
        <w:rPr>
          <w:rFonts w:ascii="Times New Roman" w:hAnsi="Times New Roman" w:cs="Times New Roman"/>
          <w:szCs w:val="24"/>
        </w:rPr>
        <w:t>3. Už suteiktas Paslaugas Užsakovas įsipareigoja sumokėti Teikėjui Sutarties III skyriuje numatyta tvarka ir terminais.</w:t>
      </w:r>
    </w:p>
    <w:p w14:paraId="30B36134" w14:textId="77777777" w:rsidR="00012D81" w:rsidRPr="00012D81" w:rsidRDefault="00012D81" w:rsidP="00012D81">
      <w:pPr>
        <w:spacing w:after="0" w:line="240" w:lineRule="auto"/>
        <w:jc w:val="both"/>
        <w:rPr>
          <w:rFonts w:ascii="Times New Roman" w:hAnsi="Times New Roman" w:cs="Times New Roman"/>
          <w:szCs w:val="24"/>
        </w:rPr>
      </w:pPr>
      <w:r w:rsidRPr="00012D81">
        <w:rPr>
          <w:rFonts w:ascii="Times New Roman" w:hAnsi="Times New Roman" w:cs="Times New Roman"/>
          <w:szCs w:val="24"/>
        </w:rPr>
        <w:t>4. Atsižvelgiant į tai, kad Paslaugų teikimo metu Teikėjas sukūrė šiuos dokumentus: [</w:t>
      </w:r>
      <w:r w:rsidRPr="00012D81">
        <w:rPr>
          <w:rFonts w:ascii="Times New Roman" w:hAnsi="Times New Roman" w:cs="Times New Roman"/>
          <w:i/>
          <w:szCs w:val="24"/>
        </w:rPr>
        <w:t>dokumentai</w:t>
      </w:r>
      <w:r w:rsidRPr="00012D81">
        <w:rPr>
          <w:rFonts w:ascii="Times New Roman" w:hAnsi="Times New Roman" w:cs="Times New Roman"/>
          <w:szCs w:val="24"/>
        </w:rPr>
        <w:t xml:space="preserve">], Teikėjas šiuo Aktu perduoda Užsakovui nuosavybės teises į šiame punkte išvardintus dokumentus. </w:t>
      </w:r>
    </w:p>
    <w:p w14:paraId="6CA4C76D" w14:textId="77777777" w:rsidR="00012D81" w:rsidRPr="00012D81" w:rsidRDefault="00012D81" w:rsidP="00012D81">
      <w:pPr>
        <w:spacing w:after="0" w:line="240" w:lineRule="auto"/>
        <w:jc w:val="both"/>
        <w:rPr>
          <w:rFonts w:ascii="Times New Roman" w:hAnsi="Times New Roman" w:cs="Times New Roman"/>
          <w:szCs w:val="24"/>
        </w:rPr>
      </w:pPr>
      <w:r w:rsidRPr="00012D81">
        <w:rPr>
          <w:rFonts w:ascii="Times New Roman" w:hAnsi="Times New Roman" w:cs="Times New Roman"/>
          <w:szCs w:val="24"/>
        </w:rPr>
        <w:t>5. Atsižvelgiant į tai, kad Paslaugų teikimo metu Teikėjas sukūrė šį (-iuos) intelektinės veiklos rezultatą (-us) (toliau – Kūrinį (-ius)) – [</w:t>
      </w:r>
      <w:r w:rsidRPr="00012D81">
        <w:rPr>
          <w:rFonts w:ascii="Times New Roman" w:hAnsi="Times New Roman" w:cs="Times New Roman"/>
          <w:i/>
          <w:szCs w:val="24"/>
        </w:rPr>
        <w:t>kūrinio rūšis, pavadinimas ir kiti duomenys, identifikuojantys kūrinį</w:t>
      </w:r>
      <w:r w:rsidRPr="00012D81">
        <w:rPr>
          <w:rFonts w:ascii="Times New Roman" w:hAnsi="Times New Roman" w:cs="Times New Roman"/>
          <w:szCs w:val="24"/>
        </w:rPr>
        <w:t>], šiuo Aktu Teikėjas perduoda Užsakovui nuosavybės ir visas autorines turtines teises į Kūrinį maksimaliam autorinių Turtinių teisių galiojimo laikotarpiui visoje Lietuvos Respublikos ir visų užsienio valstybių teritorijoje:</w:t>
      </w:r>
    </w:p>
    <w:p w14:paraId="0883A201" w14:textId="77777777" w:rsidR="00012D81" w:rsidRPr="00012D81" w:rsidRDefault="00012D81" w:rsidP="00577E71">
      <w:pPr>
        <w:pStyle w:val="Antrats"/>
        <w:numPr>
          <w:ilvl w:val="2"/>
          <w:numId w:val="31"/>
        </w:numPr>
        <w:tabs>
          <w:tab w:val="clear" w:pos="4819"/>
          <w:tab w:val="clear" w:pos="9638"/>
          <w:tab w:val="left" w:pos="993"/>
        </w:tabs>
        <w:ind w:left="567"/>
        <w:jc w:val="both"/>
        <w:rPr>
          <w:rFonts w:ascii="Times New Roman" w:hAnsi="Times New Roman" w:cs="Times New Roman"/>
          <w:szCs w:val="24"/>
        </w:rPr>
      </w:pPr>
      <w:r w:rsidRPr="00012D81">
        <w:rPr>
          <w:rFonts w:ascii="Times New Roman" w:hAnsi="Times New Roman" w:cs="Times New Roman"/>
          <w:szCs w:val="24"/>
        </w:rPr>
        <w:lastRenderedPageBreak/>
        <w:t>atgaminti Kūrinį, įskaitant atskirus jo elementus, informaciją, projektinę medžiagą ir dizainą, visomis formomis ir būdais, tarp jų spausdintine ir elektronine forma;</w:t>
      </w:r>
    </w:p>
    <w:p w14:paraId="3CEAA827" w14:textId="77777777" w:rsidR="00012D81" w:rsidRPr="00012D81" w:rsidRDefault="00012D81" w:rsidP="00577E71">
      <w:pPr>
        <w:pStyle w:val="Antrats"/>
        <w:numPr>
          <w:ilvl w:val="2"/>
          <w:numId w:val="31"/>
        </w:numPr>
        <w:tabs>
          <w:tab w:val="clear" w:pos="4819"/>
          <w:tab w:val="clear" w:pos="9638"/>
          <w:tab w:val="left" w:pos="993"/>
        </w:tabs>
        <w:ind w:left="567"/>
        <w:jc w:val="both"/>
        <w:rPr>
          <w:rFonts w:ascii="Times New Roman" w:hAnsi="Times New Roman" w:cs="Times New Roman"/>
          <w:szCs w:val="24"/>
        </w:rPr>
      </w:pPr>
      <w:r w:rsidRPr="00012D81">
        <w:rPr>
          <w:rFonts w:ascii="Times New Roman" w:hAnsi="Times New Roman" w:cs="Times New Roman"/>
          <w:szCs w:val="24"/>
        </w:rPr>
        <w:t>išleisti Kūrinį bet kokia forma ar būdu;</w:t>
      </w:r>
    </w:p>
    <w:p w14:paraId="1141A4F5" w14:textId="77777777" w:rsidR="00012D81" w:rsidRPr="00012D81" w:rsidRDefault="00012D81" w:rsidP="00577E71">
      <w:pPr>
        <w:pStyle w:val="Antrats"/>
        <w:numPr>
          <w:ilvl w:val="2"/>
          <w:numId w:val="31"/>
        </w:numPr>
        <w:tabs>
          <w:tab w:val="clear" w:pos="4819"/>
          <w:tab w:val="clear" w:pos="9638"/>
          <w:tab w:val="left" w:pos="993"/>
        </w:tabs>
        <w:ind w:left="567"/>
        <w:jc w:val="both"/>
        <w:rPr>
          <w:rFonts w:ascii="Times New Roman" w:hAnsi="Times New Roman" w:cs="Times New Roman"/>
          <w:szCs w:val="24"/>
        </w:rPr>
      </w:pPr>
      <w:r w:rsidRPr="00012D81">
        <w:rPr>
          <w:rFonts w:ascii="Times New Roman" w:hAnsi="Times New Roman" w:cs="Times New Roman"/>
          <w:szCs w:val="24"/>
        </w:rPr>
        <w:t>adaptuoti, aranžuoti, inscenizuoti ar kitaip perdirbti Kūrinį;</w:t>
      </w:r>
    </w:p>
    <w:p w14:paraId="1E61F4BE" w14:textId="77777777" w:rsidR="00012D81" w:rsidRPr="00012D81" w:rsidRDefault="00012D81" w:rsidP="00577E71">
      <w:pPr>
        <w:pStyle w:val="Antrats"/>
        <w:numPr>
          <w:ilvl w:val="2"/>
          <w:numId w:val="31"/>
        </w:numPr>
        <w:tabs>
          <w:tab w:val="clear" w:pos="4819"/>
          <w:tab w:val="clear" w:pos="9638"/>
          <w:tab w:val="left" w:pos="993"/>
        </w:tabs>
        <w:ind w:left="567"/>
        <w:jc w:val="both"/>
        <w:rPr>
          <w:rFonts w:ascii="Times New Roman" w:hAnsi="Times New Roman" w:cs="Times New Roman"/>
          <w:szCs w:val="24"/>
        </w:rPr>
      </w:pPr>
      <w:r w:rsidRPr="00012D81">
        <w:rPr>
          <w:rFonts w:ascii="Times New Roman" w:hAnsi="Times New Roman" w:cs="Times New Roman"/>
          <w:szCs w:val="24"/>
        </w:rPr>
        <w:t>versti Kūrinį ar atskiras jo dalis sudarančią informaciją į užsienio kalbas;</w:t>
      </w:r>
    </w:p>
    <w:p w14:paraId="2EF6D72B" w14:textId="77777777" w:rsidR="00012D81" w:rsidRPr="00012D81" w:rsidRDefault="00012D81" w:rsidP="00577E71">
      <w:pPr>
        <w:pStyle w:val="Antrats"/>
        <w:numPr>
          <w:ilvl w:val="2"/>
          <w:numId w:val="31"/>
        </w:numPr>
        <w:tabs>
          <w:tab w:val="clear" w:pos="4819"/>
          <w:tab w:val="clear" w:pos="9638"/>
          <w:tab w:val="left" w:pos="993"/>
        </w:tabs>
        <w:ind w:left="567"/>
        <w:jc w:val="both"/>
        <w:rPr>
          <w:rFonts w:ascii="Times New Roman" w:hAnsi="Times New Roman" w:cs="Times New Roman"/>
          <w:szCs w:val="24"/>
        </w:rPr>
      </w:pPr>
      <w:r w:rsidRPr="00012D81">
        <w:rPr>
          <w:rFonts w:ascii="Times New Roman" w:hAnsi="Times New Roman" w:cs="Times New Roman"/>
          <w:szCs w:val="24"/>
        </w:rPr>
        <w:t xml:space="preserve">viešai rodyti, demonstruoti, skelbti Kūrinį, jo kopijas ar atskirus jo elementus, projektinę medžiagą ir dizainą Lietuvoje ir bet kuriose užsienio valstybėse, įskaitant Kūrinio rodymą parodose, mugėse ir pan.; </w:t>
      </w:r>
    </w:p>
    <w:p w14:paraId="4EA964A9" w14:textId="77777777" w:rsidR="00012D81" w:rsidRPr="00012D81" w:rsidRDefault="00012D81" w:rsidP="00577E71">
      <w:pPr>
        <w:pStyle w:val="Antrats"/>
        <w:numPr>
          <w:ilvl w:val="2"/>
          <w:numId w:val="31"/>
        </w:numPr>
        <w:tabs>
          <w:tab w:val="clear" w:pos="4819"/>
          <w:tab w:val="clear" w:pos="9638"/>
          <w:tab w:val="left" w:pos="993"/>
        </w:tabs>
        <w:ind w:left="567"/>
        <w:jc w:val="both"/>
        <w:rPr>
          <w:rFonts w:ascii="Times New Roman" w:hAnsi="Times New Roman" w:cs="Times New Roman"/>
          <w:szCs w:val="24"/>
        </w:rPr>
      </w:pPr>
      <w:r w:rsidRPr="00012D81">
        <w:rPr>
          <w:rFonts w:ascii="Times New Roman" w:hAnsi="Times New Roman" w:cs="Times New Roman"/>
          <w:szCs w:val="24"/>
        </w:rPr>
        <w:t>platinti Kūrinio originalą ir jo kopijas parduodant, nuomojant, teikiant panaudai ar kitaip perduodant nuosavybėn arba valdyti Lietuvoje ir bet kuriose užsienio valstybėse taip pat importuojant, eksportuojant;</w:t>
      </w:r>
    </w:p>
    <w:p w14:paraId="538791A4" w14:textId="77777777" w:rsidR="00012D81" w:rsidRPr="00012D81" w:rsidRDefault="00012D81" w:rsidP="00577E71">
      <w:pPr>
        <w:pStyle w:val="Sraopastraipa"/>
        <w:numPr>
          <w:ilvl w:val="2"/>
          <w:numId w:val="31"/>
        </w:numPr>
        <w:tabs>
          <w:tab w:val="left" w:pos="993"/>
        </w:tabs>
        <w:spacing w:after="0" w:line="240" w:lineRule="auto"/>
        <w:ind w:left="567"/>
        <w:jc w:val="both"/>
        <w:rPr>
          <w:rFonts w:ascii="Times New Roman" w:hAnsi="Times New Roman" w:cs="Times New Roman"/>
          <w:szCs w:val="24"/>
        </w:rPr>
      </w:pPr>
      <w:r w:rsidRPr="00012D81">
        <w:rPr>
          <w:rFonts w:ascii="Times New Roman" w:hAnsi="Times New Roman" w:cs="Times New Roman"/>
          <w:szCs w:val="24"/>
        </w:rPr>
        <w:t>transliuoti, viešai skelbti, viešai atlikti ir pateikti Kūrinį ar atskirus jo elementus, projektinę medžiagą ir dizainą kompiuterių tinklais ir bet kokiais kitais būdais ir priemonėmis, tame tarpe talpinti internete ir elektroninėse duomenų bazėse, suteikiant prieigą vartotojams Lietuvoje ir bet kuriose užsienio valstybėse;</w:t>
      </w:r>
    </w:p>
    <w:p w14:paraId="12EB3026" w14:textId="77777777" w:rsidR="00012D81" w:rsidRPr="00012D81" w:rsidRDefault="00012D81" w:rsidP="00577E71">
      <w:pPr>
        <w:pStyle w:val="Sraopastraipa"/>
        <w:numPr>
          <w:ilvl w:val="2"/>
          <w:numId w:val="31"/>
        </w:numPr>
        <w:tabs>
          <w:tab w:val="left" w:pos="993"/>
        </w:tabs>
        <w:spacing w:after="0" w:line="240" w:lineRule="auto"/>
        <w:ind w:left="567"/>
        <w:jc w:val="both"/>
        <w:rPr>
          <w:rFonts w:ascii="Times New Roman" w:hAnsi="Times New Roman" w:cs="Times New Roman"/>
          <w:szCs w:val="24"/>
        </w:rPr>
      </w:pPr>
      <w:r w:rsidRPr="00012D81">
        <w:rPr>
          <w:rFonts w:ascii="Times New Roman" w:hAnsi="Times New Roman" w:cs="Times New Roman"/>
          <w:szCs w:val="24"/>
        </w:rPr>
        <w:t>adaptuoti ar kitaip perdirbti Kūrinį ar atskirus jo elementus, projektinę medžiagą ir dizainą savo nuožiūra, taip pat pasitelkiant tam kitus autorius.</w:t>
      </w:r>
    </w:p>
    <w:p w14:paraId="63A2E709" w14:textId="77777777" w:rsidR="00012D81" w:rsidRPr="00012D81" w:rsidRDefault="00012D81" w:rsidP="00012D81">
      <w:pPr>
        <w:spacing w:after="0" w:line="240" w:lineRule="auto"/>
        <w:ind w:left="567"/>
        <w:rPr>
          <w:rFonts w:ascii="Times New Roman" w:hAnsi="Times New Roman" w:cs="Times New Roman"/>
          <w:szCs w:val="24"/>
        </w:rPr>
      </w:pPr>
      <w:r w:rsidRPr="00012D81">
        <w:rPr>
          <w:rFonts w:ascii="Times New Roman" w:hAnsi="Times New Roman" w:cs="Times New Roman"/>
          <w:szCs w:val="24"/>
        </w:rPr>
        <w:t>(</w:t>
      </w:r>
      <w:r w:rsidRPr="00012D81">
        <w:rPr>
          <w:rFonts w:ascii="Times New Roman" w:hAnsi="Times New Roman" w:cs="Times New Roman"/>
          <w:i/>
          <w:szCs w:val="24"/>
        </w:rPr>
        <w:t>pasirenkama reikalinga 5.1. – 5.8. papunkčių apimtis</w:t>
      </w:r>
      <w:r w:rsidRPr="00012D81">
        <w:rPr>
          <w:rFonts w:ascii="Times New Roman" w:hAnsi="Times New Roman" w:cs="Times New Roman"/>
          <w:szCs w:val="24"/>
        </w:rPr>
        <w:t>)</w:t>
      </w:r>
    </w:p>
    <w:p w14:paraId="7B863E2D" w14:textId="77777777" w:rsidR="00012D81" w:rsidRPr="00012D81" w:rsidRDefault="00012D81" w:rsidP="00577E71">
      <w:pPr>
        <w:numPr>
          <w:ilvl w:val="0"/>
          <w:numId w:val="33"/>
        </w:numPr>
        <w:tabs>
          <w:tab w:val="left" w:pos="284"/>
          <w:tab w:val="right" w:pos="9600"/>
        </w:tabs>
        <w:spacing w:after="0" w:line="240" w:lineRule="auto"/>
        <w:ind w:left="0" w:firstLine="0"/>
        <w:jc w:val="both"/>
        <w:rPr>
          <w:rFonts w:ascii="Times New Roman" w:hAnsi="Times New Roman" w:cs="Times New Roman"/>
          <w:szCs w:val="24"/>
        </w:rPr>
      </w:pPr>
      <w:r w:rsidRPr="00012D81">
        <w:rPr>
          <w:rFonts w:ascii="Times New Roman" w:hAnsi="Times New Roman" w:cs="Times New Roman"/>
          <w:szCs w:val="24"/>
        </w:rPr>
        <w:t>Šiuo Aktu Teikėjas pareiškia ir garantuoja, kad Kūrinys yra originalus ir nepažeidžia jokių tretiesiems asmenims priklausančių turtinių ar asmeninių neturtinių teisių. Teikėjas sutinka kompensuoti bet kokius nuostolius, kuriuos Užsakovas patirtų dėl trečiųjų asmenų pareikštų pretenzijų dėl Kūrinio autorystės ar nuosavybės santykių pažeidimų.</w:t>
      </w:r>
    </w:p>
    <w:p w14:paraId="680C327D" w14:textId="77777777" w:rsidR="00012D81" w:rsidRPr="00012D81" w:rsidRDefault="00012D81" w:rsidP="00012D81">
      <w:pPr>
        <w:tabs>
          <w:tab w:val="left" w:pos="0"/>
          <w:tab w:val="right" w:pos="9600"/>
        </w:tabs>
        <w:spacing w:after="0" w:line="240" w:lineRule="auto"/>
        <w:jc w:val="both"/>
        <w:rPr>
          <w:rFonts w:ascii="Times New Roman" w:hAnsi="Times New Roman" w:cs="Times New Roman"/>
          <w:i/>
          <w:szCs w:val="24"/>
        </w:rPr>
      </w:pPr>
      <w:r w:rsidRPr="00012D81">
        <w:rPr>
          <w:rFonts w:ascii="Times New Roman" w:hAnsi="Times New Roman" w:cs="Times New Roman"/>
          <w:i/>
          <w:szCs w:val="24"/>
        </w:rPr>
        <w:t xml:space="preserve">(akto 5-6 punktai  naudojami pagal poreikį; nesant poreikio jų naudoti, atitinkamai keičiama po jų einančių punktų numeracija) </w:t>
      </w:r>
    </w:p>
    <w:p w14:paraId="36F9E636" w14:textId="77777777" w:rsidR="00012D81" w:rsidRPr="00012D81" w:rsidRDefault="00012D81" w:rsidP="00577E71">
      <w:pPr>
        <w:numPr>
          <w:ilvl w:val="0"/>
          <w:numId w:val="33"/>
        </w:numPr>
        <w:tabs>
          <w:tab w:val="left" w:pos="284"/>
          <w:tab w:val="right" w:pos="9600"/>
        </w:tabs>
        <w:spacing w:after="0" w:line="240" w:lineRule="auto"/>
        <w:ind w:left="0" w:firstLine="0"/>
        <w:jc w:val="both"/>
        <w:rPr>
          <w:rFonts w:ascii="Times New Roman" w:hAnsi="Times New Roman" w:cs="Times New Roman"/>
          <w:szCs w:val="24"/>
        </w:rPr>
      </w:pPr>
      <w:r w:rsidRPr="00012D81">
        <w:rPr>
          <w:rFonts w:ascii="Times New Roman" w:hAnsi="Times New Roman" w:cs="Times New Roman"/>
          <w:color w:val="000000"/>
          <w:szCs w:val="24"/>
        </w:rPr>
        <w:t>Pasirašydamos šį Aktą, Šalys patvirtina, kad jį perskaitė, suprato Akto turinį ir sąlygas, Aktas atitinka Šalių išreikštą valią.</w:t>
      </w:r>
    </w:p>
    <w:p w14:paraId="2C0188AD" w14:textId="77777777" w:rsidR="00012D81" w:rsidRPr="00012D81" w:rsidRDefault="00012D81" w:rsidP="00577E71">
      <w:pPr>
        <w:numPr>
          <w:ilvl w:val="0"/>
          <w:numId w:val="33"/>
        </w:numPr>
        <w:tabs>
          <w:tab w:val="left" w:pos="284"/>
          <w:tab w:val="right" w:pos="9600"/>
        </w:tabs>
        <w:spacing w:after="0" w:line="240" w:lineRule="auto"/>
        <w:ind w:left="0" w:firstLine="0"/>
        <w:jc w:val="both"/>
        <w:rPr>
          <w:rFonts w:ascii="Times New Roman" w:hAnsi="Times New Roman" w:cs="Times New Roman"/>
          <w:szCs w:val="24"/>
        </w:rPr>
      </w:pPr>
      <w:r w:rsidRPr="00012D81">
        <w:rPr>
          <w:rFonts w:ascii="Times New Roman" w:hAnsi="Times New Roman" w:cs="Times New Roman"/>
          <w:szCs w:val="24"/>
        </w:rPr>
        <w:t>Šis Aktas sudarytas dviem egzemplioriais, turinčiais vienodą juridinę galią, po vieną egzempliorių kiekvienai Šaliai.</w:t>
      </w:r>
    </w:p>
    <w:p w14:paraId="51E50D45" w14:textId="77777777" w:rsidR="00012D81" w:rsidRPr="00012D81" w:rsidRDefault="00012D81" w:rsidP="00012D81">
      <w:pPr>
        <w:spacing w:after="0" w:line="240" w:lineRule="auto"/>
        <w:rPr>
          <w:rFonts w:ascii="Times New Roman" w:hAnsi="Times New Roman" w:cs="Times New Roman"/>
          <w:szCs w:val="24"/>
        </w:rPr>
      </w:pPr>
    </w:p>
    <w:tbl>
      <w:tblPr>
        <w:tblW w:w="9510" w:type="dxa"/>
        <w:tblLayout w:type="fixed"/>
        <w:tblLook w:val="04A0" w:firstRow="1" w:lastRow="0" w:firstColumn="1" w:lastColumn="0" w:noHBand="0" w:noVBand="1"/>
      </w:tblPr>
      <w:tblGrid>
        <w:gridCol w:w="4681"/>
        <w:gridCol w:w="4821"/>
        <w:gridCol w:w="8"/>
      </w:tblGrid>
      <w:tr w:rsidR="00012D81" w:rsidRPr="00012D81" w14:paraId="783CEA9A" w14:textId="77777777" w:rsidTr="00AE4B88">
        <w:tc>
          <w:tcPr>
            <w:tcW w:w="4681" w:type="dxa"/>
            <w:hideMark/>
          </w:tcPr>
          <w:p w14:paraId="5B3AE14A" w14:textId="77777777" w:rsidR="00012D81" w:rsidRPr="00012D81" w:rsidRDefault="00012D81" w:rsidP="00AE4B88">
            <w:pPr>
              <w:spacing w:after="0" w:line="240" w:lineRule="auto"/>
              <w:jc w:val="both"/>
              <w:rPr>
                <w:rFonts w:ascii="Times New Roman" w:hAnsi="Times New Roman" w:cs="Times New Roman"/>
                <w:b/>
                <w:szCs w:val="24"/>
              </w:rPr>
            </w:pPr>
            <w:r w:rsidRPr="00012D81">
              <w:rPr>
                <w:rFonts w:ascii="Times New Roman" w:hAnsi="Times New Roman" w:cs="Times New Roman"/>
                <w:b/>
                <w:szCs w:val="24"/>
              </w:rPr>
              <w:t>Teikėjas</w:t>
            </w:r>
          </w:p>
        </w:tc>
        <w:tc>
          <w:tcPr>
            <w:tcW w:w="4829" w:type="dxa"/>
            <w:gridSpan w:val="2"/>
            <w:hideMark/>
          </w:tcPr>
          <w:p w14:paraId="7CE1A9D2" w14:textId="77777777" w:rsidR="00012D81" w:rsidRPr="00012D81" w:rsidRDefault="00012D81" w:rsidP="00AE4B88">
            <w:pPr>
              <w:spacing w:after="0" w:line="240" w:lineRule="auto"/>
              <w:jc w:val="both"/>
              <w:rPr>
                <w:rFonts w:ascii="Times New Roman" w:hAnsi="Times New Roman" w:cs="Times New Roman"/>
                <w:b/>
                <w:szCs w:val="24"/>
              </w:rPr>
            </w:pPr>
            <w:r w:rsidRPr="00012D81">
              <w:rPr>
                <w:rFonts w:ascii="Times New Roman" w:hAnsi="Times New Roman" w:cs="Times New Roman"/>
                <w:b/>
                <w:szCs w:val="24"/>
              </w:rPr>
              <w:t>Užsakovas</w:t>
            </w:r>
          </w:p>
        </w:tc>
      </w:tr>
      <w:tr w:rsidR="00012D81" w:rsidRPr="00012D81" w14:paraId="50FC8632" w14:textId="77777777" w:rsidTr="00AE4B88">
        <w:tc>
          <w:tcPr>
            <w:tcW w:w="4681" w:type="dxa"/>
          </w:tcPr>
          <w:p w14:paraId="540105F6" w14:textId="77777777" w:rsidR="00012D81" w:rsidRPr="00012D81" w:rsidRDefault="00012D81" w:rsidP="00AE4B88">
            <w:pPr>
              <w:spacing w:after="0" w:line="240" w:lineRule="auto"/>
              <w:jc w:val="both"/>
              <w:rPr>
                <w:rFonts w:ascii="Times New Roman" w:hAnsi="Times New Roman" w:cs="Times New Roman"/>
                <w:szCs w:val="24"/>
              </w:rPr>
            </w:pPr>
          </w:p>
        </w:tc>
        <w:tc>
          <w:tcPr>
            <w:tcW w:w="4829" w:type="dxa"/>
            <w:gridSpan w:val="2"/>
          </w:tcPr>
          <w:p w14:paraId="464E9D7C" w14:textId="77777777" w:rsidR="00012D81" w:rsidRPr="00012D81" w:rsidRDefault="00012D81" w:rsidP="00AE4B88">
            <w:pPr>
              <w:spacing w:after="0" w:line="240" w:lineRule="auto"/>
              <w:jc w:val="both"/>
              <w:rPr>
                <w:rFonts w:ascii="Times New Roman" w:hAnsi="Times New Roman" w:cs="Times New Roman"/>
                <w:szCs w:val="24"/>
              </w:rPr>
            </w:pPr>
          </w:p>
        </w:tc>
      </w:tr>
      <w:tr w:rsidR="00012D81" w:rsidRPr="00012D81" w14:paraId="12CDC1C4" w14:textId="77777777" w:rsidTr="00AE4B88">
        <w:tc>
          <w:tcPr>
            <w:tcW w:w="4681" w:type="dxa"/>
            <w:hideMark/>
          </w:tcPr>
          <w:p w14:paraId="02B51871"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w:t>
            </w:r>
            <w:r w:rsidRPr="00012D81">
              <w:rPr>
                <w:rFonts w:ascii="Times New Roman" w:hAnsi="Times New Roman" w:cs="Times New Roman"/>
                <w:i/>
                <w:szCs w:val="24"/>
              </w:rPr>
              <w:t>Teikėjo rekvizitai</w:t>
            </w:r>
            <w:r w:rsidRPr="00012D81">
              <w:rPr>
                <w:rFonts w:ascii="Times New Roman" w:hAnsi="Times New Roman" w:cs="Times New Roman"/>
                <w:szCs w:val="24"/>
              </w:rPr>
              <w:t>]</w:t>
            </w:r>
          </w:p>
        </w:tc>
        <w:tc>
          <w:tcPr>
            <w:tcW w:w="4829" w:type="dxa"/>
            <w:gridSpan w:val="2"/>
            <w:hideMark/>
          </w:tcPr>
          <w:p w14:paraId="78774638" w14:textId="77777777" w:rsidR="00012D81" w:rsidRPr="00012D81" w:rsidRDefault="00012D81" w:rsidP="00AE4B88">
            <w:pPr>
              <w:pStyle w:val="xl34"/>
              <w:spacing w:before="0" w:beforeAutospacing="0" w:after="0" w:afterAutospacing="0"/>
              <w:rPr>
                <w:sz w:val="24"/>
                <w:szCs w:val="24"/>
                <w:lang w:val="lt-LT"/>
              </w:rPr>
            </w:pPr>
            <w:r w:rsidRPr="00012D81">
              <w:rPr>
                <w:sz w:val="24"/>
                <w:szCs w:val="24"/>
                <w:lang w:val="lt-LT"/>
              </w:rPr>
              <w:t>VšĮ Lietuvos žemės ūkio konsultavimo tarnyba</w:t>
            </w:r>
          </w:p>
        </w:tc>
      </w:tr>
      <w:tr w:rsidR="00012D81" w:rsidRPr="00012D81" w14:paraId="75BE8758" w14:textId="77777777" w:rsidTr="00AE4B88">
        <w:tc>
          <w:tcPr>
            <w:tcW w:w="4681" w:type="dxa"/>
          </w:tcPr>
          <w:p w14:paraId="7A8F4A80" w14:textId="77777777" w:rsidR="00012D81" w:rsidRPr="00012D81" w:rsidRDefault="00012D81" w:rsidP="00AE4B88">
            <w:pPr>
              <w:spacing w:after="0" w:line="240" w:lineRule="auto"/>
              <w:jc w:val="both"/>
              <w:rPr>
                <w:rFonts w:ascii="Times New Roman" w:hAnsi="Times New Roman" w:cs="Times New Roman"/>
                <w:szCs w:val="24"/>
              </w:rPr>
            </w:pPr>
          </w:p>
        </w:tc>
        <w:tc>
          <w:tcPr>
            <w:tcW w:w="4829" w:type="dxa"/>
            <w:gridSpan w:val="2"/>
            <w:hideMark/>
          </w:tcPr>
          <w:p w14:paraId="662A0995"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Stoties g. 5, Akademija, 58343 Kėdainių r.</w:t>
            </w:r>
          </w:p>
        </w:tc>
      </w:tr>
      <w:tr w:rsidR="00012D81" w:rsidRPr="00012D81" w14:paraId="503A3156" w14:textId="77777777" w:rsidTr="00AE4B88">
        <w:tc>
          <w:tcPr>
            <w:tcW w:w="4681" w:type="dxa"/>
          </w:tcPr>
          <w:p w14:paraId="295B4297" w14:textId="77777777" w:rsidR="00012D81" w:rsidRPr="00012D81" w:rsidRDefault="00012D81" w:rsidP="00AE4B88">
            <w:pPr>
              <w:spacing w:after="0" w:line="240" w:lineRule="auto"/>
              <w:jc w:val="both"/>
              <w:rPr>
                <w:rFonts w:ascii="Times New Roman" w:hAnsi="Times New Roman" w:cs="Times New Roman"/>
                <w:szCs w:val="24"/>
              </w:rPr>
            </w:pPr>
          </w:p>
        </w:tc>
        <w:tc>
          <w:tcPr>
            <w:tcW w:w="4829" w:type="dxa"/>
            <w:gridSpan w:val="2"/>
            <w:hideMark/>
          </w:tcPr>
          <w:p w14:paraId="2D166C01" w14:textId="77777777" w:rsidR="00012D81" w:rsidRPr="00012D81" w:rsidRDefault="00012D81" w:rsidP="00AE4B88">
            <w:pPr>
              <w:autoSpaceDE w:val="0"/>
              <w:autoSpaceDN w:val="0"/>
              <w:adjustRightInd w:val="0"/>
              <w:spacing w:after="0" w:line="240" w:lineRule="auto"/>
              <w:rPr>
                <w:rFonts w:ascii="Times New Roman" w:hAnsi="Times New Roman" w:cs="Times New Roman"/>
                <w:szCs w:val="24"/>
              </w:rPr>
            </w:pPr>
            <w:r w:rsidRPr="00012D81">
              <w:rPr>
                <w:rFonts w:ascii="Times New Roman" w:hAnsi="Times New Roman" w:cs="Times New Roman"/>
                <w:szCs w:val="24"/>
              </w:rPr>
              <w:t>Tel. (8 347) 3 78 70, faksas (8 347) 3 70 26</w:t>
            </w:r>
          </w:p>
        </w:tc>
      </w:tr>
      <w:tr w:rsidR="00012D81" w:rsidRPr="00012D81" w14:paraId="7009C921" w14:textId="77777777" w:rsidTr="00AE4B88">
        <w:trPr>
          <w:trHeight w:val="1317"/>
        </w:trPr>
        <w:tc>
          <w:tcPr>
            <w:tcW w:w="4681" w:type="dxa"/>
          </w:tcPr>
          <w:p w14:paraId="63839B50" w14:textId="77777777" w:rsidR="00012D81" w:rsidRPr="00012D81" w:rsidRDefault="00012D81" w:rsidP="00AE4B88">
            <w:pPr>
              <w:spacing w:after="0" w:line="240" w:lineRule="auto"/>
              <w:rPr>
                <w:rFonts w:ascii="Times New Roman" w:hAnsi="Times New Roman" w:cs="Times New Roman"/>
                <w:szCs w:val="24"/>
              </w:rPr>
            </w:pPr>
          </w:p>
        </w:tc>
        <w:tc>
          <w:tcPr>
            <w:tcW w:w="4829" w:type="dxa"/>
            <w:gridSpan w:val="2"/>
            <w:hideMark/>
          </w:tcPr>
          <w:p w14:paraId="4AEA3B8E"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Įmonės kodas 110057335</w:t>
            </w:r>
          </w:p>
          <w:p w14:paraId="16FB9B38" w14:textId="77777777" w:rsidR="00012D81" w:rsidRPr="00012D81" w:rsidRDefault="00012D81" w:rsidP="00AE4B88">
            <w:pPr>
              <w:tabs>
                <w:tab w:val="left" w:pos="5245"/>
              </w:tabs>
              <w:spacing w:after="0" w:line="240" w:lineRule="auto"/>
              <w:contextualSpacing/>
              <w:rPr>
                <w:rFonts w:ascii="Times New Roman" w:hAnsi="Times New Roman" w:cs="Times New Roman"/>
                <w:szCs w:val="24"/>
              </w:rPr>
            </w:pPr>
            <w:r w:rsidRPr="00012D81">
              <w:rPr>
                <w:rFonts w:ascii="Times New Roman" w:hAnsi="Times New Roman" w:cs="Times New Roman"/>
                <w:szCs w:val="24"/>
              </w:rPr>
              <w:t>PVM mokėtojo kodas LT100573314</w:t>
            </w:r>
          </w:p>
          <w:p w14:paraId="4D7E64A5" w14:textId="77777777" w:rsidR="00012D81" w:rsidRPr="00012D81" w:rsidRDefault="00012D81" w:rsidP="00577E71">
            <w:pPr>
              <w:pStyle w:val="Sraopastraipa"/>
              <w:numPr>
                <w:ilvl w:val="0"/>
                <w:numId w:val="32"/>
              </w:numPr>
              <w:tabs>
                <w:tab w:val="left" w:pos="319"/>
              </w:tabs>
              <w:spacing w:after="0" w:line="240" w:lineRule="auto"/>
              <w:ind w:hanging="720"/>
              <w:rPr>
                <w:rFonts w:ascii="Times New Roman" w:hAnsi="Times New Roman" w:cs="Times New Roman"/>
                <w:szCs w:val="24"/>
              </w:rPr>
            </w:pPr>
            <w:r w:rsidRPr="00012D81">
              <w:rPr>
                <w:rFonts w:ascii="Times New Roman" w:hAnsi="Times New Roman" w:cs="Times New Roman"/>
                <w:szCs w:val="24"/>
              </w:rPr>
              <w:t xml:space="preserve">s. LT29 7044 0600 0181 4058  </w:t>
            </w:r>
          </w:p>
          <w:p w14:paraId="04E7FBB7" w14:textId="77777777" w:rsidR="00012D81" w:rsidRPr="00012D81" w:rsidRDefault="00012D81" w:rsidP="00AE4B88">
            <w:pPr>
              <w:spacing w:after="0" w:line="240" w:lineRule="auto"/>
              <w:rPr>
                <w:rFonts w:ascii="Times New Roman" w:hAnsi="Times New Roman" w:cs="Times New Roman"/>
                <w:szCs w:val="24"/>
              </w:rPr>
            </w:pPr>
            <w:r w:rsidRPr="00012D81">
              <w:rPr>
                <w:rFonts w:ascii="Times New Roman" w:hAnsi="Times New Roman" w:cs="Times New Roman"/>
                <w:szCs w:val="24"/>
              </w:rPr>
              <w:t>AB SEB bankas Kėdainių filialas, kodas 70440</w:t>
            </w:r>
          </w:p>
          <w:p w14:paraId="52B052ED" w14:textId="77777777" w:rsidR="00012D81" w:rsidRPr="00012D81" w:rsidRDefault="00012D81" w:rsidP="00AE4B88">
            <w:pPr>
              <w:spacing w:after="0" w:line="240" w:lineRule="auto"/>
              <w:rPr>
                <w:rFonts w:ascii="Times New Roman" w:hAnsi="Times New Roman" w:cs="Times New Roman"/>
                <w:szCs w:val="24"/>
              </w:rPr>
            </w:pPr>
            <w:r w:rsidRPr="00012D81">
              <w:rPr>
                <w:rFonts w:ascii="Times New Roman" w:hAnsi="Times New Roman" w:cs="Times New Roman"/>
                <w:szCs w:val="24"/>
              </w:rPr>
              <w:t xml:space="preserve">El. p. </w:t>
            </w:r>
            <w:hyperlink r:id="rId23" w:history="1">
              <w:r w:rsidRPr="00012D81">
                <w:rPr>
                  <w:rStyle w:val="Hipersaitas"/>
                  <w:rFonts w:ascii="Times New Roman" w:hAnsi="Times New Roman" w:cs="Times New Roman"/>
                  <w:szCs w:val="24"/>
                </w:rPr>
                <w:t>info@lzukt.lt</w:t>
              </w:r>
            </w:hyperlink>
          </w:p>
          <w:p w14:paraId="516A37D2" w14:textId="77777777" w:rsidR="00012D81" w:rsidRPr="00012D81" w:rsidRDefault="00012D81" w:rsidP="00AE4B88">
            <w:pPr>
              <w:spacing w:after="0" w:line="240" w:lineRule="auto"/>
              <w:rPr>
                <w:rFonts w:ascii="Times New Roman" w:hAnsi="Times New Roman" w:cs="Times New Roman"/>
                <w:szCs w:val="24"/>
              </w:rPr>
            </w:pPr>
            <w:r w:rsidRPr="00012D81">
              <w:rPr>
                <w:rFonts w:ascii="Times New Roman" w:hAnsi="Times New Roman" w:cs="Times New Roman"/>
                <w:szCs w:val="24"/>
              </w:rPr>
              <w:t xml:space="preserve">Duomenys kaupiami ir saugomi </w:t>
            </w:r>
          </w:p>
          <w:p w14:paraId="72EC5871" w14:textId="77777777" w:rsidR="00012D81" w:rsidRPr="00012D81" w:rsidRDefault="00012D81" w:rsidP="00AE4B88">
            <w:pPr>
              <w:spacing w:after="0" w:line="240" w:lineRule="auto"/>
              <w:rPr>
                <w:rFonts w:ascii="Times New Roman" w:hAnsi="Times New Roman" w:cs="Times New Roman"/>
                <w:szCs w:val="24"/>
              </w:rPr>
            </w:pPr>
            <w:r w:rsidRPr="00012D81">
              <w:rPr>
                <w:rFonts w:ascii="Times New Roman" w:hAnsi="Times New Roman" w:cs="Times New Roman"/>
                <w:szCs w:val="24"/>
              </w:rPr>
              <w:t>Juridinių asmenų registre</w:t>
            </w:r>
          </w:p>
        </w:tc>
      </w:tr>
      <w:tr w:rsidR="00012D81" w:rsidRPr="00012D81" w14:paraId="2A0FE01F" w14:textId="77777777" w:rsidTr="00AE4B88">
        <w:tc>
          <w:tcPr>
            <w:tcW w:w="4681" w:type="dxa"/>
          </w:tcPr>
          <w:p w14:paraId="4275EE59" w14:textId="77777777" w:rsidR="00012D81" w:rsidRPr="00012D81" w:rsidRDefault="00012D81" w:rsidP="00AE4B88">
            <w:pPr>
              <w:spacing w:after="0" w:line="240" w:lineRule="auto"/>
              <w:jc w:val="both"/>
              <w:rPr>
                <w:rFonts w:ascii="Times New Roman" w:hAnsi="Times New Roman" w:cs="Times New Roman"/>
                <w:szCs w:val="24"/>
              </w:rPr>
            </w:pPr>
          </w:p>
        </w:tc>
        <w:tc>
          <w:tcPr>
            <w:tcW w:w="4829" w:type="dxa"/>
            <w:gridSpan w:val="2"/>
          </w:tcPr>
          <w:p w14:paraId="4145B3CF" w14:textId="77777777" w:rsidR="00012D81" w:rsidRPr="00012D81" w:rsidRDefault="00012D81" w:rsidP="00AE4B88">
            <w:pPr>
              <w:spacing w:after="0" w:line="240" w:lineRule="auto"/>
              <w:jc w:val="both"/>
              <w:rPr>
                <w:rFonts w:ascii="Times New Roman" w:hAnsi="Times New Roman" w:cs="Times New Roman"/>
                <w:szCs w:val="24"/>
              </w:rPr>
            </w:pPr>
          </w:p>
        </w:tc>
      </w:tr>
      <w:tr w:rsidR="00012D81" w:rsidRPr="00012D81" w14:paraId="08409EA8" w14:textId="77777777" w:rsidTr="00AE4B88">
        <w:tc>
          <w:tcPr>
            <w:tcW w:w="4681" w:type="dxa"/>
            <w:hideMark/>
          </w:tcPr>
          <w:p w14:paraId="3E15C986"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w:t>
            </w:r>
            <w:r w:rsidRPr="00012D81">
              <w:rPr>
                <w:rFonts w:ascii="Times New Roman" w:hAnsi="Times New Roman" w:cs="Times New Roman"/>
                <w:i/>
                <w:szCs w:val="24"/>
              </w:rPr>
              <w:t>pareigos, vardas, pavardė</w:t>
            </w:r>
            <w:r w:rsidRPr="00012D81">
              <w:rPr>
                <w:rFonts w:ascii="Times New Roman" w:hAnsi="Times New Roman" w:cs="Times New Roman"/>
                <w:szCs w:val="24"/>
              </w:rPr>
              <w:t>]</w:t>
            </w:r>
          </w:p>
          <w:p w14:paraId="64E0DF5C"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w:t>
            </w:r>
            <w:r w:rsidRPr="00012D81">
              <w:rPr>
                <w:rFonts w:ascii="Times New Roman" w:hAnsi="Times New Roman" w:cs="Times New Roman"/>
                <w:i/>
                <w:szCs w:val="24"/>
              </w:rPr>
              <w:t>parašas</w:t>
            </w:r>
            <w:r w:rsidRPr="00012D81">
              <w:rPr>
                <w:rFonts w:ascii="Times New Roman" w:hAnsi="Times New Roman" w:cs="Times New Roman"/>
                <w:szCs w:val="24"/>
              </w:rPr>
              <w:t>]</w:t>
            </w:r>
          </w:p>
        </w:tc>
        <w:tc>
          <w:tcPr>
            <w:tcW w:w="4829" w:type="dxa"/>
            <w:gridSpan w:val="2"/>
            <w:hideMark/>
          </w:tcPr>
          <w:p w14:paraId="21E5C9C7"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w:t>
            </w:r>
            <w:r w:rsidRPr="00012D81">
              <w:rPr>
                <w:rFonts w:ascii="Times New Roman" w:hAnsi="Times New Roman" w:cs="Times New Roman"/>
                <w:i/>
                <w:szCs w:val="24"/>
              </w:rPr>
              <w:t>pareigos, vardas, pavardė</w:t>
            </w:r>
            <w:r w:rsidRPr="00012D81">
              <w:rPr>
                <w:rFonts w:ascii="Times New Roman" w:hAnsi="Times New Roman" w:cs="Times New Roman"/>
                <w:szCs w:val="24"/>
              </w:rPr>
              <w:t>]</w:t>
            </w:r>
          </w:p>
          <w:p w14:paraId="077AACB7"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w:t>
            </w:r>
            <w:r w:rsidRPr="00012D81">
              <w:rPr>
                <w:rFonts w:ascii="Times New Roman" w:hAnsi="Times New Roman" w:cs="Times New Roman"/>
                <w:i/>
                <w:szCs w:val="24"/>
              </w:rPr>
              <w:t>parašas</w:t>
            </w:r>
            <w:r w:rsidRPr="00012D81">
              <w:rPr>
                <w:rFonts w:ascii="Times New Roman" w:hAnsi="Times New Roman" w:cs="Times New Roman"/>
                <w:szCs w:val="24"/>
              </w:rPr>
              <w:t>]</w:t>
            </w:r>
          </w:p>
        </w:tc>
      </w:tr>
      <w:tr w:rsidR="00012D81" w:rsidRPr="00012D81" w14:paraId="76F1F6AF" w14:textId="77777777" w:rsidTr="00AE4B88">
        <w:trPr>
          <w:gridAfter w:val="1"/>
          <w:wAfter w:w="8" w:type="dxa"/>
        </w:trPr>
        <w:tc>
          <w:tcPr>
            <w:tcW w:w="4681" w:type="dxa"/>
          </w:tcPr>
          <w:p w14:paraId="32135305" w14:textId="77777777" w:rsidR="00012D81" w:rsidRPr="00012D81" w:rsidRDefault="00012D81" w:rsidP="00AE4B88">
            <w:pPr>
              <w:spacing w:after="0" w:line="240" w:lineRule="auto"/>
              <w:jc w:val="both"/>
              <w:rPr>
                <w:rFonts w:ascii="Times New Roman" w:hAnsi="Times New Roman" w:cs="Times New Roman"/>
                <w:szCs w:val="24"/>
              </w:rPr>
            </w:pPr>
          </w:p>
        </w:tc>
        <w:tc>
          <w:tcPr>
            <w:tcW w:w="4821" w:type="dxa"/>
          </w:tcPr>
          <w:p w14:paraId="2A64C54D" w14:textId="77777777" w:rsidR="00012D81" w:rsidRPr="00012D81" w:rsidRDefault="00012D81" w:rsidP="00AE4B88">
            <w:pPr>
              <w:spacing w:after="0" w:line="240" w:lineRule="auto"/>
              <w:jc w:val="both"/>
              <w:rPr>
                <w:rFonts w:ascii="Times New Roman" w:hAnsi="Times New Roman" w:cs="Times New Roman"/>
                <w:szCs w:val="24"/>
              </w:rPr>
            </w:pPr>
          </w:p>
        </w:tc>
      </w:tr>
      <w:tr w:rsidR="00012D81" w:rsidRPr="00012D81" w14:paraId="0A10389B" w14:textId="77777777" w:rsidTr="00AE4B88">
        <w:trPr>
          <w:gridAfter w:val="1"/>
          <w:wAfter w:w="8" w:type="dxa"/>
        </w:trPr>
        <w:tc>
          <w:tcPr>
            <w:tcW w:w="4681" w:type="dxa"/>
          </w:tcPr>
          <w:p w14:paraId="3B917E00"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A.V.</w:t>
            </w:r>
          </w:p>
        </w:tc>
        <w:tc>
          <w:tcPr>
            <w:tcW w:w="4821" w:type="dxa"/>
          </w:tcPr>
          <w:p w14:paraId="579BAB87"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A.V.</w:t>
            </w:r>
          </w:p>
        </w:tc>
      </w:tr>
    </w:tbl>
    <w:p w14:paraId="2B584EA1" w14:textId="77777777" w:rsidR="00012D81" w:rsidRPr="00012D81" w:rsidRDefault="00012D81" w:rsidP="00012D81">
      <w:pPr>
        <w:rPr>
          <w:rFonts w:ascii="Times New Roman" w:hAnsi="Times New Roman" w:cs="Times New Roman"/>
          <w:szCs w:val="24"/>
        </w:rPr>
        <w:sectPr w:rsidR="00012D81" w:rsidRPr="00012D81" w:rsidSect="00AE4B88">
          <w:headerReference w:type="first" r:id="rId24"/>
          <w:pgSz w:w="11907" w:h="16840" w:code="9"/>
          <w:pgMar w:top="1134" w:right="567" w:bottom="1134" w:left="1701" w:header="567" w:footer="567" w:gutter="0"/>
          <w:pgNumType w:start="1"/>
          <w:cols w:space="1296"/>
          <w:titlePg/>
          <w:docGrid w:linePitch="360"/>
        </w:sectPr>
      </w:pPr>
    </w:p>
    <w:p w14:paraId="75CD326E" w14:textId="77777777" w:rsidR="00012D81" w:rsidRPr="00012D81" w:rsidRDefault="00012D81" w:rsidP="00012D81">
      <w:pPr>
        <w:rPr>
          <w:rFonts w:ascii="Times New Roman" w:hAnsi="Times New Roman" w:cs="Times New Roman"/>
          <w:szCs w:val="24"/>
        </w:rPr>
      </w:pPr>
    </w:p>
    <w:p w14:paraId="5C148BC9" w14:textId="77777777" w:rsidR="00012D81" w:rsidRPr="00457934" w:rsidRDefault="00012D81" w:rsidP="00012D81">
      <w:pPr>
        <w:pStyle w:val="Antrat3"/>
        <w:jc w:val="center"/>
        <w:rPr>
          <w:rFonts w:ascii="Times New Roman" w:hAnsi="Times New Roman" w:cs="Times New Roman"/>
          <w:i/>
          <w:color w:val="auto"/>
        </w:rPr>
      </w:pPr>
      <w:r w:rsidRPr="00457934">
        <w:rPr>
          <w:rFonts w:ascii="Times New Roman" w:hAnsi="Times New Roman" w:cs="Times New Roman"/>
          <w:i/>
          <w:color w:val="auto"/>
        </w:rPr>
        <w:t>(II pirkimo daliai)</w:t>
      </w:r>
    </w:p>
    <w:p w14:paraId="1B439888" w14:textId="77777777" w:rsidR="00012D81" w:rsidRPr="00457934" w:rsidRDefault="00012D81" w:rsidP="00012D81">
      <w:pPr>
        <w:pStyle w:val="Antrat3"/>
        <w:jc w:val="center"/>
        <w:rPr>
          <w:rFonts w:ascii="Times New Roman" w:hAnsi="Times New Roman" w:cs="Times New Roman"/>
          <w:i/>
          <w:color w:val="auto"/>
        </w:rPr>
      </w:pPr>
      <w:r w:rsidRPr="00457934">
        <w:rPr>
          <w:rFonts w:ascii="Times New Roman" w:hAnsi="Times New Roman" w:cs="Times New Roman"/>
          <w:i/>
          <w:color w:val="auto"/>
        </w:rPr>
        <w:t>PROJEKTAS</w:t>
      </w:r>
    </w:p>
    <w:p w14:paraId="0B3F4C36" w14:textId="77777777" w:rsidR="00012D81" w:rsidRPr="00012D81" w:rsidRDefault="00012D81" w:rsidP="00012D81">
      <w:pPr>
        <w:rPr>
          <w:rFonts w:ascii="Times New Roman" w:hAnsi="Times New Roman" w:cs="Times New Roman"/>
        </w:rPr>
      </w:pPr>
    </w:p>
    <w:p w14:paraId="165B6CF1" w14:textId="77777777" w:rsidR="00012D81" w:rsidRPr="00012D81" w:rsidRDefault="00012D81" w:rsidP="00012D81">
      <w:pPr>
        <w:pStyle w:val="Pavadinimas"/>
        <w:tabs>
          <w:tab w:val="left" w:pos="0"/>
        </w:tabs>
        <w:spacing w:line="360" w:lineRule="auto"/>
        <w:ind w:right="-6"/>
        <w:rPr>
          <w:caps/>
          <w:sz w:val="24"/>
          <w:szCs w:val="24"/>
          <w:lang w:val="lt-LT"/>
        </w:rPr>
      </w:pPr>
      <w:r w:rsidRPr="00012D81">
        <w:rPr>
          <w:caps/>
          <w:sz w:val="24"/>
          <w:szCs w:val="24"/>
          <w:lang w:val="lt-LT"/>
        </w:rPr>
        <w:t xml:space="preserve">Paslaugų teikimo sutartis </w:t>
      </w:r>
    </w:p>
    <w:p w14:paraId="4C6F0B4E" w14:textId="77777777" w:rsidR="00012D81" w:rsidRPr="00012D81" w:rsidRDefault="00012D81" w:rsidP="00012D81">
      <w:pPr>
        <w:spacing w:after="0"/>
        <w:jc w:val="center"/>
        <w:rPr>
          <w:rFonts w:ascii="Times New Roman" w:hAnsi="Times New Roman" w:cs="Times New Roman"/>
          <w:szCs w:val="24"/>
        </w:rPr>
      </w:pPr>
      <w:r w:rsidRPr="00012D81">
        <w:rPr>
          <w:rFonts w:ascii="Times New Roman" w:hAnsi="Times New Roman" w:cs="Times New Roman"/>
          <w:szCs w:val="24"/>
        </w:rPr>
        <w:t xml:space="preserve"> [</w:t>
      </w:r>
      <w:r w:rsidRPr="00012D81">
        <w:rPr>
          <w:rFonts w:ascii="Times New Roman" w:hAnsi="Times New Roman" w:cs="Times New Roman"/>
          <w:i/>
          <w:szCs w:val="24"/>
        </w:rPr>
        <w:t>sutarties sudarymo data</w:t>
      </w:r>
      <w:r w:rsidRPr="00012D81">
        <w:rPr>
          <w:rFonts w:ascii="Times New Roman" w:hAnsi="Times New Roman" w:cs="Times New Roman"/>
          <w:szCs w:val="24"/>
        </w:rPr>
        <w:t>],  Nr. [</w:t>
      </w:r>
      <w:r w:rsidRPr="00012D81">
        <w:rPr>
          <w:rFonts w:ascii="Times New Roman" w:hAnsi="Times New Roman" w:cs="Times New Roman"/>
          <w:i/>
          <w:szCs w:val="24"/>
        </w:rPr>
        <w:t>sutarties numeris</w:t>
      </w:r>
      <w:r w:rsidRPr="00012D81">
        <w:rPr>
          <w:rFonts w:ascii="Times New Roman" w:hAnsi="Times New Roman" w:cs="Times New Roman"/>
          <w:szCs w:val="24"/>
        </w:rPr>
        <w:t>]</w:t>
      </w:r>
    </w:p>
    <w:p w14:paraId="5B117A30" w14:textId="77777777" w:rsidR="00012D81" w:rsidRPr="00012D81" w:rsidRDefault="00012D81" w:rsidP="00012D81">
      <w:pPr>
        <w:spacing w:after="0"/>
        <w:jc w:val="center"/>
        <w:rPr>
          <w:rFonts w:ascii="Times New Roman" w:hAnsi="Times New Roman" w:cs="Times New Roman"/>
          <w:szCs w:val="24"/>
        </w:rPr>
      </w:pPr>
      <w:r w:rsidRPr="00012D81">
        <w:rPr>
          <w:rFonts w:ascii="Times New Roman" w:hAnsi="Times New Roman" w:cs="Times New Roman"/>
          <w:szCs w:val="24"/>
        </w:rPr>
        <w:t>[</w:t>
      </w:r>
      <w:r w:rsidRPr="00012D81">
        <w:rPr>
          <w:rFonts w:ascii="Times New Roman" w:hAnsi="Times New Roman" w:cs="Times New Roman"/>
          <w:i/>
          <w:szCs w:val="24"/>
        </w:rPr>
        <w:t>sutarties sudarymo vieta</w:t>
      </w:r>
      <w:r w:rsidRPr="00012D81">
        <w:rPr>
          <w:rFonts w:ascii="Times New Roman" w:hAnsi="Times New Roman" w:cs="Times New Roman"/>
          <w:szCs w:val="24"/>
        </w:rPr>
        <w:t>]</w:t>
      </w:r>
    </w:p>
    <w:p w14:paraId="48896EE2" w14:textId="77777777" w:rsidR="00012D81" w:rsidRPr="00012D81" w:rsidRDefault="00012D81" w:rsidP="00012D81">
      <w:pPr>
        <w:pStyle w:val="Pavadinimas"/>
        <w:tabs>
          <w:tab w:val="left" w:pos="0"/>
        </w:tabs>
        <w:spacing w:line="360" w:lineRule="auto"/>
        <w:ind w:right="-6"/>
        <w:rPr>
          <w:caps/>
          <w:sz w:val="24"/>
          <w:szCs w:val="24"/>
          <w:lang w:val="lt-LT"/>
        </w:rPr>
      </w:pPr>
    </w:p>
    <w:p w14:paraId="5B6FC012" w14:textId="77777777" w:rsidR="00012D81" w:rsidRPr="00012D81" w:rsidRDefault="00012D81" w:rsidP="00012D81">
      <w:pPr>
        <w:spacing w:line="240" w:lineRule="auto"/>
        <w:jc w:val="both"/>
        <w:rPr>
          <w:rFonts w:ascii="Times New Roman" w:hAnsi="Times New Roman" w:cs="Times New Roman"/>
          <w:szCs w:val="24"/>
        </w:rPr>
      </w:pPr>
      <w:r w:rsidRPr="00012D81">
        <w:rPr>
          <w:rFonts w:ascii="Times New Roman" w:hAnsi="Times New Roman" w:cs="Times New Roman"/>
          <w:b/>
          <w:szCs w:val="24"/>
        </w:rPr>
        <w:t>[</w:t>
      </w:r>
      <w:r w:rsidRPr="00012D81">
        <w:rPr>
          <w:rFonts w:ascii="Times New Roman" w:hAnsi="Times New Roman" w:cs="Times New Roman"/>
          <w:b/>
          <w:i/>
          <w:szCs w:val="24"/>
        </w:rPr>
        <w:t>Teikėjo pavadinimas</w:t>
      </w:r>
      <w:r w:rsidRPr="00012D81">
        <w:rPr>
          <w:rFonts w:ascii="Times New Roman" w:hAnsi="Times New Roman" w:cs="Times New Roman"/>
          <w:b/>
          <w:szCs w:val="24"/>
        </w:rPr>
        <w:t>]</w:t>
      </w:r>
      <w:r w:rsidRPr="00012D81">
        <w:rPr>
          <w:rFonts w:ascii="Times New Roman" w:hAnsi="Times New Roman" w:cs="Times New Roman"/>
          <w:szCs w:val="24"/>
        </w:rPr>
        <w:t>, į. k. [</w:t>
      </w:r>
      <w:r w:rsidRPr="00012D81">
        <w:rPr>
          <w:rFonts w:ascii="Times New Roman" w:hAnsi="Times New Roman" w:cs="Times New Roman"/>
          <w:i/>
          <w:szCs w:val="24"/>
        </w:rPr>
        <w:t>įmonės kodas</w:t>
      </w:r>
      <w:r w:rsidRPr="00012D81">
        <w:rPr>
          <w:rFonts w:ascii="Times New Roman" w:hAnsi="Times New Roman" w:cs="Times New Roman"/>
          <w:szCs w:val="24"/>
        </w:rPr>
        <w:t>], registruota buveinė adresu [</w:t>
      </w:r>
      <w:r w:rsidRPr="00012D81">
        <w:rPr>
          <w:rFonts w:ascii="Times New Roman" w:hAnsi="Times New Roman" w:cs="Times New Roman"/>
          <w:i/>
          <w:szCs w:val="24"/>
        </w:rPr>
        <w:t>adresas</w:t>
      </w:r>
      <w:r w:rsidRPr="00012D81">
        <w:rPr>
          <w:rFonts w:ascii="Times New Roman" w:hAnsi="Times New Roman" w:cs="Times New Roman"/>
          <w:szCs w:val="24"/>
        </w:rPr>
        <w:t>],</w:t>
      </w:r>
      <w:r w:rsidRPr="00012D81">
        <w:rPr>
          <w:rFonts w:ascii="Times New Roman" w:hAnsi="Times New Roman" w:cs="Times New Roman"/>
          <w:bCs/>
          <w:szCs w:val="24"/>
        </w:rPr>
        <w:t xml:space="preserve"> atstovaujama [</w:t>
      </w:r>
      <w:r w:rsidRPr="00012D81">
        <w:rPr>
          <w:rFonts w:ascii="Times New Roman" w:hAnsi="Times New Roman" w:cs="Times New Roman"/>
          <w:bCs/>
          <w:i/>
          <w:szCs w:val="24"/>
        </w:rPr>
        <w:t>pareigos, vardas, pavardė</w:t>
      </w:r>
      <w:r w:rsidRPr="00012D81">
        <w:rPr>
          <w:rFonts w:ascii="Times New Roman" w:hAnsi="Times New Roman" w:cs="Times New Roman"/>
          <w:bCs/>
          <w:szCs w:val="24"/>
        </w:rPr>
        <w:t>], veikiančio (-ios) pagal [</w:t>
      </w:r>
      <w:r w:rsidRPr="00012D81">
        <w:rPr>
          <w:rFonts w:ascii="Times New Roman" w:hAnsi="Times New Roman" w:cs="Times New Roman"/>
          <w:bCs/>
          <w:i/>
          <w:szCs w:val="24"/>
        </w:rPr>
        <w:t>dokumentas, kurio pagrindu veikia asmuo</w:t>
      </w:r>
      <w:r w:rsidRPr="00012D81">
        <w:rPr>
          <w:rFonts w:ascii="Times New Roman" w:hAnsi="Times New Roman" w:cs="Times New Roman"/>
          <w:bCs/>
          <w:szCs w:val="24"/>
        </w:rPr>
        <w:t>],</w:t>
      </w:r>
      <w:r w:rsidRPr="00012D81">
        <w:rPr>
          <w:rFonts w:ascii="Times New Roman" w:hAnsi="Times New Roman" w:cs="Times New Roman"/>
          <w:b/>
          <w:szCs w:val="24"/>
        </w:rPr>
        <w:t xml:space="preserve"> </w:t>
      </w:r>
      <w:r w:rsidRPr="00012D81">
        <w:rPr>
          <w:rFonts w:ascii="Times New Roman" w:hAnsi="Times New Roman" w:cs="Times New Roman"/>
          <w:bCs/>
          <w:szCs w:val="24"/>
        </w:rPr>
        <w:t xml:space="preserve">toliau vadinama Teikėju, </w:t>
      </w:r>
      <w:r w:rsidRPr="00012D81">
        <w:rPr>
          <w:rFonts w:ascii="Times New Roman" w:hAnsi="Times New Roman" w:cs="Times New Roman"/>
          <w:szCs w:val="24"/>
        </w:rPr>
        <w:t xml:space="preserve">ir </w:t>
      </w:r>
      <w:r w:rsidRPr="00012D81">
        <w:rPr>
          <w:rFonts w:ascii="Times New Roman" w:hAnsi="Times New Roman" w:cs="Times New Roman"/>
          <w:b/>
          <w:szCs w:val="24"/>
        </w:rPr>
        <w:t>VšĮ Lietuvos žemės ūkio konsultavimo tarnyba</w:t>
      </w:r>
      <w:r w:rsidRPr="00012D81">
        <w:rPr>
          <w:rFonts w:ascii="Times New Roman" w:hAnsi="Times New Roman" w:cs="Times New Roman"/>
          <w:szCs w:val="24"/>
        </w:rPr>
        <w:t xml:space="preserve">, į. k. 110057335, registruota buveinė adresu Stoties g. 5, Akademija, 58343 Kėdainių r., toliau vadinama Užsakovu, atstovaujama </w:t>
      </w:r>
      <w:r w:rsidRPr="00012D81">
        <w:rPr>
          <w:rFonts w:ascii="Times New Roman" w:hAnsi="Times New Roman" w:cs="Times New Roman"/>
          <w:bCs/>
          <w:szCs w:val="24"/>
        </w:rPr>
        <w:t>[</w:t>
      </w:r>
      <w:r w:rsidRPr="00012D81">
        <w:rPr>
          <w:rFonts w:ascii="Times New Roman" w:hAnsi="Times New Roman" w:cs="Times New Roman"/>
          <w:bCs/>
          <w:i/>
          <w:szCs w:val="24"/>
        </w:rPr>
        <w:t>pareigos, vardas, pavardė</w:t>
      </w:r>
      <w:r w:rsidRPr="00012D81">
        <w:rPr>
          <w:rFonts w:ascii="Times New Roman" w:hAnsi="Times New Roman" w:cs="Times New Roman"/>
          <w:bCs/>
          <w:szCs w:val="24"/>
        </w:rPr>
        <w:t>], veikiančio (-ios) pagal [</w:t>
      </w:r>
      <w:r w:rsidRPr="00012D81">
        <w:rPr>
          <w:rFonts w:ascii="Times New Roman" w:hAnsi="Times New Roman" w:cs="Times New Roman"/>
          <w:bCs/>
          <w:i/>
          <w:szCs w:val="24"/>
        </w:rPr>
        <w:t>dokumentas, kurio pagrindu veikia asmuo</w:t>
      </w:r>
      <w:r w:rsidRPr="00012D81">
        <w:rPr>
          <w:rFonts w:ascii="Times New Roman" w:hAnsi="Times New Roman" w:cs="Times New Roman"/>
          <w:bCs/>
          <w:szCs w:val="24"/>
        </w:rPr>
        <w:t>]</w:t>
      </w:r>
      <w:r w:rsidRPr="00012D81">
        <w:rPr>
          <w:rFonts w:ascii="Times New Roman" w:hAnsi="Times New Roman" w:cs="Times New Roman"/>
          <w:szCs w:val="24"/>
        </w:rPr>
        <w:t>, toliau abu kartu vadinami Šalimis, o atskirai – Šalimi, sudarė šią Paslaugų teikimo sutartį dėl techninės priežiūros paslaugų pirkimo (toliau vadinama Sutartimi):</w:t>
      </w:r>
    </w:p>
    <w:p w14:paraId="692868EC" w14:textId="77777777" w:rsidR="00012D81" w:rsidRPr="00012D81" w:rsidRDefault="00012D81" w:rsidP="00577E71">
      <w:pPr>
        <w:numPr>
          <w:ilvl w:val="0"/>
          <w:numId w:val="36"/>
        </w:numPr>
        <w:tabs>
          <w:tab w:val="left" w:pos="0"/>
        </w:tabs>
        <w:spacing w:before="240" w:after="240" w:line="360" w:lineRule="auto"/>
        <w:ind w:right="-6"/>
        <w:jc w:val="center"/>
        <w:rPr>
          <w:rFonts w:ascii="Times New Roman" w:hAnsi="Times New Roman" w:cs="Times New Roman"/>
          <w:b/>
          <w:szCs w:val="24"/>
        </w:rPr>
      </w:pPr>
      <w:r w:rsidRPr="00012D81">
        <w:rPr>
          <w:rFonts w:ascii="Times New Roman" w:hAnsi="Times New Roman" w:cs="Times New Roman"/>
          <w:b/>
          <w:szCs w:val="24"/>
        </w:rPr>
        <w:t>SUTARTIES OBJEKTAS</w:t>
      </w:r>
    </w:p>
    <w:p w14:paraId="4E4E25A3" w14:textId="77777777" w:rsidR="00012D81" w:rsidRPr="00012D81" w:rsidRDefault="00012D81" w:rsidP="00577E71">
      <w:pPr>
        <w:numPr>
          <w:ilvl w:val="0"/>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 xml:space="preserve">Šia Sutartimi Teikėjas įsipareigoja laiku ir kokybiškai teikti Užsakovui </w:t>
      </w:r>
      <w:r w:rsidRPr="00012D81">
        <w:rPr>
          <w:rFonts w:ascii="Times New Roman" w:hAnsi="Times New Roman" w:cs="Times New Roman"/>
          <w:iCs/>
          <w:szCs w:val="24"/>
        </w:rPr>
        <w:t xml:space="preserve">Techninės priežiūros </w:t>
      </w:r>
      <w:r w:rsidRPr="00012D81">
        <w:rPr>
          <w:rFonts w:ascii="Times New Roman" w:hAnsi="Times New Roman" w:cs="Times New Roman"/>
          <w:szCs w:val="24"/>
        </w:rPr>
        <w:t>paslaugas (toliau – Paslaugos), atitinkančias techninės specifikacijos (Sutarties 1 priedas) reikalavimus bei Teikėjo pasiūlymą, pateiktą šiam pirkimui, o Užsakovas įsipareigoja sumokėti už kokybiškai, tinkamai ir laiku suteiktas</w:t>
      </w:r>
      <w:r w:rsidRPr="00012D81">
        <w:rPr>
          <w:rFonts w:ascii="Times New Roman" w:hAnsi="Times New Roman" w:cs="Times New Roman"/>
          <w:color w:val="000000"/>
          <w:szCs w:val="24"/>
        </w:rPr>
        <w:t xml:space="preserve"> Paslaugas šioje Sutartyje nustatyta tvarka ir terminais.</w:t>
      </w:r>
      <w:r w:rsidRPr="00012D81">
        <w:rPr>
          <w:rFonts w:ascii="Times New Roman" w:hAnsi="Times New Roman" w:cs="Times New Roman"/>
          <w:szCs w:val="24"/>
        </w:rPr>
        <w:t xml:space="preserve"> Užsakovas perka, o Teikėjas teikia Paslaugas tikslu įgyvendinti Užsakovo projektą ,,Informavimo, konsultavimo ir mokymų elektroninių paslaugų, vykdant integruotą augalų apsaugą modernizavimas ir plėtra“, projekto kodas [</w:t>
      </w:r>
      <w:r w:rsidRPr="00012D81">
        <w:rPr>
          <w:rFonts w:ascii="Times New Roman" w:hAnsi="Times New Roman" w:cs="Times New Roman"/>
          <w:i/>
          <w:szCs w:val="24"/>
        </w:rPr>
        <w:t>projekto kodas</w:t>
      </w:r>
      <w:r w:rsidRPr="00012D81">
        <w:rPr>
          <w:rFonts w:ascii="Times New Roman" w:hAnsi="Times New Roman" w:cs="Times New Roman"/>
          <w:szCs w:val="24"/>
        </w:rPr>
        <w:t>] (toliau – Projektas).</w:t>
      </w:r>
    </w:p>
    <w:p w14:paraId="2706BA61" w14:textId="77777777" w:rsidR="00012D81" w:rsidRPr="00012D81" w:rsidRDefault="00012D81" w:rsidP="00577E71">
      <w:pPr>
        <w:numPr>
          <w:ilvl w:val="0"/>
          <w:numId w:val="36"/>
        </w:numPr>
        <w:tabs>
          <w:tab w:val="left" w:pos="0"/>
        </w:tabs>
        <w:spacing w:before="240" w:after="240" w:line="360" w:lineRule="auto"/>
        <w:ind w:right="-6"/>
        <w:jc w:val="center"/>
        <w:rPr>
          <w:rFonts w:ascii="Times New Roman" w:hAnsi="Times New Roman" w:cs="Times New Roman"/>
          <w:b/>
          <w:bCs/>
          <w:szCs w:val="24"/>
        </w:rPr>
      </w:pPr>
      <w:r w:rsidRPr="00012D81">
        <w:rPr>
          <w:rFonts w:ascii="Times New Roman" w:hAnsi="Times New Roman" w:cs="Times New Roman"/>
          <w:b/>
          <w:bCs/>
          <w:szCs w:val="24"/>
        </w:rPr>
        <w:t xml:space="preserve">INTELEKTINĖS IR </w:t>
      </w:r>
      <w:r w:rsidRPr="00012D81">
        <w:rPr>
          <w:rFonts w:ascii="Times New Roman" w:hAnsi="Times New Roman" w:cs="Times New Roman"/>
          <w:b/>
          <w:szCs w:val="24"/>
        </w:rPr>
        <w:t>PRAMONINĖS</w:t>
      </w:r>
      <w:r w:rsidRPr="00012D81">
        <w:rPr>
          <w:rFonts w:ascii="Times New Roman" w:hAnsi="Times New Roman" w:cs="Times New Roman"/>
          <w:b/>
          <w:bCs/>
          <w:szCs w:val="24"/>
        </w:rPr>
        <w:t xml:space="preserve"> NUOSAVYBĖS TEISĖS</w:t>
      </w:r>
    </w:p>
    <w:p w14:paraId="4828DEC0" w14:textId="77777777" w:rsidR="00012D81" w:rsidRPr="00012D81" w:rsidRDefault="00012D81" w:rsidP="00577E71">
      <w:pPr>
        <w:numPr>
          <w:ilvl w:val="0"/>
          <w:numId w:val="37"/>
        </w:numPr>
        <w:spacing w:after="0" w:line="240" w:lineRule="auto"/>
        <w:jc w:val="both"/>
        <w:rPr>
          <w:rFonts w:ascii="Times New Roman" w:hAnsi="Times New Roman" w:cs="Times New Roman"/>
          <w:szCs w:val="24"/>
        </w:rPr>
      </w:pPr>
      <w:r w:rsidRPr="00012D81">
        <w:rPr>
          <w:rFonts w:ascii="Times New Roman" w:hAnsi="Times New Roman" w:cs="Times New Roman"/>
          <w:bCs/>
          <w:szCs w:val="24"/>
        </w:rPr>
        <w:t xml:space="preserve">Nuosavybės teisės ir visos autorių turtinės teisės į visus </w:t>
      </w:r>
      <w:r w:rsidRPr="00012D81">
        <w:rPr>
          <w:rFonts w:ascii="Times New Roman" w:hAnsi="Times New Roman" w:cs="Times New Roman"/>
          <w:szCs w:val="24"/>
        </w:rPr>
        <w:t xml:space="preserve">Teikėjo </w:t>
      </w:r>
      <w:r w:rsidRPr="00012D81">
        <w:rPr>
          <w:rFonts w:ascii="Times New Roman" w:hAnsi="Times New Roman" w:cs="Times New Roman"/>
          <w:bCs/>
          <w:szCs w:val="24"/>
        </w:rPr>
        <w:t xml:space="preserve">(įskaitant ir subteikėjus) su Paslaugų teikimu susijusius dokumentus ir sukurtus Paslaugų rezultatus maksimaliam Lietuvos Respublikos teisės aktuose nurodytam turtinių teisių galiojimo terminui (Lietuvos Respublikos teritorijoje </w:t>
      </w:r>
      <w:r w:rsidRPr="00012D81">
        <w:rPr>
          <w:rFonts w:ascii="Times New Roman" w:hAnsi="Times New Roman" w:cs="Times New Roman"/>
          <w:szCs w:val="24"/>
        </w:rPr>
        <w:t>ir visų užsienio valstybių teritorijoje</w:t>
      </w:r>
      <w:r w:rsidRPr="00012D81">
        <w:rPr>
          <w:rFonts w:ascii="Times New Roman" w:hAnsi="Times New Roman" w:cs="Times New Roman"/>
          <w:bCs/>
          <w:szCs w:val="24"/>
        </w:rPr>
        <w:t>) pereina Užsakovui nuo Paslaugų priėmimo-perdavimo akto pasirašymo dienos (akte nurodant konkretų intelektinės veiklos rezultatą, išvardinant konkrečias perduodamas turtines teises). Intelektinės veiklos rezultatą sukūrus subteikėjams, Teikėjas įsipareigoja užtikrinti originalių intelektinės veiklos rezultatų (kūrinių) perdavimą (įskaitant visas autorines turtines teises) Užsakovui.</w:t>
      </w:r>
    </w:p>
    <w:p w14:paraId="62F6387A" w14:textId="77777777" w:rsidR="00012D81" w:rsidRPr="00012D81" w:rsidRDefault="00012D81" w:rsidP="00577E71">
      <w:pPr>
        <w:keepNext/>
        <w:keepLines/>
        <w:numPr>
          <w:ilvl w:val="0"/>
          <w:numId w:val="36"/>
        </w:numPr>
        <w:tabs>
          <w:tab w:val="left" w:pos="0"/>
        </w:tabs>
        <w:spacing w:before="240" w:after="240" w:line="360" w:lineRule="auto"/>
        <w:ind w:left="1077" w:right="-6" w:hanging="357"/>
        <w:jc w:val="center"/>
        <w:rPr>
          <w:rFonts w:ascii="Times New Roman" w:hAnsi="Times New Roman" w:cs="Times New Roman"/>
          <w:b/>
          <w:bCs/>
          <w:szCs w:val="24"/>
        </w:rPr>
      </w:pPr>
      <w:r w:rsidRPr="00012D81">
        <w:rPr>
          <w:rFonts w:ascii="Times New Roman" w:hAnsi="Times New Roman" w:cs="Times New Roman"/>
          <w:b/>
          <w:bCs/>
          <w:szCs w:val="24"/>
        </w:rPr>
        <w:t>SUTARTIES KAINA IR ATSISKAITYMO TVARKA</w:t>
      </w:r>
    </w:p>
    <w:p w14:paraId="1AE17A29" w14:textId="77777777" w:rsidR="00012D81" w:rsidRPr="00012D81" w:rsidRDefault="00012D81" w:rsidP="00577E71">
      <w:pPr>
        <w:numPr>
          <w:ilvl w:val="0"/>
          <w:numId w:val="37"/>
        </w:numPr>
        <w:spacing w:after="0" w:line="240" w:lineRule="auto"/>
        <w:jc w:val="both"/>
        <w:rPr>
          <w:rFonts w:ascii="Times New Roman" w:hAnsi="Times New Roman" w:cs="Times New Roman"/>
          <w:bCs/>
          <w:szCs w:val="24"/>
        </w:rPr>
      </w:pPr>
      <w:r w:rsidRPr="00012D81">
        <w:rPr>
          <w:rFonts w:ascii="Times New Roman" w:hAnsi="Times New Roman" w:cs="Times New Roman"/>
          <w:bCs/>
          <w:szCs w:val="24"/>
        </w:rPr>
        <w:t xml:space="preserve">Sutarties kaina yra bendra Paslaugų kaina, t. y. tokia, kokią Teikėjas nurodė savo pateiktame pasiūlyme, t. y. </w:t>
      </w:r>
      <w:r w:rsidRPr="00012D81">
        <w:rPr>
          <w:rFonts w:ascii="Times New Roman" w:hAnsi="Times New Roman" w:cs="Times New Roman"/>
          <w:szCs w:val="24"/>
        </w:rPr>
        <w:t>[</w:t>
      </w:r>
      <w:r w:rsidRPr="00012D81">
        <w:rPr>
          <w:rFonts w:ascii="Times New Roman" w:hAnsi="Times New Roman" w:cs="Times New Roman"/>
          <w:i/>
          <w:szCs w:val="24"/>
        </w:rPr>
        <w:t>sutarties kaina skaičiais su PVM</w:t>
      </w:r>
      <w:r w:rsidRPr="00012D81">
        <w:rPr>
          <w:rFonts w:ascii="Times New Roman" w:hAnsi="Times New Roman" w:cs="Times New Roman"/>
          <w:szCs w:val="24"/>
        </w:rPr>
        <w:t>] Eur ([</w:t>
      </w:r>
      <w:r w:rsidRPr="00012D81">
        <w:rPr>
          <w:rFonts w:ascii="Times New Roman" w:hAnsi="Times New Roman" w:cs="Times New Roman"/>
          <w:i/>
          <w:szCs w:val="24"/>
        </w:rPr>
        <w:t>sutarties kaina žodžiais su PVM</w:t>
      </w:r>
      <w:r w:rsidRPr="00012D81">
        <w:rPr>
          <w:rFonts w:ascii="Times New Roman" w:hAnsi="Times New Roman" w:cs="Times New Roman"/>
          <w:szCs w:val="24"/>
        </w:rPr>
        <w:t>]) su PVM, kurią sudaro</w:t>
      </w:r>
      <w:r w:rsidRPr="00012D81">
        <w:rPr>
          <w:rFonts w:ascii="Times New Roman" w:hAnsi="Times New Roman" w:cs="Times New Roman"/>
          <w:bCs/>
          <w:szCs w:val="24"/>
        </w:rPr>
        <w:t xml:space="preserve"> </w:t>
      </w:r>
      <w:r w:rsidRPr="00012D81">
        <w:rPr>
          <w:rFonts w:ascii="Times New Roman" w:hAnsi="Times New Roman" w:cs="Times New Roman"/>
          <w:szCs w:val="24"/>
        </w:rPr>
        <w:t>[</w:t>
      </w:r>
      <w:r w:rsidRPr="00012D81">
        <w:rPr>
          <w:rFonts w:ascii="Times New Roman" w:hAnsi="Times New Roman" w:cs="Times New Roman"/>
          <w:i/>
          <w:szCs w:val="24"/>
        </w:rPr>
        <w:t>sutarties kaina skaičiais be PVM</w:t>
      </w:r>
      <w:r w:rsidRPr="00012D81">
        <w:rPr>
          <w:rFonts w:ascii="Times New Roman" w:hAnsi="Times New Roman" w:cs="Times New Roman"/>
          <w:szCs w:val="24"/>
        </w:rPr>
        <w:t>]</w:t>
      </w:r>
      <w:r w:rsidRPr="00012D81">
        <w:rPr>
          <w:rFonts w:ascii="Times New Roman" w:hAnsi="Times New Roman" w:cs="Times New Roman"/>
          <w:bCs/>
          <w:szCs w:val="24"/>
        </w:rPr>
        <w:t xml:space="preserve"> Eur Paslaugų kaina ir [</w:t>
      </w:r>
      <w:r w:rsidRPr="00012D81">
        <w:rPr>
          <w:rFonts w:ascii="Times New Roman" w:hAnsi="Times New Roman" w:cs="Times New Roman"/>
          <w:bCs/>
          <w:i/>
          <w:szCs w:val="24"/>
        </w:rPr>
        <w:t>PVM nuo sutarties kainos skaičiais</w:t>
      </w:r>
      <w:r w:rsidRPr="00012D81">
        <w:rPr>
          <w:rFonts w:ascii="Times New Roman" w:hAnsi="Times New Roman" w:cs="Times New Roman"/>
          <w:bCs/>
          <w:szCs w:val="24"/>
        </w:rPr>
        <w:t>] Eur PVM. Papildomi mokėjimai pagal Sutartį nebus atliekami.</w:t>
      </w:r>
    </w:p>
    <w:p w14:paraId="57184891" w14:textId="77777777" w:rsidR="00012D81" w:rsidRPr="00012D81" w:rsidRDefault="00012D81" w:rsidP="00577E71">
      <w:pPr>
        <w:numPr>
          <w:ilvl w:val="0"/>
          <w:numId w:val="37"/>
        </w:numPr>
        <w:spacing w:after="0" w:line="240" w:lineRule="auto"/>
        <w:jc w:val="both"/>
        <w:rPr>
          <w:rFonts w:ascii="Times New Roman" w:hAnsi="Times New Roman" w:cs="Times New Roman"/>
          <w:bCs/>
          <w:szCs w:val="24"/>
        </w:rPr>
      </w:pPr>
      <w:r w:rsidRPr="00012D81">
        <w:rPr>
          <w:rFonts w:ascii="Times New Roman" w:hAnsi="Times New Roman" w:cs="Times New Roman"/>
          <w:bCs/>
          <w:szCs w:val="24"/>
        </w:rPr>
        <w:t>Į Sutarties kainą įtraukiamos visos Teikėjo patirtos / galimos patirti ir su Paslaugų teikimu susijusios išlaidos / mokesčiai (išlaidos licencijoms, patentams, leidimams ir pan.). Šalys susitaria, kad į Sutarties kainą yra įtraukti atsiskaitymai už Sutarties vykdymo metu sukurtų intelektinės veiklos rezultatų turtinių teisių perdavimą.</w:t>
      </w:r>
    </w:p>
    <w:p w14:paraId="59A4BC10" w14:textId="77777777" w:rsidR="00012D81" w:rsidRPr="00012D81" w:rsidRDefault="00012D81" w:rsidP="00577E71">
      <w:pPr>
        <w:numPr>
          <w:ilvl w:val="0"/>
          <w:numId w:val="37"/>
        </w:numPr>
        <w:spacing w:after="0" w:line="240" w:lineRule="auto"/>
        <w:jc w:val="both"/>
        <w:rPr>
          <w:rFonts w:ascii="Times New Roman" w:hAnsi="Times New Roman" w:cs="Times New Roman"/>
          <w:bCs/>
          <w:szCs w:val="24"/>
        </w:rPr>
      </w:pPr>
      <w:r w:rsidRPr="00012D81">
        <w:rPr>
          <w:rFonts w:ascii="Times New Roman" w:hAnsi="Times New Roman" w:cs="Times New Roman"/>
          <w:bCs/>
          <w:szCs w:val="24"/>
        </w:rPr>
        <w:t xml:space="preserve">Sutarties kaina per visą Sutarties galiojimo laikotarpį yra pastovi, fiksuota, nekintama ir nebus perskaičiuojama pagal bendro kainų lygio kitimą. Sutarties galiojimo laikotarpiu Sutarties kaina gali būti perskaičiuojama </w:t>
      </w:r>
      <w:r w:rsidRPr="00012D81">
        <w:rPr>
          <w:rFonts w:ascii="Times New Roman" w:hAnsi="Times New Roman" w:cs="Times New Roman"/>
        </w:rPr>
        <w:t xml:space="preserve">vienos iš Šalių iniciatyva, pasikeitus pridėtinės vertės mokesčiui (PVM), </w:t>
      </w:r>
      <w:r w:rsidRPr="00012D81">
        <w:rPr>
          <w:rFonts w:ascii="Times New Roman" w:hAnsi="Times New Roman" w:cs="Times New Roman"/>
          <w:bCs/>
        </w:rPr>
        <w:t>nekeičiant Sutarties kainos be PVM dalies ir atitinkamai perskaičiuojant tik PVM dalį</w:t>
      </w:r>
      <w:r w:rsidRPr="00012D81">
        <w:rPr>
          <w:rFonts w:ascii="Times New Roman" w:hAnsi="Times New Roman" w:cs="Times New Roman"/>
        </w:rPr>
        <w:t xml:space="preserve">. Pasikeitus Lietuvos Respublikos pridėtinės vertės įstatymu nustatytam PVM tarifui mokestis bus mokamas pagal įstatymo nustatytą tarifą be atskiro rašytinio susitarimo dėl Sutarties pakeitimo. </w:t>
      </w:r>
      <w:r w:rsidRPr="00012D81">
        <w:rPr>
          <w:rFonts w:ascii="Times New Roman" w:hAnsi="Times New Roman" w:cs="Times New Roman"/>
          <w:bCs/>
        </w:rPr>
        <w:t xml:space="preserve"> Pasikeitus kitiems mokesčiams, </w:t>
      </w:r>
      <w:r w:rsidRPr="00012D81">
        <w:rPr>
          <w:rFonts w:ascii="Times New Roman" w:hAnsi="Times New Roman" w:cs="Times New Roman"/>
          <w:bCs/>
        </w:rPr>
        <w:lastRenderedPageBreak/>
        <w:t>Sutarties kaina neperskaičiuojama. Perskaičiuota Sutarties kaina bus taikoma toms Paslaugoms, kurios bus teikiamos po teisės akto, keičiančio pridėtinės vertės mokesčio dydį, oficialios įsigaliojimo dienos. .</w:t>
      </w:r>
    </w:p>
    <w:p w14:paraId="1FCFA667" w14:textId="77777777" w:rsidR="00012D81" w:rsidRPr="00012D81" w:rsidRDefault="00012D81" w:rsidP="00577E71">
      <w:pPr>
        <w:numPr>
          <w:ilvl w:val="0"/>
          <w:numId w:val="37"/>
        </w:numPr>
        <w:spacing w:after="0" w:line="240" w:lineRule="auto"/>
        <w:jc w:val="both"/>
        <w:rPr>
          <w:rFonts w:ascii="Times New Roman" w:hAnsi="Times New Roman" w:cs="Times New Roman"/>
          <w:bCs/>
          <w:szCs w:val="24"/>
        </w:rPr>
      </w:pPr>
      <w:r w:rsidRPr="00012D81">
        <w:rPr>
          <w:rFonts w:ascii="Times New Roman" w:hAnsi="Times New Roman" w:cs="Times New Roman"/>
          <w:bCs/>
          <w:szCs w:val="24"/>
        </w:rPr>
        <w:t>Sutarties kaina mokama eurais. Užsakovas už suteiktas Paslaugas atsiskaito Teikėjui mokėjimo pavedimu į Teikėjo nurodytą banko sąskaitą. Mokėjimai pagal Sutartį atliekami tokia tvarka ir terminais:</w:t>
      </w:r>
    </w:p>
    <w:tbl>
      <w:tblPr>
        <w:tblW w:w="5087" w:type="pct"/>
        <w:tblInd w:w="-1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47"/>
        <w:gridCol w:w="6984"/>
        <w:gridCol w:w="2270"/>
      </w:tblGrid>
      <w:tr w:rsidR="00012D81" w:rsidRPr="00012D81" w14:paraId="48A79983" w14:textId="77777777" w:rsidTr="00AE4B88">
        <w:tc>
          <w:tcPr>
            <w:tcW w:w="279" w:type="pct"/>
            <w:vAlign w:val="center"/>
          </w:tcPr>
          <w:p w14:paraId="7C2F892B" w14:textId="77777777" w:rsidR="00012D81" w:rsidRPr="00012D81" w:rsidRDefault="00012D81" w:rsidP="00AE4B88">
            <w:pPr>
              <w:spacing w:line="240" w:lineRule="auto"/>
              <w:jc w:val="center"/>
              <w:rPr>
                <w:rFonts w:ascii="Times New Roman" w:hAnsi="Times New Roman" w:cs="Times New Roman"/>
                <w:b/>
                <w:bCs/>
                <w:szCs w:val="24"/>
              </w:rPr>
            </w:pPr>
            <w:r w:rsidRPr="00012D81">
              <w:rPr>
                <w:rFonts w:ascii="Times New Roman" w:hAnsi="Times New Roman" w:cs="Times New Roman"/>
                <w:b/>
                <w:bCs/>
                <w:szCs w:val="24"/>
              </w:rPr>
              <w:t>Eil. Nr.</w:t>
            </w:r>
          </w:p>
        </w:tc>
        <w:tc>
          <w:tcPr>
            <w:tcW w:w="3563" w:type="pct"/>
            <w:tcMar>
              <w:top w:w="0" w:type="dxa"/>
              <w:left w:w="108" w:type="dxa"/>
              <w:bottom w:w="0" w:type="dxa"/>
              <w:right w:w="108" w:type="dxa"/>
            </w:tcMar>
            <w:vAlign w:val="center"/>
          </w:tcPr>
          <w:p w14:paraId="46AE28F6" w14:textId="77777777" w:rsidR="00012D81" w:rsidRPr="00012D81" w:rsidRDefault="00012D81" w:rsidP="00AE4B88">
            <w:pPr>
              <w:spacing w:line="240" w:lineRule="auto"/>
              <w:jc w:val="center"/>
              <w:rPr>
                <w:rFonts w:ascii="Times New Roman" w:hAnsi="Times New Roman" w:cs="Times New Roman"/>
                <w:b/>
                <w:bCs/>
                <w:szCs w:val="24"/>
              </w:rPr>
            </w:pPr>
            <w:r w:rsidRPr="00012D81">
              <w:rPr>
                <w:rFonts w:ascii="Times New Roman" w:hAnsi="Times New Roman" w:cs="Times New Roman"/>
                <w:b/>
                <w:bCs/>
                <w:szCs w:val="24"/>
              </w:rPr>
              <w:t>Mokėjimo pagrindas</w:t>
            </w:r>
          </w:p>
        </w:tc>
        <w:tc>
          <w:tcPr>
            <w:tcW w:w="1158" w:type="pct"/>
            <w:tcMar>
              <w:top w:w="0" w:type="dxa"/>
              <w:left w:w="108" w:type="dxa"/>
              <w:bottom w:w="0" w:type="dxa"/>
              <w:right w:w="108" w:type="dxa"/>
            </w:tcMar>
            <w:vAlign w:val="center"/>
          </w:tcPr>
          <w:p w14:paraId="22664667" w14:textId="77777777" w:rsidR="00012D81" w:rsidRPr="00012D81" w:rsidRDefault="00012D81" w:rsidP="00AE4B88">
            <w:pPr>
              <w:spacing w:line="240" w:lineRule="auto"/>
              <w:jc w:val="center"/>
              <w:rPr>
                <w:rFonts w:ascii="Times New Roman" w:hAnsi="Times New Roman" w:cs="Times New Roman"/>
                <w:b/>
                <w:bCs/>
                <w:szCs w:val="24"/>
              </w:rPr>
            </w:pPr>
            <w:r w:rsidRPr="00012D81">
              <w:rPr>
                <w:rFonts w:ascii="Times New Roman" w:hAnsi="Times New Roman" w:cs="Times New Roman"/>
                <w:b/>
                <w:bCs/>
                <w:szCs w:val="24"/>
              </w:rPr>
              <w:t>Mokėjimų sumos</w:t>
            </w:r>
          </w:p>
        </w:tc>
      </w:tr>
      <w:tr w:rsidR="00012D81" w:rsidRPr="00012D81" w14:paraId="5DCE7C16" w14:textId="77777777" w:rsidTr="00AE4B88">
        <w:trPr>
          <w:cantSplit/>
          <w:trHeight w:val="223"/>
        </w:trPr>
        <w:tc>
          <w:tcPr>
            <w:tcW w:w="279" w:type="pct"/>
          </w:tcPr>
          <w:p w14:paraId="60B903FD" w14:textId="77777777" w:rsidR="00012D81" w:rsidRPr="00012D81" w:rsidRDefault="00012D81" w:rsidP="00AE4B88">
            <w:pPr>
              <w:spacing w:after="0" w:line="240" w:lineRule="auto"/>
              <w:jc w:val="center"/>
              <w:rPr>
                <w:rFonts w:ascii="Times New Roman" w:hAnsi="Times New Roman" w:cs="Times New Roman"/>
                <w:szCs w:val="24"/>
              </w:rPr>
            </w:pPr>
            <w:r w:rsidRPr="00012D81">
              <w:rPr>
                <w:rFonts w:ascii="Times New Roman" w:hAnsi="Times New Roman" w:cs="Times New Roman"/>
                <w:szCs w:val="24"/>
              </w:rPr>
              <w:t>1.</w:t>
            </w:r>
          </w:p>
        </w:tc>
        <w:tc>
          <w:tcPr>
            <w:tcW w:w="3563" w:type="pct"/>
            <w:tcMar>
              <w:top w:w="0" w:type="dxa"/>
              <w:left w:w="108" w:type="dxa"/>
              <w:bottom w:w="0" w:type="dxa"/>
              <w:right w:w="108" w:type="dxa"/>
            </w:tcMar>
          </w:tcPr>
          <w:p w14:paraId="34DAF31A"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Tarpiniai mokėjimai už techninės priežiūros paslaugas mokami 5 (penkiomis) lygiomis dalimis kas ketvirtį viso Sutarties galiojimo metu. Kiekvienas tarpinis mokėjimas mokamas pasirašius Paslaugų, atliktų per laikotarpį, perdavimo–priėmimo aktą ir gavus periodinę Projekto eigos ataskaitą, techninėje specifikacijoje nurodytus dokumentus bei sąskaitą – faktūrą / PVM sąskaitą-faktūrą. Bendra tarpinių mokėjimų suma sudaro 75 proc. visos Sutarties kainos.</w:t>
            </w:r>
          </w:p>
        </w:tc>
        <w:tc>
          <w:tcPr>
            <w:tcW w:w="1158" w:type="pct"/>
            <w:tcMar>
              <w:top w:w="0" w:type="dxa"/>
              <w:left w:w="108" w:type="dxa"/>
              <w:bottom w:w="0" w:type="dxa"/>
              <w:right w:w="108" w:type="dxa"/>
            </w:tcMar>
          </w:tcPr>
          <w:p w14:paraId="4EACFF64" w14:textId="77777777" w:rsidR="00012D81" w:rsidRPr="00012D81" w:rsidRDefault="00012D81" w:rsidP="00AE4B88">
            <w:pPr>
              <w:spacing w:after="0" w:line="240" w:lineRule="auto"/>
              <w:rPr>
                <w:rFonts w:ascii="Times New Roman" w:hAnsi="Times New Roman" w:cs="Times New Roman"/>
                <w:iCs/>
                <w:szCs w:val="24"/>
                <w:shd w:val="clear" w:color="auto" w:fill="C0C0C0"/>
              </w:rPr>
            </w:pPr>
            <w:r w:rsidRPr="00012D81">
              <w:rPr>
                <w:rFonts w:ascii="Times New Roman" w:hAnsi="Times New Roman" w:cs="Times New Roman"/>
                <w:iCs/>
                <w:szCs w:val="24"/>
              </w:rPr>
              <w:t>[</w:t>
            </w:r>
            <w:r w:rsidRPr="00012D81">
              <w:rPr>
                <w:rFonts w:ascii="Times New Roman" w:hAnsi="Times New Roman" w:cs="Times New Roman"/>
                <w:i/>
                <w:iCs/>
                <w:szCs w:val="24"/>
              </w:rPr>
              <w:t>mokėjimo suma skaičiais</w:t>
            </w:r>
            <w:r w:rsidRPr="00012D81">
              <w:rPr>
                <w:rFonts w:ascii="Times New Roman" w:hAnsi="Times New Roman" w:cs="Times New Roman"/>
                <w:iCs/>
                <w:szCs w:val="24"/>
              </w:rPr>
              <w:t>]</w:t>
            </w:r>
            <w:r w:rsidRPr="00012D81">
              <w:rPr>
                <w:rFonts w:ascii="Times New Roman" w:hAnsi="Times New Roman" w:cs="Times New Roman"/>
                <w:szCs w:val="24"/>
              </w:rPr>
              <w:t xml:space="preserve"> Eur [</w:t>
            </w:r>
            <w:r w:rsidRPr="00012D81">
              <w:rPr>
                <w:rFonts w:ascii="Times New Roman" w:hAnsi="Times New Roman" w:cs="Times New Roman"/>
                <w:i/>
                <w:szCs w:val="24"/>
              </w:rPr>
              <w:t>mokėjimo suma žodžiais</w:t>
            </w:r>
            <w:r w:rsidRPr="00012D81">
              <w:rPr>
                <w:rFonts w:ascii="Times New Roman" w:hAnsi="Times New Roman" w:cs="Times New Roman"/>
                <w:szCs w:val="24"/>
              </w:rPr>
              <w:t>] su PVM</w:t>
            </w:r>
          </w:p>
        </w:tc>
      </w:tr>
      <w:tr w:rsidR="00012D81" w:rsidRPr="00012D81" w14:paraId="0E065746" w14:textId="77777777" w:rsidTr="00AE4B88">
        <w:trPr>
          <w:cantSplit/>
          <w:trHeight w:val="223"/>
        </w:trPr>
        <w:tc>
          <w:tcPr>
            <w:tcW w:w="279" w:type="pct"/>
          </w:tcPr>
          <w:p w14:paraId="557B5340" w14:textId="77777777" w:rsidR="00012D81" w:rsidRPr="00012D81" w:rsidRDefault="00012D81" w:rsidP="00AE4B88">
            <w:pPr>
              <w:spacing w:after="0" w:line="240" w:lineRule="auto"/>
              <w:jc w:val="center"/>
              <w:rPr>
                <w:rFonts w:ascii="Times New Roman" w:hAnsi="Times New Roman" w:cs="Times New Roman"/>
                <w:szCs w:val="24"/>
              </w:rPr>
            </w:pPr>
            <w:r w:rsidRPr="00012D81">
              <w:rPr>
                <w:rFonts w:ascii="Times New Roman" w:hAnsi="Times New Roman" w:cs="Times New Roman"/>
                <w:szCs w:val="24"/>
              </w:rPr>
              <w:t>2.</w:t>
            </w:r>
          </w:p>
        </w:tc>
        <w:tc>
          <w:tcPr>
            <w:tcW w:w="3563" w:type="pct"/>
            <w:tcMar>
              <w:top w:w="0" w:type="dxa"/>
              <w:left w:w="108" w:type="dxa"/>
              <w:bottom w:w="0" w:type="dxa"/>
              <w:right w:w="108" w:type="dxa"/>
            </w:tcMar>
          </w:tcPr>
          <w:p w14:paraId="7735905E"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Galutinis mokėjimas vykdomas pasirašius Paslaugų perdavimo–priėmimo aktą ir gavus galutinę Projekto eigos ataskaitą, techninėje specifikacijoje nurodytus dokumentus bei sąskaitą-faktūrą / PVM sąskaitą-faktūrą – 25 proc. visos Sutarties kainos.</w:t>
            </w:r>
          </w:p>
        </w:tc>
        <w:tc>
          <w:tcPr>
            <w:tcW w:w="1158" w:type="pct"/>
            <w:tcMar>
              <w:top w:w="0" w:type="dxa"/>
              <w:left w:w="108" w:type="dxa"/>
              <w:bottom w:w="0" w:type="dxa"/>
              <w:right w:w="108" w:type="dxa"/>
            </w:tcMar>
          </w:tcPr>
          <w:p w14:paraId="5CF06959" w14:textId="77777777" w:rsidR="00012D81" w:rsidRPr="00012D81" w:rsidRDefault="00012D81" w:rsidP="00AE4B88">
            <w:pPr>
              <w:spacing w:after="0" w:line="240" w:lineRule="auto"/>
              <w:rPr>
                <w:rFonts w:ascii="Times New Roman" w:hAnsi="Times New Roman" w:cs="Times New Roman"/>
                <w:iCs/>
                <w:szCs w:val="24"/>
                <w:shd w:val="clear" w:color="auto" w:fill="C0C0C0"/>
              </w:rPr>
            </w:pPr>
            <w:r w:rsidRPr="00012D81">
              <w:rPr>
                <w:rFonts w:ascii="Times New Roman" w:hAnsi="Times New Roman" w:cs="Times New Roman"/>
                <w:iCs/>
                <w:szCs w:val="24"/>
              </w:rPr>
              <w:t>[</w:t>
            </w:r>
            <w:r w:rsidRPr="00012D81">
              <w:rPr>
                <w:rFonts w:ascii="Times New Roman" w:hAnsi="Times New Roman" w:cs="Times New Roman"/>
                <w:i/>
                <w:iCs/>
                <w:szCs w:val="24"/>
              </w:rPr>
              <w:t>mokėjimo suma skaičiais</w:t>
            </w:r>
            <w:r w:rsidRPr="00012D81">
              <w:rPr>
                <w:rFonts w:ascii="Times New Roman" w:hAnsi="Times New Roman" w:cs="Times New Roman"/>
                <w:iCs/>
                <w:szCs w:val="24"/>
              </w:rPr>
              <w:t>]</w:t>
            </w:r>
            <w:r w:rsidRPr="00012D81">
              <w:rPr>
                <w:rFonts w:ascii="Times New Roman" w:hAnsi="Times New Roman" w:cs="Times New Roman"/>
                <w:szCs w:val="24"/>
              </w:rPr>
              <w:t xml:space="preserve"> Eur [</w:t>
            </w:r>
            <w:r w:rsidRPr="00012D81">
              <w:rPr>
                <w:rFonts w:ascii="Times New Roman" w:hAnsi="Times New Roman" w:cs="Times New Roman"/>
                <w:i/>
                <w:szCs w:val="24"/>
              </w:rPr>
              <w:t>mokėjimo suma žodžiais</w:t>
            </w:r>
            <w:r w:rsidRPr="00012D81">
              <w:rPr>
                <w:rFonts w:ascii="Times New Roman" w:hAnsi="Times New Roman" w:cs="Times New Roman"/>
                <w:szCs w:val="24"/>
              </w:rPr>
              <w:t>] su PVM</w:t>
            </w:r>
          </w:p>
        </w:tc>
      </w:tr>
    </w:tbl>
    <w:p w14:paraId="244EC709" w14:textId="77777777" w:rsidR="00012D81" w:rsidRPr="00012D81" w:rsidRDefault="00012D81" w:rsidP="00577E71">
      <w:pPr>
        <w:numPr>
          <w:ilvl w:val="0"/>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 xml:space="preserve">Teikėjui laiku ir kokybiškai (taip, kaip numatyta Sutarties techninėje specifikacijoje; Sutarties 1 priedas), suteikus Paslaugas, Užsakovas už jas sumoka per 60 (šešiasdešimt) dienų nuo </w:t>
      </w:r>
      <w:r w:rsidRPr="00012D81">
        <w:rPr>
          <w:rFonts w:ascii="Times New Roman" w:hAnsi="Times New Roman" w:cs="Times New Roman"/>
          <w:bCs/>
          <w:szCs w:val="24"/>
        </w:rPr>
        <w:t>sąskaitų</w:t>
      </w:r>
      <w:r w:rsidRPr="00012D81">
        <w:rPr>
          <w:rFonts w:ascii="Times New Roman" w:hAnsi="Times New Roman" w:cs="Times New Roman"/>
          <w:szCs w:val="24"/>
        </w:rPr>
        <w:t>-faktūrų / PVM sąskaitų-faktūrų, jas pagrindžiančių dokumentų, Projekto eigos ataskaitų bei Paslaugų priėmimo-perdavimo akto pasirašymo dienos. Teikėjas sąskaitą-faktūrą / PVM sąskaitą-faktūrą, ją pagrindžiančius dokumentus, Projekto eigos ataskaitas bei Paslaugų priėmimo-perdavimo aktą Užsakovui pateikia per 10 (vieną dešimtį) darbo dienų nuo kiekvieno ketvirčio, skaičiuojamo nuo Projekto techninės priežiūros plano patvirtinimo dienos, pabaigos.</w:t>
      </w:r>
    </w:p>
    <w:p w14:paraId="7D367D5B" w14:textId="77777777" w:rsidR="00012D81" w:rsidRPr="00012D81" w:rsidRDefault="00012D81" w:rsidP="00577E71">
      <w:pPr>
        <w:pStyle w:val="bodytext"/>
        <w:numPr>
          <w:ilvl w:val="0"/>
          <w:numId w:val="37"/>
        </w:numPr>
        <w:spacing w:before="0" w:beforeAutospacing="0" w:after="0" w:afterAutospacing="0"/>
        <w:jc w:val="both"/>
      </w:pPr>
      <w:r w:rsidRPr="00012D81">
        <w:t>Užsakovas turi teisę sustabdyti mokėjimą už Paslaugas, jei:</w:t>
      </w:r>
    </w:p>
    <w:p w14:paraId="2E740B23" w14:textId="77777777" w:rsidR="00012D81" w:rsidRPr="00012D81" w:rsidRDefault="00012D81" w:rsidP="00577E71">
      <w:pPr>
        <w:pStyle w:val="bodytext"/>
        <w:numPr>
          <w:ilvl w:val="1"/>
          <w:numId w:val="37"/>
        </w:numPr>
        <w:spacing w:before="0" w:beforeAutospacing="0" w:after="0" w:afterAutospacing="0"/>
        <w:jc w:val="both"/>
      </w:pPr>
      <w:r w:rsidRPr="00012D81">
        <w:t xml:space="preserve"> sąskaitoje-faktūroje / PVM sąskaitoje-faktūroje nenurodytas Sutarties numeris ir jos sudarymo data – iki trūkumų ištaisymo dienos;</w:t>
      </w:r>
    </w:p>
    <w:p w14:paraId="34DC19F4" w14:textId="77777777" w:rsidR="00012D81" w:rsidRPr="00012D81" w:rsidRDefault="00012D81" w:rsidP="00577E71">
      <w:pPr>
        <w:pStyle w:val="bodytext"/>
        <w:numPr>
          <w:ilvl w:val="1"/>
          <w:numId w:val="37"/>
        </w:numPr>
        <w:spacing w:before="0" w:beforeAutospacing="0" w:after="0" w:afterAutospacing="0"/>
        <w:jc w:val="both"/>
      </w:pPr>
      <w:r w:rsidRPr="00012D81">
        <w:t xml:space="preserve"> sąskaitoje-faktūroje / PVM sąskaitoje-faktūroje nurodyta neteisinga Paslaugų kaina – iki kol bus pateikta tinkama sąskaita–faktūra / PVM sąskaita-faktūra; </w:t>
      </w:r>
    </w:p>
    <w:p w14:paraId="7ADC701E" w14:textId="77777777" w:rsidR="00012D81" w:rsidRPr="00012D81" w:rsidRDefault="00012D81" w:rsidP="00577E71">
      <w:pPr>
        <w:pStyle w:val="bodytext"/>
        <w:numPr>
          <w:ilvl w:val="1"/>
          <w:numId w:val="37"/>
        </w:numPr>
        <w:spacing w:before="0" w:beforeAutospacing="0" w:after="0" w:afterAutospacing="0"/>
        <w:jc w:val="both"/>
      </w:pPr>
      <w:r w:rsidRPr="00012D81">
        <w:t xml:space="preserve"> nepateikti visi arba pateikti neišsamūs Sutarties 7 punkte nustatyti dokumentai, reikalingi apmokėjimui – iki trūkumų ištaisymo dienos;</w:t>
      </w:r>
    </w:p>
    <w:p w14:paraId="75C61DDD" w14:textId="77777777" w:rsidR="00012D81" w:rsidRPr="00012D81" w:rsidRDefault="00012D81" w:rsidP="00577E71">
      <w:pPr>
        <w:pStyle w:val="bodytext"/>
        <w:numPr>
          <w:ilvl w:val="1"/>
          <w:numId w:val="37"/>
        </w:numPr>
        <w:spacing w:before="0" w:beforeAutospacing="0" w:after="0" w:afterAutospacing="0"/>
        <w:jc w:val="both"/>
      </w:pPr>
      <w:r w:rsidRPr="00012D81">
        <w:t>Paslaugos neteikiamos ar teikiamos nekokybiškai – iki bus pradėtos teikti arba pašalinti visi trūkumai.</w:t>
      </w:r>
    </w:p>
    <w:p w14:paraId="4C74A7F0" w14:textId="77777777" w:rsidR="00012D81" w:rsidRPr="00012D81" w:rsidRDefault="00012D81" w:rsidP="00577E71">
      <w:pPr>
        <w:numPr>
          <w:ilvl w:val="0"/>
          <w:numId w:val="37"/>
        </w:numPr>
        <w:spacing w:after="0" w:line="240" w:lineRule="auto"/>
        <w:jc w:val="both"/>
        <w:rPr>
          <w:rFonts w:ascii="Times New Roman" w:hAnsi="Times New Roman" w:cs="Times New Roman"/>
          <w:bCs/>
          <w:szCs w:val="24"/>
        </w:rPr>
      </w:pPr>
      <w:r w:rsidRPr="00012D81">
        <w:rPr>
          <w:rFonts w:ascii="Times New Roman" w:hAnsi="Times New Roman" w:cs="Times New Roman"/>
          <w:szCs w:val="24"/>
        </w:rPr>
        <w:t>Teikėjas yra atsakingas už galutinės sąskaitos-faktūros / PVM sąskaitos-faktūros, ją pagrindžiančių dokumentų, Projekto eigos ataskaitų bei Paslaugų priėmimo–perdavimo akto pateikimą Užsakovui ne vėliau kaip per 10 (vieną dešimtį) darbo dienų nuo Paslaugų teikimo termino pabaigos dienos.</w:t>
      </w:r>
    </w:p>
    <w:p w14:paraId="325B7762" w14:textId="77777777" w:rsidR="00012D81" w:rsidRPr="00012D81" w:rsidRDefault="00012D81" w:rsidP="00577E71">
      <w:pPr>
        <w:keepNext/>
        <w:keepLines/>
        <w:numPr>
          <w:ilvl w:val="0"/>
          <w:numId w:val="36"/>
        </w:numPr>
        <w:tabs>
          <w:tab w:val="left" w:pos="0"/>
        </w:tabs>
        <w:spacing w:before="240" w:after="240" w:line="360" w:lineRule="auto"/>
        <w:ind w:left="1077" w:right="-6" w:hanging="357"/>
        <w:jc w:val="center"/>
        <w:rPr>
          <w:rFonts w:ascii="Times New Roman" w:hAnsi="Times New Roman" w:cs="Times New Roman"/>
          <w:b/>
          <w:bCs/>
          <w:szCs w:val="24"/>
        </w:rPr>
      </w:pPr>
      <w:r w:rsidRPr="00012D81">
        <w:rPr>
          <w:rFonts w:ascii="Times New Roman" w:hAnsi="Times New Roman" w:cs="Times New Roman"/>
          <w:b/>
          <w:bCs/>
          <w:szCs w:val="24"/>
        </w:rPr>
        <w:t>SUTARTIES GALIOJIMAS IR ATSAKOMYBĖ</w:t>
      </w:r>
    </w:p>
    <w:p w14:paraId="79FFB23B" w14:textId="77777777" w:rsidR="00012D81" w:rsidRPr="00012D81" w:rsidRDefault="00012D81" w:rsidP="00577E71">
      <w:pPr>
        <w:numPr>
          <w:ilvl w:val="0"/>
          <w:numId w:val="37"/>
        </w:numPr>
        <w:spacing w:after="0" w:line="240" w:lineRule="auto"/>
        <w:jc w:val="both"/>
        <w:rPr>
          <w:rFonts w:ascii="Times New Roman" w:hAnsi="Times New Roman" w:cs="Times New Roman"/>
          <w:bCs/>
          <w:szCs w:val="24"/>
        </w:rPr>
      </w:pPr>
      <w:r w:rsidRPr="00012D81">
        <w:rPr>
          <w:rFonts w:ascii="Times New Roman" w:hAnsi="Times New Roman" w:cs="Times New Roman"/>
          <w:bCs/>
          <w:szCs w:val="24"/>
        </w:rPr>
        <w:t xml:space="preserve">Sutartis įsigalioja nuo tos dienos, kai Teikėjas gauna informacinės sistemos specifikaciją. Užsakovas  informacinės sistemos specifikaciją Teikėjui planuoja pateikti per 6 mėnesius nuo Sutarties pasirašymo dienos. Paslaugas Teikėjas pradeda teikti pasirašius Sutartį ir gavęs informacinės sistemos specifikaciją. </w:t>
      </w:r>
    </w:p>
    <w:p w14:paraId="61657426" w14:textId="77777777" w:rsidR="00012D81" w:rsidRPr="00012D81" w:rsidRDefault="00012D81" w:rsidP="00577E71">
      <w:pPr>
        <w:numPr>
          <w:ilvl w:val="0"/>
          <w:numId w:val="37"/>
        </w:numPr>
        <w:spacing w:after="0" w:line="240" w:lineRule="auto"/>
        <w:jc w:val="both"/>
        <w:rPr>
          <w:rFonts w:ascii="Times New Roman" w:hAnsi="Times New Roman" w:cs="Times New Roman"/>
          <w:bCs/>
          <w:szCs w:val="24"/>
        </w:rPr>
      </w:pPr>
      <w:r w:rsidRPr="00012D81">
        <w:rPr>
          <w:rFonts w:ascii="Times New Roman" w:hAnsi="Times New Roman" w:cs="Times New Roman"/>
          <w:bCs/>
          <w:szCs w:val="24"/>
        </w:rPr>
        <w:t xml:space="preserve">Šalių prievolės turi būti įvykdytos ne vėliau kaip per </w:t>
      </w:r>
      <w:r w:rsidRPr="00012D81">
        <w:rPr>
          <w:rFonts w:ascii="Times New Roman" w:hAnsi="Times New Roman" w:cs="Times New Roman"/>
          <w:szCs w:val="24"/>
        </w:rPr>
        <w:t>28 mėnesius nuo Sutarties pasirašymo dienos</w:t>
      </w:r>
      <w:r w:rsidRPr="00012D81">
        <w:rPr>
          <w:rFonts w:ascii="Times New Roman" w:hAnsi="Times New Roman" w:cs="Times New Roman"/>
          <w:bCs/>
          <w:szCs w:val="24"/>
        </w:rPr>
        <w:t xml:space="preserve"> (išimtis – Sutarties 12.3 punkte nurodytas Paslaugų atlikimo terminas).</w:t>
      </w:r>
    </w:p>
    <w:p w14:paraId="0C25B33E" w14:textId="77777777" w:rsidR="00012D81" w:rsidRPr="00012D81" w:rsidRDefault="00012D81" w:rsidP="00577E71">
      <w:pPr>
        <w:numPr>
          <w:ilvl w:val="0"/>
          <w:numId w:val="37"/>
        </w:numPr>
        <w:shd w:val="clear" w:color="auto" w:fill="FFFFFF"/>
        <w:spacing w:after="0" w:line="240" w:lineRule="auto"/>
        <w:jc w:val="both"/>
        <w:rPr>
          <w:rFonts w:ascii="Times New Roman" w:hAnsi="Times New Roman" w:cs="Times New Roman"/>
          <w:bCs/>
          <w:szCs w:val="24"/>
        </w:rPr>
      </w:pPr>
      <w:r w:rsidRPr="00012D81">
        <w:rPr>
          <w:rFonts w:ascii="Times New Roman" w:hAnsi="Times New Roman" w:cs="Times New Roman"/>
          <w:szCs w:val="24"/>
        </w:rPr>
        <w:t>Sutartis gali būti pratęsta 1 (vieną) kartą 6 (šešiems) mėnesiams, jei:</w:t>
      </w:r>
    </w:p>
    <w:p w14:paraId="1D5A1868" w14:textId="77777777" w:rsidR="00012D81" w:rsidRPr="00012D81" w:rsidRDefault="00012D81" w:rsidP="00577E71">
      <w:pPr>
        <w:numPr>
          <w:ilvl w:val="1"/>
          <w:numId w:val="37"/>
        </w:numPr>
        <w:shd w:val="clear" w:color="auto" w:fill="FFFFFF"/>
        <w:spacing w:after="0" w:line="240" w:lineRule="auto"/>
        <w:jc w:val="both"/>
        <w:rPr>
          <w:rFonts w:ascii="Times New Roman" w:hAnsi="Times New Roman" w:cs="Times New Roman"/>
          <w:bCs/>
          <w:szCs w:val="24"/>
        </w:rPr>
      </w:pPr>
      <w:r w:rsidRPr="00012D81">
        <w:rPr>
          <w:rFonts w:ascii="Times New Roman" w:hAnsi="Times New Roman" w:cs="Times New Roman"/>
          <w:szCs w:val="24"/>
        </w:rPr>
        <w:t>poreikis pratęsti Sutartį susijęs su Projekto veiklų įgyvendinimo terminų pratęsimu ir / ar pakeitimu;</w:t>
      </w:r>
    </w:p>
    <w:p w14:paraId="2467212E" w14:textId="77777777" w:rsidR="00012D81" w:rsidRPr="00012D81" w:rsidRDefault="00012D81" w:rsidP="00577E71">
      <w:pPr>
        <w:numPr>
          <w:ilvl w:val="1"/>
          <w:numId w:val="37"/>
        </w:numPr>
        <w:shd w:val="clear" w:color="auto" w:fill="FFFFFF"/>
        <w:spacing w:after="0" w:line="240" w:lineRule="auto"/>
        <w:jc w:val="both"/>
        <w:rPr>
          <w:rFonts w:ascii="Times New Roman" w:hAnsi="Times New Roman" w:cs="Times New Roman"/>
          <w:bCs/>
          <w:szCs w:val="24"/>
        </w:rPr>
      </w:pPr>
      <w:r w:rsidRPr="00012D81">
        <w:rPr>
          <w:rFonts w:ascii="Times New Roman" w:hAnsi="Times New Roman" w:cs="Times New Roman"/>
          <w:szCs w:val="24"/>
        </w:rPr>
        <w:t xml:space="preserve">dėl Tiekėjo kaltės ar Užsakovo pateisinamų priežasčių Užsakovas negali </w:t>
      </w:r>
      <w:r w:rsidRPr="00012D81">
        <w:rPr>
          <w:rFonts w:ascii="Times New Roman" w:hAnsi="Times New Roman" w:cs="Times New Roman"/>
        </w:rPr>
        <w:t>Projekto plane nurodytais terminais</w:t>
      </w:r>
      <w:r w:rsidRPr="00012D81">
        <w:rPr>
          <w:rFonts w:ascii="Times New Roman" w:hAnsi="Times New Roman" w:cs="Times New Roman"/>
          <w:szCs w:val="24"/>
        </w:rPr>
        <w:t xml:space="preserve"> atlikti informacinės sistemos įdiegimo;</w:t>
      </w:r>
    </w:p>
    <w:p w14:paraId="23709B8F" w14:textId="77777777" w:rsidR="00012D81" w:rsidRPr="00012D81" w:rsidRDefault="00012D81" w:rsidP="00577E71">
      <w:pPr>
        <w:numPr>
          <w:ilvl w:val="1"/>
          <w:numId w:val="37"/>
        </w:numPr>
        <w:shd w:val="clear" w:color="auto" w:fill="FFFFFF"/>
        <w:spacing w:after="0" w:line="240" w:lineRule="auto"/>
        <w:jc w:val="both"/>
        <w:rPr>
          <w:rFonts w:ascii="Times New Roman" w:hAnsi="Times New Roman" w:cs="Times New Roman"/>
          <w:bCs/>
          <w:szCs w:val="24"/>
        </w:rPr>
      </w:pPr>
      <w:r w:rsidRPr="00012D81">
        <w:rPr>
          <w:rFonts w:ascii="Times New Roman" w:hAnsi="Times New Roman" w:cs="Times New Roman"/>
          <w:bCs/>
          <w:szCs w:val="24"/>
        </w:rPr>
        <w:t>Techninės užduoties ir IS specifikacijos rengėjui vėluojant suteikti techninės užduoties ir IS specifikacijos parengimo paslaugas.</w:t>
      </w:r>
    </w:p>
    <w:p w14:paraId="320C791E" w14:textId="77777777" w:rsidR="00012D81" w:rsidRPr="00012D81" w:rsidRDefault="00012D81" w:rsidP="00577E71">
      <w:pPr>
        <w:pStyle w:val="xl35"/>
        <w:numPr>
          <w:ilvl w:val="0"/>
          <w:numId w:val="37"/>
        </w:numPr>
        <w:spacing w:before="0" w:after="0"/>
        <w:jc w:val="both"/>
        <w:rPr>
          <w:rFonts w:ascii="Times New Roman" w:hAnsi="Times New Roman"/>
          <w:b w:val="0"/>
          <w:bCs/>
          <w:spacing w:val="-6"/>
          <w:szCs w:val="24"/>
          <w:lang w:val="lt-LT"/>
        </w:rPr>
      </w:pPr>
      <w:r w:rsidRPr="00012D81">
        <w:rPr>
          <w:rFonts w:ascii="Times New Roman" w:hAnsi="Times New Roman"/>
          <w:b w:val="0"/>
          <w:szCs w:val="24"/>
          <w:lang w:val="lt-LT"/>
        </w:rPr>
        <w:t>Užsakovui dėl savo kaltės praleidus Sutarties 7 punkte nurodytą apmokėjimo už Paslaugas terminą, jis, Teikėjui reikalaujant, privalo sumokėti 0,02 (dvi šimtąsias) % delspinigių nuo nesumokėtos sumos už kiekvieną pavėluotą darbo</w:t>
      </w:r>
      <w:r w:rsidRPr="00012D81">
        <w:rPr>
          <w:rFonts w:ascii="Times New Roman" w:hAnsi="Times New Roman"/>
          <w:b w:val="0"/>
          <w:bCs/>
          <w:spacing w:val="-6"/>
          <w:szCs w:val="24"/>
          <w:lang w:val="lt-LT"/>
        </w:rPr>
        <w:t xml:space="preserve"> dieną.</w:t>
      </w:r>
    </w:p>
    <w:p w14:paraId="238F4845" w14:textId="06E5DD8D" w:rsidR="00012D81" w:rsidRPr="00012D81" w:rsidRDefault="00012D81" w:rsidP="00577E71">
      <w:pPr>
        <w:numPr>
          <w:ilvl w:val="0"/>
          <w:numId w:val="37"/>
        </w:numPr>
        <w:shd w:val="clear" w:color="auto" w:fill="FFFFFF"/>
        <w:spacing w:after="0" w:line="240" w:lineRule="auto"/>
        <w:jc w:val="both"/>
        <w:rPr>
          <w:rFonts w:ascii="Times New Roman" w:hAnsi="Times New Roman" w:cs="Times New Roman"/>
          <w:szCs w:val="24"/>
        </w:rPr>
      </w:pPr>
      <w:r w:rsidRPr="00012D81">
        <w:rPr>
          <w:rFonts w:ascii="Times New Roman" w:hAnsi="Times New Roman" w:cs="Times New Roman"/>
          <w:szCs w:val="24"/>
        </w:rPr>
        <w:lastRenderedPageBreak/>
        <w:t>Jei T</w:t>
      </w:r>
      <w:r w:rsidRPr="00012D81">
        <w:rPr>
          <w:rFonts w:ascii="Times New Roman" w:hAnsi="Times New Roman" w:cs="Times New Roman"/>
          <w:spacing w:val="-4"/>
          <w:szCs w:val="24"/>
        </w:rPr>
        <w:t xml:space="preserve">eikėjas dėl savo kaltės Paslaugų nesuteikia laiku, t. y. Sutarties 1 priedo </w:t>
      </w:r>
      <w:r w:rsidRPr="00012D81">
        <w:rPr>
          <w:rFonts w:ascii="Times New Roman" w:hAnsi="Times New Roman" w:cs="Times New Roman"/>
          <w:szCs w:val="24"/>
        </w:rPr>
        <w:t>II skyriuje „Reikalavimai paslaugoms ir paslaugų rezultatai“ numatytais terminais</w:t>
      </w:r>
      <w:r w:rsidRPr="00012D81">
        <w:rPr>
          <w:rFonts w:ascii="Times New Roman" w:hAnsi="Times New Roman" w:cs="Times New Roman"/>
          <w:spacing w:val="-4"/>
          <w:szCs w:val="24"/>
        </w:rPr>
        <w:t xml:space="preserve">, Užsakovas be oficialaus įspėjimo ir neprarasdamas kitų savo teisių gynimo būdų pradeda skaičiuoti 0,02 (dviejų šimtųjų) % delspinigius nuo </w:t>
      </w:r>
      <w:r w:rsidR="000A69D1" w:rsidRPr="000A69D1">
        <w:rPr>
          <w:rFonts w:ascii="Times New Roman" w:hAnsi="Times New Roman" w:cs="Times New Roman"/>
          <w:spacing w:val="-4"/>
          <w:szCs w:val="24"/>
        </w:rPr>
        <w:t xml:space="preserve">neatliktų Paslaugų </w:t>
      </w:r>
      <w:r w:rsidRPr="00012D81">
        <w:rPr>
          <w:rFonts w:ascii="Times New Roman" w:hAnsi="Times New Roman" w:cs="Times New Roman"/>
          <w:spacing w:val="-4"/>
          <w:szCs w:val="24"/>
        </w:rPr>
        <w:t>kainos už kiekvieną uždelstą darbo dieną.</w:t>
      </w:r>
    </w:p>
    <w:p w14:paraId="4AD446C6" w14:textId="77777777" w:rsidR="00012D81" w:rsidRPr="00012D81" w:rsidRDefault="00012D81" w:rsidP="00577E71">
      <w:pPr>
        <w:numPr>
          <w:ilvl w:val="0"/>
          <w:numId w:val="37"/>
        </w:numPr>
        <w:shd w:val="clear" w:color="auto" w:fill="FFFFFF"/>
        <w:spacing w:after="0" w:line="240" w:lineRule="auto"/>
        <w:jc w:val="both"/>
        <w:rPr>
          <w:rFonts w:ascii="Times New Roman" w:hAnsi="Times New Roman" w:cs="Times New Roman"/>
          <w:szCs w:val="24"/>
        </w:rPr>
      </w:pPr>
      <w:r w:rsidRPr="00012D81">
        <w:rPr>
          <w:rFonts w:ascii="Times New Roman" w:hAnsi="Times New Roman" w:cs="Times New Roman"/>
          <w:spacing w:val="-4"/>
          <w:szCs w:val="24"/>
        </w:rPr>
        <w:t>Delspinigių sumokėjimas neatleidžia Sutarties Šalių nuo jų įsipareigojimų visiško įvykdymo.</w:t>
      </w:r>
    </w:p>
    <w:p w14:paraId="7AB9897D" w14:textId="77777777" w:rsidR="00012D81" w:rsidRPr="00012D81" w:rsidRDefault="00012D81" w:rsidP="00577E71">
      <w:pPr>
        <w:keepNext/>
        <w:keepLines/>
        <w:numPr>
          <w:ilvl w:val="0"/>
          <w:numId w:val="36"/>
        </w:numPr>
        <w:tabs>
          <w:tab w:val="left" w:pos="0"/>
        </w:tabs>
        <w:spacing w:before="240" w:after="240" w:line="360" w:lineRule="auto"/>
        <w:ind w:left="1077" w:right="-6" w:hanging="357"/>
        <w:jc w:val="center"/>
        <w:rPr>
          <w:rFonts w:ascii="Times New Roman" w:hAnsi="Times New Roman" w:cs="Times New Roman"/>
          <w:b/>
          <w:szCs w:val="24"/>
        </w:rPr>
      </w:pPr>
      <w:r w:rsidRPr="00012D81">
        <w:rPr>
          <w:rFonts w:ascii="Times New Roman" w:hAnsi="Times New Roman" w:cs="Times New Roman"/>
          <w:b/>
          <w:szCs w:val="24"/>
        </w:rPr>
        <w:t>ŠALIŲ TEISĖS IR PAREIGOS</w:t>
      </w:r>
    </w:p>
    <w:p w14:paraId="3ADC6710" w14:textId="77777777" w:rsidR="00012D81" w:rsidRPr="00012D81" w:rsidRDefault="00012D81" w:rsidP="00577E71">
      <w:pPr>
        <w:numPr>
          <w:ilvl w:val="0"/>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Teikėjas, vadovaudamasis prie šios Sutarties pridedama technine specifikacija (Sutarties 1 priedas) įsipareigoja:</w:t>
      </w:r>
    </w:p>
    <w:p w14:paraId="346AA4F5" w14:textId="77777777" w:rsidR="00012D81" w:rsidRPr="00012D81" w:rsidRDefault="00012D81" w:rsidP="00577E71">
      <w:pPr>
        <w:numPr>
          <w:ilvl w:val="1"/>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Sutartyje bei jos prieduose nustatytomis sąlygomis, tvarka ir terminais pradėti, tinkamai atlikti, užbaigti ir perduoti Užsakovui šioje Sutartyje ir jos prieduose nurodytas Paslaugas (įskaitant ir Paslaugų teikimo metu sukurtus rezultatus bei turtines teises į juos);</w:t>
      </w:r>
    </w:p>
    <w:p w14:paraId="7A47242A" w14:textId="77777777" w:rsidR="00012D81" w:rsidRPr="00012D81" w:rsidRDefault="00012D81" w:rsidP="00577E71">
      <w:pPr>
        <w:numPr>
          <w:ilvl w:val="1"/>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Visas Sutartyje bei jos prieduose nurodytas Paslaugas atlikti ne vėliau, kaip per 20 mėnesių nuo Sutarties pasirašymo dienos.</w:t>
      </w:r>
    </w:p>
    <w:p w14:paraId="1643654F" w14:textId="77777777" w:rsidR="00012D81" w:rsidRPr="00012D81" w:rsidRDefault="00012D81" w:rsidP="00577E71">
      <w:pPr>
        <w:numPr>
          <w:ilvl w:val="1"/>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Užsakovui pateikus prašymą elektroniniu paštu [</w:t>
      </w:r>
      <w:r w:rsidRPr="00012D81">
        <w:rPr>
          <w:rFonts w:ascii="Times New Roman" w:hAnsi="Times New Roman" w:cs="Times New Roman"/>
          <w:i/>
          <w:szCs w:val="24"/>
        </w:rPr>
        <w:t>nurodyti Teikėjo e. pašto adresą</w:t>
      </w:r>
      <w:r w:rsidRPr="00012D81">
        <w:rPr>
          <w:rFonts w:ascii="Times New Roman" w:hAnsi="Times New Roman" w:cs="Times New Roman"/>
          <w:szCs w:val="24"/>
        </w:rPr>
        <w:t>], pateikti informaciją apie atliktus per praėjusias 2 (dvi) savaites ir per ateinančias 2 (dvi) savaites planuojamus atlikti darbus;</w:t>
      </w:r>
    </w:p>
    <w:p w14:paraId="32923987" w14:textId="77777777" w:rsidR="00012D81" w:rsidRPr="00012D81" w:rsidRDefault="00012D81" w:rsidP="00577E71">
      <w:pPr>
        <w:numPr>
          <w:ilvl w:val="1"/>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užtikrinti, kad Paslaugų teikimą atliks kvalifikuoti ekspertai</w:t>
      </w:r>
      <w:r w:rsidRPr="00012D81">
        <w:rPr>
          <w:rFonts w:ascii="Times New Roman" w:hAnsi="Times New Roman" w:cs="Times New Roman"/>
        </w:rPr>
        <w:t xml:space="preserve"> </w:t>
      </w:r>
      <w:r w:rsidRPr="00012D81">
        <w:rPr>
          <w:rFonts w:ascii="Times New Roman" w:hAnsi="Times New Roman" w:cs="Times New Roman"/>
          <w:szCs w:val="24"/>
        </w:rPr>
        <w:t>ir (ar) subteikėjai, atitinkantys pirkimo dokumentuose keliamus kvalifikacinius reikalavimus;</w:t>
      </w:r>
    </w:p>
    <w:p w14:paraId="2EB5C1DE" w14:textId="77777777" w:rsidR="00012D81" w:rsidRPr="00012D81" w:rsidRDefault="00012D81" w:rsidP="00577E71">
      <w:pPr>
        <w:numPr>
          <w:ilvl w:val="1"/>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lang w:eastAsia="lt-LT"/>
        </w:rPr>
        <w:t>savo sąskaita apsaugoti ir ginti Užsakovą, jo atstovus nuo bet kokių ieškinių, reikalavimų, nuostolių ar žalos, kylančios iš bet kokio Teikėjo veiksmo ar neveikimo vykdant Sutartį, įskaitant, bet neapsiribojant bet kokių teisinių nuostatų pažeidimus arba trečiosios šalies teises į patentus, prekių ženklus ir kitas intelektinės bei pramoninės nuosavybės formas. Šio įsipareigojimo nevykdymas ar netinkamas vykdymas laikomas esminiu Sutarties pažeidimu;</w:t>
      </w:r>
    </w:p>
    <w:p w14:paraId="0DDB229D" w14:textId="77777777" w:rsidR="00012D81" w:rsidRPr="00012D81" w:rsidRDefault="00012D81" w:rsidP="00577E71">
      <w:pPr>
        <w:numPr>
          <w:ilvl w:val="1"/>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lang w:eastAsia="lt-LT"/>
        </w:rPr>
        <w:t>atlyginti Užsakovo nuostolius, kuriuos pastarasis patyrė dėl to, kad Teikėjas (jo pasitelkti subteikėjai / ekspertai) pažeidė šią Sutartį, t.y. netinkamai vykdo ar nevykdo šioje Sutartyje numatytų įsipareigojimų.</w:t>
      </w:r>
    </w:p>
    <w:p w14:paraId="2ACBA705" w14:textId="77777777" w:rsidR="00012D81" w:rsidRPr="00012D81" w:rsidRDefault="00012D81" w:rsidP="00577E71">
      <w:pPr>
        <w:numPr>
          <w:ilvl w:val="0"/>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Užsakovas įsipareigoja:</w:t>
      </w:r>
    </w:p>
    <w:p w14:paraId="61D33751" w14:textId="77777777" w:rsidR="00012D81" w:rsidRPr="00012D81" w:rsidRDefault="00012D81" w:rsidP="00577E71">
      <w:pPr>
        <w:numPr>
          <w:ilvl w:val="1"/>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Paslaugų priėmimo–perdavimo aktais priimti tinkamai, kokybiškai ir laiku suteiktas Paslaugas ir atsiskaityti Teikėjui Sutartyje nustatyta tvarka ir terminais;</w:t>
      </w:r>
    </w:p>
    <w:p w14:paraId="7EFE09B8" w14:textId="77777777" w:rsidR="00012D81" w:rsidRPr="00012D81" w:rsidRDefault="00012D81" w:rsidP="00577E71">
      <w:pPr>
        <w:numPr>
          <w:ilvl w:val="1"/>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bendradarbiauti su Teikėju, suteikti Teikėjui visą reikalingą ir turimą informaciją ir (ar) dokumentus, kurie būtini Sutarčiai vykdyti. Pasirašius galutinį Paslaugų priėmimo–perdavimo aktą, visi dokumentai grąžinami Užsakovui. Visa informacija ir (ar) dokumentai perduodami ir grąžinami priėmimo-perdavimo aktu;</w:t>
      </w:r>
    </w:p>
    <w:p w14:paraId="72C7DC3D" w14:textId="77777777" w:rsidR="00012D81" w:rsidRPr="00012D81" w:rsidRDefault="00012D81" w:rsidP="00577E71">
      <w:pPr>
        <w:numPr>
          <w:ilvl w:val="1"/>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per 10 (dešimt) kalendorinių dienų nuo sužinojimo dienos informuoti Teikėją apie bet kokius ieškinius, reikalavimus, nuostolius ar žalą, nustatytą Sutarties 17.5. punkte, ir sudaryti sąlygas Teikėjui efektyviai ginti savo ir Užsakovo teises bei interesus.</w:t>
      </w:r>
    </w:p>
    <w:p w14:paraId="78590EDC" w14:textId="77777777" w:rsidR="00012D81" w:rsidRPr="00012D81" w:rsidRDefault="00012D81" w:rsidP="00577E71">
      <w:pPr>
        <w:numPr>
          <w:ilvl w:val="0"/>
          <w:numId w:val="37"/>
        </w:numPr>
        <w:spacing w:after="0" w:line="240" w:lineRule="auto"/>
        <w:jc w:val="both"/>
        <w:rPr>
          <w:rFonts w:ascii="Times New Roman" w:hAnsi="Times New Roman" w:cs="Times New Roman"/>
          <w:b/>
          <w:szCs w:val="24"/>
        </w:rPr>
      </w:pPr>
      <w:r w:rsidRPr="00012D81">
        <w:rPr>
          <w:rFonts w:ascii="Times New Roman" w:hAnsi="Times New Roman" w:cs="Times New Roman"/>
          <w:szCs w:val="24"/>
        </w:rPr>
        <w:t>Šalys pareiškia, kad jos:</w:t>
      </w:r>
    </w:p>
    <w:p w14:paraId="0B9C141F" w14:textId="77777777" w:rsidR="00012D81" w:rsidRPr="00012D81" w:rsidRDefault="00012D81" w:rsidP="00577E71">
      <w:pPr>
        <w:numPr>
          <w:ilvl w:val="1"/>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Sutartį sudarė turėdamos tikslą realizuoti jos nuostatas bei galėdamos realiai įvykdyti Sutartyje ir jos prieduose įvardytus įsipareigojimus;</w:t>
      </w:r>
    </w:p>
    <w:p w14:paraId="7DBCA906" w14:textId="77777777" w:rsidR="00012D81" w:rsidRPr="00012D81" w:rsidRDefault="00012D81" w:rsidP="00577E71">
      <w:pPr>
        <w:numPr>
          <w:ilvl w:val="1"/>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Sutartį sudarė nepažeisdamos ir neturėdamos tikslo pažeisti Lietuvos Respublikos teisės aktų bei savo įstatų ar kitų jų veiklą reglamentuojančių dokumentų;</w:t>
      </w:r>
    </w:p>
    <w:p w14:paraId="49AD3B1F" w14:textId="77777777" w:rsidR="00012D81" w:rsidRPr="00012D81" w:rsidRDefault="00012D81" w:rsidP="00577E71">
      <w:pPr>
        <w:numPr>
          <w:ilvl w:val="1"/>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Sutartį sudarė savo gera valia ir siekdamos įvykdyti Sutartyje nuodytas sąlygas;</w:t>
      </w:r>
    </w:p>
    <w:p w14:paraId="15C1FC7D" w14:textId="77777777" w:rsidR="00012D81" w:rsidRPr="00012D81" w:rsidRDefault="00012D81" w:rsidP="00577E71">
      <w:pPr>
        <w:numPr>
          <w:ilvl w:val="1"/>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turi teisę ir visus reikiamus leidimus, sutikimus, patvirtinimus ir įgaliojimus sudaryti šią Sutartį ir prisiimti joje numatytus įsipareigojimus.</w:t>
      </w:r>
    </w:p>
    <w:p w14:paraId="4E001449" w14:textId="77777777" w:rsidR="00012D81" w:rsidRPr="00012D81" w:rsidRDefault="00012D81" w:rsidP="00577E71">
      <w:pPr>
        <w:keepNext/>
        <w:keepLines/>
        <w:numPr>
          <w:ilvl w:val="0"/>
          <w:numId w:val="36"/>
        </w:numPr>
        <w:tabs>
          <w:tab w:val="left" w:pos="0"/>
        </w:tabs>
        <w:spacing w:before="240" w:after="240" w:line="360" w:lineRule="auto"/>
        <w:ind w:left="1077" w:right="-6" w:hanging="357"/>
        <w:jc w:val="center"/>
        <w:rPr>
          <w:rFonts w:ascii="Times New Roman" w:hAnsi="Times New Roman" w:cs="Times New Roman"/>
          <w:b/>
          <w:bCs/>
          <w:szCs w:val="24"/>
        </w:rPr>
      </w:pPr>
      <w:r w:rsidRPr="00012D81">
        <w:rPr>
          <w:rFonts w:ascii="Times New Roman" w:hAnsi="Times New Roman" w:cs="Times New Roman"/>
          <w:b/>
          <w:bCs/>
          <w:szCs w:val="24"/>
        </w:rPr>
        <w:t xml:space="preserve">EKSPERTŲ IR SUBTEIKĖJŲ PASITELKIMAS, JŲ </w:t>
      </w:r>
      <w:r w:rsidRPr="00012D81">
        <w:rPr>
          <w:rFonts w:ascii="Times New Roman" w:hAnsi="Times New Roman" w:cs="Times New Roman"/>
          <w:b/>
          <w:szCs w:val="24"/>
        </w:rPr>
        <w:t>KEITIMO</w:t>
      </w:r>
      <w:r w:rsidRPr="00012D81">
        <w:rPr>
          <w:rFonts w:ascii="Times New Roman" w:hAnsi="Times New Roman" w:cs="Times New Roman"/>
          <w:b/>
          <w:bCs/>
          <w:szCs w:val="24"/>
        </w:rPr>
        <w:t xml:space="preserve"> PAGRINDAI IR TVARKA</w:t>
      </w:r>
    </w:p>
    <w:p w14:paraId="74171C4B" w14:textId="77777777" w:rsidR="00012D81" w:rsidRPr="00012D81" w:rsidRDefault="00012D81" w:rsidP="00577E71">
      <w:pPr>
        <w:pStyle w:val="xl35"/>
        <w:numPr>
          <w:ilvl w:val="0"/>
          <w:numId w:val="37"/>
        </w:numPr>
        <w:spacing w:before="0" w:after="0"/>
        <w:jc w:val="both"/>
        <w:rPr>
          <w:rFonts w:ascii="Times New Roman" w:hAnsi="Times New Roman"/>
          <w:b w:val="0"/>
          <w:szCs w:val="24"/>
          <w:lang w:val="lt-LT"/>
        </w:rPr>
      </w:pPr>
      <w:r w:rsidRPr="00012D81">
        <w:rPr>
          <w:rFonts w:ascii="Times New Roman" w:hAnsi="Times New Roman"/>
          <w:b w:val="0"/>
          <w:szCs w:val="24"/>
          <w:lang w:val="lt-LT"/>
        </w:rPr>
        <w:t>Šalys susitaria, kad tinkama Sutarties įgyvendinimui bus pasitelkiami ekspertai. Ekspertų ir (ar) subteikėjų sąrašas ir subteikėjų veiklos, už kurių atlikimą jie yra atsakingi, pateikiami Sutarties 2 priede. Subteikėjų pasitelkimas nekeičia Teikėjo atsakomybės dėl šios Sutarties įvykdymo, todėl bet kokiu atveju Teikėjas pilnai prisiima atsakomybę už subteikėjų veiklą vykdant šią Sutartį.</w:t>
      </w:r>
    </w:p>
    <w:p w14:paraId="35A5590A" w14:textId="77777777" w:rsidR="00012D81" w:rsidRPr="00012D81" w:rsidRDefault="00012D81" w:rsidP="00577E71">
      <w:pPr>
        <w:pStyle w:val="xl35"/>
        <w:numPr>
          <w:ilvl w:val="0"/>
          <w:numId w:val="37"/>
        </w:numPr>
        <w:spacing w:before="0" w:after="0"/>
        <w:jc w:val="both"/>
        <w:rPr>
          <w:rFonts w:ascii="Times New Roman" w:hAnsi="Times New Roman"/>
          <w:b w:val="0"/>
          <w:szCs w:val="24"/>
          <w:lang w:val="lt-LT"/>
        </w:rPr>
      </w:pPr>
      <w:r w:rsidRPr="00012D81">
        <w:rPr>
          <w:rFonts w:ascii="Times New Roman" w:hAnsi="Times New Roman"/>
          <w:b w:val="0"/>
          <w:szCs w:val="24"/>
          <w:lang w:val="lt-LT"/>
        </w:rPr>
        <w:lastRenderedPageBreak/>
        <w:t>Teikėjas negali keisti Teikėjo pasiūlyme nurodyto eksperto ir (ar) subteikėjo, dėl kurio buvo susitarta Sutarties sudarymo metu, visam arba iki Sutarties įvykdymo pabaigos likusiam Sutarties vykdymo terminui prieš tai raštu nepranešęs Užsakovui ir negavęs jo raštiško sutikimo. Keičiamas ekspertas ir (ar) subteikėjas turi turėti ne žemesnę, nei nurodyta Pirkimo dokumentuose, kvalifikaciją.</w:t>
      </w:r>
    </w:p>
    <w:p w14:paraId="2355AEC6" w14:textId="77777777" w:rsidR="00012D81" w:rsidRPr="00012D81" w:rsidRDefault="00012D81" w:rsidP="00577E71">
      <w:pPr>
        <w:numPr>
          <w:ilvl w:val="0"/>
          <w:numId w:val="37"/>
        </w:numPr>
        <w:spacing w:after="0" w:line="240" w:lineRule="auto"/>
        <w:jc w:val="both"/>
        <w:rPr>
          <w:rFonts w:ascii="Times New Roman" w:eastAsia="Arial Unicode MS" w:hAnsi="Times New Roman" w:cs="Times New Roman"/>
          <w:szCs w:val="24"/>
        </w:rPr>
      </w:pPr>
      <w:r w:rsidRPr="00012D81">
        <w:rPr>
          <w:rFonts w:ascii="Times New Roman" w:hAnsi="Times New Roman" w:cs="Times New Roman"/>
          <w:szCs w:val="24"/>
        </w:rPr>
        <w:t>Teikėjas</w:t>
      </w:r>
      <w:r w:rsidRPr="00012D81">
        <w:rPr>
          <w:rFonts w:ascii="Times New Roman" w:eastAsia="Arial Unicode MS" w:hAnsi="Times New Roman" w:cs="Times New Roman"/>
          <w:szCs w:val="24"/>
        </w:rPr>
        <w:t xml:space="preserve"> Sutarties vykdymo metu gali inicijuoti eksperto ir (ar) subteikėjo, numatyto Teikėjo pasiūlyme, keitimą, nurodydamas tokio keitimo motyvus ir </w:t>
      </w:r>
      <w:r w:rsidRPr="00012D81">
        <w:rPr>
          <w:rFonts w:ascii="Times New Roman" w:hAnsi="Times New Roman" w:cs="Times New Roman"/>
          <w:szCs w:val="24"/>
        </w:rPr>
        <w:t>pateikdamas Užsakovui dokumentus, nurodytus pirkimo dokumentuose, patvirtinančius, jog ekspertas</w:t>
      </w:r>
      <w:r w:rsidRPr="00012D81">
        <w:rPr>
          <w:rFonts w:ascii="Times New Roman" w:eastAsia="Arial Unicode MS" w:hAnsi="Times New Roman" w:cs="Times New Roman"/>
          <w:szCs w:val="24"/>
        </w:rPr>
        <w:t xml:space="preserve"> ir (ar) subteikėjas</w:t>
      </w:r>
      <w:r w:rsidRPr="00012D81">
        <w:rPr>
          <w:rFonts w:ascii="Times New Roman" w:hAnsi="Times New Roman" w:cs="Times New Roman"/>
          <w:szCs w:val="24"/>
        </w:rPr>
        <w:t xml:space="preserve"> atitinka jam keliamus kvalifikacinius reikalavimus</w:t>
      </w:r>
      <w:r w:rsidRPr="00012D81">
        <w:rPr>
          <w:rFonts w:ascii="Times New Roman" w:eastAsia="Arial Unicode MS" w:hAnsi="Times New Roman" w:cs="Times New Roman"/>
          <w:szCs w:val="24"/>
        </w:rPr>
        <w:t>.</w:t>
      </w:r>
    </w:p>
    <w:p w14:paraId="291EA91D" w14:textId="77777777" w:rsidR="00012D81" w:rsidRPr="00012D81" w:rsidRDefault="00012D81" w:rsidP="00577E71">
      <w:pPr>
        <w:numPr>
          <w:ilvl w:val="0"/>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Teikėjas, siekdamas pakeisti ekspertą ir (ar) subteikėją, turi raštu  informuoti Užsakovą prieš 3 (tris) darbo dienas ir gauti rašytinį Užsakovo sutikimą. Užsakovas kartu su Teikėju raštu sudaro susitarimą dėl eksperto ir (ar) subteikėjo pakeitimo, kurį pasirašo Šalys. Šis susitarimas yra laikomas neatskiriama Sutarties dalimi.</w:t>
      </w:r>
    </w:p>
    <w:p w14:paraId="184A8671" w14:textId="77777777" w:rsidR="00012D81" w:rsidRPr="00012D81" w:rsidRDefault="00012D81" w:rsidP="00577E71">
      <w:pPr>
        <w:keepNext/>
        <w:keepLines/>
        <w:numPr>
          <w:ilvl w:val="0"/>
          <w:numId w:val="36"/>
        </w:numPr>
        <w:tabs>
          <w:tab w:val="left" w:pos="0"/>
        </w:tabs>
        <w:spacing w:before="240" w:after="240" w:line="360" w:lineRule="auto"/>
        <w:ind w:left="1077" w:right="-6" w:hanging="357"/>
        <w:jc w:val="center"/>
        <w:rPr>
          <w:rFonts w:ascii="Times New Roman" w:hAnsi="Times New Roman" w:cs="Times New Roman"/>
          <w:b/>
          <w:szCs w:val="24"/>
        </w:rPr>
      </w:pPr>
      <w:r w:rsidRPr="00012D81">
        <w:rPr>
          <w:rFonts w:ascii="Times New Roman" w:hAnsi="Times New Roman" w:cs="Times New Roman"/>
          <w:b/>
          <w:szCs w:val="24"/>
        </w:rPr>
        <w:t>KONFIDENCIALI INFORMACIJA</w:t>
      </w:r>
    </w:p>
    <w:p w14:paraId="7E146CC5" w14:textId="77777777" w:rsidR="00012D81" w:rsidRPr="00012D81" w:rsidRDefault="00012D81" w:rsidP="00577E71">
      <w:pPr>
        <w:numPr>
          <w:ilvl w:val="0"/>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Konfidencialia informacija pagal šią Sutartį laikoma:</w:t>
      </w:r>
    </w:p>
    <w:p w14:paraId="709DCBF5" w14:textId="77777777" w:rsidR="00012D81" w:rsidRPr="00012D81" w:rsidRDefault="00012D81" w:rsidP="00577E71">
      <w:pPr>
        <w:numPr>
          <w:ilvl w:val="1"/>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bet kokiu būdu ir forma išreikšta informacija, kuri gaunama vykdant šia Sutartimi prisiimtus įsipareigojimus ir kuri yra susijusi su Šalių vykdoma ūkine-komercine veikla, atliekamomis funkcijomis;</w:t>
      </w:r>
    </w:p>
    <w:p w14:paraId="70A662B9" w14:textId="77777777" w:rsidR="00012D81" w:rsidRPr="00012D81" w:rsidRDefault="00012D81" w:rsidP="00577E71">
      <w:pPr>
        <w:numPr>
          <w:ilvl w:val="1"/>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Šalių komercinės paslaptys (kaip jos yra apibrėžtos LR CK 1.116 str.), asmens duomenys, elektroniniai dokumentai: duomenų bazės, duomenų failai ir kt., Šalių veiklos analitinė, finansinė informacija, sistemų dokumentai, naudotojų vadovai, eksploatacijos ar pagalbinės procedūros, archyvuota informacija ar kiti dokumentai, paruošti Sutarties Šalies ar jos darbuotojų, subteikėjų, ar kurie yra parengti remiantis aukščiau minėta informacija;</w:t>
      </w:r>
    </w:p>
    <w:p w14:paraId="3A2642A0" w14:textId="77777777" w:rsidR="00012D81" w:rsidRPr="00012D81" w:rsidRDefault="00012D81" w:rsidP="00577E71">
      <w:pPr>
        <w:numPr>
          <w:ilvl w:val="1"/>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 xml:space="preserve">Šalių sukurti ar ketinami sukurti intelektinės nuosavybės objektai: autorių teisių objektai (kūriniai), prekių ženklai, know-how, taip pat dizainas; </w:t>
      </w:r>
    </w:p>
    <w:p w14:paraId="68D6D1DC" w14:textId="77777777" w:rsidR="00012D81" w:rsidRPr="00012D81" w:rsidRDefault="00012D81" w:rsidP="00577E71">
      <w:pPr>
        <w:numPr>
          <w:ilvl w:val="1"/>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kita informacija, kuri bent vienos iš Šalių laikoma konfidencialia ir neviešinama.</w:t>
      </w:r>
    </w:p>
    <w:p w14:paraId="143DC7AE" w14:textId="77777777" w:rsidR="00012D81" w:rsidRPr="00012D81" w:rsidRDefault="00012D81" w:rsidP="00577E71">
      <w:pPr>
        <w:numPr>
          <w:ilvl w:val="0"/>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Konfidencialia informacija nelaikoma informacija, kuri:</w:t>
      </w:r>
    </w:p>
    <w:p w14:paraId="21222120" w14:textId="77777777" w:rsidR="00012D81" w:rsidRPr="00012D81" w:rsidRDefault="00012D81" w:rsidP="00577E71">
      <w:pPr>
        <w:numPr>
          <w:ilvl w:val="1"/>
          <w:numId w:val="37"/>
        </w:numPr>
        <w:spacing w:after="0" w:line="240" w:lineRule="auto"/>
        <w:jc w:val="both"/>
        <w:rPr>
          <w:rFonts w:ascii="Times New Roman" w:hAnsi="Times New Roman" w:cs="Times New Roman"/>
          <w:szCs w:val="24"/>
        </w:rPr>
      </w:pPr>
      <w:r w:rsidRPr="00012D81">
        <w:rPr>
          <w:rFonts w:ascii="Times New Roman" w:hAnsi="Times New Roman" w:cs="Times New Roman"/>
          <w:bCs/>
          <w:szCs w:val="24"/>
        </w:rPr>
        <w:t xml:space="preserve">tapo </w:t>
      </w:r>
      <w:r w:rsidRPr="00012D81">
        <w:rPr>
          <w:rFonts w:ascii="Times New Roman" w:hAnsi="Times New Roman" w:cs="Times New Roman"/>
          <w:szCs w:val="24"/>
        </w:rPr>
        <w:t>viešai žinoma ir laisvai prieinama, išskyrus atvejį, jei tokia informacija tapo viešai žinoma pažeidus šios Sutarties sąlygas;</w:t>
      </w:r>
    </w:p>
    <w:p w14:paraId="355D83F8" w14:textId="77777777" w:rsidR="00012D81" w:rsidRPr="00012D81" w:rsidRDefault="00012D81" w:rsidP="00577E71">
      <w:pPr>
        <w:numPr>
          <w:ilvl w:val="1"/>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yra atskleidžiama trečiajai šaliai turint išankstinį rašytinį Šalies sutikimą;</w:t>
      </w:r>
    </w:p>
    <w:p w14:paraId="5F9C9589" w14:textId="77777777" w:rsidR="00012D81" w:rsidRPr="00012D81" w:rsidRDefault="00012D81" w:rsidP="00577E71">
      <w:pPr>
        <w:numPr>
          <w:ilvl w:val="1"/>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kurią Šalis gali būti įpareigota atskleisti pagal Lietuvos Respublikos teisės aktus ar vykdant teisėtą kompetentingų teisminių ar valdžios institucijų nurodymą, su sąlyga, kad pastaruoju atveju apie tai nedelsiant bus informuojama kita Šalis.</w:t>
      </w:r>
    </w:p>
    <w:p w14:paraId="15219DCF" w14:textId="77777777" w:rsidR="00012D81" w:rsidRPr="00012D81" w:rsidRDefault="00012D81" w:rsidP="00577E71">
      <w:pPr>
        <w:numPr>
          <w:ilvl w:val="0"/>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Šalis, atskleisdama kitai Šaliai konfidencialią informaciją, raštu informuoja kitą Šalį dėl jos konfidencialumo.</w:t>
      </w:r>
    </w:p>
    <w:p w14:paraId="45AFDD66" w14:textId="77777777" w:rsidR="00012D81" w:rsidRPr="00012D81" w:rsidRDefault="00012D81" w:rsidP="00577E71">
      <w:pPr>
        <w:numPr>
          <w:ilvl w:val="0"/>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Sutarties Šalys įsipareigoja:</w:t>
      </w:r>
    </w:p>
    <w:p w14:paraId="06CD6BAC" w14:textId="77777777" w:rsidR="00012D81" w:rsidRPr="00012D81" w:rsidRDefault="00012D81" w:rsidP="00577E71">
      <w:pPr>
        <w:numPr>
          <w:ilvl w:val="1"/>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naudotis konfidencialia informacija tik sutartinių įsipareigojimų vykdymo tikslais;</w:t>
      </w:r>
    </w:p>
    <w:p w14:paraId="11A86241" w14:textId="77777777" w:rsidR="00012D81" w:rsidRPr="00012D81" w:rsidRDefault="00012D81" w:rsidP="00577E71">
      <w:pPr>
        <w:numPr>
          <w:ilvl w:val="1"/>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be išankstinio kitos Šalies rašytinio sutikimo neskleisti, negarsinti ir neperduoti tretiesiems asmenims bei nenaudoti savo, trečiųjų fizinių ar juridinių asmenų naudai,  interesams konfidencialios informacijos, kuri bet kokia forma sutartinių įsipareigojimų tikslais buvo gauta iš kitos Šalies Sutarties galiojimo laikotarpiu ir po Sutarties įvykdymo ar jos nutraukimo be išankstinio rašytinio kitos Šalies sutikimo, jeigu Lietuvos Respublikos įstatymai bei kiti teisės aktai nenustato kitaip;</w:t>
      </w:r>
    </w:p>
    <w:p w14:paraId="03CE1702" w14:textId="77777777" w:rsidR="00012D81" w:rsidRPr="00012D81" w:rsidRDefault="00012D81" w:rsidP="00577E71">
      <w:pPr>
        <w:numPr>
          <w:ilvl w:val="1"/>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užtikrinti konfidencialios informacijos apsaugą, t. y. imtis visų būtinų priemonių, siekiant užkirsti galimybę tretiesiems asmenims sužinoti tokią informaciją;</w:t>
      </w:r>
    </w:p>
    <w:p w14:paraId="14554E78" w14:textId="77777777" w:rsidR="00012D81" w:rsidRPr="00012D81" w:rsidRDefault="00012D81" w:rsidP="00577E71">
      <w:pPr>
        <w:numPr>
          <w:ilvl w:val="1"/>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visais atvejais pranešti kitai Sutarties Šaliai apie nesankcionuotą konfidencialios informacijos atskleidimą, informacijos saugumo įvykius ir silpnąsias vietas; taip pat kitą Sutarties Šalį nedelsiant informuoti apie aukščiau nurodytų nesklandumų pašalinimą;</w:t>
      </w:r>
    </w:p>
    <w:p w14:paraId="27B0018D" w14:textId="77777777" w:rsidR="00012D81" w:rsidRPr="00012D81" w:rsidRDefault="00012D81" w:rsidP="00577E71">
      <w:pPr>
        <w:numPr>
          <w:ilvl w:val="1"/>
          <w:numId w:val="37"/>
        </w:numPr>
        <w:spacing w:after="0" w:line="240" w:lineRule="auto"/>
        <w:jc w:val="both"/>
        <w:rPr>
          <w:rFonts w:ascii="Times New Roman" w:hAnsi="Times New Roman" w:cs="Times New Roman"/>
          <w:color w:val="000000"/>
          <w:szCs w:val="24"/>
        </w:rPr>
      </w:pPr>
      <w:r w:rsidRPr="00012D81">
        <w:rPr>
          <w:rFonts w:ascii="Times New Roman" w:hAnsi="Times New Roman" w:cs="Times New Roman"/>
          <w:szCs w:val="24"/>
        </w:rPr>
        <w:t>laikytis ir šių</w:t>
      </w:r>
      <w:r w:rsidRPr="00012D81">
        <w:rPr>
          <w:rFonts w:ascii="Times New Roman" w:hAnsi="Times New Roman" w:cs="Times New Roman"/>
          <w:color w:val="000000"/>
          <w:szCs w:val="24"/>
        </w:rPr>
        <w:t xml:space="preserve"> Konfidencialios informacijos saugos principų:</w:t>
      </w:r>
    </w:p>
    <w:p w14:paraId="26383B4B" w14:textId="77777777" w:rsidR="00012D81" w:rsidRPr="00012D81" w:rsidRDefault="00012D81" w:rsidP="00577E71">
      <w:pPr>
        <w:numPr>
          <w:ilvl w:val="2"/>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informacijos konfidencialumo – konfidencialios informacijos apsaugos nuo nesankcionuoto paskelbimo;</w:t>
      </w:r>
    </w:p>
    <w:p w14:paraId="56476125" w14:textId="77777777" w:rsidR="00012D81" w:rsidRPr="00012D81" w:rsidRDefault="00012D81" w:rsidP="00577E71">
      <w:pPr>
        <w:numPr>
          <w:ilvl w:val="2"/>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vientisumo – konfidencialios informacijos apsaugos nuo nesankcionuoto ar atsitiktinio pakeitimo;</w:t>
      </w:r>
    </w:p>
    <w:p w14:paraId="0B66AB6D" w14:textId="77777777" w:rsidR="00012D81" w:rsidRPr="00012D81" w:rsidRDefault="00012D81" w:rsidP="00577E71">
      <w:pPr>
        <w:numPr>
          <w:ilvl w:val="2"/>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lastRenderedPageBreak/>
        <w:t>prieinamumo – užtikrinimo, kad konfidenciali informacija yra prieinama legaliems naudotojams, t.y. asmenims, kurie Sutarties Šalies paskirti atsakingais už duomenų/asmens duomenų</w:t>
      </w:r>
      <w:r w:rsidRPr="00012D81">
        <w:rPr>
          <w:rFonts w:ascii="Times New Roman" w:hAnsi="Times New Roman" w:cs="Times New Roman"/>
          <w:i/>
          <w:szCs w:val="24"/>
        </w:rPr>
        <w:t xml:space="preserve"> </w:t>
      </w:r>
      <w:r w:rsidRPr="00012D81">
        <w:rPr>
          <w:rFonts w:ascii="Times New Roman" w:hAnsi="Times New Roman" w:cs="Times New Roman"/>
          <w:szCs w:val="24"/>
        </w:rPr>
        <w:t>gavimą pagal Sutartį, ir tik tada, kai ji (konfidenciali informacija) reikalinga tinkamai vykdyti Sutarties sąlygas.</w:t>
      </w:r>
    </w:p>
    <w:p w14:paraId="7CCB260C" w14:textId="77777777" w:rsidR="00012D81" w:rsidRPr="00012D81" w:rsidRDefault="00012D81" w:rsidP="00577E71">
      <w:pPr>
        <w:numPr>
          <w:ilvl w:val="0"/>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Pasibaigus Sutarties galiojimo terminui/nutraukus Sutartį, Šalys nedelsiant privalo:</w:t>
      </w:r>
    </w:p>
    <w:p w14:paraId="187F9612" w14:textId="77777777" w:rsidR="00012D81" w:rsidRPr="00012D81" w:rsidRDefault="00012D81" w:rsidP="00577E71">
      <w:pPr>
        <w:numPr>
          <w:ilvl w:val="1"/>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grąžinti konfidencialią informaciją ją suteikusiai Šaliai arba sunaikinti pateiktą konfidencialią informaciją;</w:t>
      </w:r>
    </w:p>
    <w:p w14:paraId="71ACDFD1" w14:textId="77777777" w:rsidR="00012D81" w:rsidRPr="00012D81" w:rsidRDefault="00012D81" w:rsidP="00577E71">
      <w:pPr>
        <w:numPr>
          <w:ilvl w:val="1"/>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1013465F" w14:textId="77777777" w:rsidR="00012D81" w:rsidRPr="00012D81" w:rsidRDefault="00012D81" w:rsidP="00577E71">
      <w:pPr>
        <w:numPr>
          <w:ilvl w:val="1"/>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patvirtinti kitai Šaliai šiame punkte nustatytų įsipareigojimų įvykdymą raštu.</w:t>
      </w:r>
    </w:p>
    <w:p w14:paraId="4E7F5E49" w14:textId="77777777" w:rsidR="00012D81" w:rsidRPr="00012D81" w:rsidRDefault="00012D81" w:rsidP="00577E71">
      <w:pPr>
        <w:numPr>
          <w:ilvl w:val="0"/>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Šalis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šiame punkte nurodytiems asmenims vykdomas pateikiant jiems informaciją pasirašytinai.</w:t>
      </w:r>
    </w:p>
    <w:p w14:paraId="07510412" w14:textId="77777777" w:rsidR="00012D81" w:rsidRPr="00012D81" w:rsidRDefault="00012D81" w:rsidP="00577E71">
      <w:pPr>
        <w:numPr>
          <w:ilvl w:val="0"/>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Sutarties Šalis, pažeidusi šios Sutarties 26.1. – 26.5.,27.1. – 27.2. punktuose numatytus įsipareigojimus , sumoka kitai Šaliai 10 000,00 Eur (vienos dešimties tūkstančių eurų) dydžio baudą ir atlygina visus kitos Sutarties Šalies patirtus nuostolius, kiek jų nepadengia sumokėta bauda.</w:t>
      </w:r>
    </w:p>
    <w:p w14:paraId="4A15C915" w14:textId="77777777" w:rsidR="00012D81" w:rsidRPr="00012D81" w:rsidRDefault="00012D81" w:rsidP="00577E71">
      <w:pPr>
        <w:keepNext/>
        <w:keepLines/>
        <w:numPr>
          <w:ilvl w:val="0"/>
          <w:numId w:val="36"/>
        </w:numPr>
        <w:tabs>
          <w:tab w:val="left" w:pos="0"/>
        </w:tabs>
        <w:spacing w:before="240" w:after="240" w:line="360" w:lineRule="auto"/>
        <w:ind w:left="1077" w:right="-6" w:hanging="357"/>
        <w:jc w:val="center"/>
        <w:rPr>
          <w:rFonts w:ascii="Times New Roman" w:hAnsi="Times New Roman" w:cs="Times New Roman"/>
          <w:b/>
          <w:bCs/>
          <w:szCs w:val="24"/>
        </w:rPr>
      </w:pPr>
      <w:r w:rsidRPr="00012D81">
        <w:rPr>
          <w:rFonts w:ascii="Times New Roman" w:hAnsi="Times New Roman" w:cs="Times New Roman"/>
          <w:b/>
          <w:bCs/>
          <w:szCs w:val="24"/>
        </w:rPr>
        <w:t xml:space="preserve">NENUGALIMOS JĖGOS </w:t>
      </w:r>
      <w:r w:rsidRPr="00012D81">
        <w:rPr>
          <w:rFonts w:ascii="Times New Roman" w:hAnsi="Times New Roman" w:cs="Times New Roman"/>
          <w:b/>
          <w:szCs w:val="24"/>
        </w:rPr>
        <w:t>APLINKYBĖS</w:t>
      </w:r>
      <w:r w:rsidRPr="00012D81">
        <w:rPr>
          <w:rFonts w:ascii="Times New Roman" w:hAnsi="Times New Roman" w:cs="Times New Roman"/>
          <w:b/>
          <w:bCs/>
          <w:szCs w:val="24"/>
        </w:rPr>
        <w:t xml:space="preserve"> (</w:t>
      </w:r>
      <w:r w:rsidRPr="00012D81">
        <w:rPr>
          <w:rFonts w:ascii="Times New Roman" w:hAnsi="Times New Roman" w:cs="Times New Roman"/>
          <w:b/>
          <w:bCs/>
          <w:i/>
          <w:szCs w:val="24"/>
        </w:rPr>
        <w:t>FORCE MAJEURE</w:t>
      </w:r>
      <w:r w:rsidRPr="00012D81">
        <w:rPr>
          <w:rFonts w:ascii="Times New Roman" w:hAnsi="Times New Roman" w:cs="Times New Roman"/>
          <w:b/>
          <w:bCs/>
          <w:szCs w:val="24"/>
        </w:rPr>
        <w:t>)</w:t>
      </w:r>
    </w:p>
    <w:p w14:paraId="40CFFA5A" w14:textId="77777777" w:rsidR="00012D81" w:rsidRPr="00012D81" w:rsidRDefault="00012D81" w:rsidP="00577E71">
      <w:pPr>
        <w:numPr>
          <w:ilvl w:val="0"/>
          <w:numId w:val="37"/>
        </w:numPr>
        <w:spacing w:after="0" w:line="240" w:lineRule="auto"/>
        <w:jc w:val="both"/>
        <w:rPr>
          <w:rFonts w:ascii="Times New Roman" w:hAnsi="Times New Roman" w:cs="Times New Roman"/>
          <w:bCs/>
          <w:szCs w:val="24"/>
        </w:rPr>
      </w:pPr>
      <w:r w:rsidRPr="00012D81">
        <w:rPr>
          <w:rFonts w:ascii="Times New Roman" w:hAnsi="Times New Roman" w:cs="Times New Roman"/>
          <w:szCs w:val="24"/>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pasekmių atsiradimui.</w:t>
      </w:r>
      <w:r w:rsidRPr="00012D81">
        <w:rPr>
          <w:rFonts w:ascii="Times New Roman" w:hAnsi="Times New Roman" w:cs="Times New Roman"/>
          <w:bCs/>
          <w:szCs w:val="24"/>
        </w:rPr>
        <w:t xml:space="preserve"> </w:t>
      </w:r>
    </w:p>
    <w:p w14:paraId="05C432BA" w14:textId="77777777" w:rsidR="00012D81" w:rsidRPr="00012D81" w:rsidRDefault="00012D81" w:rsidP="00577E71">
      <w:pPr>
        <w:numPr>
          <w:ilvl w:val="0"/>
          <w:numId w:val="37"/>
        </w:numPr>
        <w:spacing w:after="0" w:line="240" w:lineRule="auto"/>
        <w:jc w:val="both"/>
        <w:rPr>
          <w:rFonts w:ascii="Times New Roman" w:hAnsi="Times New Roman" w:cs="Times New Roman"/>
          <w:szCs w:val="24"/>
        </w:rPr>
      </w:pPr>
      <w:r w:rsidRPr="00012D81">
        <w:rPr>
          <w:rFonts w:ascii="Times New Roman" w:hAnsi="Times New Roman" w:cs="Times New Roman"/>
        </w:rPr>
        <w:t>Nenugalimos jėgos (</w:t>
      </w:r>
      <w:r w:rsidRPr="00012D81">
        <w:rPr>
          <w:rFonts w:ascii="Times New Roman" w:hAnsi="Times New Roman" w:cs="Times New Roman"/>
          <w:i/>
        </w:rPr>
        <w:t>force majeure</w:t>
      </w:r>
      <w:r w:rsidRPr="00012D81">
        <w:rPr>
          <w:rFonts w:ascii="Times New Roman" w:hAnsi="Times New Roman" w:cs="Times New Roman"/>
        </w:rPr>
        <w:t xml:space="preserve">) aplinkybės suprantamos taip, kaip jos apibrėžtos Lietuvos </w:t>
      </w:r>
      <w:r w:rsidRPr="00012D81">
        <w:rPr>
          <w:rFonts w:ascii="Times New Roman" w:hAnsi="Times New Roman" w:cs="Times New Roman"/>
          <w:szCs w:val="24"/>
        </w:rPr>
        <w:t>Respublikos</w:t>
      </w:r>
      <w:r w:rsidRPr="00012D81">
        <w:rPr>
          <w:rFonts w:ascii="Times New Roman" w:hAnsi="Times New Roman" w:cs="Times New Roman"/>
        </w:rPr>
        <w:t xml:space="preserve">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012D81">
          <w:rPr>
            <w:rFonts w:ascii="Times New Roman" w:hAnsi="Times New Roman" w:cs="Times New Roman"/>
          </w:rPr>
          <w:t>1996 m</w:t>
        </w:r>
      </w:smartTag>
      <w:r w:rsidRPr="00012D81">
        <w:rPr>
          <w:rFonts w:ascii="Times New Roman" w:hAnsi="Times New Roman" w:cs="Times New Roman"/>
        </w:rPr>
        <w:t>. liepos 15 d. nutarimu Nr. 840 „Dėl atleidimo nuo atsakomybės, esant nenugalimos jėgos (force majeure) aplinkybėms taisyklių patvirtinimo”</w:t>
      </w:r>
    </w:p>
    <w:p w14:paraId="52DACFDA" w14:textId="77777777" w:rsidR="00012D81" w:rsidRPr="00012D81" w:rsidRDefault="00012D81" w:rsidP="00577E71">
      <w:pPr>
        <w:numPr>
          <w:ilvl w:val="0"/>
          <w:numId w:val="37"/>
        </w:numPr>
        <w:spacing w:after="0" w:line="240" w:lineRule="auto"/>
        <w:jc w:val="both"/>
        <w:rPr>
          <w:rFonts w:ascii="Times New Roman" w:hAnsi="Times New Roman" w:cs="Times New Roman"/>
          <w:iCs/>
          <w:szCs w:val="24"/>
        </w:rPr>
      </w:pPr>
      <w:r w:rsidRPr="00012D81">
        <w:rPr>
          <w:rFonts w:ascii="Times New Roman" w:hAnsi="Times New Roman" w:cs="Times New Roman"/>
          <w:iCs/>
          <w:szCs w:val="24"/>
        </w:rPr>
        <w:t xml:space="preserve">Šalis turi nedelsdama, bet ne vėliau kaip per 5 (penkias) darbo dienas, pranešti kitai Šaliai raštu apie nenugalimos jėgos aplinkybes, dėl kurių Sutarties įvykdymas gali pasunkėti ar tapti </w:t>
      </w:r>
      <w:r w:rsidRPr="00012D81">
        <w:rPr>
          <w:rFonts w:ascii="Times New Roman" w:hAnsi="Times New Roman" w:cs="Times New Roman"/>
          <w:szCs w:val="24"/>
        </w:rPr>
        <w:t>neįmanomas</w:t>
      </w:r>
      <w:r w:rsidRPr="00012D81">
        <w:rPr>
          <w:rFonts w:ascii="Times New Roman" w:hAnsi="Times New Roman" w:cs="Times New Roman"/>
          <w:iCs/>
          <w:szCs w:val="24"/>
        </w:rPr>
        <w:t xml:space="preserve"> ir jų įtaką Sutarties įvykdymui. Jeigu šio pranešimo kita Šalis negauna per nustatytą laiką po to, kai Sutarties neįvykdžiusi ar netinkamai įvykdžiusi Šalis sužinojo ar turėjo sužinoti apie nenugalimos jėgos aplinkybę, tai pastaroji Šalis privalo atlyginti dėl pranešimo negavimo atsiradusius nuostolius.</w:t>
      </w:r>
    </w:p>
    <w:p w14:paraId="2F64C692" w14:textId="77777777" w:rsidR="00012D81" w:rsidRPr="00012D81" w:rsidRDefault="00012D81" w:rsidP="00577E71">
      <w:pPr>
        <w:numPr>
          <w:ilvl w:val="0"/>
          <w:numId w:val="37"/>
        </w:numPr>
        <w:spacing w:after="0" w:line="240" w:lineRule="auto"/>
        <w:jc w:val="both"/>
        <w:rPr>
          <w:rFonts w:ascii="Times New Roman" w:hAnsi="Times New Roman" w:cs="Times New Roman"/>
          <w:iCs/>
          <w:szCs w:val="24"/>
        </w:rPr>
      </w:pPr>
      <w:r w:rsidRPr="00012D81">
        <w:rPr>
          <w:rFonts w:ascii="Times New Roman" w:hAnsi="Times New Roman" w:cs="Times New Roman"/>
          <w:szCs w:val="24"/>
        </w:rPr>
        <w:t xml:space="preserve">Jeigu nenugalimos jėgos aplinkybės tęsiasi ilgiau kaip 3 (tris) mėnesius nuo pranešimo apie jas gavimo dienos, bet kuri </w:t>
      </w:r>
      <w:r w:rsidRPr="00012D81">
        <w:rPr>
          <w:rFonts w:ascii="Times New Roman" w:hAnsi="Times New Roman" w:cs="Times New Roman"/>
          <w:iCs/>
          <w:szCs w:val="24"/>
        </w:rPr>
        <w:t xml:space="preserve">Šalis </w:t>
      </w:r>
      <w:r w:rsidRPr="00012D81">
        <w:rPr>
          <w:rFonts w:ascii="Times New Roman" w:hAnsi="Times New Roman" w:cs="Times New Roman"/>
          <w:szCs w:val="24"/>
        </w:rPr>
        <w:t>gali nutraukti S</w:t>
      </w:r>
      <w:r w:rsidRPr="00012D81">
        <w:rPr>
          <w:rFonts w:ascii="Times New Roman" w:hAnsi="Times New Roman" w:cs="Times New Roman"/>
          <w:iCs/>
          <w:szCs w:val="24"/>
        </w:rPr>
        <w:t>utartį apie tai pranešusi kitai Šaliai prieš 5 (penkias) darbo dienas.</w:t>
      </w:r>
    </w:p>
    <w:p w14:paraId="4822A9DA" w14:textId="77777777" w:rsidR="00012D81" w:rsidRPr="00012D81" w:rsidRDefault="00012D81" w:rsidP="00577E71">
      <w:pPr>
        <w:keepNext/>
        <w:keepLines/>
        <w:numPr>
          <w:ilvl w:val="0"/>
          <w:numId w:val="36"/>
        </w:numPr>
        <w:tabs>
          <w:tab w:val="left" w:pos="0"/>
        </w:tabs>
        <w:spacing w:before="240" w:after="240" w:line="360" w:lineRule="auto"/>
        <w:ind w:left="1077" w:right="-6" w:hanging="357"/>
        <w:jc w:val="center"/>
        <w:rPr>
          <w:rFonts w:ascii="Times New Roman" w:hAnsi="Times New Roman" w:cs="Times New Roman"/>
          <w:b/>
          <w:bCs/>
          <w:szCs w:val="24"/>
        </w:rPr>
      </w:pPr>
      <w:r w:rsidRPr="00012D81">
        <w:rPr>
          <w:rFonts w:ascii="Times New Roman" w:hAnsi="Times New Roman" w:cs="Times New Roman"/>
          <w:b/>
          <w:bCs/>
          <w:szCs w:val="24"/>
        </w:rPr>
        <w:t>SUTARTIES NUTRAUKIMAS</w:t>
      </w:r>
    </w:p>
    <w:p w14:paraId="74DAEFBA" w14:textId="77777777" w:rsidR="00012D81" w:rsidRPr="00012D81" w:rsidRDefault="00012D81" w:rsidP="00577E71">
      <w:pPr>
        <w:numPr>
          <w:ilvl w:val="0"/>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Sutartis gali būti nutraukta:</w:t>
      </w:r>
    </w:p>
    <w:p w14:paraId="0E2BA31E" w14:textId="77777777" w:rsidR="00012D81" w:rsidRPr="00012D81" w:rsidRDefault="00012D81" w:rsidP="00577E71">
      <w:pPr>
        <w:numPr>
          <w:ilvl w:val="1"/>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raštišku Šalių susitarimu;</w:t>
      </w:r>
    </w:p>
    <w:p w14:paraId="3B1D62C8" w14:textId="77777777" w:rsidR="00012D81" w:rsidRPr="00012D81" w:rsidRDefault="00012D81" w:rsidP="00577E71">
      <w:pPr>
        <w:numPr>
          <w:ilvl w:val="1"/>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nenugalimos jėgos aplinkybėms tęsiantis ilgiau kaip 3 (tris) mėnesius nuo bet kurios Šalies pranešimo apie tokias aplinkybes dienos – bet kurios Šalies iniciatyva, taip, kaip nustatyta Sutarties 34 punkte.</w:t>
      </w:r>
    </w:p>
    <w:p w14:paraId="716364ED" w14:textId="77777777" w:rsidR="00012D81" w:rsidRPr="00012D81" w:rsidRDefault="00012D81" w:rsidP="00577E71">
      <w:pPr>
        <w:numPr>
          <w:ilvl w:val="1"/>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Užsakovas,</w:t>
      </w:r>
      <w:r w:rsidRPr="00012D81">
        <w:rPr>
          <w:rFonts w:ascii="Times New Roman" w:hAnsi="Times New Roman" w:cs="Times New Roman"/>
          <w:bCs/>
          <w:szCs w:val="24"/>
        </w:rPr>
        <w:t xml:space="preserve"> ne vėliau kaip prieš 10 (dešimt) dienų raštu </w:t>
      </w:r>
      <w:r w:rsidRPr="00012D81">
        <w:rPr>
          <w:rFonts w:ascii="Times New Roman" w:hAnsi="Times New Roman" w:cs="Times New Roman"/>
          <w:szCs w:val="24"/>
        </w:rPr>
        <w:t>informavęs Teikėją, turi teisę vienašališkai nutraukti Sutartį, jeigu:</w:t>
      </w:r>
    </w:p>
    <w:p w14:paraId="0D23C2E0" w14:textId="77777777" w:rsidR="00012D81" w:rsidRPr="00012D81" w:rsidRDefault="00012D81" w:rsidP="00577E71">
      <w:pPr>
        <w:numPr>
          <w:ilvl w:val="2"/>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 xml:space="preserve">teikiamų Paslaugų kokybė neatitinka techninėje specifikacijoje (Sutarties 1 priedas) nustatytų reikalavimų ir po raštiško </w:t>
      </w:r>
      <w:r w:rsidRPr="00012D81">
        <w:rPr>
          <w:rFonts w:ascii="Times New Roman" w:hAnsi="Times New Roman" w:cs="Times New Roman"/>
          <w:bCs/>
          <w:szCs w:val="24"/>
        </w:rPr>
        <w:t>Užsakovo</w:t>
      </w:r>
      <w:r w:rsidRPr="00012D81">
        <w:rPr>
          <w:rFonts w:ascii="Times New Roman" w:hAnsi="Times New Roman" w:cs="Times New Roman"/>
          <w:szCs w:val="24"/>
        </w:rPr>
        <w:t xml:space="preserve"> pranešimo / pretenzijos apie tai Teikėjui, Teikėjas per Užsakovo nurodytą terminą nepašalina Paslaugų teikimo trūkumų;</w:t>
      </w:r>
    </w:p>
    <w:p w14:paraId="2FF7B8B5" w14:textId="77777777" w:rsidR="00012D81" w:rsidRPr="00012D81" w:rsidRDefault="00012D81" w:rsidP="00577E71">
      <w:pPr>
        <w:numPr>
          <w:ilvl w:val="2"/>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Teikėjas didina Paslaugų kainas, išskyrus Sutarties 5 punkte numatytą atvejį;</w:t>
      </w:r>
    </w:p>
    <w:p w14:paraId="4D75CD79" w14:textId="77777777" w:rsidR="00012D81" w:rsidRPr="00012D81" w:rsidRDefault="00012D81" w:rsidP="00577E71">
      <w:pPr>
        <w:numPr>
          <w:ilvl w:val="2"/>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Teikėjas neįvykdo ar netinkamai įvykdo savo sutartinius įsipareigojimus ir tai yra esminis Sutarties pažeidimas (šiuo atveju Šalys susitaria, kad esminiu Sutarties pažeidimu bus laikomas Teikėjo visiškas sutartinių įsipareigojimų nevykdymas arba nesavalaikis, nekokybiškas vykdymas, nesilaikant šios Sutarties ir / ar techninės specifikacijos reikalavimų);</w:t>
      </w:r>
    </w:p>
    <w:p w14:paraId="4A5A953B" w14:textId="4505D4E9" w:rsidR="00012D81" w:rsidRPr="00012D81" w:rsidRDefault="00012D81" w:rsidP="00E3020E">
      <w:pPr>
        <w:numPr>
          <w:ilvl w:val="2"/>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lastRenderedPageBreak/>
        <w:t>Teikėjas Sutarčiai vykdyti pasitelkia ekspertą</w:t>
      </w:r>
      <w:r w:rsidRPr="00012D81">
        <w:rPr>
          <w:rFonts w:ascii="Times New Roman" w:hAnsi="Times New Roman" w:cs="Times New Roman"/>
          <w:b/>
          <w:szCs w:val="24"/>
        </w:rPr>
        <w:t xml:space="preserve"> </w:t>
      </w:r>
      <w:r w:rsidRPr="00012D81">
        <w:rPr>
          <w:rFonts w:ascii="Times New Roman" w:hAnsi="Times New Roman" w:cs="Times New Roman"/>
          <w:szCs w:val="24"/>
        </w:rPr>
        <w:t>ir (ar) subteikėją, neatitinkantį Sutarčiai vykdyti reikalingos kvalifikacijos, arba reikalingo Sutarčiai tinkamai ir laiku įvykdyti eksperto</w:t>
      </w:r>
      <w:r w:rsidRPr="00012D81">
        <w:rPr>
          <w:rFonts w:ascii="Times New Roman" w:hAnsi="Times New Roman" w:cs="Times New Roman"/>
          <w:b/>
          <w:szCs w:val="24"/>
        </w:rPr>
        <w:t xml:space="preserve"> </w:t>
      </w:r>
      <w:r w:rsidRPr="00012D81">
        <w:rPr>
          <w:rFonts w:ascii="Times New Roman" w:hAnsi="Times New Roman" w:cs="Times New Roman"/>
          <w:szCs w:val="24"/>
        </w:rPr>
        <w:t>ir (ar) subteikėjo neturi.</w:t>
      </w:r>
    </w:p>
    <w:p w14:paraId="101BD86C" w14:textId="77777777" w:rsidR="00012D81" w:rsidRPr="00012D81" w:rsidRDefault="00012D81" w:rsidP="00577E71">
      <w:pPr>
        <w:numPr>
          <w:ilvl w:val="0"/>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Sutarties galiojimas pasibaigia nesuėjus Sutartyje numatytam terminui tuo atveju, jeigu Teikėjas netenka teisės atlikti funkcijų, kurioms atlikti buvo sudaryta ši Sutartis.</w:t>
      </w:r>
    </w:p>
    <w:p w14:paraId="174A4E80" w14:textId="77777777" w:rsidR="00012D81" w:rsidRPr="00012D81" w:rsidRDefault="00012D81" w:rsidP="00577E71">
      <w:pPr>
        <w:numPr>
          <w:ilvl w:val="0"/>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Nutraukus Sutartį dėl 35.3.1.- 35.3.4. punktuose nurodytų priežasčių, Teikėjas per 7 (septynias) darbo dienas</w:t>
      </w:r>
      <w:r w:rsidRPr="00012D81">
        <w:rPr>
          <w:rFonts w:ascii="Times New Roman" w:hAnsi="Times New Roman" w:cs="Times New Roman"/>
          <w:bCs/>
          <w:szCs w:val="24"/>
        </w:rPr>
        <w:t xml:space="preserve"> </w:t>
      </w:r>
      <w:r w:rsidRPr="00012D81">
        <w:rPr>
          <w:rFonts w:ascii="Times New Roman" w:hAnsi="Times New Roman" w:cs="Times New Roman"/>
          <w:szCs w:val="24"/>
        </w:rPr>
        <w:t>turi sumokėti Užsakovui 3 000,00 Eur (trys tūkstančių eurų) baudą ir atlyginti visus Užsakovo patirtus nuostolius (dėl Teikėjo sutartinių įsipareigojimų nevykdymo ar netinkamo vykdymo) tiek, kiek Užsakovo patirti nuostoliai viršija baudą.</w:t>
      </w:r>
    </w:p>
    <w:p w14:paraId="18B23EDF" w14:textId="77777777" w:rsidR="00012D81" w:rsidRPr="00012D81" w:rsidRDefault="00012D81" w:rsidP="00577E71">
      <w:pPr>
        <w:keepNext/>
        <w:keepLines/>
        <w:numPr>
          <w:ilvl w:val="0"/>
          <w:numId w:val="36"/>
        </w:numPr>
        <w:tabs>
          <w:tab w:val="left" w:pos="0"/>
        </w:tabs>
        <w:spacing w:before="240" w:after="240" w:line="360" w:lineRule="auto"/>
        <w:ind w:left="1077" w:right="-6" w:hanging="357"/>
        <w:jc w:val="center"/>
        <w:rPr>
          <w:rFonts w:ascii="Times New Roman" w:hAnsi="Times New Roman" w:cs="Times New Roman"/>
          <w:b/>
          <w:szCs w:val="24"/>
        </w:rPr>
      </w:pPr>
      <w:r w:rsidRPr="00012D81">
        <w:rPr>
          <w:rFonts w:ascii="Times New Roman" w:hAnsi="Times New Roman" w:cs="Times New Roman"/>
          <w:b/>
          <w:szCs w:val="24"/>
        </w:rPr>
        <w:t xml:space="preserve">GINČŲ </w:t>
      </w:r>
      <w:r w:rsidRPr="00012D81">
        <w:rPr>
          <w:rFonts w:ascii="Times New Roman" w:hAnsi="Times New Roman" w:cs="Times New Roman"/>
          <w:b/>
          <w:bCs/>
          <w:szCs w:val="24"/>
        </w:rPr>
        <w:t>NAGRINĖJIMO</w:t>
      </w:r>
      <w:r w:rsidRPr="00012D81">
        <w:rPr>
          <w:rFonts w:ascii="Times New Roman" w:hAnsi="Times New Roman" w:cs="Times New Roman"/>
          <w:b/>
          <w:szCs w:val="24"/>
        </w:rPr>
        <w:t xml:space="preserve"> TVARKA</w:t>
      </w:r>
    </w:p>
    <w:p w14:paraId="0922B799" w14:textId="77777777" w:rsidR="00012D81" w:rsidRPr="00012D81" w:rsidRDefault="00012D81" w:rsidP="00577E71">
      <w:pPr>
        <w:numPr>
          <w:ilvl w:val="0"/>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 xml:space="preserve">Iš Sutarties kylantys ar su Sutartimi susiję ginčai sprendžiami derybų keliu. Ginčas turi būti išspręstas per ne ilgesnį nei 60 (šešiasdešimt) kalendorinių dienų terminą nuo derybų pradžios. </w:t>
      </w:r>
    </w:p>
    <w:p w14:paraId="13EA201B" w14:textId="77777777" w:rsidR="00012D81" w:rsidRPr="00012D81" w:rsidRDefault="00012D81" w:rsidP="00577E71">
      <w:pPr>
        <w:numPr>
          <w:ilvl w:val="0"/>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Šalims nepavykus išspręsti ginčų derybų keliu, jie perduodami nagrinėti Lietuvos Respublikos civilinio proceso kodekso nustatyta tvarka kompetentingam Lietuvos Respublikos teismui, bylos teritorinį teismingumą nustatant pagal Užsakovo buveinės registracijos vietą.</w:t>
      </w:r>
    </w:p>
    <w:p w14:paraId="17DE7624" w14:textId="77777777" w:rsidR="00012D81" w:rsidRPr="00012D81" w:rsidRDefault="00012D81" w:rsidP="00577E71">
      <w:pPr>
        <w:numPr>
          <w:ilvl w:val="0"/>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Šalys susitaria, kad, kilus ginčui, Sutartis ir Šalių sutartiniai įsipareigojimai bus aiškinami atsižvelgiant į visus Konkurso dokumentus.</w:t>
      </w:r>
    </w:p>
    <w:p w14:paraId="4C66FDBF" w14:textId="77777777" w:rsidR="00012D81" w:rsidRPr="00012D81" w:rsidRDefault="00012D81" w:rsidP="00577E71">
      <w:pPr>
        <w:keepNext/>
        <w:keepLines/>
        <w:numPr>
          <w:ilvl w:val="0"/>
          <w:numId w:val="36"/>
        </w:numPr>
        <w:tabs>
          <w:tab w:val="left" w:pos="0"/>
        </w:tabs>
        <w:spacing w:before="240" w:after="240" w:line="360" w:lineRule="auto"/>
        <w:ind w:left="1077" w:right="-6" w:hanging="357"/>
        <w:jc w:val="center"/>
        <w:rPr>
          <w:rFonts w:ascii="Times New Roman" w:hAnsi="Times New Roman" w:cs="Times New Roman"/>
          <w:b/>
          <w:bCs/>
          <w:szCs w:val="24"/>
        </w:rPr>
      </w:pPr>
      <w:r w:rsidRPr="00012D81">
        <w:rPr>
          <w:rFonts w:ascii="Times New Roman" w:hAnsi="Times New Roman" w:cs="Times New Roman"/>
          <w:b/>
          <w:szCs w:val="24"/>
        </w:rPr>
        <w:t xml:space="preserve">KITOS </w:t>
      </w:r>
      <w:r w:rsidRPr="00012D81">
        <w:rPr>
          <w:rFonts w:ascii="Times New Roman" w:hAnsi="Times New Roman" w:cs="Times New Roman"/>
          <w:b/>
          <w:bCs/>
          <w:szCs w:val="24"/>
        </w:rPr>
        <w:t>NUOSTATOS</w:t>
      </w:r>
    </w:p>
    <w:p w14:paraId="26216AD8" w14:textId="77777777" w:rsidR="00012D81" w:rsidRPr="00012D81" w:rsidRDefault="00012D81" w:rsidP="00577E71">
      <w:pPr>
        <w:numPr>
          <w:ilvl w:val="0"/>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Nė viena iš Šalių neturi teisės perduoti trečiajai šaliai teisių ir įsipareigojimų pagal Sutartį be išankstinio raštiško kitos Šalies sutikimo.</w:t>
      </w:r>
    </w:p>
    <w:p w14:paraId="6B0CADDE" w14:textId="77777777" w:rsidR="00012D81" w:rsidRPr="00012D81" w:rsidRDefault="00012D81" w:rsidP="00577E71">
      <w:pPr>
        <w:numPr>
          <w:ilvl w:val="0"/>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Už šios Sutarties vykdymo koordinavimą atsakingi Teikėjo atstovai:</w:t>
      </w:r>
    </w:p>
    <w:p w14:paraId="60770FD6" w14:textId="77777777" w:rsidR="00012D81" w:rsidRPr="00012D81" w:rsidRDefault="00012D81" w:rsidP="00577E71">
      <w:pPr>
        <w:numPr>
          <w:ilvl w:val="1"/>
          <w:numId w:val="37"/>
        </w:numPr>
        <w:spacing w:after="0" w:line="240" w:lineRule="auto"/>
        <w:jc w:val="both"/>
        <w:rPr>
          <w:rFonts w:ascii="Times New Roman" w:hAnsi="Times New Roman" w:cs="Times New Roman"/>
          <w:color w:val="000000"/>
          <w:szCs w:val="24"/>
        </w:rPr>
      </w:pPr>
      <w:r w:rsidRPr="00012D81">
        <w:rPr>
          <w:rFonts w:ascii="Times New Roman" w:hAnsi="Times New Roman" w:cs="Times New Roman"/>
          <w:szCs w:val="24"/>
        </w:rPr>
        <w:t>[</w:t>
      </w:r>
      <w:r w:rsidRPr="00012D81">
        <w:rPr>
          <w:rFonts w:ascii="Times New Roman" w:hAnsi="Times New Roman" w:cs="Times New Roman"/>
          <w:i/>
          <w:szCs w:val="24"/>
        </w:rPr>
        <w:t>pareigos vardas, pavardė, tel., mob. tel., el. pašto adresas</w:t>
      </w:r>
      <w:r w:rsidRPr="00012D81">
        <w:rPr>
          <w:rFonts w:ascii="Times New Roman" w:hAnsi="Times New Roman" w:cs="Times New Roman"/>
          <w:szCs w:val="24"/>
        </w:rPr>
        <w:t>]</w:t>
      </w:r>
    </w:p>
    <w:p w14:paraId="52A77E0D" w14:textId="77777777" w:rsidR="00012D81" w:rsidRPr="00012D81" w:rsidRDefault="00012D81" w:rsidP="00577E71">
      <w:pPr>
        <w:numPr>
          <w:ilvl w:val="0"/>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Už šios Sutarties vykdymo koordinavimą atsakingi Užsakovo atstovai:</w:t>
      </w:r>
    </w:p>
    <w:p w14:paraId="7E9B957B" w14:textId="77777777" w:rsidR="00012D81" w:rsidRPr="00012D81" w:rsidRDefault="00012D81" w:rsidP="00577E71">
      <w:pPr>
        <w:numPr>
          <w:ilvl w:val="1"/>
          <w:numId w:val="37"/>
        </w:numPr>
        <w:spacing w:after="0" w:line="240" w:lineRule="auto"/>
        <w:jc w:val="both"/>
        <w:rPr>
          <w:rFonts w:ascii="Times New Roman" w:hAnsi="Times New Roman" w:cs="Times New Roman"/>
          <w:color w:val="000000"/>
          <w:szCs w:val="24"/>
        </w:rPr>
      </w:pPr>
      <w:r w:rsidRPr="00012D81">
        <w:rPr>
          <w:rFonts w:ascii="Times New Roman" w:hAnsi="Times New Roman" w:cs="Times New Roman"/>
          <w:szCs w:val="24"/>
        </w:rPr>
        <w:t>[</w:t>
      </w:r>
      <w:r w:rsidRPr="00012D81">
        <w:rPr>
          <w:rFonts w:ascii="Times New Roman" w:hAnsi="Times New Roman" w:cs="Times New Roman"/>
          <w:i/>
          <w:szCs w:val="24"/>
        </w:rPr>
        <w:t>pareigos vardas, pavardė, tel., mob. tel., el. pašto adresas</w:t>
      </w:r>
      <w:r w:rsidRPr="00012D81">
        <w:rPr>
          <w:rFonts w:ascii="Times New Roman" w:hAnsi="Times New Roman" w:cs="Times New Roman"/>
          <w:szCs w:val="24"/>
        </w:rPr>
        <w:t>].</w:t>
      </w:r>
    </w:p>
    <w:p w14:paraId="31C28AF1" w14:textId="77777777" w:rsidR="00012D81" w:rsidRPr="00012D81" w:rsidRDefault="00012D81" w:rsidP="00577E71">
      <w:pPr>
        <w:numPr>
          <w:ilvl w:val="0"/>
          <w:numId w:val="37"/>
        </w:numPr>
        <w:spacing w:after="0" w:line="240" w:lineRule="auto"/>
        <w:jc w:val="both"/>
        <w:rPr>
          <w:rFonts w:ascii="Times New Roman" w:hAnsi="Times New Roman" w:cs="Times New Roman"/>
          <w:szCs w:val="24"/>
        </w:rPr>
      </w:pPr>
      <w:r w:rsidRPr="00012D81">
        <w:rPr>
          <w:rFonts w:ascii="Times New Roman" w:hAnsi="Times New Roman" w:cs="Times New Roman"/>
        </w:rPr>
        <w:t xml:space="preserve">Jei kuri nors šios Sutarties sąlyga tampa neteisėta, negaliojančia ar neįgyvendinama, tai nedaro </w:t>
      </w:r>
      <w:r w:rsidRPr="00012D81">
        <w:rPr>
          <w:rFonts w:ascii="Times New Roman" w:hAnsi="Times New Roman" w:cs="Times New Roman"/>
          <w:szCs w:val="24"/>
        </w:rPr>
        <w:t>negaliojančiomis</w:t>
      </w:r>
      <w:r w:rsidRPr="00012D81">
        <w:rPr>
          <w:rFonts w:ascii="Times New Roman" w:hAnsi="Times New Roman" w:cs="Times New Roman"/>
        </w:rPr>
        <w:t xml:space="preserve"> ar neįgyvendinamomis likusių Sutarties sąlygų. Tokiu atveju Šalys susitaria pakeisti negaliojančią nuostatą teisiškai veiksminga sąlyga, kuri, kiek tai įmanoma, turėtų tą patį teisinį ir ekonominį rezultatą kaip ir pakeistoji sąlyga.</w:t>
      </w:r>
    </w:p>
    <w:p w14:paraId="0F5911C0" w14:textId="77777777" w:rsidR="00012D81" w:rsidRPr="00012D81" w:rsidRDefault="00012D81" w:rsidP="00577E71">
      <w:pPr>
        <w:numPr>
          <w:ilvl w:val="0"/>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Sutarties sąlygos Sutarties galiojimo laikotarpiu gali būti keičiamos rašytiniu Šalių susitarimu. Visi Sutarties priedai ir susitarimai dėl Sutarties pakeitimo, pratęsimo ar / ir nutraukimo yra laikomi neatskiriama Sutarties dalimi.</w:t>
      </w:r>
    </w:p>
    <w:p w14:paraId="670AB030" w14:textId="77777777" w:rsidR="00012D81" w:rsidRPr="00012D81" w:rsidRDefault="00012D81" w:rsidP="00577E71">
      <w:pPr>
        <w:numPr>
          <w:ilvl w:val="0"/>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Šalys įsipareigoja per 5 (penkias) darbo dienas raštu pranešti viena kitai apie Sutarties XII skyriuje nurodytų duomenų pasikeitimą. Šalis, nepranešusi apie šių duomenų pasikeitimus laiku, negali reikšti pretenzijų dėl kitos Šalies veiksmų, atliktų vadovaujantis Sutartyje pateiktais duomenimis.</w:t>
      </w:r>
    </w:p>
    <w:p w14:paraId="20161F8B" w14:textId="77777777" w:rsidR="00012D81" w:rsidRPr="00012D81" w:rsidRDefault="00012D81" w:rsidP="00577E71">
      <w:pPr>
        <w:numPr>
          <w:ilvl w:val="0"/>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 xml:space="preserve"> Visi pranešimai, informacija ir kitokia korespondencija turi būti pateikiama raštu ir siunčiama registruotu laišku, per kurjerį, faksu, elektroniniu paštu. Gavimo data bus laikoma išsiuntimo diena, o jei siunčiama registruotu laišku – 5 (penkta) darbo diena nuo išsiuntimo dienos. Sutartis sudaryta lietuvių kalba dviem egzemplioriais (po vieną kiekvienai Sutarties Šaliai),turinčiais vienodą juridinę galią.</w:t>
      </w:r>
    </w:p>
    <w:p w14:paraId="0BC4E5E0" w14:textId="77777777" w:rsidR="00012D81" w:rsidRPr="00012D81" w:rsidRDefault="00012D81" w:rsidP="00577E71">
      <w:pPr>
        <w:numPr>
          <w:ilvl w:val="0"/>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Sutartis turi  priedus, kurie yra neatskiriamos Sutarties dalys:</w:t>
      </w:r>
    </w:p>
    <w:p w14:paraId="1BB375B4" w14:textId="77777777" w:rsidR="00012D81" w:rsidRPr="00012D81" w:rsidRDefault="00012D81" w:rsidP="00577E71">
      <w:pPr>
        <w:numPr>
          <w:ilvl w:val="1"/>
          <w:numId w:val="34"/>
        </w:numPr>
        <w:spacing w:after="0" w:line="240" w:lineRule="auto"/>
        <w:jc w:val="both"/>
        <w:rPr>
          <w:rFonts w:ascii="Times New Roman" w:hAnsi="Times New Roman" w:cs="Times New Roman"/>
          <w:szCs w:val="24"/>
        </w:rPr>
      </w:pPr>
      <w:r w:rsidRPr="00012D81">
        <w:rPr>
          <w:rFonts w:ascii="Times New Roman" w:hAnsi="Times New Roman" w:cs="Times New Roman"/>
          <w:b/>
          <w:szCs w:val="24"/>
        </w:rPr>
        <w:t>1 priedas</w:t>
      </w:r>
      <w:r w:rsidRPr="00012D81">
        <w:rPr>
          <w:rFonts w:ascii="Times New Roman" w:hAnsi="Times New Roman" w:cs="Times New Roman"/>
          <w:szCs w:val="24"/>
        </w:rPr>
        <w:t>. Techninė specifikacija;</w:t>
      </w:r>
    </w:p>
    <w:p w14:paraId="4EB73E20" w14:textId="77777777" w:rsidR="00012D81" w:rsidRPr="00012D81" w:rsidRDefault="00012D81" w:rsidP="00577E71">
      <w:pPr>
        <w:numPr>
          <w:ilvl w:val="1"/>
          <w:numId w:val="34"/>
        </w:numPr>
        <w:spacing w:after="0" w:line="240" w:lineRule="auto"/>
        <w:jc w:val="both"/>
        <w:rPr>
          <w:rFonts w:ascii="Times New Roman" w:hAnsi="Times New Roman" w:cs="Times New Roman"/>
          <w:szCs w:val="24"/>
        </w:rPr>
      </w:pPr>
      <w:r w:rsidRPr="00012D81">
        <w:rPr>
          <w:rFonts w:ascii="Times New Roman" w:hAnsi="Times New Roman" w:cs="Times New Roman"/>
          <w:b/>
          <w:szCs w:val="24"/>
        </w:rPr>
        <w:t>2 priedas</w:t>
      </w:r>
      <w:r w:rsidRPr="00012D81">
        <w:rPr>
          <w:rFonts w:ascii="Times New Roman" w:hAnsi="Times New Roman" w:cs="Times New Roman"/>
          <w:szCs w:val="24"/>
        </w:rPr>
        <w:t>. Ekspertų ir (ar) subteikėjų sąrašas;</w:t>
      </w:r>
    </w:p>
    <w:p w14:paraId="66D73341" w14:textId="77777777" w:rsidR="00012D81" w:rsidRPr="00012D81" w:rsidRDefault="00012D81" w:rsidP="00577E71">
      <w:pPr>
        <w:numPr>
          <w:ilvl w:val="1"/>
          <w:numId w:val="34"/>
        </w:numPr>
        <w:spacing w:after="0" w:line="240" w:lineRule="auto"/>
        <w:jc w:val="both"/>
        <w:rPr>
          <w:rFonts w:ascii="Times New Roman" w:hAnsi="Times New Roman" w:cs="Times New Roman"/>
          <w:szCs w:val="24"/>
        </w:rPr>
      </w:pPr>
      <w:r w:rsidRPr="00012D81">
        <w:rPr>
          <w:rFonts w:ascii="Times New Roman" w:hAnsi="Times New Roman" w:cs="Times New Roman"/>
          <w:b/>
          <w:szCs w:val="24"/>
        </w:rPr>
        <w:t>3 priedas</w:t>
      </w:r>
      <w:r w:rsidRPr="00012D81">
        <w:rPr>
          <w:rFonts w:ascii="Times New Roman" w:hAnsi="Times New Roman" w:cs="Times New Roman"/>
          <w:szCs w:val="24"/>
        </w:rPr>
        <w:t>. Paslaugų perdavimo-priėmimo akto forma.</w:t>
      </w:r>
    </w:p>
    <w:p w14:paraId="68D63873" w14:textId="77777777" w:rsidR="00012D81" w:rsidRPr="00012D81" w:rsidRDefault="00012D81" w:rsidP="00577E71">
      <w:pPr>
        <w:numPr>
          <w:ilvl w:val="0"/>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Pasirašydamos šią Sutartį Šalys patvirtina, kad ją perskaitė, suprato Sutarties sąlygas, turinį, pasekmes ir Sutartis atitinka Šalių išreikštą valią.</w:t>
      </w:r>
    </w:p>
    <w:p w14:paraId="7D408CEF" w14:textId="77777777" w:rsidR="00012D81" w:rsidRPr="00012D81" w:rsidRDefault="00012D81" w:rsidP="00577E71">
      <w:pPr>
        <w:numPr>
          <w:ilvl w:val="0"/>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Ši Sutartis sudaroma dviem egzemplioriais, turinčiais vienodą juridinę galią – po vieną egzempliorių kiekvienai Šaliai.</w:t>
      </w:r>
    </w:p>
    <w:p w14:paraId="306BA203" w14:textId="77777777" w:rsidR="00012D81" w:rsidRPr="00012D81" w:rsidRDefault="00012D81" w:rsidP="00577E71">
      <w:pPr>
        <w:numPr>
          <w:ilvl w:val="0"/>
          <w:numId w:val="37"/>
        </w:numPr>
        <w:spacing w:after="0" w:line="240" w:lineRule="auto"/>
        <w:jc w:val="both"/>
        <w:rPr>
          <w:rFonts w:ascii="Times New Roman" w:hAnsi="Times New Roman" w:cs="Times New Roman"/>
          <w:szCs w:val="24"/>
        </w:rPr>
      </w:pPr>
      <w:r w:rsidRPr="00012D81">
        <w:rPr>
          <w:rFonts w:ascii="Times New Roman" w:hAnsi="Times New Roman" w:cs="Times New Roman"/>
          <w:szCs w:val="24"/>
        </w:rPr>
        <w:t>Laikoma, kad Sutarties priedai vienas kitą paaiškina. Šalys susitaria, kad neaiškumo (aiškinant Sutartį ar iš jos kylančius įsipareigojimus)</w:t>
      </w:r>
      <w:r w:rsidRPr="00012D81" w:rsidDel="00645724">
        <w:rPr>
          <w:rFonts w:ascii="Times New Roman" w:hAnsi="Times New Roman" w:cs="Times New Roman"/>
          <w:szCs w:val="24"/>
        </w:rPr>
        <w:t xml:space="preserve"> </w:t>
      </w:r>
      <w:r w:rsidRPr="00012D81">
        <w:rPr>
          <w:rFonts w:ascii="Times New Roman" w:hAnsi="Times New Roman" w:cs="Times New Roman"/>
          <w:szCs w:val="24"/>
        </w:rPr>
        <w:t>ar priedų prieštaravimo atveju, Šalys vadovausis 1 Sutarties priedu – technine specifikacija.</w:t>
      </w:r>
    </w:p>
    <w:p w14:paraId="2C332A3A" w14:textId="77777777" w:rsidR="00012D81" w:rsidRPr="00012D81" w:rsidRDefault="00012D81" w:rsidP="00012D81">
      <w:pPr>
        <w:jc w:val="both"/>
        <w:rPr>
          <w:rFonts w:ascii="Times New Roman" w:hAnsi="Times New Roman" w:cs="Times New Roman"/>
          <w:color w:val="000000"/>
          <w:szCs w:val="24"/>
        </w:rPr>
      </w:pPr>
    </w:p>
    <w:p w14:paraId="41E7C471" w14:textId="77777777" w:rsidR="00012D81" w:rsidRPr="00012D81" w:rsidRDefault="00012D81" w:rsidP="00577E71">
      <w:pPr>
        <w:keepNext/>
        <w:keepLines/>
        <w:numPr>
          <w:ilvl w:val="0"/>
          <w:numId w:val="36"/>
        </w:numPr>
        <w:tabs>
          <w:tab w:val="left" w:pos="0"/>
        </w:tabs>
        <w:spacing w:before="240" w:after="240" w:line="360" w:lineRule="auto"/>
        <w:ind w:left="1077" w:right="-6" w:hanging="357"/>
        <w:jc w:val="center"/>
        <w:rPr>
          <w:rFonts w:ascii="Times New Roman" w:hAnsi="Times New Roman" w:cs="Times New Roman"/>
          <w:b/>
          <w:szCs w:val="24"/>
        </w:rPr>
      </w:pPr>
      <w:r w:rsidRPr="00012D81">
        <w:rPr>
          <w:rFonts w:ascii="Times New Roman" w:hAnsi="Times New Roman" w:cs="Times New Roman"/>
          <w:b/>
          <w:szCs w:val="24"/>
        </w:rPr>
        <w:lastRenderedPageBreak/>
        <w:t>SUTARTIES ŠALIŲ REKVIZITAI</w:t>
      </w:r>
    </w:p>
    <w:tbl>
      <w:tblPr>
        <w:tblW w:w="9510" w:type="dxa"/>
        <w:tblInd w:w="-318" w:type="dxa"/>
        <w:tblLayout w:type="fixed"/>
        <w:tblLook w:val="04A0" w:firstRow="1" w:lastRow="0" w:firstColumn="1" w:lastColumn="0" w:noHBand="0" w:noVBand="1"/>
      </w:tblPr>
      <w:tblGrid>
        <w:gridCol w:w="4681"/>
        <w:gridCol w:w="4821"/>
        <w:gridCol w:w="8"/>
      </w:tblGrid>
      <w:tr w:rsidR="00012D81" w:rsidRPr="00012D81" w14:paraId="1325DD3E" w14:textId="77777777" w:rsidTr="00AE4B88">
        <w:tc>
          <w:tcPr>
            <w:tcW w:w="4681" w:type="dxa"/>
            <w:hideMark/>
          </w:tcPr>
          <w:p w14:paraId="736806ED" w14:textId="77777777" w:rsidR="00012D81" w:rsidRPr="00012D81" w:rsidRDefault="00012D81" w:rsidP="00AE4B88">
            <w:pPr>
              <w:spacing w:after="0" w:line="240" w:lineRule="auto"/>
              <w:jc w:val="both"/>
              <w:rPr>
                <w:rFonts w:ascii="Times New Roman" w:hAnsi="Times New Roman" w:cs="Times New Roman"/>
                <w:b/>
                <w:szCs w:val="24"/>
              </w:rPr>
            </w:pPr>
            <w:r w:rsidRPr="00012D81">
              <w:rPr>
                <w:rFonts w:ascii="Times New Roman" w:hAnsi="Times New Roman" w:cs="Times New Roman"/>
                <w:b/>
                <w:szCs w:val="24"/>
              </w:rPr>
              <w:t>Teikėjas</w:t>
            </w:r>
          </w:p>
        </w:tc>
        <w:tc>
          <w:tcPr>
            <w:tcW w:w="4829" w:type="dxa"/>
            <w:gridSpan w:val="2"/>
            <w:hideMark/>
          </w:tcPr>
          <w:p w14:paraId="78DEB72B" w14:textId="77777777" w:rsidR="00012D81" w:rsidRPr="00012D81" w:rsidRDefault="00012D81" w:rsidP="00AE4B88">
            <w:pPr>
              <w:spacing w:after="0" w:line="240" w:lineRule="auto"/>
              <w:jc w:val="both"/>
              <w:rPr>
                <w:rFonts w:ascii="Times New Roman" w:hAnsi="Times New Roman" w:cs="Times New Roman"/>
                <w:b/>
                <w:szCs w:val="24"/>
              </w:rPr>
            </w:pPr>
            <w:r w:rsidRPr="00012D81">
              <w:rPr>
                <w:rFonts w:ascii="Times New Roman" w:hAnsi="Times New Roman" w:cs="Times New Roman"/>
                <w:b/>
                <w:szCs w:val="24"/>
              </w:rPr>
              <w:t>Užsakovas</w:t>
            </w:r>
          </w:p>
        </w:tc>
      </w:tr>
      <w:tr w:rsidR="00012D81" w:rsidRPr="00012D81" w14:paraId="2D1DF370" w14:textId="77777777" w:rsidTr="00AE4B88">
        <w:tc>
          <w:tcPr>
            <w:tcW w:w="4681" w:type="dxa"/>
          </w:tcPr>
          <w:p w14:paraId="2EA5474D" w14:textId="77777777" w:rsidR="00012D81" w:rsidRPr="00012D81" w:rsidRDefault="00012D81" w:rsidP="00AE4B88">
            <w:pPr>
              <w:spacing w:after="0" w:line="240" w:lineRule="auto"/>
              <w:jc w:val="both"/>
              <w:rPr>
                <w:rFonts w:ascii="Times New Roman" w:hAnsi="Times New Roman" w:cs="Times New Roman"/>
                <w:szCs w:val="24"/>
              </w:rPr>
            </w:pPr>
          </w:p>
        </w:tc>
        <w:tc>
          <w:tcPr>
            <w:tcW w:w="4829" w:type="dxa"/>
            <w:gridSpan w:val="2"/>
          </w:tcPr>
          <w:p w14:paraId="15AD1C28" w14:textId="77777777" w:rsidR="00012D81" w:rsidRPr="00012D81" w:rsidRDefault="00012D81" w:rsidP="00AE4B88">
            <w:pPr>
              <w:spacing w:after="0" w:line="240" w:lineRule="auto"/>
              <w:jc w:val="both"/>
              <w:rPr>
                <w:rFonts w:ascii="Times New Roman" w:hAnsi="Times New Roman" w:cs="Times New Roman"/>
                <w:szCs w:val="24"/>
              </w:rPr>
            </w:pPr>
          </w:p>
        </w:tc>
      </w:tr>
      <w:tr w:rsidR="00012D81" w:rsidRPr="00012D81" w14:paraId="501BBBB4" w14:textId="77777777" w:rsidTr="00AE4B88">
        <w:tc>
          <w:tcPr>
            <w:tcW w:w="4681" w:type="dxa"/>
            <w:hideMark/>
          </w:tcPr>
          <w:p w14:paraId="7110DF69"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w:t>
            </w:r>
            <w:r w:rsidRPr="00012D81">
              <w:rPr>
                <w:rFonts w:ascii="Times New Roman" w:hAnsi="Times New Roman" w:cs="Times New Roman"/>
                <w:i/>
                <w:szCs w:val="24"/>
              </w:rPr>
              <w:t>Teikėjo rekvizitai</w:t>
            </w:r>
            <w:r w:rsidRPr="00012D81">
              <w:rPr>
                <w:rFonts w:ascii="Times New Roman" w:hAnsi="Times New Roman" w:cs="Times New Roman"/>
                <w:szCs w:val="24"/>
              </w:rPr>
              <w:t>]</w:t>
            </w:r>
          </w:p>
        </w:tc>
        <w:tc>
          <w:tcPr>
            <w:tcW w:w="4829" w:type="dxa"/>
            <w:gridSpan w:val="2"/>
            <w:hideMark/>
          </w:tcPr>
          <w:p w14:paraId="2F57A32D" w14:textId="77777777" w:rsidR="00012D81" w:rsidRPr="00012D81" w:rsidRDefault="00012D81" w:rsidP="00AE4B88">
            <w:pPr>
              <w:pStyle w:val="xl34"/>
              <w:spacing w:before="0" w:beforeAutospacing="0" w:after="0" w:afterAutospacing="0"/>
              <w:rPr>
                <w:sz w:val="24"/>
                <w:szCs w:val="24"/>
                <w:lang w:val="lt-LT"/>
              </w:rPr>
            </w:pPr>
            <w:r w:rsidRPr="00012D81">
              <w:rPr>
                <w:sz w:val="24"/>
                <w:szCs w:val="24"/>
                <w:lang w:val="lt-LT"/>
              </w:rPr>
              <w:t>VšĮ Lietuvos žemės ūkio konsultavimo tarnyba</w:t>
            </w:r>
          </w:p>
        </w:tc>
      </w:tr>
      <w:tr w:rsidR="00012D81" w:rsidRPr="00012D81" w14:paraId="4BA452D1" w14:textId="77777777" w:rsidTr="00AE4B88">
        <w:tc>
          <w:tcPr>
            <w:tcW w:w="4681" w:type="dxa"/>
          </w:tcPr>
          <w:p w14:paraId="52FCD7BC" w14:textId="77777777" w:rsidR="00012D81" w:rsidRPr="00012D81" w:rsidRDefault="00012D81" w:rsidP="00AE4B88">
            <w:pPr>
              <w:spacing w:after="0" w:line="240" w:lineRule="auto"/>
              <w:jc w:val="both"/>
              <w:rPr>
                <w:rFonts w:ascii="Times New Roman" w:hAnsi="Times New Roman" w:cs="Times New Roman"/>
                <w:szCs w:val="24"/>
              </w:rPr>
            </w:pPr>
          </w:p>
        </w:tc>
        <w:tc>
          <w:tcPr>
            <w:tcW w:w="4829" w:type="dxa"/>
            <w:gridSpan w:val="2"/>
            <w:hideMark/>
          </w:tcPr>
          <w:p w14:paraId="48ED1DFD"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Stoties g. 5, Akademija, 58343 Kėdainių r.</w:t>
            </w:r>
          </w:p>
        </w:tc>
      </w:tr>
      <w:tr w:rsidR="00012D81" w:rsidRPr="00012D81" w14:paraId="79BE1BEC" w14:textId="77777777" w:rsidTr="00AE4B88">
        <w:tc>
          <w:tcPr>
            <w:tcW w:w="4681" w:type="dxa"/>
          </w:tcPr>
          <w:p w14:paraId="7A0A08F1" w14:textId="77777777" w:rsidR="00012D81" w:rsidRPr="00012D81" w:rsidRDefault="00012D81" w:rsidP="00AE4B88">
            <w:pPr>
              <w:spacing w:after="0" w:line="240" w:lineRule="auto"/>
              <w:jc w:val="both"/>
              <w:rPr>
                <w:rFonts w:ascii="Times New Roman" w:hAnsi="Times New Roman" w:cs="Times New Roman"/>
                <w:szCs w:val="24"/>
              </w:rPr>
            </w:pPr>
          </w:p>
        </w:tc>
        <w:tc>
          <w:tcPr>
            <w:tcW w:w="4829" w:type="dxa"/>
            <w:gridSpan w:val="2"/>
            <w:hideMark/>
          </w:tcPr>
          <w:p w14:paraId="6E0610C4" w14:textId="77777777" w:rsidR="00012D81" w:rsidRPr="00012D81" w:rsidRDefault="00012D81" w:rsidP="00AE4B88">
            <w:pPr>
              <w:autoSpaceDE w:val="0"/>
              <w:autoSpaceDN w:val="0"/>
              <w:adjustRightInd w:val="0"/>
              <w:spacing w:after="0" w:line="240" w:lineRule="auto"/>
              <w:rPr>
                <w:rFonts w:ascii="Times New Roman" w:hAnsi="Times New Roman" w:cs="Times New Roman"/>
                <w:szCs w:val="24"/>
              </w:rPr>
            </w:pPr>
            <w:r w:rsidRPr="00012D81">
              <w:rPr>
                <w:rFonts w:ascii="Times New Roman" w:hAnsi="Times New Roman" w:cs="Times New Roman"/>
                <w:szCs w:val="24"/>
              </w:rPr>
              <w:t>Tel. (8 347) 3 78 70, faksas (8 347) 3 70 26</w:t>
            </w:r>
          </w:p>
        </w:tc>
      </w:tr>
      <w:tr w:rsidR="00012D81" w:rsidRPr="00012D81" w14:paraId="43CA2192" w14:textId="77777777" w:rsidTr="00AE4B88">
        <w:trPr>
          <w:trHeight w:val="1317"/>
        </w:trPr>
        <w:tc>
          <w:tcPr>
            <w:tcW w:w="4681" w:type="dxa"/>
          </w:tcPr>
          <w:p w14:paraId="0D421C28" w14:textId="77777777" w:rsidR="00012D81" w:rsidRPr="00012D81" w:rsidRDefault="00012D81" w:rsidP="00AE4B88">
            <w:pPr>
              <w:spacing w:after="0" w:line="240" w:lineRule="auto"/>
              <w:rPr>
                <w:rFonts w:ascii="Times New Roman" w:hAnsi="Times New Roman" w:cs="Times New Roman"/>
                <w:szCs w:val="24"/>
              </w:rPr>
            </w:pPr>
          </w:p>
        </w:tc>
        <w:tc>
          <w:tcPr>
            <w:tcW w:w="4829" w:type="dxa"/>
            <w:gridSpan w:val="2"/>
            <w:hideMark/>
          </w:tcPr>
          <w:p w14:paraId="3C3EE1E7"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Įmonės kodas 110057335</w:t>
            </w:r>
          </w:p>
          <w:p w14:paraId="536D3DAC" w14:textId="77777777" w:rsidR="00012D81" w:rsidRPr="00012D81" w:rsidRDefault="00012D81" w:rsidP="00AE4B88">
            <w:pPr>
              <w:tabs>
                <w:tab w:val="left" w:pos="5245"/>
              </w:tabs>
              <w:spacing w:after="0" w:line="240" w:lineRule="auto"/>
              <w:contextualSpacing/>
              <w:rPr>
                <w:rFonts w:ascii="Times New Roman" w:hAnsi="Times New Roman" w:cs="Times New Roman"/>
                <w:szCs w:val="24"/>
              </w:rPr>
            </w:pPr>
            <w:r w:rsidRPr="00012D81">
              <w:rPr>
                <w:rFonts w:ascii="Times New Roman" w:hAnsi="Times New Roman" w:cs="Times New Roman"/>
                <w:szCs w:val="24"/>
              </w:rPr>
              <w:t>PVM mokėtojo kodas LT100573314</w:t>
            </w:r>
          </w:p>
          <w:p w14:paraId="20E3D8C3" w14:textId="77777777" w:rsidR="00012D81" w:rsidRPr="00012D81" w:rsidRDefault="00012D81" w:rsidP="00577E71">
            <w:pPr>
              <w:pStyle w:val="Sraopastraipa"/>
              <w:numPr>
                <w:ilvl w:val="0"/>
                <w:numId w:val="30"/>
              </w:numPr>
              <w:tabs>
                <w:tab w:val="left" w:pos="319"/>
              </w:tabs>
              <w:spacing w:after="0" w:line="240" w:lineRule="auto"/>
              <w:ind w:left="34" w:firstLine="0"/>
              <w:rPr>
                <w:rFonts w:ascii="Times New Roman" w:hAnsi="Times New Roman" w:cs="Times New Roman"/>
                <w:szCs w:val="24"/>
              </w:rPr>
            </w:pPr>
            <w:r w:rsidRPr="00012D81">
              <w:rPr>
                <w:rFonts w:ascii="Times New Roman" w:hAnsi="Times New Roman" w:cs="Times New Roman"/>
                <w:szCs w:val="24"/>
              </w:rPr>
              <w:t xml:space="preserve">s. LT29 7044 0600 0181 4058  </w:t>
            </w:r>
          </w:p>
          <w:p w14:paraId="5FFF6C2E" w14:textId="77777777" w:rsidR="00012D81" w:rsidRPr="00012D81" w:rsidRDefault="00012D81" w:rsidP="00AE4B88">
            <w:pPr>
              <w:spacing w:after="0" w:line="240" w:lineRule="auto"/>
              <w:rPr>
                <w:rFonts w:ascii="Times New Roman" w:hAnsi="Times New Roman" w:cs="Times New Roman"/>
                <w:szCs w:val="24"/>
              </w:rPr>
            </w:pPr>
            <w:r w:rsidRPr="00012D81">
              <w:rPr>
                <w:rFonts w:ascii="Times New Roman" w:hAnsi="Times New Roman" w:cs="Times New Roman"/>
                <w:szCs w:val="24"/>
              </w:rPr>
              <w:t>AB SEB bankas Kėdainių filialas, kodas 70440</w:t>
            </w:r>
          </w:p>
          <w:p w14:paraId="64E61B84" w14:textId="77777777" w:rsidR="00012D81" w:rsidRPr="00012D81" w:rsidRDefault="00012D81" w:rsidP="00AE4B88">
            <w:pPr>
              <w:spacing w:after="0" w:line="240" w:lineRule="auto"/>
              <w:rPr>
                <w:rFonts w:ascii="Times New Roman" w:hAnsi="Times New Roman" w:cs="Times New Roman"/>
                <w:szCs w:val="24"/>
              </w:rPr>
            </w:pPr>
            <w:r w:rsidRPr="00012D81">
              <w:rPr>
                <w:rFonts w:ascii="Times New Roman" w:hAnsi="Times New Roman" w:cs="Times New Roman"/>
                <w:szCs w:val="24"/>
              </w:rPr>
              <w:t xml:space="preserve">El. p. </w:t>
            </w:r>
            <w:hyperlink r:id="rId25" w:history="1">
              <w:r w:rsidRPr="00012D81">
                <w:rPr>
                  <w:rStyle w:val="Hipersaitas"/>
                  <w:rFonts w:ascii="Times New Roman" w:hAnsi="Times New Roman" w:cs="Times New Roman"/>
                  <w:szCs w:val="24"/>
                </w:rPr>
                <w:t>info@lzukt.lt</w:t>
              </w:r>
            </w:hyperlink>
          </w:p>
          <w:p w14:paraId="6ABA8BFD" w14:textId="77777777" w:rsidR="00012D81" w:rsidRPr="00012D81" w:rsidRDefault="00012D81" w:rsidP="00AE4B88">
            <w:pPr>
              <w:spacing w:after="0" w:line="240" w:lineRule="auto"/>
              <w:rPr>
                <w:rFonts w:ascii="Times New Roman" w:hAnsi="Times New Roman" w:cs="Times New Roman"/>
                <w:szCs w:val="24"/>
              </w:rPr>
            </w:pPr>
            <w:r w:rsidRPr="00012D81">
              <w:rPr>
                <w:rFonts w:ascii="Times New Roman" w:hAnsi="Times New Roman" w:cs="Times New Roman"/>
                <w:szCs w:val="24"/>
              </w:rPr>
              <w:t xml:space="preserve">Duomenys kaupiami ir saugomi </w:t>
            </w:r>
          </w:p>
          <w:p w14:paraId="11995E7A" w14:textId="77777777" w:rsidR="00012D81" w:rsidRPr="00012D81" w:rsidRDefault="00012D81" w:rsidP="00AE4B88">
            <w:pPr>
              <w:spacing w:after="0" w:line="240" w:lineRule="auto"/>
              <w:rPr>
                <w:rFonts w:ascii="Times New Roman" w:hAnsi="Times New Roman" w:cs="Times New Roman"/>
                <w:szCs w:val="24"/>
              </w:rPr>
            </w:pPr>
            <w:r w:rsidRPr="00012D81">
              <w:rPr>
                <w:rFonts w:ascii="Times New Roman" w:hAnsi="Times New Roman" w:cs="Times New Roman"/>
                <w:szCs w:val="24"/>
              </w:rPr>
              <w:t>Juridinių asmenų registre</w:t>
            </w:r>
          </w:p>
        </w:tc>
      </w:tr>
      <w:tr w:rsidR="00012D81" w:rsidRPr="00012D81" w14:paraId="74C653F9" w14:textId="77777777" w:rsidTr="00AE4B88">
        <w:tc>
          <w:tcPr>
            <w:tcW w:w="4681" w:type="dxa"/>
          </w:tcPr>
          <w:p w14:paraId="3C76C12B" w14:textId="77777777" w:rsidR="00012D81" w:rsidRPr="00012D81" w:rsidRDefault="00012D81" w:rsidP="00AE4B88">
            <w:pPr>
              <w:spacing w:after="0" w:line="240" w:lineRule="auto"/>
              <w:jc w:val="both"/>
              <w:rPr>
                <w:rFonts w:ascii="Times New Roman" w:hAnsi="Times New Roman" w:cs="Times New Roman"/>
                <w:szCs w:val="24"/>
              </w:rPr>
            </w:pPr>
          </w:p>
        </w:tc>
        <w:tc>
          <w:tcPr>
            <w:tcW w:w="4829" w:type="dxa"/>
            <w:gridSpan w:val="2"/>
          </w:tcPr>
          <w:p w14:paraId="32DD7460" w14:textId="77777777" w:rsidR="00012D81" w:rsidRPr="00012D81" w:rsidRDefault="00012D81" w:rsidP="00AE4B88">
            <w:pPr>
              <w:spacing w:after="0" w:line="240" w:lineRule="auto"/>
              <w:jc w:val="both"/>
              <w:rPr>
                <w:rFonts w:ascii="Times New Roman" w:hAnsi="Times New Roman" w:cs="Times New Roman"/>
                <w:szCs w:val="24"/>
              </w:rPr>
            </w:pPr>
          </w:p>
        </w:tc>
      </w:tr>
      <w:tr w:rsidR="00012D81" w:rsidRPr="00012D81" w14:paraId="35CCBE17" w14:textId="77777777" w:rsidTr="00AE4B88">
        <w:tc>
          <w:tcPr>
            <w:tcW w:w="4681" w:type="dxa"/>
            <w:hideMark/>
          </w:tcPr>
          <w:p w14:paraId="77907422"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w:t>
            </w:r>
            <w:r w:rsidRPr="00012D81">
              <w:rPr>
                <w:rFonts w:ascii="Times New Roman" w:hAnsi="Times New Roman" w:cs="Times New Roman"/>
                <w:i/>
                <w:szCs w:val="24"/>
              </w:rPr>
              <w:t>pareigos, vardas, pavardė</w:t>
            </w:r>
            <w:r w:rsidRPr="00012D81">
              <w:rPr>
                <w:rFonts w:ascii="Times New Roman" w:hAnsi="Times New Roman" w:cs="Times New Roman"/>
                <w:szCs w:val="24"/>
              </w:rPr>
              <w:t>]</w:t>
            </w:r>
          </w:p>
          <w:p w14:paraId="7BC44624"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w:t>
            </w:r>
            <w:r w:rsidRPr="00012D81">
              <w:rPr>
                <w:rFonts w:ascii="Times New Roman" w:hAnsi="Times New Roman" w:cs="Times New Roman"/>
                <w:i/>
                <w:szCs w:val="24"/>
              </w:rPr>
              <w:t>parašas</w:t>
            </w:r>
            <w:r w:rsidRPr="00012D81">
              <w:rPr>
                <w:rFonts w:ascii="Times New Roman" w:hAnsi="Times New Roman" w:cs="Times New Roman"/>
                <w:szCs w:val="24"/>
              </w:rPr>
              <w:t>]</w:t>
            </w:r>
          </w:p>
        </w:tc>
        <w:tc>
          <w:tcPr>
            <w:tcW w:w="4829" w:type="dxa"/>
            <w:gridSpan w:val="2"/>
            <w:hideMark/>
          </w:tcPr>
          <w:p w14:paraId="33C3D4C8"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w:t>
            </w:r>
            <w:r w:rsidRPr="00012D81">
              <w:rPr>
                <w:rFonts w:ascii="Times New Roman" w:hAnsi="Times New Roman" w:cs="Times New Roman"/>
                <w:i/>
                <w:szCs w:val="24"/>
              </w:rPr>
              <w:t>pareigos, vardas, pavardė</w:t>
            </w:r>
            <w:r w:rsidRPr="00012D81">
              <w:rPr>
                <w:rFonts w:ascii="Times New Roman" w:hAnsi="Times New Roman" w:cs="Times New Roman"/>
                <w:szCs w:val="24"/>
              </w:rPr>
              <w:t>]</w:t>
            </w:r>
          </w:p>
          <w:p w14:paraId="7AC6C050"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w:t>
            </w:r>
            <w:r w:rsidRPr="00012D81">
              <w:rPr>
                <w:rFonts w:ascii="Times New Roman" w:hAnsi="Times New Roman" w:cs="Times New Roman"/>
                <w:i/>
                <w:szCs w:val="24"/>
              </w:rPr>
              <w:t>parašas</w:t>
            </w:r>
            <w:r w:rsidRPr="00012D81">
              <w:rPr>
                <w:rFonts w:ascii="Times New Roman" w:hAnsi="Times New Roman" w:cs="Times New Roman"/>
                <w:szCs w:val="24"/>
              </w:rPr>
              <w:t>]</w:t>
            </w:r>
          </w:p>
        </w:tc>
      </w:tr>
      <w:tr w:rsidR="00012D81" w:rsidRPr="00012D81" w14:paraId="06EA53F2" w14:textId="77777777" w:rsidTr="00AE4B88">
        <w:trPr>
          <w:gridAfter w:val="1"/>
          <w:wAfter w:w="8" w:type="dxa"/>
        </w:trPr>
        <w:tc>
          <w:tcPr>
            <w:tcW w:w="4681" w:type="dxa"/>
          </w:tcPr>
          <w:p w14:paraId="0AA54A1B" w14:textId="77777777" w:rsidR="00012D81" w:rsidRPr="00012D81" w:rsidRDefault="00012D81" w:rsidP="00AE4B88">
            <w:pPr>
              <w:spacing w:after="0" w:line="240" w:lineRule="auto"/>
              <w:jc w:val="both"/>
              <w:rPr>
                <w:rFonts w:ascii="Times New Roman" w:hAnsi="Times New Roman" w:cs="Times New Roman"/>
                <w:szCs w:val="24"/>
              </w:rPr>
            </w:pPr>
          </w:p>
        </w:tc>
        <w:tc>
          <w:tcPr>
            <w:tcW w:w="4821" w:type="dxa"/>
          </w:tcPr>
          <w:p w14:paraId="0218A7CF" w14:textId="77777777" w:rsidR="00012D81" w:rsidRPr="00012D81" w:rsidRDefault="00012D81" w:rsidP="00AE4B88">
            <w:pPr>
              <w:spacing w:after="0" w:line="240" w:lineRule="auto"/>
              <w:jc w:val="both"/>
              <w:rPr>
                <w:rFonts w:ascii="Times New Roman" w:hAnsi="Times New Roman" w:cs="Times New Roman"/>
                <w:szCs w:val="24"/>
              </w:rPr>
            </w:pPr>
          </w:p>
        </w:tc>
      </w:tr>
    </w:tbl>
    <w:p w14:paraId="66A310AE" w14:textId="77777777" w:rsidR="00012D81" w:rsidRPr="00012D81" w:rsidRDefault="00012D81" w:rsidP="00012D81">
      <w:pPr>
        <w:rPr>
          <w:rFonts w:ascii="Times New Roman" w:hAnsi="Times New Roman" w:cs="Times New Roman"/>
          <w:szCs w:val="24"/>
        </w:rPr>
      </w:pPr>
    </w:p>
    <w:tbl>
      <w:tblPr>
        <w:tblW w:w="9495" w:type="dxa"/>
        <w:tblInd w:w="-318" w:type="dxa"/>
        <w:tblLayout w:type="fixed"/>
        <w:tblLook w:val="04A0" w:firstRow="1" w:lastRow="0" w:firstColumn="1" w:lastColumn="0" w:noHBand="0" w:noVBand="1"/>
      </w:tblPr>
      <w:tblGrid>
        <w:gridCol w:w="4678"/>
        <w:gridCol w:w="4817"/>
      </w:tblGrid>
      <w:tr w:rsidR="00012D81" w:rsidRPr="00012D81" w14:paraId="58A0B9B1" w14:textId="77777777" w:rsidTr="00AE4B88">
        <w:tc>
          <w:tcPr>
            <w:tcW w:w="4679" w:type="dxa"/>
            <w:hideMark/>
          </w:tcPr>
          <w:p w14:paraId="18C3C2AA" w14:textId="77777777" w:rsidR="00012D81" w:rsidRPr="00012D81" w:rsidRDefault="00012D81" w:rsidP="00AE4B88">
            <w:pPr>
              <w:jc w:val="both"/>
              <w:rPr>
                <w:rFonts w:ascii="Times New Roman" w:hAnsi="Times New Roman" w:cs="Times New Roman"/>
                <w:szCs w:val="24"/>
              </w:rPr>
            </w:pPr>
            <w:r w:rsidRPr="00012D81">
              <w:rPr>
                <w:rFonts w:ascii="Times New Roman" w:hAnsi="Times New Roman" w:cs="Times New Roman"/>
                <w:snapToGrid w:val="0"/>
                <w:szCs w:val="24"/>
              </w:rPr>
              <w:t>A.V.</w:t>
            </w:r>
          </w:p>
        </w:tc>
        <w:tc>
          <w:tcPr>
            <w:tcW w:w="4819" w:type="dxa"/>
            <w:hideMark/>
          </w:tcPr>
          <w:p w14:paraId="290FA7AF" w14:textId="77777777" w:rsidR="00012D81" w:rsidRPr="00012D81" w:rsidRDefault="00012D81" w:rsidP="00AE4B88">
            <w:pPr>
              <w:jc w:val="both"/>
              <w:rPr>
                <w:rFonts w:ascii="Times New Roman" w:hAnsi="Times New Roman" w:cs="Times New Roman"/>
                <w:szCs w:val="24"/>
              </w:rPr>
            </w:pPr>
            <w:r w:rsidRPr="00012D81">
              <w:rPr>
                <w:rFonts w:ascii="Times New Roman" w:hAnsi="Times New Roman" w:cs="Times New Roman"/>
                <w:snapToGrid w:val="0"/>
                <w:szCs w:val="24"/>
              </w:rPr>
              <w:t>A.V.</w:t>
            </w:r>
          </w:p>
        </w:tc>
      </w:tr>
    </w:tbl>
    <w:p w14:paraId="2900A254" w14:textId="77777777" w:rsidR="00012D81" w:rsidRPr="00012D81" w:rsidRDefault="00012D81" w:rsidP="00012D81">
      <w:pPr>
        <w:rPr>
          <w:rFonts w:ascii="Times New Roman" w:hAnsi="Times New Roman" w:cs="Times New Roman"/>
          <w:b/>
          <w:szCs w:val="24"/>
        </w:rPr>
      </w:pPr>
    </w:p>
    <w:p w14:paraId="186040FE" w14:textId="77777777" w:rsidR="00012D81" w:rsidRPr="00012D81" w:rsidRDefault="00012D81" w:rsidP="00012D81">
      <w:pPr>
        <w:rPr>
          <w:rFonts w:ascii="Times New Roman" w:hAnsi="Times New Roman" w:cs="Times New Roman"/>
          <w:b/>
          <w:szCs w:val="24"/>
        </w:rPr>
        <w:sectPr w:rsidR="00012D81" w:rsidRPr="00012D81" w:rsidSect="00AE4B88">
          <w:pgSz w:w="11907" w:h="16840" w:code="9"/>
          <w:pgMar w:top="1134" w:right="567" w:bottom="1134" w:left="1701" w:header="567" w:footer="567" w:gutter="0"/>
          <w:pgNumType w:start="1"/>
          <w:cols w:space="1296"/>
          <w:titlePg/>
          <w:docGrid w:linePitch="360"/>
        </w:sectPr>
      </w:pPr>
    </w:p>
    <w:tbl>
      <w:tblPr>
        <w:tblW w:w="0" w:type="auto"/>
        <w:tblLook w:val="04A0" w:firstRow="1" w:lastRow="0" w:firstColumn="1" w:lastColumn="0" w:noHBand="0" w:noVBand="1"/>
      </w:tblPr>
      <w:tblGrid>
        <w:gridCol w:w="4805"/>
        <w:gridCol w:w="4834"/>
      </w:tblGrid>
      <w:tr w:rsidR="00012D81" w:rsidRPr="00012D81" w14:paraId="093276F2" w14:textId="77777777" w:rsidTr="00AE4B88">
        <w:tc>
          <w:tcPr>
            <w:tcW w:w="4927" w:type="dxa"/>
          </w:tcPr>
          <w:p w14:paraId="3FAA06E6" w14:textId="77777777" w:rsidR="00012D81" w:rsidRPr="00012D81" w:rsidRDefault="00012D81" w:rsidP="00AE4B88">
            <w:pPr>
              <w:rPr>
                <w:rFonts w:ascii="Times New Roman" w:hAnsi="Times New Roman" w:cs="Times New Roman"/>
                <w:b/>
                <w:szCs w:val="24"/>
              </w:rPr>
            </w:pPr>
          </w:p>
        </w:tc>
        <w:tc>
          <w:tcPr>
            <w:tcW w:w="4927" w:type="dxa"/>
          </w:tcPr>
          <w:p w14:paraId="78D768FD" w14:textId="77777777" w:rsidR="00012D81" w:rsidRPr="00012D81" w:rsidRDefault="00012D81" w:rsidP="00AE4B88">
            <w:pPr>
              <w:spacing w:after="0"/>
              <w:rPr>
                <w:rFonts w:ascii="Times New Roman" w:hAnsi="Times New Roman" w:cs="Times New Roman"/>
                <w:szCs w:val="24"/>
              </w:rPr>
            </w:pPr>
            <w:r w:rsidRPr="00012D81">
              <w:rPr>
                <w:rFonts w:ascii="Times New Roman" w:hAnsi="Times New Roman" w:cs="Times New Roman"/>
                <w:szCs w:val="24"/>
              </w:rPr>
              <w:t>Paslaugų teikimo sutarties Nr.[</w:t>
            </w:r>
            <w:r w:rsidRPr="00012D81">
              <w:rPr>
                <w:rFonts w:ascii="Times New Roman" w:hAnsi="Times New Roman" w:cs="Times New Roman"/>
                <w:i/>
                <w:szCs w:val="24"/>
              </w:rPr>
              <w:t>sutarties numeris</w:t>
            </w:r>
            <w:r w:rsidRPr="00012D81">
              <w:rPr>
                <w:rFonts w:ascii="Times New Roman" w:hAnsi="Times New Roman" w:cs="Times New Roman"/>
                <w:szCs w:val="24"/>
              </w:rPr>
              <w:t>], pasirašytos [</w:t>
            </w:r>
            <w:r w:rsidRPr="00012D81">
              <w:rPr>
                <w:rFonts w:ascii="Times New Roman" w:hAnsi="Times New Roman" w:cs="Times New Roman"/>
                <w:i/>
                <w:szCs w:val="24"/>
              </w:rPr>
              <w:t>sutarties data</w:t>
            </w:r>
            <w:r w:rsidRPr="00012D81">
              <w:rPr>
                <w:rFonts w:ascii="Times New Roman" w:hAnsi="Times New Roman" w:cs="Times New Roman"/>
                <w:szCs w:val="24"/>
              </w:rPr>
              <w:t>]</w:t>
            </w:r>
          </w:p>
          <w:p w14:paraId="7AE39E07" w14:textId="77777777" w:rsidR="00012D81" w:rsidRPr="00012D81" w:rsidRDefault="00012D81" w:rsidP="00AE4B88">
            <w:pPr>
              <w:spacing w:after="0"/>
              <w:rPr>
                <w:rFonts w:ascii="Times New Roman" w:hAnsi="Times New Roman" w:cs="Times New Roman"/>
                <w:b/>
                <w:szCs w:val="24"/>
              </w:rPr>
            </w:pPr>
            <w:r w:rsidRPr="00012D81">
              <w:rPr>
                <w:rFonts w:ascii="Times New Roman" w:hAnsi="Times New Roman" w:cs="Times New Roman"/>
                <w:szCs w:val="24"/>
              </w:rPr>
              <w:t>1 priedas</w:t>
            </w:r>
          </w:p>
        </w:tc>
      </w:tr>
    </w:tbl>
    <w:p w14:paraId="7009D3E3" w14:textId="77777777" w:rsidR="00012D81" w:rsidRPr="00012D81" w:rsidRDefault="00012D81" w:rsidP="00012D81">
      <w:pPr>
        <w:rPr>
          <w:rFonts w:ascii="Times New Roman" w:hAnsi="Times New Roman" w:cs="Times New Roman"/>
          <w:b/>
          <w:szCs w:val="24"/>
        </w:rPr>
      </w:pPr>
    </w:p>
    <w:p w14:paraId="4412B196" w14:textId="77777777" w:rsidR="00012D81" w:rsidRPr="00012D81" w:rsidRDefault="00012D81" w:rsidP="00012D81">
      <w:pPr>
        <w:pStyle w:val="Pasveikinimas"/>
        <w:rPr>
          <w:rFonts w:ascii="Times New Roman" w:hAnsi="Times New Roman"/>
          <w:b/>
          <w:szCs w:val="24"/>
        </w:rPr>
      </w:pPr>
      <w:r w:rsidRPr="00012D81">
        <w:rPr>
          <w:rFonts w:ascii="Times New Roman" w:hAnsi="Times New Roman"/>
          <w:b/>
          <w:szCs w:val="24"/>
        </w:rPr>
        <w:t>Techninė specifikacija (II pirkimo dalies)</w:t>
      </w:r>
    </w:p>
    <w:p w14:paraId="1C33A6BB" w14:textId="77777777" w:rsidR="00012D81" w:rsidRPr="00012D81" w:rsidRDefault="00012D81" w:rsidP="00012D81">
      <w:pPr>
        <w:pStyle w:val="Pasveikinimas"/>
        <w:rPr>
          <w:rFonts w:ascii="Times New Roman" w:hAnsi="Times New Roman"/>
          <w:szCs w:val="24"/>
        </w:rPr>
      </w:pPr>
    </w:p>
    <w:p w14:paraId="0490023E" w14:textId="77777777" w:rsidR="00012D81" w:rsidRPr="00012D81" w:rsidRDefault="00012D81" w:rsidP="00012D81">
      <w:pPr>
        <w:pStyle w:val="Pasveikinimas"/>
        <w:rPr>
          <w:rFonts w:ascii="Times New Roman" w:hAnsi="Times New Roman"/>
          <w:i/>
          <w:szCs w:val="24"/>
        </w:rPr>
      </w:pPr>
      <w:r w:rsidRPr="00012D81">
        <w:rPr>
          <w:rFonts w:ascii="Times New Roman" w:hAnsi="Times New Roman"/>
          <w:i/>
          <w:szCs w:val="24"/>
        </w:rPr>
        <w:t>[Nurodoma techninė specifikacija]</w:t>
      </w:r>
    </w:p>
    <w:p w14:paraId="23B2C1BE" w14:textId="77777777" w:rsidR="00012D81" w:rsidRPr="00012D81" w:rsidRDefault="00012D81" w:rsidP="00012D81">
      <w:pPr>
        <w:rPr>
          <w:rFonts w:ascii="Times New Roman" w:hAnsi="Times New Roman" w:cs="Times New Roman"/>
          <w:i/>
          <w:szCs w:val="24"/>
        </w:rPr>
      </w:pPr>
      <w:r w:rsidRPr="00012D81">
        <w:rPr>
          <w:rFonts w:ascii="Times New Roman" w:hAnsi="Times New Roman" w:cs="Times New Roman"/>
          <w:i/>
          <w:szCs w:val="24"/>
        </w:rPr>
        <w:br w:type="page"/>
      </w:r>
    </w:p>
    <w:tbl>
      <w:tblPr>
        <w:tblW w:w="0" w:type="auto"/>
        <w:tblLook w:val="04A0" w:firstRow="1" w:lastRow="0" w:firstColumn="1" w:lastColumn="0" w:noHBand="0" w:noVBand="1"/>
      </w:tblPr>
      <w:tblGrid>
        <w:gridCol w:w="4805"/>
        <w:gridCol w:w="4834"/>
      </w:tblGrid>
      <w:tr w:rsidR="00012D81" w:rsidRPr="00012D81" w14:paraId="0AF1E4AC" w14:textId="77777777" w:rsidTr="00AE4B88">
        <w:tc>
          <w:tcPr>
            <w:tcW w:w="4927" w:type="dxa"/>
          </w:tcPr>
          <w:p w14:paraId="1BBF58DD" w14:textId="77777777" w:rsidR="00012D81" w:rsidRPr="00012D81" w:rsidRDefault="00012D81" w:rsidP="00AE4B88">
            <w:pPr>
              <w:spacing w:after="0" w:line="240" w:lineRule="auto"/>
              <w:rPr>
                <w:rFonts w:ascii="Times New Roman" w:hAnsi="Times New Roman" w:cs="Times New Roman"/>
                <w:b/>
                <w:szCs w:val="24"/>
              </w:rPr>
            </w:pPr>
          </w:p>
        </w:tc>
        <w:tc>
          <w:tcPr>
            <w:tcW w:w="4927" w:type="dxa"/>
          </w:tcPr>
          <w:p w14:paraId="16C0CAAA" w14:textId="77777777" w:rsidR="00012D81" w:rsidRPr="00012D81" w:rsidRDefault="00012D81" w:rsidP="00AE4B88">
            <w:pPr>
              <w:spacing w:after="0" w:line="240" w:lineRule="auto"/>
              <w:rPr>
                <w:rFonts w:ascii="Times New Roman" w:hAnsi="Times New Roman" w:cs="Times New Roman"/>
                <w:szCs w:val="24"/>
              </w:rPr>
            </w:pPr>
            <w:r w:rsidRPr="00012D81">
              <w:rPr>
                <w:rFonts w:ascii="Times New Roman" w:hAnsi="Times New Roman" w:cs="Times New Roman"/>
                <w:szCs w:val="24"/>
              </w:rPr>
              <w:t>Paslaugų teikimo sutarties Nr.[</w:t>
            </w:r>
            <w:r w:rsidRPr="00012D81">
              <w:rPr>
                <w:rFonts w:ascii="Times New Roman" w:hAnsi="Times New Roman" w:cs="Times New Roman"/>
                <w:i/>
                <w:szCs w:val="24"/>
              </w:rPr>
              <w:t>sutarties numeris</w:t>
            </w:r>
            <w:r w:rsidRPr="00012D81">
              <w:rPr>
                <w:rFonts w:ascii="Times New Roman" w:hAnsi="Times New Roman" w:cs="Times New Roman"/>
                <w:szCs w:val="24"/>
              </w:rPr>
              <w:t>], pasirašytos [</w:t>
            </w:r>
            <w:r w:rsidRPr="00012D81">
              <w:rPr>
                <w:rFonts w:ascii="Times New Roman" w:hAnsi="Times New Roman" w:cs="Times New Roman"/>
                <w:i/>
                <w:szCs w:val="24"/>
              </w:rPr>
              <w:t>sutarties data</w:t>
            </w:r>
            <w:r w:rsidRPr="00012D81">
              <w:rPr>
                <w:rFonts w:ascii="Times New Roman" w:hAnsi="Times New Roman" w:cs="Times New Roman"/>
                <w:szCs w:val="24"/>
              </w:rPr>
              <w:t>]</w:t>
            </w:r>
          </w:p>
          <w:p w14:paraId="7D2B8DF5" w14:textId="77777777" w:rsidR="00012D81" w:rsidRPr="00012D81" w:rsidRDefault="00012D81" w:rsidP="00AE4B88">
            <w:pPr>
              <w:spacing w:after="0" w:line="240" w:lineRule="auto"/>
              <w:rPr>
                <w:rFonts w:ascii="Times New Roman" w:hAnsi="Times New Roman" w:cs="Times New Roman"/>
                <w:b/>
                <w:szCs w:val="24"/>
              </w:rPr>
            </w:pPr>
            <w:r w:rsidRPr="00012D81">
              <w:rPr>
                <w:rFonts w:ascii="Times New Roman" w:hAnsi="Times New Roman" w:cs="Times New Roman"/>
                <w:szCs w:val="24"/>
              </w:rPr>
              <w:t>2 priedas</w:t>
            </w:r>
          </w:p>
        </w:tc>
      </w:tr>
    </w:tbl>
    <w:p w14:paraId="7CDE46EA" w14:textId="77777777" w:rsidR="00012D81" w:rsidRPr="00012D81" w:rsidRDefault="00012D81" w:rsidP="00012D81">
      <w:pPr>
        <w:spacing w:after="0" w:line="240" w:lineRule="auto"/>
        <w:rPr>
          <w:rFonts w:ascii="Times New Roman" w:hAnsi="Times New Roman" w:cs="Times New Roman"/>
          <w:i/>
          <w:szCs w:val="24"/>
        </w:rPr>
      </w:pPr>
    </w:p>
    <w:p w14:paraId="76537431" w14:textId="77777777" w:rsidR="00012D81" w:rsidRPr="00012D81" w:rsidRDefault="00012D81" w:rsidP="00012D81">
      <w:pPr>
        <w:spacing w:after="0" w:line="240" w:lineRule="auto"/>
        <w:rPr>
          <w:rFonts w:ascii="Times New Roman" w:hAnsi="Times New Roman" w:cs="Times New Roman"/>
          <w:b/>
          <w:szCs w:val="24"/>
        </w:rPr>
      </w:pPr>
    </w:p>
    <w:p w14:paraId="7A9D7F4C" w14:textId="77777777" w:rsidR="00012D81" w:rsidRPr="00012D81" w:rsidRDefault="00012D81" w:rsidP="00012D81">
      <w:pPr>
        <w:pStyle w:val="Pasveikinimas"/>
        <w:jc w:val="center"/>
        <w:rPr>
          <w:rFonts w:ascii="Times New Roman" w:hAnsi="Times New Roman"/>
          <w:b/>
          <w:szCs w:val="24"/>
        </w:rPr>
      </w:pPr>
      <w:r w:rsidRPr="00012D81">
        <w:rPr>
          <w:rFonts w:ascii="Times New Roman" w:hAnsi="Times New Roman"/>
          <w:b/>
          <w:szCs w:val="24"/>
        </w:rPr>
        <w:t>Ekspertų ir (ar) subteikėjų sąrašas</w:t>
      </w:r>
    </w:p>
    <w:p w14:paraId="07297E6C" w14:textId="77777777" w:rsidR="00012D81" w:rsidRPr="00012D81" w:rsidRDefault="00012D81" w:rsidP="00012D81">
      <w:pPr>
        <w:pStyle w:val="Pasveikinimas"/>
        <w:rPr>
          <w:rFonts w:ascii="Times New Roman" w:hAnsi="Times New Roman"/>
          <w:szCs w:val="24"/>
        </w:rPr>
      </w:pPr>
    </w:p>
    <w:p w14:paraId="5DE3B9CB" w14:textId="77777777" w:rsidR="00012D81" w:rsidRPr="00012D81" w:rsidRDefault="00012D81" w:rsidP="00012D81">
      <w:pPr>
        <w:pStyle w:val="Pasveikinimas"/>
        <w:rPr>
          <w:rFonts w:ascii="Times New Roman" w:hAnsi="Times New Roman"/>
          <w:i/>
          <w:szCs w:val="24"/>
        </w:rPr>
      </w:pPr>
      <w:r w:rsidRPr="00012D81">
        <w:rPr>
          <w:rFonts w:ascii="Times New Roman" w:hAnsi="Times New Roman"/>
          <w:i/>
          <w:szCs w:val="24"/>
        </w:rPr>
        <w:t>[Nurodoma . Ekspertų ir (ar) subteikėjų sąrašas ir veiklos, už kurių atlikimą jie yra atsakingi]</w:t>
      </w:r>
    </w:p>
    <w:p w14:paraId="045B824F" w14:textId="77777777" w:rsidR="00012D81" w:rsidRPr="00012D81" w:rsidRDefault="00012D81" w:rsidP="00012D81">
      <w:pPr>
        <w:rPr>
          <w:rFonts w:ascii="Times New Roman" w:hAnsi="Times New Roman" w:cs="Times New Roman"/>
          <w:szCs w:val="24"/>
        </w:rPr>
      </w:pPr>
      <w:r w:rsidRPr="00012D81">
        <w:rPr>
          <w:rFonts w:ascii="Times New Roman" w:hAnsi="Times New Roman" w:cs="Times New Roman"/>
          <w:szCs w:val="24"/>
        </w:rPr>
        <w:br w:type="page"/>
      </w:r>
    </w:p>
    <w:tbl>
      <w:tblPr>
        <w:tblW w:w="0" w:type="auto"/>
        <w:tblLook w:val="04A0" w:firstRow="1" w:lastRow="0" w:firstColumn="1" w:lastColumn="0" w:noHBand="0" w:noVBand="1"/>
      </w:tblPr>
      <w:tblGrid>
        <w:gridCol w:w="4805"/>
        <w:gridCol w:w="4834"/>
      </w:tblGrid>
      <w:tr w:rsidR="00012D81" w:rsidRPr="00012D81" w14:paraId="55CC642A" w14:textId="77777777" w:rsidTr="00AE4B88">
        <w:tc>
          <w:tcPr>
            <w:tcW w:w="4927" w:type="dxa"/>
          </w:tcPr>
          <w:p w14:paraId="45A2B0D8" w14:textId="77777777" w:rsidR="00012D81" w:rsidRPr="00012D81" w:rsidRDefault="00012D81" w:rsidP="00AE4B88">
            <w:pPr>
              <w:spacing w:after="0" w:line="240" w:lineRule="auto"/>
              <w:rPr>
                <w:rFonts w:ascii="Times New Roman" w:hAnsi="Times New Roman" w:cs="Times New Roman"/>
                <w:b/>
                <w:szCs w:val="24"/>
              </w:rPr>
            </w:pPr>
          </w:p>
        </w:tc>
        <w:tc>
          <w:tcPr>
            <w:tcW w:w="4927" w:type="dxa"/>
          </w:tcPr>
          <w:p w14:paraId="0D672564" w14:textId="77777777" w:rsidR="00012D81" w:rsidRPr="00012D81" w:rsidRDefault="00012D81" w:rsidP="00AE4B88">
            <w:pPr>
              <w:spacing w:after="0" w:line="240" w:lineRule="auto"/>
              <w:rPr>
                <w:rFonts w:ascii="Times New Roman" w:hAnsi="Times New Roman" w:cs="Times New Roman"/>
                <w:szCs w:val="24"/>
              </w:rPr>
            </w:pPr>
            <w:r w:rsidRPr="00012D81">
              <w:rPr>
                <w:rFonts w:ascii="Times New Roman" w:hAnsi="Times New Roman" w:cs="Times New Roman"/>
                <w:szCs w:val="24"/>
              </w:rPr>
              <w:t>Paslaugų teikimo sutarties Nr.[</w:t>
            </w:r>
            <w:r w:rsidRPr="00012D81">
              <w:rPr>
                <w:rFonts w:ascii="Times New Roman" w:hAnsi="Times New Roman" w:cs="Times New Roman"/>
                <w:i/>
                <w:szCs w:val="24"/>
              </w:rPr>
              <w:t>sutarties numeris</w:t>
            </w:r>
            <w:r w:rsidRPr="00012D81">
              <w:rPr>
                <w:rFonts w:ascii="Times New Roman" w:hAnsi="Times New Roman" w:cs="Times New Roman"/>
                <w:szCs w:val="24"/>
              </w:rPr>
              <w:t>], pasirašytos [</w:t>
            </w:r>
            <w:r w:rsidRPr="00012D81">
              <w:rPr>
                <w:rFonts w:ascii="Times New Roman" w:hAnsi="Times New Roman" w:cs="Times New Roman"/>
                <w:i/>
                <w:szCs w:val="24"/>
              </w:rPr>
              <w:t>sutarties data</w:t>
            </w:r>
            <w:r w:rsidRPr="00012D81">
              <w:rPr>
                <w:rFonts w:ascii="Times New Roman" w:hAnsi="Times New Roman" w:cs="Times New Roman"/>
                <w:szCs w:val="24"/>
              </w:rPr>
              <w:t>]</w:t>
            </w:r>
          </w:p>
          <w:p w14:paraId="4912156A" w14:textId="77777777" w:rsidR="00012D81" w:rsidRPr="00012D81" w:rsidRDefault="00012D81" w:rsidP="00AE4B88">
            <w:pPr>
              <w:spacing w:after="0" w:line="240" w:lineRule="auto"/>
              <w:rPr>
                <w:rFonts w:ascii="Times New Roman" w:hAnsi="Times New Roman" w:cs="Times New Roman"/>
                <w:b/>
                <w:szCs w:val="24"/>
              </w:rPr>
            </w:pPr>
            <w:r w:rsidRPr="00012D81">
              <w:rPr>
                <w:rFonts w:ascii="Times New Roman" w:hAnsi="Times New Roman" w:cs="Times New Roman"/>
                <w:szCs w:val="24"/>
              </w:rPr>
              <w:t>3 priedas</w:t>
            </w:r>
          </w:p>
        </w:tc>
      </w:tr>
    </w:tbl>
    <w:p w14:paraId="1D2B853D" w14:textId="77777777" w:rsidR="00012D81" w:rsidRPr="00012D81" w:rsidRDefault="00012D81" w:rsidP="00012D81">
      <w:pPr>
        <w:ind w:right="488"/>
        <w:jc w:val="center"/>
        <w:rPr>
          <w:rFonts w:ascii="Times New Roman" w:hAnsi="Times New Roman" w:cs="Times New Roman"/>
          <w:b/>
          <w:bCs/>
          <w:caps/>
          <w:szCs w:val="24"/>
        </w:rPr>
      </w:pPr>
    </w:p>
    <w:p w14:paraId="29A330CE" w14:textId="77777777" w:rsidR="00012D81" w:rsidRPr="00012D81" w:rsidRDefault="00012D81" w:rsidP="00012D81">
      <w:pPr>
        <w:ind w:right="488"/>
        <w:jc w:val="center"/>
        <w:rPr>
          <w:rFonts w:ascii="Times New Roman" w:hAnsi="Times New Roman" w:cs="Times New Roman"/>
          <w:b/>
          <w:bCs/>
          <w:caps/>
          <w:szCs w:val="24"/>
        </w:rPr>
      </w:pPr>
      <w:r w:rsidRPr="00012D81">
        <w:rPr>
          <w:rFonts w:ascii="Times New Roman" w:hAnsi="Times New Roman" w:cs="Times New Roman"/>
          <w:b/>
          <w:bCs/>
          <w:caps/>
          <w:szCs w:val="24"/>
        </w:rPr>
        <w:t>(FORMA)</w:t>
      </w:r>
    </w:p>
    <w:p w14:paraId="749418CA" w14:textId="77777777" w:rsidR="00012D81" w:rsidRPr="00012D81" w:rsidRDefault="00012D81" w:rsidP="00012D81">
      <w:pPr>
        <w:ind w:right="488"/>
        <w:jc w:val="center"/>
        <w:rPr>
          <w:rFonts w:ascii="Times New Roman" w:hAnsi="Times New Roman" w:cs="Times New Roman"/>
          <w:b/>
          <w:bCs/>
          <w:caps/>
          <w:szCs w:val="24"/>
        </w:rPr>
      </w:pPr>
      <w:r w:rsidRPr="00012D81">
        <w:rPr>
          <w:rFonts w:ascii="Times New Roman" w:hAnsi="Times New Roman" w:cs="Times New Roman"/>
          <w:b/>
          <w:bCs/>
          <w:caps/>
          <w:szCs w:val="24"/>
        </w:rPr>
        <w:t>PASLAUGŲ PERDAVIMO-PRIĖMIMO AKTAS</w:t>
      </w:r>
    </w:p>
    <w:p w14:paraId="7087E1EF" w14:textId="77777777" w:rsidR="00012D81" w:rsidRPr="00012D81" w:rsidRDefault="00012D81" w:rsidP="00012D81">
      <w:pPr>
        <w:jc w:val="center"/>
        <w:rPr>
          <w:rFonts w:ascii="Times New Roman" w:hAnsi="Times New Roman" w:cs="Times New Roman"/>
          <w:b/>
          <w:szCs w:val="24"/>
        </w:rPr>
      </w:pPr>
      <w:r w:rsidRPr="00012D81">
        <w:rPr>
          <w:rFonts w:ascii="Times New Roman" w:hAnsi="Times New Roman" w:cs="Times New Roman"/>
          <w:b/>
          <w:szCs w:val="24"/>
        </w:rPr>
        <w:t xml:space="preserve">prie  </w:t>
      </w:r>
      <w:r w:rsidRPr="00012D81">
        <w:rPr>
          <w:rFonts w:ascii="Times New Roman" w:hAnsi="Times New Roman" w:cs="Times New Roman"/>
          <w:b/>
          <w:bCs/>
          <w:color w:val="000000"/>
          <w:szCs w:val="24"/>
        </w:rPr>
        <w:t>[</w:t>
      </w:r>
      <w:r w:rsidRPr="00012D81">
        <w:rPr>
          <w:rFonts w:ascii="Times New Roman" w:hAnsi="Times New Roman" w:cs="Times New Roman"/>
          <w:b/>
          <w:bCs/>
          <w:i/>
          <w:iCs/>
          <w:color w:val="000000"/>
          <w:szCs w:val="24"/>
        </w:rPr>
        <w:t>sutarties data</w:t>
      </w:r>
      <w:r w:rsidRPr="00012D81">
        <w:rPr>
          <w:rFonts w:ascii="Times New Roman" w:hAnsi="Times New Roman" w:cs="Times New Roman"/>
          <w:b/>
          <w:bCs/>
          <w:color w:val="000000"/>
          <w:szCs w:val="24"/>
        </w:rPr>
        <w:t>] Paslaugų teikimo sutarties Nr. [</w:t>
      </w:r>
      <w:r w:rsidRPr="00012D81">
        <w:rPr>
          <w:rFonts w:ascii="Times New Roman" w:hAnsi="Times New Roman" w:cs="Times New Roman"/>
          <w:b/>
          <w:bCs/>
          <w:i/>
          <w:iCs/>
          <w:color w:val="000000"/>
          <w:szCs w:val="24"/>
        </w:rPr>
        <w:t>sutarties numeris</w:t>
      </w:r>
      <w:r w:rsidRPr="00012D81">
        <w:rPr>
          <w:rFonts w:ascii="Times New Roman" w:hAnsi="Times New Roman" w:cs="Times New Roman"/>
          <w:b/>
          <w:bCs/>
          <w:color w:val="000000"/>
          <w:szCs w:val="24"/>
        </w:rPr>
        <w:t>]</w:t>
      </w:r>
    </w:p>
    <w:p w14:paraId="27F38509" w14:textId="77777777" w:rsidR="00012D81" w:rsidRPr="00012D81" w:rsidRDefault="00012D81" w:rsidP="00012D81">
      <w:pPr>
        <w:jc w:val="center"/>
        <w:rPr>
          <w:rFonts w:ascii="Times New Roman" w:hAnsi="Times New Roman" w:cs="Times New Roman"/>
          <w:szCs w:val="24"/>
        </w:rPr>
      </w:pPr>
      <w:r w:rsidRPr="00012D81">
        <w:rPr>
          <w:rFonts w:ascii="Times New Roman" w:hAnsi="Times New Roman" w:cs="Times New Roman"/>
          <w:szCs w:val="24"/>
        </w:rPr>
        <w:t>20... m. [</w:t>
      </w:r>
      <w:r w:rsidRPr="00012D81">
        <w:rPr>
          <w:rFonts w:ascii="Times New Roman" w:hAnsi="Times New Roman" w:cs="Times New Roman"/>
          <w:i/>
          <w:szCs w:val="24"/>
        </w:rPr>
        <w:t>mėnuo</w:t>
      </w:r>
      <w:r w:rsidRPr="00012D81">
        <w:rPr>
          <w:rFonts w:ascii="Times New Roman" w:hAnsi="Times New Roman" w:cs="Times New Roman"/>
          <w:szCs w:val="24"/>
        </w:rPr>
        <w:t>] [</w:t>
      </w:r>
      <w:r w:rsidRPr="00012D81">
        <w:rPr>
          <w:rFonts w:ascii="Times New Roman" w:hAnsi="Times New Roman" w:cs="Times New Roman"/>
          <w:i/>
          <w:szCs w:val="24"/>
        </w:rPr>
        <w:t>diena</w:t>
      </w:r>
      <w:r w:rsidRPr="00012D81">
        <w:rPr>
          <w:rFonts w:ascii="Times New Roman" w:hAnsi="Times New Roman" w:cs="Times New Roman"/>
          <w:szCs w:val="24"/>
        </w:rPr>
        <w:t>] d., Nr. [</w:t>
      </w:r>
      <w:r w:rsidRPr="00012D81">
        <w:rPr>
          <w:rFonts w:ascii="Times New Roman" w:hAnsi="Times New Roman" w:cs="Times New Roman"/>
          <w:i/>
          <w:szCs w:val="24"/>
        </w:rPr>
        <w:t>numeris</w:t>
      </w:r>
      <w:r w:rsidRPr="00012D81">
        <w:rPr>
          <w:rFonts w:ascii="Times New Roman" w:hAnsi="Times New Roman" w:cs="Times New Roman"/>
          <w:szCs w:val="24"/>
        </w:rPr>
        <w:t>]</w:t>
      </w:r>
    </w:p>
    <w:p w14:paraId="444383CF" w14:textId="77777777" w:rsidR="00012D81" w:rsidRPr="00012D81" w:rsidRDefault="00012D81" w:rsidP="00012D81">
      <w:pPr>
        <w:jc w:val="center"/>
        <w:rPr>
          <w:rFonts w:ascii="Times New Roman" w:hAnsi="Times New Roman" w:cs="Times New Roman"/>
          <w:szCs w:val="24"/>
        </w:rPr>
      </w:pPr>
      <w:r w:rsidRPr="00012D81">
        <w:rPr>
          <w:rFonts w:ascii="Times New Roman" w:hAnsi="Times New Roman" w:cs="Times New Roman"/>
          <w:szCs w:val="24"/>
        </w:rPr>
        <w:t>[</w:t>
      </w:r>
      <w:r w:rsidRPr="00012D81">
        <w:rPr>
          <w:rFonts w:ascii="Times New Roman" w:hAnsi="Times New Roman" w:cs="Times New Roman"/>
          <w:i/>
          <w:szCs w:val="24"/>
        </w:rPr>
        <w:t>vieta</w:t>
      </w:r>
      <w:r w:rsidRPr="00012D81">
        <w:rPr>
          <w:rFonts w:ascii="Times New Roman" w:hAnsi="Times New Roman" w:cs="Times New Roman"/>
          <w:szCs w:val="24"/>
        </w:rPr>
        <w:t>]</w:t>
      </w:r>
    </w:p>
    <w:p w14:paraId="6D24785C" w14:textId="77777777" w:rsidR="00012D81" w:rsidRPr="00012D81" w:rsidRDefault="00012D81" w:rsidP="00012D81">
      <w:pPr>
        <w:jc w:val="center"/>
        <w:rPr>
          <w:rFonts w:ascii="Times New Roman" w:hAnsi="Times New Roman" w:cs="Times New Roman"/>
          <w:szCs w:val="24"/>
        </w:rPr>
      </w:pPr>
    </w:p>
    <w:p w14:paraId="2B2A4B4C" w14:textId="77777777" w:rsidR="00012D81" w:rsidRPr="00012D81" w:rsidRDefault="00012D81" w:rsidP="00012D81">
      <w:pPr>
        <w:spacing w:after="0"/>
        <w:jc w:val="both"/>
        <w:rPr>
          <w:rFonts w:ascii="Times New Roman" w:hAnsi="Times New Roman" w:cs="Times New Roman"/>
          <w:szCs w:val="24"/>
        </w:rPr>
      </w:pPr>
      <w:r w:rsidRPr="00012D81">
        <w:rPr>
          <w:rFonts w:ascii="Times New Roman" w:hAnsi="Times New Roman" w:cs="Times New Roman"/>
          <w:b/>
          <w:szCs w:val="24"/>
        </w:rPr>
        <w:t>[</w:t>
      </w:r>
      <w:r w:rsidRPr="00012D81">
        <w:rPr>
          <w:rFonts w:ascii="Times New Roman" w:hAnsi="Times New Roman" w:cs="Times New Roman"/>
          <w:b/>
          <w:i/>
          <w:szCs w:val="24"/>
        </w:rPr>
        <w:t>Teikėjo pavadinimas</w:t>
      </w:r>
      <w:r w:rsidRPr="00012D81">
        <w:rPr>
          <w:rFonts w:ascii="Times New Roman" w:hAnsi="Times New Roman" w:cs="Times New Roman"/>
          <w:b/>
          <w:szCs w:val="24"/>
        </w:rPr>
        <w:t>]</w:t>
      </w:r>
      <w:r w:rsidRPr="00012D81">
        <w:rPr>
          <w:rFonts w:ascii="Times New Roman" w:hAnsi="Times New Roman" w:cs="Times New Roman"/>
          <w:szCs w:val="24"/>
        </w:rPr>
        <w:t>, į. k. [</w:t>
      </w:r>
      <w:r w:rsidRPr="00012D81">
        <w:rPr>
          <w:rFonts w:ascii="Times New Roman" w:hAnsi="Times New Roman" w:cs="Times New Roman"/>
          <w:i/>
          <w:szCs w:val="24"/>
        </w:rPr>
        <w:t>įmonės kodas</w:t>
      </w:r>
      <w:r w:rsidRPr="00012D81">
        <w:rPr>
          <w:rFonts w:ascii="Times New Roman" w:hAnsi="Times New Roman" w:cs="Times New Roman"/>
          <w:szCs w:val="24"/>
        </w:rPr>
        <w:t>], registruota buveinė adresu [</w:t>
      </w:r>
      <w:r w:rsidRPr="00012D81">
        <w:rPr>
          <w:rFonts w:ascii="Times New Roman" w:hAnsi="Times New Roman" w:cs="Times New Roman"/>
          <w:i/>
          <w:szCs w:val="24"/>
        </w:rPr>
        <w:t>adresas</w:t>
      </w:r>
      <w:r w:rsidRPr="00012D81">
        <w:rPr>
          <w:rFonts w:ascii="Times New Roman" w:hAnsi="Times New Roman" w:cs="Times New Roman"/>
          <w:szCs w:val="24"/>
        </w:rPr>
        <w:t>],</w:t>
      </w:r>
      <w:r w:rsidRPr="00012D81">
        <w:rPr>
          <w:rFonts w:ascii="Times New Roman" w:hAnsi="Times New Roman" w:cs="Times New Roman"/>
          <w:bCs/>
          <w:szCs w:val="24"/>
        </w:rPr>
        <w:t xml:space="preserve"> atstovaujama [</w:t>
      </w:r>
      <w:r w:rsidRPr="00012D81">
        <w:rPr>
          <w:rFonts w:ascii="Times New Roman" w:hAnsi="Times New Roman" w:cs="Times New Roman"/>
          <w:bCs/>
          <w:i/>
          <w:szCs w:val="24"/>
        </w:rPr>
        <w:t>pareigos, vardas, pavardė</w:t>
      </w:r>
      <w:r w:rsidRPr="00012D81">
        <w:rPr>
          <w:rFonts w:ascii="Times New Roman" w:hAnsi="Times New Roman" w:cs="Times New Roman"/>
          <w:bCs/>
          <w:szCs w:val="24"/>
        </w:rPr>
        <w:t>], veikiančio (-ios) pagal [</w:t>
      </w:r>
      <w:r w:rsidRPr="00012D81">
        <w:rPr>
          <w:rFonts w:ascii="Times New Roman" w:hAnsi="Times New Roman" w:cs="Times New Roman"/>
          <w:bCs/>
          <w:i/>
          <w:szCs w:val="24"/>
        </w:rPr>
        <w:t>dokumentas, kurio pagrindu veikia asmuo</w:t>
      </w:r>
      <w:r w:rsidRPr="00012D81">
        <w:rPr>
          <w:rFonts w:ascii="Times New Roman" w:hAnsi="Times New Roman" w:cs="Times New Roman"/>
          <w:bCs/>
          <w:szCs w:val="24"/>
        </w:rPr>
        <w:t>],</w:t>
      </w:r>
      <w:r w:rsidRPr="00012D81">
        <w:rPr>
          <w:rFonts w:ascii="Times New Roman" w:hAnsi="Times New Roman" w:cs="Times New Roman"/>
          <w:b/>
          <w:szCs w:val="24"/>
        </w:rPr>
        <w:t xml:space="preserve"> </w:t>
      </w:r>
      <w:r w:rsidRPr="00012D81">
        <w:rPr>
          <w:rFonts w:ascii="Times New Roman" w:hAnsi="Times New Roman" w:cs="Times New Roman"/>
          <w:bCs/>
          <w:szCs w:val="24"/>
        </w:rPr>
        <w:t xml:space="preserve">toliau vadinama Teikėju, </w:t>
      </w:r>
      <w:r w:rsidRPr="00012D81">
        <w:rPr>
          <w:rFonts w:ascii="Times New Roman" w:hAnsi="Times New Roman" w:cs="Times New Roman"/>
          <w:szCs w:val="24"/>
        </w:rPr>
        <w:t xml:space="preserve">ir </w:t>
      </w:r>
      <w:r w:rsidRPr="00012D81">
        <w:rPr>
          <w:rFonts w:ascii="Times New Roman" w:hAnsi="Times New Roman" w:cs="Times New Roman"/>
          <w:b/>
          <w:szCs w:val="24"/>
        </w:rPr>
        <w:t>VšĮ Lietuvos žemės ūkio konsultavimo tarnyba</w:t>
      </w:r>
      <w:r w:rsidRPr="00012D81">
        <w:rPr>
          <w:rFonts w:ascii="Times New Roman" w:hAnsi="Times New Roman" w:cs="Times New Roman"/>
          <w:szCs w:val="24"/>
        </w:rPr>
        <w:t xml:space="preserve">, į. k. 110057335, registruota buveinė adresu Stoties g. 5, Akademija, 58343 Kėdainių r., toliau vadinama Užsakovu, atstovaujama </w:t>
      </w:r>
      <w:r w:rsidRPr="00012D81">
        <w:rPr>
          <w:rFonts w:ascii="Times New Roman" w:hAnsi="Times New Roman" w:cs="Times New Roman"/>
          <w:bCs/>
          <w:szCs w:val="24"/>
        </w:rPr>
        <w:t>[</w:t>
      </w:r>
      <w:r w:rsidRPr="00012D81">
        <w:rPr>
          <w:rFonts w:ascii="Times New Roman" w:hAnsi="Times New Roman" w:cs="Times New Roman"/>
          <w:bCs/>
          <w:i/>
          <w:szCs w:val="24"/>
        </w:rPr>
        <w:t>pareigos, vardas, pavardė</w:t>
      </w:r>
      <w:r w:rsidRPr="00012D81">
        <w:rPr>
          <w:rFonts w:ascii="Times New Roman" w:hAnsi="Times New Roman" w:cs="Times New Roman"/>
          <w:bCs/>
          <w:szCs w:val="24"/>
        </w:rPr>
        <w:t>], veikiančio (-ios) pagal [</w:t>
      </w:r>
      <w:r w:rsidRPr="00012D81">
        <w:rPr>
          <w:rFonts w:ascii="Times New Roman" w:hAnsi="Times New Roman" w:cs="Times New Roman"/>
          <w:bCs/>
          <w:i/>
          <w:szCs w:val="24"/>
        </w:rPr>
        <w:t>dokumentas, kurio pagrindu veikia asmuo</w:t>
      </w:r>
      <w:r w:rsidRPr="00012D81">
        <w:rPr>
          <w:rFonts w:ascii="Times New Roman" w:hAnsi="Times New Roman" w:cs="Times New Roman"/>
          <w:bCs/>
          <w:szCs w:val="24"/>
        </w:rPr>
        <w:t>]</w:t>
      </w:r>
      <w:r w:rsidRPr="00012D81">
        <w:rPr>
          <w:rFonts w:ascii="Times New Roman" w:hAnsi="Times New Roman" w:cs="Times New Roman"/>
          <w:szCs w:val="24"/>
        </w:rPr>
        <w:t>, toliau abu kartu vadinami Šalimis, o atskirai – Šalimi, vadovaudamiesi [</w:t>
      </w:r>
      <w:r w:rsidRPr="00012D81">
        <w:rPr>
          <w:rFonts w:ascii="Times New Roman" w:hAnsi="Times New Roman" w:cs="Times New Roman"/>
          <w:i/>
          <w:szCs w:val="24"/>
        </w:rPr>
        <w:t>sutarties data</w:t>
      </w:r>
      <w:r w:rsidRPr="00012D81">
        <w:rPr>
          <w:rFonts w:ascii="Times New Roman" w:hAnsi="Times New Roman" w:cs="Times New Roman"/>
          <w:szCs w:val="24"/>
        </w:rPr>
        <w:t>] tarp Šalių sudarytą Paslaugų teikimo sutartimi Nr. [</w:t>
      </w:r>
      <w:r w:rsidRPr="00012D81">
        <w:rPr>
          <w:rFonts w:ascii="Times New Roman" w:hAnsi="Times New Roman" w:cs="Times New Roman"/>
          <w:i/>
          <w:szCs w:val="24"/>
        </w:rPr>
        <w:t>numeris</w:t>
      </w:r>
      <w:r w:rsidRPr="00012D81">
        <w:rPr>
          <w:rFonts w:ascii="Times New Roman" w:hAnsi="Times New Roman" w:cs="Times New Roman"/>
          <w:szCs w:val="24"/>
        </w:rPr>
        <w:t>] (toliau – Sutartis), sudaro šį  Paslaugų perdavimo-priėmimo aktą (toliau – Aktas):</w:t>
      </w:r>
    </w:p>
    <w:p w14:paraId="10976F6A" w14:textId="77777777" w:rsidR="00012D81" w:rsidRPr="00012D81" w:rsidRDefault="00012D81" w:rsidP="00012D81">
      <w:pPr>
        <w:rPr>
          <w:rFonts w:ascii="Times New Roman" w:hAnsi="Times New Roman" w:cs="Times New Roman"/>
          <w:szCs w:val="24"/>
        </w:rPr>
      </w:pPr>
    </w:p>
    <w:p w14:paraId="1C99EFF4" w14:textId="77777777" w:rsidR="00012D81" w:rsidRPr="00012D81" w:rsidRDefault="00012D81" w:rsidP="00012D81">
      <w:pPr>
        <w:jc w:val="both"/>
        <w:rPr>
          <w:rFonts w:ascii="Times New Roman" w:hAnsi="Times New Roman" w:cs="Times New Roman"/>
          <w:szCs w:val="24"/>
        </w:rPr>
      </w:pPr>
      <w:r w:rsidRPr="00012D81">
        <w:rPr>
          <w:rFonts w:ascii="Times New Roman" w:hAnsi="Times New Roman" w:cs="Times New Roman"/>
          <w:szCs w:val="24"/>
        </w:rPr>
        <w:t>1. Šiuo aktu Teikėjas perduoda Užsakovui, o Užsakovas priima šias Paslaugas: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393"/>
        <w:gridCol w:w="2693"/>
        <w:gridCol w:w="1843"/>
        <w:gridCol w:w="2126"/>
      </w:tblGrid>
      <w:tr w:rsidR="00012D81" w:rsidRPr="00012D81" w14:paraId="159D5739" w14:textId="77777777" w:rsidTr="00AE4B88">
        <w:tc>
          <w:tcPr>
            <w:tcW w:w="726" w:type="dxa"/>
            <w:shd w:val="clear" w:color="auto" w:fill="BFBFBF"/>
            <w:vAlign w:val="center"/>
          </w:tcPr>
          <w:p w14:paraId="58973131" w14:textId="77777777" w:rsidR="00012D81" w:rsidRPr="00012D81" w:rsidRDefault="00012D81" w:rsidP="00AE4B88">
            <w:pPr>
              <w:spacing w:after="0" w:line="240" w:lineRule="auto"/>
              <w:jc w:val="center"/>
              <w:rPr>
                <w:rFonts w:ascii="Times New Roman" w:hAnsi="Times New Roman" w:cs="Times New Roman"/>
                <w:b/>
                <w:szCs w:val="24"/>
              </w:rPr>
            </w:pPr>
            <w:r w:rsidRPr="00012D81">
              <w:rPr>
                <w:rFonts w:ascii="Times New Roman" w:hAnsi="Times New Roman" w:cs="Times New Roman"/>
                <w:b/>
                <w:szCs w:val="24"/>
              </w:rPr>
              <w:t>Eil. Nr.</w:t>
            </w:r>
          </w:p>
        </w:tc>
        <w:tc>
          <w:tcPr>
            <w:tcW w:w="2393" w:type="dxa"/>
            <w:shd w:val="clear" w:color="auto" w:fill="BFBFBF"/>
            <w:vAlign w:val="center"/>
          </w:tcPr>
          <w:p w14:paraId="3B46FE91" w14:textId="77777777" w:rsidR="00012D81" w:rsidRPr="00012D81" w:rsidRDefault="00012D81" w:rsidP="00AE4B88">
            <w:pPr>
              <w:spacing w:after="0" w:line="240" w:lineRule="auto"/>
              <w:jc w:val="center"/>
              <w:rPr>
                <w:rFonts w:ascii="Times New Roman" w:hAnsi="Times New Roman" w:cs="Times New Roman"/>
                <w:b/>
                <w:szCs w:val="24"/>
              </w:rPr>
            </w:pPr>
            <w:r w:rsidRPr="00012D81">
              <w:rPr>
                <w:rFonts w:ascii="Times New Roman" w:hAnsi="Times New Roman" w:cs="Times New Roman"/>
                <w:b/>
                <w:szCs w:val="24"/>
              </w:rPr>
              <w:t>Paslauga</w:t>
            </w:r>
          </w:p>
        </w:tc>
        <w:tc>
          <w:tcPr>
            <w:tcW w:w="2693" w:type="dxa"/>
            <w:shd w:val="clear" w:color="auto" w:fill="BFBFBF"/>
            <w:vAlign w:val="center"/>
          </w:tcPr>
          <w:p w14:paraId="2DA0CB61" w14:textId="77777777" w:rsidR="00012D81" w:rsidRPr="00012D81" w:rsidRDefault="00012D81" w:rsidP="00AE4B88">
            <w:pPr>
              <w:spacing w:after="0" w:line="240" w:lineRule="auto"/>
              <w:jc w:val="center"/>
              <w:rPr>
                <w:rFonts w:ascii="Times New Roman" w:hAnsi="Times New Roman" w:cs="Times New Roman"/>
                <w:b/>
                <w:szCs w:val="24"/>
              </w:rPr>
            </w:pPr>
            <w:r w:rsidRPr="00012D81">
              <w:rPr>
                <w:rFonts w:ascii="Times New Roman" w:hAnsi="Times New Roman" w:cs="Times New Roman"/>
                <w:b/>
                <w:szCs w:val="24"/>
              </w:rPr>
              <w:t>Detalesnis aprašymas</w:t>
            </w:r>
          </w:p>
        </w:tc>
        <w:tc>
          <w:tcPr>
            <w:tcW w:w="1843" w:type="dxa"/>
            <w:shd w:val="clear" w:color="auto" w:fill="BFBFBF"/>
            <w:vAlign w:val="center"/>
          </w:tcPr>
          <w:p w14:paraId="0CA725C1" w14:textId="77777777" w:rsidR="00012D81" w:rsidRPr="00012D81" w:rsidRDefault="00012D81" w:rsidP="00AE4B88">
            <w:pPr>
              <w:spacing w:after="0" w:line="240" w:lineRule="auto"/>
              <w:jc w:val="center"/>
              <w:rPr>
                <w:rFonts w:ascii="Times New Roman" w:hAnsi="Times New Roman" w:cs="Times New Roman"/>
                <w:b/>
                <w:szCs w:val="24"/>
              </w:rPr>
            </w:pPr>
            <w:r w:rsidRPr="00012D81">
              <w:rPr>
                <w:rFonts w:ascii="Times New Roman" w:hAnsi="Times New Roman" w:cs="Times New Roman"/>
                <w:b/>
                <w:szCs w:val="24"/>
              </w:rPr>
              <w:t>Užduoties atlikimo ir (arba) dokumentų pristatymo terminas</w:t>
            </w:r>
          </w:p>
        </w:tc>
        <w:tc>
          <w:tcPr>
            <w:tcW w:w="2126" w:type="dxa"/>
            <w:shd w:val="clear" w:color="auto" w:fill="BFBFBF"/>
            <w:vAlign w:val="center"/>
          </w:tcPr>
          <w:p w14:paraId="0360049B" w14:textId="77777777" w:rsidR="00012D81" w:rsidRPr="00012D81" w:rsidRDefault="00012D81" w:rsidP="00AE4B88">
            <w:pPr>
              <w:spacing w:after="0" w:line="240" w:lineRule="auto"/>
              <w:jc w:val="center"/>
              <w:rPr>
                <w:rFonts w:ascii="Times New Roman" w:hAnsi="Times New Roman" w:cs="Times New Roman"/>
                <w:b/>
                <w:szCs w:val="24"/>
              </w:rPr>
            </w:pPr>
            <w:r w:rsidRPr="00012D81">
              <w:rPr>
                <w:rFonts w:ascii="Times New Roman" w:hAnsi="Times New Roman" w:cs="Times New Roman"/>
                <w:b/>
                <w:szCs w:val="24"/>
              </w:rPr>
              <w:t>Dokumentas, kuris turi būti parengtas ir pristatytas</w:t>
            </w:r>
          </w:p>
        </w:tc>
      </w:tr>
      <w:tr w:rsidR="00012D81" w:rsidRPr="00012D81" w14:paraId="56A40F18" w14:textId="77777777" w:rsidTr="00AE4B88">
        <w:tc>
          <w:tcPr>
            <w:tcW w:w="726" w:type="dxa"/>
          </w:tcPr>
          <w:p w14:paraId="5027DFED" w14:textId="77777777" w:rsidR="00012D81" w:rsidRPr="00012D81" w:rsidRDefault="00012D81" w:rsidP="00AE4B88">
            <w:pPr>
              <w:pStyle w:val="Sraopastraipa"/>
              <w:spacing w:after="0" w:line="240" w:lineRule="auto"/>
              <w:ind w:left="792"/>
              <w:contextualSpacing w:val="0"/>
              <w:rPr>
                <w:rFonts w:ascii="Times New Roman" w:hAnsi="Times New Roman" w:cs="Times New Roman"/>
                <w:szCs w:val="24"/>
              </w:rPr>
            </w:pPr>
          </w:p>
        </w:tc>
        <w:tc>
          <w:tcPr>
            <w:tcW w:w="2393" w:type="dxa"/>
          </w:tcPr>
          <w:p w14:paraId="24C6661C" w14:textId="77777777" w:rsidR="00012D81" w:rsidRPr="00012D81" w:rsidRDefault="00012D81" w:rsidP="00AE4B88">
            <w:pPr>
              <w:spacing w:after="0" w:line="240" w:lineRule="auto"/>
              <w:rPr>
                <w:rFonts w:ascii="Times New Roman" w:hAnsi="Times New Roman" w:cs="Times New Roman"/>
                <w:szCs w:val="24"/>
              </w:rPr>
            </w:pPr>
          </w:p>
        </w:tc>
        <w:tc>
          <w:tcPr>
            <w:tcW w:w="2693" w:type="dxa"/>
          </w:tcPr>
          <w:p w14:paraId="6A47FFEF" w14:textId="77777777" w:rsidR="00012D81" w:rsidRPr="00012D81" w:rsidRDefault="00012D81" w:rsidP="00AE4B88">
            <w:pPr>
              <w:spacing w:after="0" w:line="240" w:lineRule="auto"/>
              <w:rPr>
                <w:rFonts w:ascii="Times New Roman" w:hAnsi="Times New Roman" w:cs="Times New Roman"/>
                <w:szCs w:val="24"/>
              </w:rPr>
            </w:pPr>
          </w:p>
        </w:tc>
        <w:tc>
          <w:tcPr>
            <w:tcW w:w="1843" w:type="dxa"/>
          </w:tcPr>
          <w:p w14:paraId="673263C4" w14:textId="77777777" w:rsidR="00012D81" w:rsidRPr="00012D81" w:rsidRDefault="00012D81" w:rsidP="00AE4B88">
            <w:pPr>
              <w:spacing w:after="0" w:line="240" w:lineRule="auto"/>
              <w:rPr>
                <w:rFonts w:ascii="Times New Roman" w:hAnsi="Times New Roman" w:cs="Times New Roman"/>
                <w:szCs w:val="24"/>
              </w:rPr>
            </w:pPr>
          </w:p>
        </w:tc>
        <w:tc>
          <w:tcPr>
            <w:tcW w:w="2126" w:type="dxa"/>
          </w:tcPr>
          <w:p w14:paraId="132A3E48" w14:textId="77777777" w:rsidR="00012D81" w:rsidRPr="00012D81" w:rsidRDefault="00012D81" w:rsidP="00AE4B88">
            <w:pPr>
              <w:spacing w:after="0" w:line="240" w:lineRule="auto"/>
              <w:rPr>
                <w:rFonts w:ascii="Times New Roman" w:hAnsi="Times New Roman" w:cs="Times New Roman"/>
                <w:szCs w:val="24"/>
              </w:rPr>
            </w:pPr>
          </w:p>
        </w:tc>
      </w:tr>
      <w:tr w:rsidR="00012D81" w:rsidRPr="00012D81" w14:paraId="75F47B1A" w14:textId="77777777" w:rsidTr="00AE4B88">
        <w:tc>
          <w:tcPr>
            <w:tcW w:w="726" w:type="dxa"/>
          </w:tcPr>
          <w:p w14:paraId="6EE3FBBC" w14:textId="77777777" w:rsidR="00012D81" w:rsidRPr="00012D81" w:rsidRDefault="00012D81" w:rsidP="00AE4B88">
            <w:pPr>
              <w:pStyle w:val="Sraopastraipa"/>
              <w:spacing w:after="0" w:line="240" w:lineRule="auto"/>
              <w:ind w:left="792"/>
              <w:contextualSpacing w:val="0"/>
              <w:rPr>
                <w:rFonts w:ascii="Times New Roman" w:hAnsi="Times New Roman" w:cs="Times New Roman"/>
                <w:szCs w:val="24"/>
              </w:rPr>
            </w:pPr>
          </w:p>
        </w:tc>
        <w:tc>
          <w:tcPr>
            <w:tcW w:w="2393" w:type="dxa"/>
          </w:tcPr>
          <w:p w14:paraId="3B3D4A57" w14:textId="77777777" w:rsidR="00012D81" w:rsidRPr="00012D81" w:rsidRDefault="00012D81" w:rsidP="00AE4B88">
            <w:pPr>
              <w:spacing w:after="0" w:line="240" w:lineRule="auto"/>
              <w:rPr>
                <w:rFonts w:ascii="Times New Roman" w:hAnsi="Times New Roman" w:cs="Times New Roman"/>
                <w:szCs w:val="24"/>
              </w:rPr>
            </w:pPr>
          </w:p>
        </w:tc>
        <w:tc>
          <w:tcPr>
            <w:tcW w:w="2693" w:type="dxa"/>
          </w:tcPr>
          <w:p w14:paraId="3959CCF0" w14:textId="77777777" w:rsidR="00012D81" w:rsidRPr="00012D81" w:rsidRDefault="00012D81" w:rsidP="00AE4B88">
            <w:pPr>
              <w:spacing w:after="0" w:line="240" w:lineRule="auto"/>
              <w:rPr>
                <w:rFonts w:ascii="Times New Roman" w:hAnsi="Times New Roman" w:cs="Times New Roman"/>
                <w:szCs w:val="24"/>
              </w:rPr>
            </w:pPr>
          </w:p>
        </w:tc>
        <w:tc>
          <w:tcPr>
            <w:tcW w:w="1843" w:type="dxa"/>
          </w:tcPr>
          <w:p w14:paraId="4517EB27" w14:textId="77777777" w:rsidR="00012D81" w:rsidRPr="00012D81" w:rsidRDefault="00012D81" w:rsidP="00AE4B88">
            <w:pPr>
              <w:spacing w:after="0" w:line="240" w:lineRule="auto"/>
              <w:rPr>
                <w:rFonts w:ascii="Times New Roman" w:hAnsi="Times New Roman" w:cs="Times New Roman"/>
                <w:szCs w:val="24"/>
              </w:rPr>
            </w:pPr>
          </w:p>
        </w:tc>
        <w:tc>
          <w:tcPr>
            <w:tcW w:w="2126" w:type="dxa"/>
          </w:tcPr>
          <w:p w14:paraId="41A51A73" w14:textId="77777777" w:rsidR="00012D81" w:rsidRPr="00012D81" w:rsidRDefault="00012D81" w:rsidP="00AE4B88">
            <w:pPr>
              <w:spacing w:after="0" w:line="240" w:lineRule="auto"/>
              <w:rPr>
                <w:rFonts w:ascii="Times New Roman" w:hAnsi="Times New Roman" w:cs="Times New Roman"/>
                <w:szCs w:val="24"/>
              </w:rPr>
            </w:pPr>
          </w:p>
        </w:tc>
      </w:tr>
      <w:tr w:rsidR="00012D81" w:rsidRPr="00012D81" w14:paraId="7812243F" w14:textId="77777777" w:rsidTr="00AE4B88">
        <w:tc>
          <w:tcPr>
            <w:tcW w:w="726" w:type="dxa"/>
          </w:tcPr>
          <w:p w14:paraId="3F237FAB" w14:textId="77777777" w:rsidR="00012D81" w:rsidRPr="00012D81" w:rsidRDefault="00012D81" w:rsidP="00AE4B88">
            <w:pPr>
              <w:pStyle w:val="Sraopastraipa"/>
              <w:spacing w:after="0" w:line="240" w:lineRule="auto"/>
              <w:ind w:left="792"/>
              <w:contextualSpacing w:val="0"/>
              <w:rPr>
                <w:rFonts w:ascii="Times New Roman" w:hAnsi="Times New Roman" w:cs="Times New Roman"/>
                <w:szCs w:val="24"/>
              </w:rPr>
            </w:pPr>
          </w:p>
        </w:tc>
        <w:tc>
          <w:tcPr>
            <w:tcW w:w="2393" w:type="dxa"/>
          </w:tcPr>
          <w:p w14:paraId="4FE59A43" w14:textId="77777777" w:rsidR="00012D81" w:rsidRPr="00012D81" w:rsidRDefault="00012D81" w:rsidP="00AE4B88">
            <w:pPr>
              <w:spacing w:after="0" w:line="240" w:lineRule="auto"/>
              <w:rPr>
                <w:rFonts w:ascii="Times New Roman" w:hAnsi="Times New Roman" w:cs="Times New Roman"/>
                <w:szCs w:val="24"/>
              </w:rPr>
            </w:pPr>
          </w:p>
        </w:tc>
        <w:tc>
          <w:tcPr>
            <w:tcW w:w="2693" w:type="dxa"/>
          </w:tcPr>
          <w:p w14:paraId="365BDFB2" w14:textId="77777777" w:rsidR="00012D81" w:rsidRPr="00012D81" w:rsidRDefault="00012D81" w:rsidP="00AE4B88">
            <w:pPr>
              <w:spacing w:after="0" w:line="240" w:lineRule="auto"/>
              <w:rPr>
                <w:rFonts w:ascii="Times New Roman" w:hAnsi="Times New Roman" w:cs="Times New Roman"/>
                <w:szCs w:val="24"/>
              </w:rPr>
            </w:pPr>
          </w:p>
        </w:tc>
        <w:tc>
          <w:tcPr>
            <w:tcW w:w="1843" w:type="dxa"/>
          </w:tcPr>
          <w:p w14:paraId="7DA183F4" w14:textId="77777777" w:rsidR="00012D81" w:rsidRPr="00012D81" w:rsidRDefault="00012D81" w:rsidP="00AE4B88">
            <w:pPr>
              <w:spacing w:after="0" w:line="240" w:lineRule="auto"/>
              <w:rPr>
                <w:rFonts w:ascii="Times New Roman" w:hAnsi="Times New Roman" w:cs="Times New Roman"/>
                <w:szCs w:val="24"/>
              </w:rPr>
            </w:pPr>
          </w:p>
        </w:tc>
        <w:tc>
          <w:tcPr>
            <w:tcW w:w="2126" w:type="dxa"/>
          </w:tcPr>
          <w:p w14:paraId="3850351B" w14:textId="77777777" w:rsidR="00012D81" w:rsidRPr="00012D81" w:rsidRDefault="00012D81" w:rsidP="00AE4B88">
            <w:pPr>
              <w:spacing w:after="0" w:line="240" w:lineRule="auto"/>
              <w:rPr>
                <w:rFonts w:ascii="Times New Roman" w:hAnsi="Times New Roman" w:cs="Times New Roman"/>
                <w:szCs w:val="24"/>
              </w:rPr>
            </w:pPr>
          </w:p>
        </w:tc>
      </w:tr>
    </w:tbl>
    <w:p w14:paraId="6B05841D" w14:textId="77777777" w:rsidR="00012D81" w:rsidRPr="00012D81" w:rsidRDefault="00012D81" w:rsidP="00012D81">
      <w:pPr>
        <w:jc w:val="both"/>
        <w:rPr>
          <w:rFonts w:ascii="Times New Roman" w:hAnsi="Times New Roman" w:cs="Times New Roman"/>
          <w:szCs w:val="24"/>
        </w:rPr>
      </w:pPr>
    </w:p>
    <w:p w14:paraId="4DAA36DC" w14:textId="77777777" w:rsidR="00012D81" w:rsidRPr="00012D81" w:rsidRDefault="00012D81" w:rsidP="00012D81">
      <w:pPr>
        <w:jc w:val="both"/>
        <w:rPr>
          <w:rFonts w:ascii="Times New Roman" w:hAnsi="Times New Roman" w:cs="Times New Roman"/>
          <w:szCs w:val="24"/>
        </w:rPr>
      </w:pPr>
      <w:r w:rsidRPr="00012D81">
        <w:rPr>
          <w:rFonts w:ascii="Times New Roman" w:hAnsi="Times New Roman" w:cs="Times New Roman"/>
          <w:szCs w:val="24"/>
        </w:rPr>
        <w:t>2. Užsakovas neturi Teikėjui pretenzijų dėl Paslaugų atlikimo kokybės.</w:t>
      </w:r>
    </w:p>
    <w:p w14:paraId="1607662C" w14:textId="77777777" w:rsidR="00012D81" w:rsidRPr="00012D81" w:rsidRDefault="00012D81" w:rsidP="00012D81">
      <w:pPr>
        <w:jc w:val="both"/>
        <w:rPr>
          <w:rFonts w:ascii="Times New Roman" w:hAnsi="Times New Roman" w:cs="Times New Roman"/>
          <w:szCs w:val="24"/>
        </w:rPr>
      </w:pPr>
      <w:r w:rsidRPr="00012D81">
        <w:rPr>
          <w:rFonts w:ascii="Times New Roman" w:hAnsi="Times New Roman" w:cs="Times New Roman"/>
          <w:szCs w:val="24"/>
        </w:rPr>
        <w:t>ARBA:</w:t>
      </w:r>
    </w:p>
    <w:p w14:paraId="34E76E11" w14:textId="77777777" w:rsidR="00012D81" w:rsidRPr="00012D81" w:rsidRDefault="00012D81" w:rsidP="00012D81">
      <w:pPr>
        <w:spacing w:after="0" w:line="240" w:lineRule="auto"/>
        <w:jc w:val="both"/>
        <w:rPr>
          <w:rFonts w:ascii="Times New Roman" w:hAnsi="Times New Roman" w:cs="Times New Roman"/>
          <w:szCs w:val="24"/>
        </w:rPr>
      </w:pPr>
      <w:r w:rsidRPr="00012D81">
        <w:rPr>
          <w:rFonts w:ascii="Times New Roman" w:hAnsi="Times New Roman" w:cs="Times New Roman"/>
          <w:szCs w:val="24"/>
        </w:rPr>
        <w:t>2. Užsakovas, priimdamas Paslaugas, pažymi šiuos Paslaugų trūkumus: ______________________</w:t>
      </w:r>
    </w:p>
    <w:p w14:paraId="2D7651FA" w14:textId="77777777" w:rsidR="00012D81" w:rsidRPr="00012D81" w:rsidRDefault="00012D81" w:rsidP="00012D81">
      <w:pPr>
        <w:spacing w:after="0" w:line="240" w:lineRule="auto"/>
        <w:jc w:val="both"/>
        <w:rPr>
          <w:rFonts w:ascii="Times New Roman" w:hAnsi="Times New Roman" w:cs="Times New Roman"/>
          <w:szCs w:val="24"/>
        </w:rPr>
      </w:pPr>
      <w:r w:rsidRPr="00012D81">
        <w:rPr>
          <w:rFonts w:ascii="Times New Roman" w:hAnsi="Times New Roman" w:cs="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33A875" w14:textId="77777777" w:rsidR="00012D81" w:rsidRPr="00012D81" w:rsidRDefault="00012D81" w:rsidP="00012D81">
      <w:pPr>
        <w:spacing w:after="0" w:line="240" w:lineRule="auto"/>
        <w:jc w:val="both"/>
        <w:rPr>
          <w:rFonts w:ascii="Times New Roman" w:hAnsi="Times New Roman" w:cs="Times New Roman"/>
          <w:szCs w:val="24"/>
        </w:rPr>
      </w:pPr>
      <w:r w:rsidRPr="00012D81">
        <w:rPr>
          <w:rFonts w:ascii="Times New Roman" w:hAnsi="Times New Roman" w:cs="Times New Roman"/>
          <w:szCs w:val="24"/>
        </w:rPr>
        <w:t>Šiuos trūkumus Teikėjas įsipareigoja pašalinti ne vėliau kaip per [</w:t>
      </w:r>
      <w:r w:rsidRPr="00012D81">
        <w:rPr>
          <w:rFonts w:ascii="Times New Roman" w:hAnsi="Times New Roman" w:cs="Times New Roman"/>
          <w:i/>
          <w:szCs w:val="24"/>
        </w:rPr>
        <w:t>terminas skaičiais</w:t>
      </w:r>
      <w:r w:rsidRPr="00012D81">
        <w:rPr>
          <w:rFonts w:ascii="Times New Roman" w:hAnsi="Times New Roman" w:cs="Times New Roman"/>
          <w:szCs w:val="24"/>
        </w:rPr>
        <w:t>] [</w:t>
      </w:r>
      <w:r w:rsidRPr="00012D81">
        <w:rPr>
          <w:rFonts w:ascii="Times New Roman" w:hAnsi="Times New Roman" w:cs="Times New Roman"/>
          <w:i/>
          <w:szCs w:val="24"/>
        </w:rPr>
        <w:t>terminas žodžiais</w:t>
      </w:r>
      <w:r w:rsidRPr="00012D81">
        <w:rPr>
          <w:rFonts w:ascii="Times New Roman" w:hAnsi="Times New Roman" w:cs="Times New Roman"/>
          <w:szCs w:val="24"/>
        </w:rPr>
        <w:t>] darbo dienas.</w:t>
      </w:r>
    </w:p>
    <w:p w14:paraId="6BD252AA" w14:textId="77777777" w:rsidR="00012D81" w:rsidRPr="00012D81" w:rsidRDefault="00012D81" w:rsidP="00012D81">
      <w:pPr>
        <w:jc w:val="both"/>
        <w:rPr>
          <w:rFonts w:ascii="Times New Roman" w:hAnsi="Times New Roman" w:cs="Times New Roman"/>
          <w:szCs w:val="24"/>
        </w:rPr>
      </w:pPr>
      <w:r w:rsidRPr="00012D81">
        <w:rPr>
          <w:rFonts w:ascii="Times New Roman" w:hAnsi="Times New Roman" w:cs="Times New Roman"/>
          <w:szCs w:val="24"/>
        </w:rPr>
        <w:t>(</w:t>
      </w:r>
      <w:r w:rsidRPr="00012D81">
        <w:rPr>
          <w:rFonts w:ascii="Times New Roman" w:hAnsi="Times New Roman" w:cs="Times New Roman"/>
          <w:i/>
          <w:szCs w:val="24"/>
        </w:rPr>
        <w:t>kiekvienu atveju pasirenkama viena iš 2 punkto alternatyvų</w:t>
      </w:r>
      <w:r w:rsidRPr="00012D81">
        <w:rPr>
          <w:rFonts w:ascii="Times New Roman" w:hAnsi="Times New Roman" w:cs="Times New Roman"/>
          <w:szCs w:val="24"/>
        </w:rPr>
        <w:t>)</w:t>
      </w:r>
    </w:p>
    <w:p w14:paraId="7EBA2C81" w14:textId="77777777" w:rsidR="00012D81" w:rsidRPr="00012D81" w:rsidRDefault="00012D81" w:rsidP="00012D81">
      <w:pPr>
        <w:spacing w:after="0" w:line="240" w:lineRule="auto"/>
        <w:jc w:val="both"/>
        <w:rPr>
          <w:rFonts w:ascii="Times New Roman" w:hAnsi="Times New Roman" w:cs="Times New Roman"/>
          <w:szCs w:val="24"/>
        </w:rPr>
      </w:pPr>
      <w:r w:rsidRPr="00012D81">
        <w:rPr>
          <w:rFonts w:ascii="Times New Roman" w:hAnsi="Times New Roman" w:cs="Times New Roman"/>
          <w:szCs w:val="24"/>
        </w:rPr>
        <w:t>3. Už suteiktas Paslaugas Užsakovas įsipareigoja sumokėti Teikėjui Sutarties III skyriuje numatyta tvarka ir terminais.</w:t>
      </w:r>
    </w:p>
    <w:p w14:paraId="474A4EAB" w14:textId="77777777" w:rsidR="00012D81" w:rsidRPr="00012D81" w:rsidRDefault="00012D81" w:rsidP="00012D81">
      <w:pPr>
        <w:spacing w:after="0" w:line="240" w:lineRule="auto"/>
        <w:jc w:val="both"/>
        <w:rPr>
          <w:rFonts w:ascii="Times New Roman" w:hAnsi="Times New Roman" w:cs="Times New Roman"/>
          <w:szCs w:val="24"/>
        </w:rPr>
      </w:pPr>
      <w:r w:rsidRPr="00012D81">
        <w:rPr>
          <w:rFonts w:ascii="Times New Roman" w:hAnsi="Times New Roman" w:cs="Times New Roman"/>
          <w:szCs w:val="24"/>
        </w:rPr>
        <w:t>4. Atsižvelgiant į tai, kad Paslaugų teikimo metu Teikėjas sukūrė šiuos dokumentus: [</w:t>
      </w:r>
      <w:r w:rsidRPr="00012D81">
        <w:rPr>
          <w:rFonts w:ascii="Times New Roman" w:hAnsi="Times New Roman" w:cs="Times New Roman"/>
          <w:i/>
          <w:szCs w:val="24"/>
        </w:rPr>
        <w:t>dokumentai</w:t>
      </w:r>
      <w:r w:rsidRPr="00012D81">
        <w:rPr>
          <w:rFonts w:ascii="Times New Roman" w:hAnsi="Times New Roman" w:cs="Times New Roman"/>
          <w:szCs w:val="24"/>
        </w:rPr>
        <w:t xml:space="preserve">], Teikėjas šiuo Aktu perduoda Užsakovui nuosavybės teises į šiame punkte išvardintus dokumentus. </w:t>
      </w:r>
    </w:p>
    <w:p w14:paraId="08B8CF11" w14:textId="77777777" w:rsidR="00012D81" w:rsidRPr="00012D81" w:rsidRDefault="00012D81" w:rsidP="00012D81">
      <w:pPr>
        <w:spacing w:after="0" w:line="240" w:lineRule="auto"/>
        <w:jc w:val="both"/>
        <w:rPr>
          <w:rFonts w:ascii="Times New Roman" w:hAnsi="Times New Roman" w:cs="Times New Roman"/>
          <w:szCs w:val="24"/>
        </w:rPr>
      </w:pPr>
      <w:r w:rsidRPr="00012D81">
        <w:rPr>
          <w:rFonts w:ascii="Times New Roman" w:hAnsi="Times New Roman" w:cs="Times New Roman"/>
          <w:szCs w:val="24"/>
        </w:rPr>
        <w:t>5. Atsižvelgiant į tai, kad Paslaugų teikimo metu Teikėjas sukūrė šį (-iuos) intelektinės veiklos rezultatą (-us) (toliau – Kūrinį (-ius)) – [</w:t>
      </w:r>
      <w:r w:rsidRPr="00012D81">
        <w:rPr>
          <w:rFonts w:ascii="Times New Roman" w:hAnsi="Times New Roman" w:cs="Times New Roman"/>
          <w:i/>
          <w:szCs w:val="24"/>
        </w:rPr>
        <w:t>kūrinio rūšis, pavadinimas ir kiti duomenys, identifikuojantys kūrinį</w:t>
      </w:r>
      <w:r w:rsidRPr="00012D81">
        <w:rPr>
          <w:rFonts w:ascii="Times New Roman" w:hAnsi="Times New Roman" w:cs="Times New Roman"/>
          <w:szCs w:val="24"/>
        </w:rPr>
        <w:t>], šiuo Aktu Teikėjas perduoda Užsakovui nuosavybės ir visas autorines turtines teises į Kūrinį maksimaliam autorinių Turtinių teisių galiojimo laikotarpiui visoje Lietuvos Respublikos ir visų užsienio valstybių teritorijoje:</w:t>
      </w:r>
    </w:p>
    <w:p w14:paraId="34EC6398" w14:textId="77777777" w:rsidR="00012D81" w:rsidRPr="00012D81" w:rsidRDefault="00012D81" w:rsidP="00577E71">
      <w:pPr>
        <w:pStyle w:val="Antrats"/>
        <w:numPr>
          <w:ilvl w:val="0"/>
          <w:numId w:val="38"/>
        </w:numPr>
        <w:tabs>
          <w:tab w:val="clear" w:pos="4819"/>
          <w:tab w:val="clear" w:pos="9638"/>
          <w:tab w:val="left" w:pos="993"/>
        </w:tabs>
        <w:jc w:val="both"/>
        <w:rPr>
          <w:rFonts w:ascii="Times New Roman" w:hAnsi="Times New Roman" w:cs="Times New Roman"/>
          <w:szCs w:val="24"/>
        </w:rPr>
      </w:pPr>
      <w:r w:rsidRPr="00012D81">
        <w:rPr>
          <w:rFonts w:ascii="Times New Roman" w:hAnsi="Times New Roman" w:cs="Times New Roman"/>
          <w:szCs w:val="24"/>
        </w:rPr>
        <w:lastRenderedPageBreak/>
        <w:t>atgaminti Kūrinį, įskaitant atskirus jo elementus, informaciją, projektinę medžiagą ir dizainą, visomis formomis ir būdais, tarp jų spausdintine ir elektronine forma;</w:t>
      </w:r>
    </w:p>
    <w:p w14:paraId="6BB57C55" w14:textId="77777777" w:rsidR="00012D81" w:rsidRPr="00012D81" w:rsidRDefault="00012D81" w:rsidP="00577E71">
      <w:pPr>
        <w:pStyle w:val="Antrats"/>
        <w:numPr>
          <w:ilvl w:val="0"/>
          <w:numId w:val="38"/>
        </w:numPr>
        <w:tabs>
          <w:tab w:val="clear" w:pos="4819"/>
          <w:tab w:val="clear" w:pos="9638"/>
          <w:tab w:val="left" w:pos="993"/>
        </w:tabs>
        <w:jc w:val="both"/>
        <w:rPr>
          <w:rFonts w:ascii="Times New Roman" w:hAnsi="Times New Roman" w:cs="Times New Roman"/>
          <w:szCs w:val="24"/>
        </w:rPr>
      </w:pPr>
      <w:r w:rsidRPr="00012D81">
        <w:rPr>
          <w:rFonts w:ascii="Times New Roman" w:hAnsi="Times New Roman" w:cs="Times New Roman"/>
          <w:szCs w:val="24"/>
        </w:rPr>
        <w:t>išleisti Kūrinį bet kokia forma ar būdu;</w:t>
      </w:r>
    </w:p>
    <w:p w14:paraId="2C6FB8F9" w14:textId="77777777" w:rsidR="00012D81" w:rsidRPr="00012D81" w:rsidRDefault="00012D81" w:rsidP="00577E71">
      <w:pPr>
        <w:pStyle w:val="Antrats"/>
        <w:numPr>
          <w:ilvl w:val="0"/>
          <w:numId w:val="38"/>
        </w:numPr>
        <w:tabs>
          <w:tab w:val="clear" w:pos="4819"/>
          <w:tab w:val="clear" w:pos="9638"/>
          <w:tab w:val="left" w:pos="993"/>
        </w:tabs>
        <w:jc w:val="both"/>
        <w:rPr>
          <w:rFonts w:ascii="Times New Roman" w:hAnsi="Times New Roman" w:cs="Times New Roman"/>
          <w:szCs w:val="24"/>
        </w:rPr>
      </w:pPr>
      <w:r w:rsidRPr="00012D81">
        <w:rPr>
          <w:rFonts w:ascii="Times New Roman" w:hAnsi="Times New Roman" w:cs="Times New Roman"/>
          <w:szCs w:val="24"/>
        </w:rPr>
        <w:t>adaptuoti, aranžuoti, inscenizuoti ar kitaip perdirbti Kūrinį;</w:t>
      </w:r>
    </w:p>
    <w:p w14:paraId="5517F81B" w14:textId="77777777" w:rsidR="00012D81" w:rsidRPr="00012D81" w:rsidRDefault="00012D81" w:rsidP="00577E71">
      <w:pPr>
        <w:pStyle w:val="Antrats"/>
        <w:numPr>
          <w:ilvl w:val="0"/>
          <w:numId w:val="38"/>
        </w:numPr>
        <w:tabs>
          <w:tab w:val="clear" w:pos="4819"/>
          <w:tab w:val="clear" w:pos="9638"/>
          <w:tab w:val="left" w:pos="993"/>
        </w:tabs>
        <w:jc w:val="both"/>
        <w:rPr>
          <w:rFonts w:ascii="Times New Roman" w:hAnsi="Times New Roman" w:cs="Times New Roman"/>
          <w:szCs w:val="24"/>
        </w:rPr>
      </w:pPr>
      <w:r w:rsidRPr="00012D81">
        <w:rPr>
          <w:rFonts w:ascii="Times New Roman" w:hAnsi="Times New Roman" w:cs="Times New Roman"/>
          <w:szCs w:val="24"/>
        </w:rPr>
        <w:t>versti Kūrinį ar atskiras jo dalis sudarančią informaciją į užsienio kalbas;</w:t>
      </w:r>
    </w:p>
    <w:p w14:paraId="139600DF" w14:textId="77777777" w:rsidR="00012D81" w:rsidRPr="00012D81" w:rsidRDefault="00012D81" w:rsidP="00577E71">
      <w:pPr>
        <w:pStyle w:val="Antrats"/>
        <w:numPr>
          <w:ilvl w:val="0"/>
          <w:numId w:val="38"/>
        </w:numPr>
        <w:tabs>
          <w:tab w:val="clear" w:pos="4819"/>
          <w:tab w:val="clear" w:pos="9638"/>
          <w:tab w:val="left" w:pos="993"/>
        </w:tabs>
        <w:jc w:val="both"/>
        <w:rPr>
          <w:rFonts w:ascii="Times New Roman" w:hAnsi="Times New Roman" w:cs="Times New Roman"/>
          <w:szCs w:val="24"/>
        </w:rPr>
      </w:pPr>
      <w:r w:rsidRPr="00012D81">
        <w:rPr>
          <w:rFonts w:ascii="Times New Roman" w:hAnsi="Times New Roman" w:cs="Times New Roman"/>
          <w:szCs w:val="24"/>
        </w:rPr>
        <w:t xml:space="preserve">viešai rodyti, demonstruoti, skelbti Kūrinį, jo kopijas ar atskirus jo elementus, projektinę medžiagą ir dizainą Lietuvoje ir bet kuriose užsienio valstybėse, įskaitant Kūrinio rodymą parodose, mugėse ir pan.; </w:t>
      </w:r>
    </w:p>
    <w:p w14:paraId="7CAC356A" w14:textId="77777777" w:rsidR="00012D81" w:rsidRPr="00012D81" w:rsidRDefault="00012D81" w:rsidP="00577E71">
      <w:pPr>
        <w:pStyle w:val="Antrats"/>
        <w:numPr>
          <w:ilvl w:val="0"/>
          <w:numId w:val="38"/>
        </w:numPr>
        <w:tabs>
          <w:tab w:val="clear" w:pos="4819"/>
          <w:tab w:val="clear" w:pos="9638"/>
          <w:tab w:val="left" w:pos="993"/>
        </w:tabs>
        <w:jc w:val="both"/>
        <w:rPr>
          <w:rFonts w:ascii="Times New Roman" w:hAnsi="Times New Roman" w:cs="Times New Roman"/>
          <w:szCs w:val="24"/>
        </w:rPr>
      </w:pPr>
      <w:r w:rsidRPr="00012D81">
        <w:rPr>
          <w:rFonts w:ascii="Times New Roman" w:hAnsi="Times New Roman" w:cs="Times New Roman"/>
          <w:szCs w:val="24"/>
        </w:rPr>
        <w:t>platinti Kūrinio originalą ir jo kopijas parduodant, nuomojant, teikiant panaudai ar kitaip perduodant nuosavybėn arba valdyti Lietuvoje ir bet kuriose užsienio valstybėse taip pat importuojant, eksportuojant;</w:t>
      </w:r>
    </w:p>
    <w:p w14:paraId="758A0B81" w14:textId="77777777" w:rsidR="00012D81" w:rsidRPr="00012D81" w:rsidRDefault="00012D81" w:rsidP="00577E71">
      <w:pPr>
        <w:pStyle w:val="Sraopastraipa"/>
        <w:numPr>
          <w:ilvl w:val="0"/>
          <w:numId w:val="38"/>
        </w:numPr>
        <w:tabs>
          <w:tab w:val="left" w:pos="993"/>
        </w:tabs>
        <w:spacing w:after="0" w:line="240" w:lineRule="auto"/>
        <w:jc w:val="both"/>
        <w:rPr>
          <w:rFonts w:ascii="Times New Roman" w:hAnsi="Times New Roman" w:cs="Times New Roman"/>
          <w:szCs w:val="24"/>
        </w:rPr>
      </w:pPr>
      <w:r w:rsidRPr="00012D81">
        <w:rPr>
          <w:rFonts w:ascii="Times New Roman" w:hAnsi="Times New Roman" w:cs="Times New Roman"/>
          <w:szCs w:val="24"/>
        </w:rPr>
        <w:t>transliuoti, viešai skelbti, viešai atlikti ir pateikti Kūrinį ar atskirus jo elementus, projektinę medžiagą ir dizainą kompiuterių tinklais ir bet kokiais kitais būdais ir priemonėmis, tame tarpe talpinti internete ir elektroninėse duomenų bazėse, suteikiant prieigą vartotojams Lietuvoje ir bet kuriose užsienio valstybėse;</w:t>
      </w:r>
    </w:p>
    <w:p w14:paraId="4BE85890" w14:textId="77777777" w:rsidR="00012D81" w:rsidRPr="00012D81" w:rsidRDefault="00012D81" w:rsidP="00577E71">
      <w:pPr>
        <w:pStyle w:val="Sraopastraipa"/>
        <w:numPr>
          <w:ilvl w:val="0"/>
          <w:numId w:val="38"/>
        </w:numPr>
        <w:tabs>
          <w:tab w:val="left" w:pos="993"/>
        </w:tabs>
        <w:spacing w:after="0" w:line="240" w:lineRule="auto"/>
        <w:jc w:val="both"/>
        <w:rPr>
          <w:rFonts w:ascii="Times New Roman" w:hAnsi="Times New Roman" w:cs="Times New Roman"/>
          <w:szCs w:val="24"/>
        </w:rPr>
      </w:pPr>
      <w:r w:rsidRPr="00012D81">
        <w:rPr>
          <w:rFonts w:ascii="Times New Roman" w:hAnsi="Times New Roman" w:cs="Times New Roman"/>
          <w:szCs w:val="24"/>
        </w:rPr>
        <w:t>adaptuoti ar kitaip perdirbti Kūrinį ar atskirus jo elementus, projektinę medžiagą ir dizainą savo nuožiūra, taip pat pasitelkiant tam kitus autorius.</w:t>
      </w:r>
    </w:p>
    <w:p w14:paraId="2B9A5A2A" w14:textId="77777777" w:rsidR="00012D81" w:rsidRPr="00012D81" w:rsidRDefault="00012D81" w:rsidP="00012D81">
      <w:pPr>
        <w:spacing w:after="0" w:line="240" w:lineRule="auto"/>
        <w:rPr>
          <w:rFonts w:ascii="Times New Roman" w:hAnsi="Times New Roman" w:cs="Times New Roman"/>
          <w:szCs w:val="24"/>
        </w:rPr>
      </w:pPr>
      <w:r w:rsidRPr="00012D81">
        <w:rPr>
          <w:rFonts w:ascii="Times New Roman" w:hAnsi="Times New Roman" w:cs="Times New Roman"/>
          <w:szCs w:val="24"/>
        </w:rPr>
        <w:t>(</w:t>
      </w:r>
      <w:r w:rsidRPr="00012D81">
        <w:rPr>
          <w:rFonts w:ascii="Times New Roman" w:hAnsi="Times New Roman" w:cs="Times New Roman"/>
          <w:i/>
          <w:szCs w:val="24"/>
        </w:rPr>
        <w:t>pasirenkama reikalinga 5.1. – 5.8. papunkčių apimtis</w:t>
      </w:r>
      <w:r w:rsidRPr="00012D81">
        <w:rPr>
          <w:rFonts w:ascii="Times New Roman" w:hAnsi="Times New Roman" w:cs="Times New Roman"/>
          <w:szCs w:val="24"/>
        </w:rPr>
        <w:t>)</w:t>
      </w:r>
    </w:p>
    <w:p w14:paraId="5B81CC88" w14:textId="77777777" w:rsidR="00012D81" w:rsidRPr="00012D81" w:rsidRDefault="00012D81" w:rsidP="00577E71">
      <w:pPr>
        <w:pStyle w:val="Sraopastraipa"/>
        <w:numPr>
          <w:ilvl w:val="0"/>
          <w:numId w:val="39"/>
        </w:numPr>
        <w:tabs>
          <w:tab w:val="left" w:pos="284"/>
          <w:tab w:val="right" w:pos="9600"/>
        </w:tabs>
        <w:spacing w:after="0" w:line="240" w:lineRule="auto"/>
        <w:ind w:left="0" w:firstLine="0"/>
        <w:jc w:val="both"/>
        <w:rPr>
          <w:rFonts w:ascii="Times New Roman" w:hAnsi="Times New Roman" w:cs="Times New Roman"/>
          <w:szCs w:val="24"/>
        </w:rPr>
      </w:pPr>
      <w:r w:rsidRPr="00012D81">
        <w:rPr>
          <w:rFonts w:ascii="Times New Roman" w:hAnsi="Times New Roman" w:cs="Times New Roman"/>
          <w:szCs w:val="24"/>
        </w:rPr>
        <w:t>Šiuo Aktu Teikėjas pareiškia ir garantuoja, kad Kūrinys yra originalus ir nepažeidžia jokių tretiesiems asmenims priklausančių turtinių ar asmeninių neturtinių teisių. Teikėjas sutinka kompensuoti bet kokius nuostolius, kuriuos Užsakovas patirtų dėl trečiųjų asmenų pareikštų pretenzijų dėl Kūrinio autorystės ar nuosavybės santykių pažeidimų.</w:t>
      </w:r>
    </w:p>
    <w:p w14:paraId="1D905DFE" w14:textId="77777777" w:rsidR="00012D81" w:rsidRPr="00012D81" w:rsidRDefault="00012D81" w:rsidP="00012D81">
      <w:pPr>
        <w:tabs>
          <w:tab w:val="left" w:pos="0"/>
          <w:tab w:val="right" w:pos="9600"/>
        </w:tabs>
        <w:spacing w:after="0" w:line="240" w:lineRule="auto"/>
        <w:jc w:val="both"/>
        <w:rPr>
          <w:rFonts w:ascii="Times New Roman" w:hAnsi="Times New Roman" w:cs="Times New Roman"/>
          <w:i/>
          <w:szCs w:val="24"/>
        </w:rPr>
      </w:pPr>
      <w:r w:rsidRPr="00012D81">
        <w:rPr>
          <w:rFonts w:ascii="Times New Roman" w:hAnsi="Times New Roman" w:cs="Times New Roman"/>
          <w:i/>
          <w:szCs w:val="24"/>
        </w:rPr>
        <w:t xml:space="preserve">(akto 5-6 punktai  naudojami pagal poreikį; nesant poreikio jų naudoti, atitinkamai keičiama po jų einančių punktų numeracija) </w:t>
      </w:r>
    </w:p>
    <w:p w14:paraId="467291EB" w14:textId="77777777" w:rsidR="00012D81" w:rsidRPr="00012D81" w:rsidRDefault="00012D81" w:rsidP="00577E71">
      <w:pPr>
        <w:pStyle w:val="Sraopastraipa"/>
        <w:numPr>
          <w:ilvl w:val="0"/>
          <w:numId w:val="39"/>
        </w:numPr>
        <w:tabs>
          <w:tab w:val="left" w:pos="284"/>
          <w:tab w:val="right" w:pos="9600"/>
        </w:tabs>
        <w:spacing w:after="0" w:line="240" w:lineRule="auto"/>
        <w:ind w:left="0" w:firstLine="0"/>
        <w:jc w:val="both"/>
        <w:rPr>
          <w:rFonts w:ascii="Times New Roman" w:hAnsi="Times New Roman" w:cs="Times New Roman"/>
          <w:szCs w:val="24"/>
        </w:rPr>
      </w:pPr>
      <w:r w:rsidRPr="00012D81">
        <w:rPr>
          <w:rFonts w:ascii="Times New Roman" w:hAnsi="Times New Roman" w:cs="Times New Roman"/>
          <w:color w:val="000000"/>
          <w:szCs w:val="24"/>
        </w:rPr>
        <w:t>Pasirašydamos šį Aktą, Šalys patvirtina, kad jį perskaitė, suprato Akto turinį ir sąlygas, Aktas atitinka Šalių išreikštą valią.</w:t>
      </w:r>
    </w:p>
    <w:p w14:paraId="3454CA80" w14:textId="77777777" w:rsidR="00012D81" w:rsidRPr="00012D81" w:rsidRDefault="00012D81" w:rsidP="00577E71">
      <w:pPr>
        <w:pStyle w:val="Sraopastraipa"/>
        <w:numPr>
          <w:ilvl w:val="0"/>
          <w:numId w:val="39"/>
        </w:numPr>
        <w:tabs>
          <w:tab w:val="left" w:pos="284"/>
          <w:tab w:val="right" w:pos="9600"/>
        </w:tabs>
        <w:spacing w:after="0" w:line="240" w:lineRule="auto"/>
        <w:ind w:left="0" w:firstLine="0"/>
        <w:jc w:val="both"/>
        <w:rPr>
          <w:rFonts w:ascii="Times New Roman" w:hAnsi="Times New Roman" w:cs="Times New Roman"/>
          <w:szCs w:val="24"/>
        </w:rPr>
      </w:pPr>
      <w:r w:rsidRPr="00012D81">
        <w:rPr>
          <w:rFonts w:ascii="Times New Roman" w:hAnsi="Times New Roman" w:cs="Times New Roman"/>
          <w:szCs w:val="24"/>
        </w:rPr>
        <w:t>Šis Aktas sudarytas dviem egzemplioriais, turinčiais vienodą juridinę galią, po vieną egzempliorių kiekvienai Šaliai.</w:t>
      </w:r>
    </w:p>
    <w:p w14:paraId="33E95A15" w14:textId="77777777" w:rsidR="00012D81" w:rsidRPr="00012D81" w:rsidRDefault="00012D81" w:rsidP="00012D81">
      <w:pPr>
        <w:spacing w:after="0" w:line="240" w:lineRule="auto"/>
        <w:rPr>
          <w:rFonts w:ascii="Times New Roman" w:hAnsi="Times New Roman" w:cs="Times New Roman"/>
          <w:szCs w:val="24"/>
        </w:rPr>
      </w:pPr>
    </w:p>
    <w:tbl>
      <w:tblPr>
        <w:tblW w:w="9510" w:type="dxa"/>
        <w:tblLayout w:type="fixed"/>
        <w:tblLook w:val="04A0" w:firstRow="1" w:lastRow="0" w:firstColumn="1" w:lastColumn="0" w:noHBand="0" w:noVBand="1"/>
      </w:tblPr>
      <w:tblGrid>
        <w:gridCol w:w="4681"/>
        <w:gridCol w:w="4821"/>
        <w:gridCol w:w="8"/>
      </w:tblGrid>
      <w:tr w:rsidR="00012D81" w:rsidRPr="00012D81" w14:paraId="22D54B4D" w14:textId="77777777" w:rsidTr="00AE4B88">
        <w:tc>
          <w:tcPr>
            <w:tcW w:w="4681" w:type="dxa"/>
            <w:hideMark/>
          </w:tcPr>
          <w:p w14:paraId="1A319958" w14:textId="77777777" w:rsidR="00012D81" w:rsidRPr="00012D81" w:rsidRDefault="00012D81" w:rsidP="00AE4B88">
            <w:pPr>
              <w:spacing w:after="0" w:line="240" w:lineRule="auto"/>
              <w:jc w:val="both"/>
              <w:rPr>
                <w:rFonts w:ascii="Times New Roman" w:hAnsi="Times New Roman" w:cs="Times New Roman"/>
                <w:b/>
                <w:szCs w:val="24"/>
              </w:rPr>
            </w:pPr>
            <w:r w:rsidRPr="00012D81">
              <w:rPr>
                <w:rFonts w:ascii="Times New Roman" w:hAnsi="Times New Roman" w:cs="Times New Roman"/>
                <w:b/>
                <w:szCs w:val="24"/>
              </w:rPr>
              <w:t>Teikėjas</w:t>
            </w:r>
          </w:p>
        </w:tc>
        <w:tc>
          <w:tcPr>
            <w:tcW w:w="4829" w:type="dxa"/>
            <w:gridSpan w:val="2"/>
            <w:hideMark/>
          </w:tcPr>
          <w:p w14:paraId="7BD483E8" w14:textId="77777777" w:rsidR="00012D81" w:rsidRPr="00012D81" w:rsidRDefault="00012D81" w:rsidP="00AE4B88">
            <w:pPr>
              <w:spacing w:after="0" w:line="240" w:lineRule="auto"/>
              <w:jc w:val="both"/>
              <w:rPr>
                <w:rFonts w:ascii="Times New Roman" w:hAnsi="Times New Roman" w:cs="Times New Roman"/>
                <w:b/>
                <w:szCs w:val="24"/>
              </w:rPr>
            </w:pPr>
            <w:r w:rsidRPr="00012D81">
              <w:rPr>
                <w:rFonts w:ascii="Times New Roman" w:hAnsi="Times New Roman" w:cs="Times New Roman"/>
                <w:b/>
                <w:szCs w:val="24"/>
              </w:rPr>
              <w:t>Užsakovas</w:t>
            </w:r>
          </w:p>
        </w:tc>
      </w:tr>
      <w:tr w:rsidR="00012D81" w:rsidRPr="00012D81" w14:paraId="10E7A345" w14:textId="77777777" w:rsidTr="00AE4B88">
        <w:tc>
          <w:tcPr>
            <w:tcW w:w="4681" w:type="dxa"/>
          </w:tcPr>
          <w:p w14:paraId="6BB691BA" w14:textId="77777777" w:rsidR="00012D81" w:rsidRPr="00012D81" w:rsidRDefault="00012D81" w:rsidP="00AE4B88">
            <w:pPr>
              <w:spacing w:after="0" w:line="240" w:lineRule="auto"/>
              <w:jc w:val="both"/>
              <w:rPr>
                <w:rFonts w:ascii="Times New Roman" w:hAnsi="Times New Roman" w:cs="Times New Roman"/>
                <w:szCs w:val="24"/>
              </w:rPr>
            </w:pPr>
          </w:p>
        </w:tc>
        <w:tc>
          <w:tcPr>
            <w:tcW w:w="4829" w:type="dxa"/>
            <w:gridSpan w:val="2"/>
          </w:tcPr>
          <w:p w14:paraId="560174B8" w14:textId="77777777" w:rsidR="00012D81" w:rsidRPr="00012D81" w:rsidRDefault="00012D81" w:rsidP="00AE4B88">
            <w:pPr>
              <w:spacing w:after="0" w:line="240" w:lineRule="auto"/>
              <w:jc w:val="both"/>
              <w:rPr>
                <w:rFonts w:ascii="Times New Roman" w:hAnsi="Times New Roman" w:cs="Times New Roman"/>
                <w:szCs w:val="24"/>
              </w:rPr>
            </w:pPr>
          </w:p>
        </w:tc>
      </w:tr>
      <w:tr w:rsidR="00012D81" w:rsidRPr="00012D81" w14:paraId="39E6794E" w14:textId="77777777" w:rsidTr="00AE4B88">
        <w:tc>
          <w:tcPr>
            <w:tcW w:w="4681" w:type="dxa"/>
            <w:hideMark/>
          </w:tcPr>
          <w:p w14:paraId="216F3B2D"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w:t>
            </w:r>
            <w:r w:rsidRPr="00012D81">
              <w:rPr>
                <w:rFonts w:ascii="Times New Roman" w:hAnsi="Times New Roman" w:cs="Times New Roman"/>
                <w:i/>
                <w:szCs w:val="24"/>
              </w:rPr>
              <w:t>Teikėjo rekvizitai</w:t>
            </w:r>
            <w:r w:rsidRPr="00012D81">
              <w:rPr>
                <w:rFonts w:ascii="Times New Roman" w:hAnsi="Times New Roman" w:cs="Times New Roman"/>
                <w:szCs w:val="24"/>
              </w:rPr>
              <w:t>]</w:t>
            </w:r>
          </w:p>
        </w:tc>
        <w:tc>
          <w:tcPr>
            <w:tcW w:w="4829" w:type="dxa"/>
            <w:gridSpan w:val="2"/>
            <w:hideMark/>
          </w:tcPr>
          <w:p w14:paraId="433DEE29" w14:textId="77777777" w:rsidR="00012D81" w:rsidRPr="00012D81" w:rsidRDefault="00012D81" w:rsidP="00AE4B88">
            <w:pPr>
              <w:pStyle w:val="xl34"/>
              <w:spacing w:before="0" w:beforeAutospacing="0" w:after="0" w:afterAutospacing="0"/>
              <w:rPr>
                <w:sz w:val="24"/>
                <w:szCs w:val="24"/>
                <w:lang w:val="lt-LT"/>
              </w:rPr>
            </w:pPr>
            <w:r w:rsidRPr="00012D81">
              <w:rPr>
                <w:sz w:val="24"/>
                <w:szCs w:val="24"/>
                <w:lang w:val="lt-LT"/>
              </w:rPr>
              <w:t>VšĮ Lietuvos žemės ūkio konsultavimo tarnyba</w:t>
            </w:r>
          </w:p>
        </w:tc>
      </w:tr>
      <w:tr w:rsidR="00012D81" w:rsidRPr="00012D81" w14:paraId="53037FA4" w14:textId="77777777" w:rsidTr="00AE4B88">
        <w:tc>
          <w:tcPr>
            <w:tcW w:w="4681" w:type="dxa"/>
          </w:tcPr>
          <w:p w14:paraId="59C87A14" w14:textId="77777777" w:rsidR="00012D81" w:rsidRPr="00012D81" w:rsidRDefault="00012D81" w:rsidP="00AE4B88">
            <w:pPr>
              <w:spacing w:after="0" w:line="240" w:lineRule="auto"/>
              <w:jc w:val="both"/>
              <w:rPr>
                <w:rFonts w:ascii="Times New Roman" w:hAnsi="Times New Roman" w:cs="Times New Roman"/>
                <w:szCs w:val="24"/>
              </w:rPr>
            </w:pPr>
          </w:p>
        </w:tc>
        <w:tc>
          <w:tcPr>
            <w:tcW w:w="4829" w:type="dxa"/>
            <w:gridSpan w:val="2"/>
            <w:hideMark/>
          </w:tcPr>
          <w:p w14:paraId="7B003BCF"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Stoties g. 5, Akademija, 58343 Kėdainių r.</w:t>
            </w:r>
          </w:p>
        </w:tc>
      </w:tr>
      <w:tr w:rsidR="00012D81" w:rsidRPr="00012D81" w14:paraId="4A1161EB" w14:textId="77777777" w:rsidTr="00AE4B88">
        <w:tc>
          <w:tcPr>
            <w:tcW w:w="4681" w:type="dxa"/>
          </w:tcPr>
          <w:p w14:paraId="484491C4" w14:textId="77777777" w:rsidR="00012D81" w:rsidRPr="00012D81" w:rsidRDefault="00012D81" w:rsidP="00AE4B88">
            <w:pPr>
              <w:spacing w:after="0" w:line="240" w:lineRule="auto"/>
              <w:jc w:val="both"/>
              <w:rPr>
                <w:rFonts w:ascii="Times New Roman" w:hAnsi="Times New Roman" w:cs="Times New Roman"/>
                <w:szCs w:val="24"/>
              </w:rPr>
            </w:pPr>
          </w:p>
        </w:tc>
        <w:tc>
          <w:tcPr>
            <w:tcW w:w="4829" w:type="dxa"/>
            <w:gridSpan w:val="2"/>
            <w:hideMark/>
          </w:tcPr>
          <w:p w14:paraId="0998E838" w14:textId="77777777" w:rsidR="00012D81" w:rsidRPr="00012D81" w:rsidRDefault="00012D81" w:rsidP="00AE4B88">
            <w:pPr>
              <w:autoSpaceDE w:val="0"/>
              <w:autoSpaceDN w:val="0"/>
              <w:adjustRightInd w:val="0"/>
              <w:spacing w:after="0" w:line="240" w:lineRule="auto"/>
              <w:rPr>
                <w:rFonts w:ascii="Times New Roman" w:hAnsi="Times New Roman" w:cs="Times New Roman"/>
                <w:szCs w:val="24"/>
              </w:rPr>
            </w:pPr>
            <w:r w:rsidRPr="00012D81">
              <w:rPr>
                <w:rFonts w:ascii="Times New Roman" w:hAnsi="Times New Roman" w:cs="Times New Roman"/>
                <w:szCs w:val="24"/>
              </w:rPr>
              <w:t>Tel. (8 347) 3 78 70, faksas (8 347) 3 70 26</w:t>
            </w:r>
          </w:p>
        </w:tc>
      </w:tr>
      <w:tr w:rsidR="00012D81" w:rsidRPr="00012D81" w14:paraId="530F2B87" w14:textId="77777777" w:rsidTr="00AE4B88">
        <w:trPr>
          <w:trHeight w:val="1317"/>
        </w:trPr>
        <w:tc>
          <w:tcPr>
            <w:tcW w:w="4681" w:type="dxa"/>
          </w:tcPr>
          <w:p w14:paraId="17E64958" w14:textId="77777777" w:rsidR="00012D81" w:rsidRPr="00012D81" w:rsidRDefault="00012D81" w:rsidP="00AE4B88">
            <w:pPr>
              <w:spacing w:after="0" w:line="240" w:lineRule="auto"/>
              <w:rPr>
                <w:rFonts w:ascii="Times New Roman" w:hAnsi="Times New Roman" w:cs="Times New Roman"/>
                <w:szCs w:val="24"/>
              </w:rPr>
            </w:pPr>
          </w:p>
        </w:tc>
        <w:tc>
          <w:tcPr>
            <w:tcW w:w="4829" w:type="dxa"/>
            <w:gridSpan w:val="2"/>
            <w:hideMark/>
          </w:tcPr>
          <w:p w14:paraId="789867B1"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Įmonės kodas 110057335</w:t>
            </w:r>
          </w:p>
          <w:p w14:paraId="09CEF062" w14:textId="77777777" w:rsidR="00012D81" w:rsidRPr="00012D81" w:rsidRDefault="00012D81" w:rsidP="00AE4B88">
            <w:pPr>
              <w:tabs>
                <w:tab w:val="left" w:pos="5245"/>
              </w:tabs>
              <w:spacing w:after="0" w:line="240" w:lineRule="auto"/>
              <w:contextualSpacing/>
              <w:rPr>
                <w:rFonts w:ascii="Times New Roman" w:hAnsi="Times New Roman" w:cs="Times New Roman"/>
                <w:szCs w:val="24"/>
              </w:rPr>
            </w:pPr>
            <w:r w:rsidRPr="00012D81">
              <w:rPr>
                <w:rFonts w:ascii="Times New Roman" w:hAnsi="Times New Roman" w:cs="Times New Roman"/>
                <w:szCs w:val="24"/>
              </w:rPr>
              <w:t>PVM mokėtojo kodas LT100573314</w:t>
            </w:r>
          </w:p>
          <w:p w14:paraId="62E89579" w14:textId="77777777" w:rsidR="00012D81" w:rsidRPr="00012D81" w:rsidRDefault="00012D81" w:rsidP="00577E71">
            <w:pPr>
              <w:pStyle w:val="Sraopastraipa"/>
              <w:numPr>
                <w:ilvl w:val="0"/>
                <w:numId w:val="32"/>
              </w:numPr>
              <w:tabs>
                <w:tab w:val="left" w:pos="319"/>
              </w:tabs>
              <w:spacing w:after="0" w:line="240" w:lineRule="auto"/>
              <w:ind w:hanging="720"/>
              <w:rPr>
                <w:rFonts w:ascii="Times New Roman" w:hAnsi="Times New Roman" w:cs="Times New Roman"/>
                <w:szCs w:val="24"/>
              </w:rPr>
            </w:pPr>
            <w:r w:rsidRPr="00012D81">
              <w:rPr>
                <w:rFonts w:ascii="Times New Roman" w:hAnsi="Times New Roman" w:cs="Times New Roman"/>
                <w:szCs w:val="24"/>
              </w:rPr>
              <w:t xml:space="preserve">s. LT29 7044 0600 0181 4058  </w:t>
            </w:r>
          </w:p>
          <w:p w14:paraId="0FBB33CD" w14:textId="77777777" w:rsidR="00012D81" w:rsidRPr="00012D81" w:rsidRDefault="00012D81" w:rsidP="00AE4B88">
            <w:pPr>
              <w:spacing w:after="0" w:line="240" w:lineRule="auto"/>
              <w:rPr>
                <w:rFonts w:ascii="Times New Roman" w:hAnsi="Times New Roman" w:cs="Times New Roman"/>
                <w:szCs w:val="24"/>
              </w:rPr>
            </w:pPr>
            <w:r w:rsidRPr="00012D81">
              <w:rPr>
                <w:rFonts w:ascii="Times New Roman" w:hAnsi="Times New Roman" w:cs="Times New Roman"/>
                <w:szCs w:val="24"/>
              </w:rPr>
              <w:t>AB SEB bankas Kėdainių filialas, kodas 70440</w:t>
            </w:r>
          </w:p>
          <w:p w14:paraId="1BBF0815" w14:textId="77777777" w:rsidR="00012D81" w:rsidRPr="00012D81" w:rsidRDefault="00012D81" w:rsidP="00AE4B88">
            <w:pPr>
              <w:spacing w:after="0" w:line="240" w:lineRule="auto"/>
              <w:rPr>
                <w:rFonts w:ascii="Times New Roman" w:hAnsi="Times New Roman" w:cs="Times New Roman"/>
                <w:szCs w:val="24"/>
              </w:rPr>
            </w:pPr>
            <w:r w:rsidRPr="00012D81">
              <w:rPr>
                <w:rFonts w:ascii="Times New Roman" w:hAnsi="Times New Roman" w:cs="Times New Roman"/>
                <w:szCs w:val="24"/>
              </w:rPr>
              <w:t xml:space="preserve">El. p. </w:t>
            </w:r>
            <w:hyperlink r:id="rId26" w:history="1">
              <w:r w:rsidRPr="00012D81">
                <w:rPr>
                  <w:rStyle w:val="Hipersaitas"/>
                  <w:rFonts w:ascii="Times New Roman" w:hAnsi="Times New Roman" w:cs="Times New Roman"/>
                  <w:szCs w:val="24"/>
                </w:rPr>
                <w:t>info@lzukt.lt</w:t>
              </w:r>
            </w:hyperlink>
          </w:p>
          <w:p w14:paraId="0AA5C17C" w14:textId="77777777" w:rsidR="00012D81" w:rsidRPr="00012D81" w:rsidRDefault="00012D81" w:rsidP="00AE4B88">
            <w:pPr>
              <w:spacing w:after="0" w:line="240" w:lineRule="auto"/>
              <w:rPr>
                <w:rFonts w:ascii="Times New Roman" w:hAnsi="Times New Roman" w:cs="Times New Roman"/>
                <w:szCs w:val="24"/>
              </w:rPr>
            </w:pPr>
            <w:r w:rsidRPr="00012D81">
              <w:rPr>
                <w:rFonts w:ascii="Times New Roman" w:hAnsi="Times New Roman" w:cs="Times New Roman"/>
                <w:szCs w:val="24"/>
              </w:rPr>
              <w:t xml:space="preserve">Duomenys kaupiami ir saugomi </w:t>
            </w:r>
          </w:p>
          <w:p w14:paraId="13FC59D6" w14:textId="77777777" w:rsidR="00012D81" w:rsidRPr="00012D81" w:rsidRDefault="00012D81" w:rsidP="00AE4B88">
            <w:pPr>
              <w:spacing w:after="0" w:line="240" w:lineRule="auto"/>
              <w:rPr>
                <w:rFonts w:ascii="Times New Roman" w:hAnsi="Times New Roman" w:cs="Times New Roman"/>
                <w:szCs w:val="24"/>
              </w:rPr>
            </w:pPr>
            <w:r w:rsidRPr="00012D81">
              <w:rPr>
                <w:rFonts w:ascii="Times New Roman" w:hAnsi="Times New Roman" w:cs="Times New Roman"/>
                <w:szCs w:val="24"/>
              </w:rPr>
              <w:t>Juridinių asmenų registre</w:t>
            </w:r>
          </w:p>
        </w:tc>
      </w:tr>
      <w:tr w:rsidR="00012D81" w:rsidRPr="00012D81" w14:paraId="77F8DD88" w14:textId="77777777" w:rsidTr="00AE4B88">
        <w:tc>
          <w:tcPr>
            <w:tcW w:w="4681" w:type="dxa"/>
          </w:tcPr>
          <w:p w14:paraId="0805AA25" w14:textId="77777777" w:rsidR="00012D81" w:rsidRPr="00012D81" w:rsidRDefault="00012D81" w:rsidP="00AE4B88">
            <w:pPr>
              <w:spacing w:after="0" w:line="240" w:lineRule="auto"/>
              <w:jc w:val="both"/>
              <w:rPr>
                <w:rFonts w:ascii="Times New Roman" w:hAnsi="Times New Roman" w:cs="Times New Roman"/>
                <w:szCs w:val="24"/>
              </w:rPr>
            </w:pPr>
          </w:p>
        </w:tc>
        <w:tc>
          <w:tcPr>
            <w:tcW w:w="4829" w:type="dxa"/>
            <w:gridSpan w:val="2"/>
          </w:tcPr>
          <w:p w14:paraId="5C5D0796" w14:textId="77777777" w:rsidR="00012D81" w:rsidRPr="00012D81" w:rsidRDefault="00012D81" w:rsidP="00AE4B88">
            <w:pPr>
              <w:spacing w:after="0" w:line="240" w:lineRule="auto"/>
              <w:jc w:val="both"/>
              <w:rPr>
                <w:rFonts w:ascii="Times New Roman" w:hAnsi="Times New Roman" w:cs="Times New Roman"/>
                <w:szCs w:val="24"/>
              </w:rPr>
            </w:pPr>
          </w:p>
        </w:tc>
      </w:tr>
      <w:tr w:rsidR="00012D81" w:rsidRPr="00012D81" w14:paraId="508D7D59" w14:textId="77777777" w:rsidTr="00AE4B88">
        <w:tc>
          <w:tcPr>
            <w:tcW w:w="4681" w:type="dxa"/>
            <w:hideMark/>
          </w:tcPr>
          <w:p w14:paraId="215794A8"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w:t>
            </w:r>
            <w:r w:rsidRPr="00012D81">
              <w:rPr>
                <w:rFonts w:ascii="Times New Roman" w:hAnsi="Times New Roman" w:cs="Times New Roman"/>
                <w:i/>
                <w:szCs w:val="24"/>
              </w:rPr>
              <w:t>pareigos, vardas, pavardė</w:t>
            </w:r>
            <w:r w:rsidRPr="00012D81">
              <w:rPr>
                <w:rFonts w:ascii="Times New Roman" w:hAnsi="Times New Roman" w:cs="Times New Roman"/>
                <w:szCs w:val="24"/>
              </w:rPr>
              <w:t>]</w:t>
            </w:r>
          </w:p>
          <w:p w14:paraId="37EEBA63"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w:t>
            </w:r>
            <w:r w:rsidRPr="00012D81">
              <w:rPr>
                <w:rFonts w:ascii="Times New Roman" w:hAnsi="Times New Roman" w:cs="Times New Roman"/>
                <w:i/>
                <w:szCs w:val="24"/>
              </w:rPr>
              <w:t>parašas</w:t>
            </w:r>
            <w:r w:rsidRPr="00012D81">
              <w:rPr>
                <w:rFonts w:ascii="Times New Roman" w:hAnsi="Times New Roman" w:cs="Times New Roman"/>
                <w:szCs w:val="24"/>
              </w:rPr>
              <w:t>]</w:t>
            </w:r>
          </w:p>
        </w:tc>
        <w:tc>
          <w:tcPr>
            <w:tcW w:w="4829" w:type="dxa"/>
            <w:gridSpan w:val="2"/>
            <w:hideMark/>
          </w:tcPr>
          <w:p w14:paraId="5C713B22"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w:t>
            </w:r>
            <w:r w:rsidRPr="00012D81">
              <w:rPr>
                <w:rFonts w:ascii="Times New Roman" w:hAnsi="Times New Roman" w:cs="Times New Roman"/>
                <w:i/>
                <w:szCs w:val="24"/>
              </w:rPr>
              <w:t>pareigos, vardas, pavardė</w:t>
            </w:r>
            <w:r w:rsidRPr="00012D81">
              <w:rPr>
                <w:rFonts w:ascii="Times New Roman" w:hAnsi="Times New Roman" w:cs="Times New Roman"/>
                <w:szCs w:val="24"/>
              </w:rPr>
              <w:t>]</w:t>
            </w:r>
          </w:p>
          <w:p w14:paraId="7EF67904"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w:t>
            </w:r>
            <w:r w:rsidRPr="00012D81">
              <w:rPr>
                <w:rFonts w:ascii="Times New Roman" w:hAnsi="Times New Roman" w:cs="Times New Roman"/>
                <w:i/>
                <w:szCs w:val="24"/>
              </w:rPr>
              <w:t>parašas</w:t>
            </w:r>
            <w:r w:rsidRPr="00012D81">
              <w:rPr>
                <w:rFonts w:ascii="Times New Roman" w:hAnsi="Times New Roman" w:cs="Times New Roman"/>
                <w:szCs w:val="24"/>
              </w:rPr>
              <w:t>]</w:t>
            </w:r>
          </w:p>
        </w:tc>
      </w:tr>
      <w:tr w:rsidR="00012D81" w:rsidRPr="00012D81" w14:paraId="7AFFE60A" w14:textId="77777777" w:rsidTr="00AE4B88">
        <w:trPr>
          <w:gridAfter w:val="1"/>
          <w:wAfter w:w="8" w:type="dxa"/>
        </w:trPr>
        <w:tc>
          <w:tcPr>
            <w:tcW w:w="4681" w:type="dxa"/>
          </w:tcPr>
          <w:p w14:paraId="5F0E9293" w14:textId="77777777" w:rsidR="00012D81" w:rsidRPr="00012D81" w:rsidRDefault="00012D81" w:rsidP="00AE4B88">
            <w:pPr>
              <w:spacing w:after="0" w:line="240" w:lineRule="auto"/>
              <w:jc w:val="both"/>
              <w:rPr>
                <w:rFonts w:ascii="Times New Roman" w:hAnsi="Times New Roman" w:cs="Times New Roman"/>
                <w:szCs w:val="24"/>
              </w:rPr>
            </w:pPr>
          </w:p>
        </w:tc>
        <w:tc>
          <w:tcPr>
            <w:tcW w:w="4821" w:type="dxa"/>
          </w:tcPr>
          <w:p w14:paraId="4D1A0A09" w14:textId="77777777" w:rsidR="00012D81" w:rsidRPr="00012D81" w:rsidRDefault="00012D81" w:rsidP="00AE4B88">
            <w:pPr>
              <w:spacing w:after="0" w:line="240" w:lineRule="auto"/>
              <w:jc w:val="both"/>
              <w:rPr>
                <w:rFonts w:ascii="Times New Roman" w:hAnsi="Times New Roman" w:cs="Times New Roman"/>
                <w:szCs w:val="24"/>
              </w:rPr>
            </w:pPr>
          </w:p>
        </w:tc>
      </w:tr>
      <w:tr w:rsidR="00012D81" w:rsidRPr="00012D81" w14:paraId="7B1D12F8" w14:textId="77777777" w:rsidTr="00AE4B88">
        <w:trPr>
          <w:gridAfter w:val="1"/>
          <w:wAfter w:w="8" w:type="dxa"/>
        </w:trPr>
        <w:tc>
          <w:tcPr>
            <w:tcW w:w="4681" w:type="dxa"/>
          </w:tcPr>
          <w:p w14:paraId="4629079E"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A.V.</w:t>
            </w:r>
          </w:p>
        </w:tc>
        <w:tc>
          <w:tcPr>
            <w:tcW w:w="4821" w:type="dxa"/>
          </w:tcPr>
          <w:p w14:paraId="2F160726" w14:textId="77777777" w:rsidR="00012D81" w:rsidRPr="00012D81" w:rsidRDefault="00012D81" w:rsidP="00AE4B88">
            <w:pPr>
              <w:spacing w:after="0" w:line="240" w:lineRule="auto"/>
              <w:jc w:val="both"/>
              <w:rPr>
                <w:rFonts w:ascii="Times New Roman" w:hAnsi="Times New Roman" w:cs="Times New Roman"/>
                <w:szCs w:val="24"/>
              </w:rPr>
            </w:pPr>
            <w:r w:rsidRPr="00012D81">
              <w:rPr>
                <w:rFonts w:ascii="Times New Roman" w:hAnsi="Times New Roman" w:cs="Times New Roman"/>
                <w:szCs w:val="24"/>
              </w:rPr>
              <w:t>A.V.</w:t>
            </w:r>
          </w:p>
        </w:tc>
      </w:tr>
    </w:tbl>
    <w:p w14:paraId="256DAFF4" w14:textId="77777777" w:rsidR="00012D81" w:rsidRPr="00012D81" w:rsidRDefault="00012D81" w:rsidP="00012D81">
      <w:pPr>
        <w:spacing w:after="0" w:line="240" w:lineRule="auto"/>
        <w:ind w:firstLine="851"/>
        <w:jc w:val="both"/>
        <w:rPr>
          <w:rFonts w:ascii="Times New Roman" w:hAnsi="Times New Roman" w:cs="Times New Roman"/>
          <w:szCs w:val="24"/>
        </w:rPr>
      </w:pPr>
    </w:p>
    <w:p w14:paraId="7C03E0DB" w14:textId="77777777" w:rsidR="00012D81" w:rsidRPr="00012D81" w:rsidRDefault="00012D81" w:rsidP="00012D81">
      <w:pPr>
        <w:spacing w:after="0" w:line="240" w:lineRule="auto"/>
        <w:rPr>
          <w:rFonts w:ascii="Times New Roman" w:eastAsia="Times New Roman" w:hAnsi="Times New Roman" w:cs="Times New Roman"/>
          <w:i/>
          <w:szCs w:val="24"/>
          <w:lang w:eastAsia="lt-LT"/>
        </w:rPr>
      </w:pPr>
    </w:p>
    <w:p w14:paraId="3BD61AC2" w14:textId="77777777" w:rsidR="005D1BA5" w:rsidRPr="00012D81" w:rsidRDefault="005D1BA5" w:rsidP="005D1BA5">
      <w:pPr>
        <w:rPr>
          <w:rFonts w:ascii="Times New Roman" w:hAnsi="Times New Roman" w:cs="Times New Roman"/>
        </w:rPr>
      </w:pPr>
    </w:p>
    <w:sectPr w:rsidR="005D1BA5" w:rsidRPr="00012D81" w:rsidSect="00CD4FDA">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73840" w14:textId="77777777" w:rsidR="00006665" w:rsidRDefault="00006665" w:rsidP="00AD5B10">
      <w:pPr>
        <w:spacing w:after="0" w:line="240" w:lineRule="auto"/>
      </w:pPr>
      <w:r>
        <w:separator/>
      </w:r>
    </w:p>
  </w:endnote>
  <w:endnote w:type="continuationSeparator" w:id="0">
    <w:p w14:paraId="1CEAC9C1" w14:textId="77777777" w:rsidR="00006665" w:rsidRDefault="00006665" w:rsidP="00AD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roman"/>
    <w:pitch w:val="variable"/>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5304D" w14:textId="77777777" w:rsidR="00006665" w:rsidRDefault="00006665" w:rsidP="00AD5B10">
      <w:pPr>
        <w:spacing w:after="0" w:line="240" w:lineRule="auto"/>
      </w:pPr>
      <w:r>
        <w:separator/>
      </w:r>
    </w:p>
  </w:footnote>
  <w:footnote w:type="continuationSeparator" w:id="0">
    <w:p w14:paraId="6E518C53" w14:textId="77777777" w:rsidR="00006665" w:rsidRDefault="00006665" w:rsidP="00AD5B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3031368"/>
      <w:docPartObj>
        <w:docPartGallery w:val="Page Numbers (Top of Page)"/>
        <w:docPartUnique/>
      </w:docPartObj>
    </w:sdtPr>
    <w:sdtContent>
      <w:p w14:paraId="7835EFEE" w14:textId="77777777" w:rsidR="000C1F6C" w:rsidRDefault="000C1F6C">
        <w:pPr>
          <w:pStyle w:val="Antrats"/>
          <w:jc w:val="center"/>
        </w:pPr>
        <w:r>
          <w:fldChar w:fldCharType="begin"/>
        </w:r>
        <w:r>
          <w:instrText>PAGE   \* MERGEFORMAT</w:instrText>
        </w:r>
        <w:r>
          <w:fldChar w:fldCharType="separate"/>
        </w:r>
        <w:r w:rsidR="00474D2B">
          <w:rPr>
            <w:noProof/>
          </w:rPr>
          <w:t>2</w:t>
        </w:r>
        <w:r>
          <w:fldChar w:fldCharType="end"/>
        </w:r>
      </w:p>
    </w:sdtContent>
  </w:sdt>
  <w:p w14:paraId="484283A8" w14:textId="77777777" w:rsidR="000C1F6C" w:rsidRDefault="000C1F6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9B07A" w14:textId="77777777" w:rsidR="000C1F6C" w:rsidRPr="00334607" w:rsidRDefault="000C1F6C" w:rsidP="003039A0">
    <w:pPr>
      <w:pStyle w:val="Antrats"/>
      <w:framePr w:wrap="around" w:vAnchor="text" w:hAnchor="page" w:x="8341" w:y="-11"/>
      <w:jc w:val="center"/>
      <w:rPr>
        <w:rStyle w:val="Puslapionumeris"/>
        <w:rFonts w:ascii="Times New Roman" w:hAnsi="Times New Roman" w:cs="Times New Roman"/>
        <w:szCs w:val="24"/>
      </w:rPr>
    </w:pPr>
    <w:r w:rsidRPr="00334607">
      <w:rPr>
        <w:rStyle w:val="Puslapionumeris"/>
        <w:rFonts w:ascii="Times New Roman" w:hAnsi="Times New Roman" w:cs="Times New Roman"/>
        <w:szCs w:val="24"/>
      </w:rPr>
      <w:fldChar w:fldCharType="begin"/>
    </w:r>
    <w:r w:rsidRPr="00334607">
      <w:rPr>
        <w:rStyle w:val="Puslapionumeris"/>
        <w:rFonts w:ascii="Times New Roman" w:hAnsi="Times New Roman" w:cs="Times New Roman"/>
        <w:szCs w:val="24"/>
      </w:rPr>
      <w:instrText xml:space="preserve">PAGE  </w:instrText>
    </w:r>
    <w:r w:rsidRPr="00334607">
      <w:rPr>
        <w:rStyle w:val="Puslapionumeris"/>
        <w:rFonts w:ascii="Times New Roman" w:hAnsi="Times New Roman" w:cs="Times New Roman"/>
        <w:szCs w:val="24"/>
      </w:rPr>
      <w:fldChar w:fldCharType="separate"/>
    </w:r>
    <w:r w:rsidR="00474D2B">
      <w:rPr>
        <w:rStyle w:val="Puslapionumeris"/>
        <w:rFonts w:ascii="Times New Roman" w:hAnsi="Times New Roman" w:cs="Times New Roman"/>
        <w:noProof/>
        <w:szCs w:val="24"/>
      </w:rPr>
      <w:t>7</w:t>
    </w:r>
    <w:r w:rsidRPr="00334607">
      <w:rPr>
        <w:rStyle w:val="Puslapionumeris"/>
        <w:rFonts w:ascii="Times New Roman" w:hAnsi="Times New Roman" w:cs="Times New Roman"/>
        <w:szCs w:val="24"/>
      </w:rPr>
      <w:fldChar w:fldCharType="end"/>
    </w:r>
  </w:p>
  <w:p w14:paraId="32E3FA09" w14:textId="77777777" w:rsidR="000C1F6C" w:rsidRPr="006D5764" w:rsidRDefault="000C1F6C" w:rsidP="00BD3D1B">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4E345" w14:textId="77777777" w:rsidR="000C1F6C" w:rsidRPr="00ED368B" w:rsidRDefault="000C1F6C">
    <w:pPr>
      <w:pStyle w:val="Antrats"/>
      <w:jc w:val="center"/>
      <w:rPr>
        <w:rFonts w:ascii="Times New Roman" w:hAnsi="Times New Roman" w:cs="Times New Roman"/>
      </w:rPr>
    </w:pPr>
  </w:p>
  <w:p w14:paraId="409FBD2F" w14:textId="77777777" w:rsidR="000C1F6C" w:rsidRDefault="000C1F6C">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B22FB" w14:textId="77777777" w:rsidR="000C1F6C" w:rsidRDefault="000C1F6C" w:rsidP="00AE4B8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59BCB8" w14:textId="77777777" w:rsidR="000C1F6C" w:rsidRDefault="000C1F6C">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B0037" w14:textId="77777777" w:rsidR="000C1F6C" w:rsidRDefault="000C1F6C" w:rsidP="00AE4B8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74D2B">
      <w:rPr>
        <w:rStyle w:val="Puslapionumeris"/>
        <w:noProof/>
      </w:rPr>
      <w:t>3</w:t>
    </w:r>
    <w:r>
      <w:rPr>
        <w:rStyle w:val="Puslapionumeris"/>
      </w:rPr>
      <w:fldChar w:fldCharType="end"/>
    </w:r>
  </w:p>
  <w:p w14:paraId="5A6419C4" w14:textId="77777777" w:rsidR="000C1F6C" w:rsidRDefault="000C1F6C">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005659"/>
      <w:docPartObj>
        <w:docPartGallery w:val="Page Numbers (Top of Page)"/>
        <w:docPartUnique/>
      </w:docPartObj>
    </w:sdtPr>
    <w:sdtContent>
      <w:p w14:paraId="46D60BEA" w14:textId="77777777" w:rsidR="000C1F6C" w:rsidRDefault="000C1F6C">
        <w:pPr>
          <w:pStyle w:val="Antrats"/>
          <w:jc w:val="center"/>
        </w:pPr>
        <w:r>
          <w:fldChar w:fldCharType="begin"/>
        </w:r>
        <w:r>
          <w:instrText>PAGE   \* MERGEFORMAT</w:instrText>
        </w:r>
        <w:r>
          <w:fldChar w:fldCharType="separate"/>
        </w:r>
        <w:r w:rsidR="00474D2B">
          <w:rPr>
            <w:noProof/>
          </w:rPr>
          <w:t>2</w:t>
        </w:r>
        <w:r>
          <w:fldChar w:fldCharType="end"/>
        </w:r>
      </w:p>
    </w:sdtContent>
  </w:sdt>
  <w:p w14:paraId="1C93E7FA" w14:textId="77777777" w:rsidR="000C1F6C" w:rsidRPr="00CA6237" w:rsidRDefault="000C1F6C" w:rsidP="00AE4B88">
    <w:pPr>
      <w:pStyle w:val="Antrat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305FC" w14:textId="77777777" w:rsidR="000C1F6C" w:rsidRDefault="000C1F6C">
    <w:pPr>
      <w:pStyle w:val="Antrats"/>
      <w:jc w:val="center"/>
    </w:pPr>
  </w:p>
  <w:p w14:paraId="0B297FC6" w14:textId="77777777" w:rsidR="000C1F6C" w:rsidRDefault="000C1F6C">
    <w:pPr>
      <w:pStyle w:val="Antrats"/>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8463C" w14:textId="77777777" w:rsidR="000C1F6C" w:rsidRDefault="000C1F6C">
    <w:pPr>
      <w:pStyle w:val="Antrats"/>
      <w:jc w:val="center"/>
    </w:pPr>
  </w:p>
  <w:p w14:paraId="08FB6A94" w14:textId="77777777" w:rsidR="000C1F6C" w:rsidRDefault="000C1F6C">
    <w:pPr>
      <w:pStyle w:val="Antrats"/>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E7CF3" w14:textId="77777777" w:rsidR="000C1F6C" w:rsidRDefault="000C1F6C">
    <w:pPr>
      <w:pStyle w:val="Antrats"/>
      <w:jc w:val="center"/>
    </w:pPr>
  </w:p>
  <w:p w14:paraId="34CC63C0" w14:textId="77777777" w:rsidR="000C1F6C" w:rsidRDefault="000C1F6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2771"/>
    <w:multiLevelType w:val="hybridMultilevel"/>
    <w:tmpl w:val="742412A2"/>
    <w:lvl w:ilvl="0" w:tplc="3F82EB4A">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1B7A58"/>
    <w:multiLevelType w:val="hybridMultilevel"/>
    <w:tmpl w:val="9EF2453E"/>
    <w:lvl w:ilvl="0" w:tplc="3BFA4342">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536476"/>
    <w:multiLevelType w:val="hybridMultilevel"/>
    <w:tmpl w:val="F376793E"/>
    <w:lvl w:ilvl="0" w:tplc="C73C01E6">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96FDD"/>
    <w:multiLevelType w:val="hybridMultilevel"/>
    <w:tmpl w:val="B46ACFFA"/>
    <w:lvl w:ilvl="0" w:tplc="41EE9580">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4" w15:restartNumberingAfterBreak="0">
    <w:nsid w:val="0B7E258A"/>
    <w:multiLevelType w:val="hybridMultilevel"/>
    <w:tmpl w:val="6EB8F48E"/>
    <w:lvl w:ilvl="0" w:tplc="63624200">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5" w15:restartNumberingAfterBreak="0">
    <w:nsid w:val="0D791BD5"/>
    <w:multiLevelType w:val="multilevel"/>
    <w:tmpl w:val="0D640F1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3F42238"/>
    <w:multiLevelType w:val="hybridMultilevel"/>
    <w:tmpl w:val="CCB86EF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9E0D31"/>
    <w:multiLevelType w:val="multilevel"/>
    <w:tmpl w:val="703C1C60"/>
    <w:lvl w:ilvl="0">
      <w:start w:val="1"/>
      <w:numFmt w:val="decimal"/>
      <w:pStyle w:val="HSPunktai"/>
      <w:suff w:val="space"/>
      <w:lvlText w:val="%1."/>
      <w:lvlJc w:val="left"/>
      <w:pPr>
        <w:ind w:left="1070"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BAB2C7D"/>
    <w:multiLevelType w:val="hybridMultilevel"/>
    <w:tmpl w:val="A2EA8884"/>
    <w:lvl w:ilvl="0" w:tplc="A37A0870">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9" w15:restartNumberingAfterBreak="0">
    <w:nsid w:val="1C4E03D5"/>
    <w:multiLevelType w:val="hybridMultilevel"/>
    <w:tmpl w:val="824E9252"/>
    <w:lvl w:ilvl="0" w:tplc="9F54F3EC">
      <w:start w:val="6"/>
      <w:numFmt w:val="decimal"/>
      <w:lvlText w:val=" %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E21B8B"/>
    <w:multiLevelType w:val="hybridMultilevel"/>
    <w:tmpl w:val="F376793E"/>
    <w:lvl w:ilvl="0" w:tplc="C73C01E6">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320E9A"/>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750A5C"/>
    <w:multiLevelType w:val="hybridMultilevel"/>
    <w:tmpl w:val="C96E39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2B77FA"/>
    <w:multiLevelType w:val="hybridMultilevel"/>
    <w:tmpl w:val="2C8EBF64"/>
    <w:lvl w:ilvl="0" w:tplc="16005BA2">
      <w:start w:val="1"/>
      <w:numFmt w:val="lowerLetter"/>
      <w:lvlText w:val="%1)"/>
      <w:lvlJc w:val="left"/>
      <w:pPr>
        <w:ind w:left="362" w:hanging="360"/>
      </w:pPr>
      <w:rPr>
        <w:rFonts w:ascii="Times New Roman" w:hAnsi="Times New Roman" w:cs="Times New Roman" w:hint="default"/>
        <w:sz w:val="24"/>
        <w:szCs w:val="24"/>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4" w15:restartNumberingAfterBreak="0">
    <w:nsid w:val="26CD3706"/>
    <w:multiLevelType w:val="hybridMultilevel"/>
    <w:tmpl w:val="D38AE222"/>
    <w:lvl w:ilvl="0" w:tplc="B9161B0E">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07371FF"/>
    <w:multiLevelType w:val="hybridMultilevel"/>
    <w:tmpl w:val="57EEA748"/>
    <w:lvl w:ilvl="0" w:tplc="26D648B6">
      <w:start w:val="1"/>
      <w:numFmt w:val="decimal"/>
      <w:lvlText w:val="%1."/>
      <w:lvlJc w:val="left"/>
      <w:pPr>
        <w:ind w:left="720"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0F15291"/>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7E7E8A"/>
    <w:multiLevelType w:val="multilevel"/>
    <w:tmpl w:val="29121746"/>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suff w:val="space"/>
      <w:lvlText w:val="%1.%2."/>
      <w:lvlJc w:val="left"/>
      <w:pPr>
        <w:ind w:left="79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3B901A8"/>
    <w:multiLevelType w:val="hybridMultilevel"/>
    <w:tmpl w:val="8968E5DE"/>
    <w:lvl w:ilvl="0" w:tplc="2D6A9D40">
      <w:start w:val="1"/>
      <w:numFmt w:val="decimal"/>
      <w:lvlText w:val="%1."/>
      <w:lvlJc w:val="left"/>
      <w:pPr>
        <w:ind w:left="720"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3A52E9"/>
    <w:multiLevelType w:val="hybridMultilevel"/>
    <w:tmpl w:val="A2EA8884"/>
    <w:lvl w:ilvl="0" w:tplc="A37A0870">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20" w15:restartNumberingAfterBreak="0">
    <w:nsid w:val="3640629D"/>
    <w:multiLevelType w:val="hybridMultilevel"/>
    <w:tmpl w:val="5F8040C0"/>
    <w:lvl w:ilvl="0" w:tplc="77940D14">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21" w15:restartNumberingAfterBreak="0">
    <w:nsid w:val="3B695DF0"/>
    <w:multiLevelType w:val="hybridMultilevel"/>
    <w:tmpl w:val="8EBE8EC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EE070C"/>
    <w:multiLevelType w:val="multilevel"/>
    <w:tmpl w:val="25D260EC"/>
    <w:lvl w:ilvl="0">
      <w:start w:val="1"/>
      <w:numFmt w:val="upperRoman"/>
      <w:lvlText w:val="%1."/>
      <w:lvlJc w:val="right"/>
      <w:pPr>
        <w:ind w:left="108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3E3656DC"/>
    <w:multiLevelType w:val="hybridMultilevel"/>
    <w:tmpl w:val="B3622DDA"/>
    <w:lvl w:ilvl="0" w:tplc="8B804084">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626A42"/>
    <w:multiLevelType w:val="multilevel"/>
    <w:tmpl w:val="05ECB306"/>
    <w:lvl w:ilvl="0">
      <w:start w:val="48"/>
      <w:numFmt w:val="decimal"/>
      <w:lvlText w:val="%1."/>
      <w:lvlJc w:val="left"/>
      <w:pPr>
        <w:ind w:left="360" w:hanging="360"/>
      </w:pPr>
      <w:rPr>
        <w:rFonts w:ascii="Times New Roman" w:hAnsi="Times New Roman" w:cs="Times New Roman" w:hint="default"/>
        <w:b w:val="0"/>
        <w:sz w:val="24"/>
        <w:szCs w:val="24"/>
      </w:rPr>
    </w:lvl>
    <w:lvl w:ilvl="1">
      <w:start w:val="1"/>
      <w:numFmt w:val="decimal"/>
      <w:suff w:val="space"/>
      <w:lvlText w:val="%1.%2."/>
      <w:lvlJc w:val="left"/>
      <w:pPr>
        <w:ind w:left="79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66E1C8C"/>
    <w:multiLevelType w:val="hybridMultilevel"/>
    <w:tmpl w:val="3F88D0A2"/>
    <w:lvl w:ilvl="0" w:tplc="0CC0A3D8">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9D39E3"/>
    <w:multiLevelType w:val="hybridMultilevel"/>
    <w:tmpl w:val="FD8803C6"/>
    <w:lvl w:ilvl="0" w:tplc="A85E89A4">
      <w:start w:val="5"/>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7CC2C7B"/>
    <w:multiLevelType w:val="multilevel"/>
    <w:tmpl w:val="471A0FFA"/>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B3C0F8B"/>
    <w:multiLevelType w:val="multilevel"/>
    <w:tmpl w:val="29121746"/>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suff w:val="space"/>
      <w:lvlText w:val="%1.%2."/>
      <w:lvlJc w:val="left"/>
      <w:pPr>
        <w:ind w:left="79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04D709E"/>
    <w:multiLevelType w:val="hybridMultilevel"/>
    <w:tmpl w:val="477EFD00"/>
    <w:lvl w:ilvl="0" w:tplc="E8A4695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13E021E"/>
    <w:multiLevelType w:val="multilevel"/>
    <w:tmpl w:val="3E3CD154"/>
    <w:lvl w:ilvl="0">
      <w:start w:val="1"/>
      <w:numFmt w:val="decimal"/>
      <w:lvlText w:val="%1."/>
      <w:lvlJc w:val="left"/>
      <w:pPr>
        <w:ind w:left="360" w:hanging="360"/>
      </w:pPr>
      <w:rPr>
        <w:rFonts w:hint="default"/>
      </w:rPr>
    </w:lvl>
    <w:lvl w:ilvl="1">
      <w:start w:val="1"/>
      <w:numFmt w:val="decimal"/>
      <w:lvlText w:val="2.%2."/>
      <w:lvlJc w:val="left"/>
      <w:pPr>
        <w:ind w:left="43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27340DD"/>
    <w:multiLevelType w:val="hybridMultilevel"/>
    <w:tmpl w:val="1A4ACF04"/>
    <w:lvl w:ilvl="0" w:tplc="04270013">
      <w:start w:val="1"/>
      <w:numFmt w:val="upperRoman"/>
      <w:lvlText w:val="%1."/>
      <w:lvlJc w:val="righ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53083171"/>
    <w:multiLevelType w:val="hybridMultilevel"/>
    <w:tmpl w:val="F8520580"/>
    <w:lvl w:ilvl="0" w:tplc="8B64014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63B686A"/>
    <w:multiLevelType w:val="hybridMultilevel"/>
    <w:tmpl w:val="DB061CE8"/>
    <w:lvl w:ilvl="0" w:tplc="9E54A6F6">
      <w:start w:val="1"/>
      <w:numFmt w:val="decimal"/>
      <w:lvlText w:val="5.%1."/>
      <w:lvlJc w:val="righ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5A926F1A"/>
    <w:multiLevelType w:val="hybridMultilevel"/>
    <w:tmpl w:val="1D84B88A"/>
    <w:lvl w:ilvl="0" w:tplc="3C6A2010">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21408C"/>
    <w:multiLevelType w:val="hybridMultilevel"/>
    <w:tmpl w:val="172C6D34"/>
    <w:lvl w:ilvl="0" w:tplc="F8C68BFA">
      <w:start w:val="1"/>
      <w:numFmt w:val="decimal"/>
      <w:lvlText w:val="%1."/>
      <w:lvlJc w:val="left"/>
      <w:pPr>
        <w:ind w:left="722" w:hanging="360"/>
      </w:pPr>
      <w:rPr>
        <w:rFonts w:ascii="Times New Roman" w:hAnsi="Times New Roman" w:cs="Times New Roman" w:hint="default"/>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36" w15:restartNumberingAfterBreak="0">
    <w:nsid w:val="66E36977"/>
    <w:multiLevelType w:val="hybridMultilevel"/>
    <w:tmpl w:val="A3DE1BC6"/>
    <w:lvl w:ilvl="0" w:tplc="F18C3026">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1C17DE"/>
    <w:multiLevelType w:val="hybridMultilevel"/>
    <w:tmpl w:val="1A4ACF04"/>
    <w:lvl w:ilvl="0" w:tplc="04270013">
      <w:start w:val="1"/>
      <w:numFmt w:val="upperRoman"/>
      <w:lvlText w:val="%1."/>
      <w:lvlJc w:val="righ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6A7F5870"/>
    <w:multiLevelType w:val="hybridMultilevel"/>
    <w:tmpl w:val="01124776"/>
    <w:lvl w:ilvl="0" w:tplc="A85E89A4">
      <w:start w:val="5"/>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F86E5A"/>
    <w:multiLevelType w:val="hybridMultilevel"/>
    <w:tmpl w:val="5F8040C0"/>
    <w:lvl w:ilvl="0" w:tplc="77940D14">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40" w15:restartNumberingAfterBreak="0">
    <w:nsid w:val="6B197AE0"/>
    <w:multiLevelType w:val="hybridMultilevel"/>
    <w:tmpl w:val="55A650FE"/>
    <w:lvl w:ilvl="0" w:tplc="7884C494">
      <w:start w:val="1"/>
      <w:numFmt w:val="decimal"/>
      <w:lvlText w:val="%1."/>
      <w:lvlJc w:val="left"/>
      <w:pPr>
        <w:ind w:left="722" w:hanging="360"/>
      </w:pPr>
      <w:rPr>
        <w:rFonts w:ascii="Times New Roman" w:hAnsi="Times New Roman" w:cs="Times New Roman" w:hint="default"/>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41" w15:restartNumberingAfterBreak="0">
    <w:nsid w:val="70141085"/>
    <w:multiLevelType w:val="multilevel"/>
    <w:tmpl w:val="0C64D2B4"/>
    <w:lvl w:ilvl="0">
      <w:start w:val="25"/>
      <w:numFmt w:val="decimal"/>
      <w:lvlText w:val="%1."/>
      <w:lvlJc w:val="left"/>
      <w:pPr>
        <w:ind w:left="360" w:hanging="360"/>
      </w:pPr>
      <w:rPr>
        <w:rFonts w:ascii="Times New Roman" w:hAnsi="Times New Roman" w:cs="Times New Roman" w:hint="default"/>
        <w:b w:val="0"/>
        <w:sz w:val="24"/>
        <w:szCs w:val="24"/>
      </w:rPr>
    </w:lvl>
    <w:lvl w:ilvl="1">
      <w:start w:val="1"/>
      <w:numFmt w:val="decimal"/>
      <w:suff w:val="space"/>
      <w:lvlText w:val="%1.%2."/>
      <w:lvlJc w:val="left"/>
      <w:pPr>
        <w:ind w:left="79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3805490"/>
    <w:multiLevelType w:val="multilevel"/>
    <w:tmpl w:val="6254A2A0"/>
    <w:lvl w:ilvl="0">
      <w:start w:val="1"/>
      <w:numFmt w:val="decimal"/>
      <w:suff w:val="space"/>
      <w:lvlText w:val="%1."/>
      <w:lvlJc w:val="left"/>
      <w:pPr>
        <w:ind w:left="360" w:hanging="360"/>
      </w:pPr>
      <w:rPr>
        <w:rFonts w:ascii="Times New Roman" w:hAnsi="Times New Roman" w:hint="default"/>
        <w:b/>
        <w:i w:val="0"/>
        <w:sz w:val="22"/>
      </w:rPr>
    </w:lvl>
    <w:lvl w:ilvl="1">
      <w:start w:val="1"/>
      <w:numFmt w:val="decimal"/>
      <w:lvlText w:val="%2."/>
      <w:lvlJc w:val="left"/>
      <w:pPr>
        <w:ind w:left="0" w:firstLine="0"/>
      </w:pPr>
      <w:rPr>
        <w:rFonts w:hint="default"/>
        <w:b w:val="0"/>
        <w:i w:val="0"/>
        <w:sz w:val="23"/>
        <w:szCs w:val="23"/>
      </w:rPr>
    </w:lvl>
    <w:lvl w:ilvl="2">
      <w:start w:val="1"/>
      <w:numFmt w:val="decimal"/>
      <w:lvlText w:val="5.%3."/>
      <w:lvlJc w:val="left"/>
      <w:pPr>
        <w:ind w:left="0" w:firstLine="0"/>
      </w:pPr>
      <w:rPr>
        <w:rFonts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55E5CBB"/>
    <w:multiLevelType w:val="multilevel"/>
    <w:tmpl w:val="A19417BC"/>
    <w:lvl w:ilvl="0">
      <w:start w:val="1"/>
      <w:numFmt w:val="decimal"/>
      <w:suff w:val="space"/>
      <w:lvlText w:val="%1."/>
      <w:lvlJc w:val="left"/>
      <w:pPr>
        <w:ind w:left="360" w:hanging="360"/>
      </w:pPr>
      <w:rPr>
        <w:rFonts w:hint="default"/>
        <w:b w:val="0"/>
        <w:i w:val="0"/>
      </w:rPr>
    </w:lvl>
    <w:lvl w:ilvl="1">
      <w:start w:val="1"/>
      <w:numFmt w:val="decimal"/>
      <w:suff w:val="space"/>
      <w:lvlText w:val="%1.%2."/>
      <w:lvlJc w:val="left"/>
      <w:pPr>
        <w:ind w:left="716"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75C31994"/>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4502D3"/>
    <w:multiLevelType w:val="hybridMultilevel"/>
    <w:tmpl w:val="D046A6A4"/>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94C2C34"/>
    <w:multiLevelType w:val="multilevel"/>
    <w:tmpl w:val="5EBE19FA"/>
    <w:lvl w:ilvl="0">
      <w:start w:val="1"/>
      <w:numFmt w:val="decimal"/>
      <w:suff w:val="space"/>
      <w:lvlText w:val="%1."/>
      <w:lvlJc w:val="left"/>
      <w:pPr>
        <w:ind w:left="48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4"/>
  </w:num>
  <w:num w:numId="3">
    <w:abstractNumId w:val="36"/>
  </w:num>
  <w:num w:numId="4">
    <w:abstractNumId w:val="25"/>
  </w:num>
  <w:num w:numId="5">
    <w:abstractNumId w:val="40"/>
  </w:num>
  <w:num w:numId="6">
    <w:abstractNumId w:val="35"/>
  </w:num>
  <w:num w:numId="7">
    <w:abstractNumId w:val="23"/>
  </w:num>
  <w:num w:numId="8">
    <w:abstractNumId w:val="18"/>
  </w:num>
  <w:num w:numId="9">
    <w:abstractNumId w:val="0"/>
  </w:num>
  <w:num w:numId="10">
    <w:abstractNumId w:val="20"/>
  </w:num>
  <w:num w:numId="11">
    <w:abstractNumId w:val="34"/>
  </w:num>
  <w:num w:numId="12">
    <w:abstractNumId w:val="10"/>
  </w:num>
  <w:num w:numId="13">
    <w:abstractNumId w:val="8"/>
  </w:num>
  <w:num w:numId="14">
    <w:abstractNumId w:val="3"/>
  </w:num>
  <w:num w:numId="15">
    <w:abstractNumId w:val="13"/>
  </w:num>
  <w:num w:numId="16">
    <w:abstractNumId w:val="43"/>
  </w:num>
  <w:num w:numId="17">
    <w:abstractNumId w:val="45"/>
  </w:num>
  <w:num w:numId="18">
    <w:abstractNumId w:val="29"/>
  </w:num>
  <w:num w:numId="19">
    <w:abstractNumId w:val="26"/>
  </w:num>
  <w:num w:numId="20">
    <w:abstractNumId w:val="1"/>
  </w:num>
  <w:num w:numId="21">
    <w:abstractNumId w:val="44"/>
  </w:num>
  <w:num w:numId="22">
    <w:abstractNumId w:val="30"/>
  </w:num>
  <w:num w:numId="23">
    <w:abstractNumId w:val="12"/>
  </w:num>
  <w:num w:numId="24">
    <w:abstractNumId w:val="21"/>
  </w:num>
  <w:num w:numId="25">
    <w:abstractNumId w:val="6"/>
  </w:num>
  <w:num w:numId="26">
    <w:abstractNumId w:val="7"/>
  </w:num>
  <w:num w:numId="27">
    <w:abstractNumId w:val="47"/>
  </w:num>
  <w:num w:numId="28">
    <w:abstractNumId w:val="31"/>
  </w:num>
  <w:num w:numId="29">
    <w:abstractNumId w:val="17"/>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16"/>
  </w:num>
  <w:num w:numId="33">
    <w:abstractNumId w:val="32"/>
  </w:num>
  <w:num w:numId="34">
    <w:abstractNumId w:val="41"/>
  </w:num>
  <w:num w:numId="35">
    <w:abstractNumId w:val="24"/>
  </w:num>
  <w:num w:numId="36">
    <w:abstractNumId w:val="37"/>
  </w:num>
  <w:num w:numId="37">
    <w:abstractNumId w:val="28"/>
  </w:num>
  <w:num w:numId="38">
    <w:abstractNumId w:val="33"/>
  </w:num>
  <w:num w:numId="39">
    <w:abstractNumId w:val="9"/>
  </w:num>
  <w:num w:numId="40">
    <w:abstractNumId w:val="11"/>
  </w:num>
  <w:num w:numId="41">
    <w:abstractNumId w:val="38"/>
  </w:num>
  <w:num w:numId="42">
    <w:abstractNumId w:val="46"/>
  </w:num>
  <w:num w:numId="43">
    <w:abstractNumId w:val="15"/>
  </w:num>
  <w:num w:numId="44">
    <w:abstractNumId w:val="39"/>
  </w:num>
  <w:num w:numId="45">
    <w:abstractNumId w:val="19"/>
  </w:num>
  <w:num w:numId="46">
    <w:abstractNumId w:val="2"/>
  </w:num>
  <w:num w:numId="47">
    <w:abstractNumId w:val="14"/>
  </w:num>
  <w:num w:numId="48">
    <w:abstractNumId w:val="22"/>
  </w:num>
  <w:num w:numId="49">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631"/>
    <w:rsid w:val="00001E9E"/>
    <w:rsid w:val="0000242D"/>
    <w:rsid w:val="00004715"/>
    <w:rsid w:val="00004930"/>
    <w:rsid w:val="00006665"/>
    <w:rsid w:val="00006D1E"/>
    <w:rsid w:val="000079BD"/>
    <w:rsid w:val="00010B6A"/>
    <w:rsid w:val="00012D81"/>
    <w:rsid w:val="00014872"/>
    <w:rsid w:val="000178FA"/>
    <w:rsid w:val="00017D07"/>
    <w:rsid w:val="00017DF5"/>
    <w:rsid w:val="0002030C"/>
    <w:rsid w:val="000207A0"/>
    <w:rsid w:val="00023D09"/>
    <w:rsid w:val="00030893"/>
    <w:rsid w:val="00033783"/>
    <w:rsid w:val="00033BA9"/>
    <w:rsid w:val="00035175"/>
    <w:rsid w:val="000357F3"/>
    <w:rsid w:val="00037788"/>
    <w:rsid w:val="00037A00"/>
    <w:rsid w:val="00040AEF"/>
    <w:rsid w:val="0004257E"/>
    <w:rsid w:val="00044320"/>
    <w:rsid w:val="00044F1E"/>
    <w:rsid w:val="00047C4B"/>
    <w:rsid w:val="00050161"/>
    <w:rsid w:val="00051117"/>
    <w:rsid w:val="00054E79"/>
    <w:rsid w:val="00061207"/>
    <w:rsid w:val="0006198D"/>
    <w:rsid w:val="00064548"/>
    <w:rsid w:val="00066648"/>
    <w:rsid w:val="0007010D"/>
    <w:rsid w:val="00071310"/>
    <w:rsid w:val="0007389B"/>
    <w:rsid w:val="0007603F"/>
    <w:rsid w:val="000764AE"/>
    <w:rsid w:val="00077903"/>
    <w:rsid w:val="00077A4F"/>
    <w:rsid w:val="00080050"/>
    <w:rsid w:val="00082688"/>
    <w:rsid w:val="00082BB5"/>
    <w:rsid w:val="0008455C"/>
    <w:rsid w:val="00086CFD"/>
    <w:rsid w:val="00087D61"/>
    <w:rsid w:val="00090939"/>
    <w:rsid w:val="00090F68"/>
    <w:rsid w:val="00093B99"/>
    <w:rsid w:val="00095745"/>
    <w:rsid w:val="000A1B1B"/>
    <w:rsid w:val="000A3493"/>
    <w:rsid w:val="000A39F3"/>
    <w:rsid w:val="000A43BF"/>
    <w:rsid w:val="000A5730"/>
    <w:rsid w:val="000A69D1"/>
    <w:rsid w:val="000B0F1D"/>
    <w:rsid w:val="000C0145"/>
    <w:rsid w:val="000C0875"/>
    <w:rsid w:val="000C13D7"/>
    <w:rsid w:val="000C1D32"/>
    <w:rsid w:val="000C1F6C"/>
    <w:rsid w:val="000C4BFA"/>
    <w:rsid w:val="000C6D41"/>
    <w:rsid w:val="000C7F1F"/>
    <w:rsid w:val="000D460A"/>
    <w:rsid w:val="000D709D"/>
    <w:rsid w:val="000D7B99"/>
    <w:rsid w:val="000E162F"/>
    <w:rsid w:val="000E20B6"/>
    <w:rsid w:val="000E5C6F"/>
    <w:rsid w:val="000E7AD6"/>
    <w:rsid w:val="000F347D"/>
    <w:rsid w:val="000F5188"/>
    <w:rsid w:val="000F6918"/>
    <w:rsid w:val="00100123"/>
    <w:rsid w:val="0010072D"/>
    <w:rsid w:val="00101E64"/>
    <w:rsid w:val="001104ED"/>
    <w:rsid w:val="001108CE"/>
    <w:rsid w:val="0011140A"/>
    <w:rsid w:val="00112106"/>
    <w:rsid w:val="001176D5"/>
    <w:rsid w:val="001207FA"/>
    <w:rsid w:val="00125F2D"/>
    <w:rsid w:val="00127AEE"/>
    <w:rsid w:val="001306F0"/>
    <w:rsid w:val="001314A2"/>
    <w:rsid w:val="0013151D"/>
    <w:rsid w:val="0013396D"/>
    <w:rsid w:val="0013610F"/>
    <w:rsid w:val="0013676A"/>
    <w:rsid w:val="001367D2"/>
    <w:rsid w:val="001367E7"/>
    <w:rsid w:val="00136975"/>
    <w:rsid w:val="001370C5"/>
    <w:rsid w:val="00140F13"/>
    <w:rsid w:val="001417C2"/>
    <w:rsid w:val="0014571C"/>
    <w:rsid w:val="0014700D"/>
    <w:rsid w:val="00151939"/>
    <w:rsid w:val="00151D99"/>
    <w:rsid w:val="001524C3"/>
    <w:rsid w:val="001548AA"/>
    <w:rsid w:val="00154AA1"/>
    <w:rsid w:val="001558AD"/>
    <w:rsid w:val="001573E5"/>
    <w:rsid w:val="001608B5"/>
    <w:rsid w:val="00164760"/>
    <w:rsid w:val="00164895"/>
    <w:rsid w:val="00164F25"/>
    <w:rsid w:val="00165D83"/>
    <w:rsid w:val="0017176C"/>
    <w:rsid w:val="001723A6"/>
    <w:rsid w:val="001752C0"/>
    <w:rsid w:val="00180572"/>
    <w:rsid w:val="0018578D"/>
    <w:rsid w:val="00185FBA"/>
    <w:rsid w:val="00190140"/>
    <w:rsid w:val="00194DC6"/>
    <w:rsid w:val="00195189"/>
    <w:rsid w:val="00197B24"/>
    <w:rsid w:val="00197EF9"/>
    <w:rsid w:val="001A14D2"/>
    <w:rsid w:val="001A3054"/>
    <w:rsid w:val="001A4CED"/>
    <w:rsid w:val="001A6C8B"/>
    <w:rsid w:val="001B0406"/>
    <w:rsid w:val="001B2D99"/>
    <w:rsid w:val="001B3314"/>
    <w:rsid w:val="001B383D"/>
    <w:rsid w:val="001B4729"/>
    <w:rsid w:val="001B6149"/>
    <w:rsid w:val="001B7D02"/>
    <w:rsid w:val="001C15B3"/>
    <w:rsid w:val="001C1A51"/>
    <w:rsid w:val="001C2EFE"/>
    <w:rsid w:val="001C7B46"/>
    <w:rsid w:val="001D20CA"/>
    <w:rsid w:val="001D70D6"/>
    <w:rsid w:val="001E00BB"/>
    <w:rsid w:val="001E39A7"/>
    <w:rsid w:val="001E3F61"/>
    <w:rsid w:val="001E437E"/>
    <w:rsid w:val="001E5509"/>
    <w:rsid w:val="001E588E"/>
    <w:rsid w:val="001E6110"/>
    <w:rsid w:val="001E6D8C"/>
    <w:rsid w:val="001E7126"/>
    <w:rsid w:val="001E7529"/>
    <w:rsid w:val="001F02CC"/>
    <w:rsid w:val="001F0739"/>
    <w:rsid w:val="001F7264"/>
    <w:rsid w:val="0020269F"/>
    <w:rsid w:val="0020518C"/>
    <w:rsid w:val="00206336"/>
    <w:rsid w:val="002079B0"/>
    <w:rsid w:val="0021048C"/>
    <w:rsid w:val="0021071C"/>
    <w:rsid w:val="002126A6"/>
    <w:rsid w:val="002127CA"/>
    <w:rsid w:val="00215810"/>
    <w:rsid w:val="00221BB3"/>
    <w:rsid w:val="00224945"/>
    <w:rsid w:val="00225124"/>
    <w:rsid w:val="00226005"/>
    <w:rsid w:val="00226D3D"/>
    <w:rsid w:val="00226DB3"/>
    <w:rsid w:val="0023001A"/>
    <w:rsid w:val="00230880"/>
    <w:rsid w:val="002331D7"/>
    <w:rsid w:val="00235CF6"/>
    <w:rsid w:val="002362F4"/>
    <w:rsid w:val="00237BA3"/>
    <w:rsid w:val="00242B1E"/>
    <w:rsid w:val="00250757"/>
    <w:rsid w:val="002513A5"/>
    <w:rsid w:val="00253838"/>
    <w:rsid w:val="00254530"/>
    <w:rsid w:val="00255A1C"/>
    <w:rsid w:val="0025716F"/>
    <w:rsid w:val="002575E8"/>
    <w:rsid w:val="0026171D"/>
    <w:rsid w:val="002622DA"/>
    <w:rsid w:val="00263F0B"/>
    <w:rsid w:val="00267DCF"/>
    <w:rsid w:val="00270753"/>
    <w:rsid w:val="00270ED8"/>
    <w:rsid w:val="00272E5A"/>
    <w:rsid w:val="00274D6C"/>
    <w:rsid w:val="00275038"/>
    <w:rsid w:val="002802A9"/>
    <w:rsid w:val="00282A03"/>
    <w:rsid w:val="00283B74"/>
    <w:rsid w:val="00283BE6"/>
    <w:rsid w:val="00290069"/>
    <w:rsid w:val="00291D67"/>
    <w:rsid w:val="00294104"/>
    <w:rsid w:val="002976C9"/>
    <w:rsid w:val="00297DAE"/>
    <w:rsid w:val="002A1CB6"/>
    <w:rsid w:val="002A2866"/>
    <w:rsid w:val="002A3740"/>
    <w:rsid w:val="002A3949"/>
    <w:rsid w:val="002A4D0B"/>
    <w:rsid w:val="002A6B7C"/>
    <w:rsid w:val="002B31EC"/>
    <w:rsid w:val="002B71EC"/>
    <w:rsid w:val="002C1771"/>
    <w:rsid w:val="002C29D4"/>
    <w:rsid w:val="002C4179"/>
    <w:rsid w:val="002C42A2"/>
    <w:rsid w:val="002C5798"/>
    <w:rsid w:val="002C622E"/>
    <w:rsid w:val="002D0C08"/>
    <w:rsid w:val="002D0CB9"/>
    <w:rsid w:val="002D212D"/>
    <w:rsid w:val="002D42A8"/>
    <w:rsid w:val="002D42F4"/>
    <w:rsid w:val="002D6171"/>
    <w:rsid w:val="002D72FD"/>
    <w:rsid w:val="002E0E14"/>
    <w:rsid w:val="002E2C6C"/>
    <w:rsid w:val="002E4EC9"/>
    <w:rsid w:val="002E5B39"/>
    <w:rsid w:val="002E5B97"/>
    <w:rsid w:val="002E6480"/>
    <w:rsid w:val="002F11DC"/>
    <w:rsid w:val="002F2FAA"/>
    <w:rsid w:val="002F3034"/>
    <w:rsid w:val="002F651F"/>
    <w:rsid w:val="002F698B"/>
    <w:rsid w:val="002F7E53"/>
    <w:rsid w:val="00302972"/>
    <w:rsid w:val="00302AEF"/>
    <w:rsid w:val="003039A0"/>
    <w:rsid w:val="00303D3E"/>
    <w:rsid w:val="003059D5"/>
    <w:rsid w:val="003060A7"/>
    <w:rsid w:val="00312D88"/>
    <w:rsid w:val="00314073"/>
    <w:rsid w:val="00315387"/>
    <w:rsid w:val="00316228"/>
    <w:rsid w:val="0032070D"/>
    <w:rsid w:val="00323C0F"/>
    <w:rsid w:val="003262BD"/>
    <w:rsid w:val="00333723"/>
    <w:rsid w:val="00333BCE"/>
    <w:rsid w:val="00334308"/>
    <w:rsid w:val="00336BC2"/>
    <w:rsid w:val="00337B94"/>
    <w:rsid w:val="00340236"/>
    <w:rsid w:val="00340B14"/>
    <w:rsid w:val="0034391D"/>
    <w:rsid w:val="00343DC9"/>
    <w:rsid w:val="0034441B"/>
    <w:rsid w:val="00350B39"/>
    <w:rsid w:val="00350D5E"/>
    <w:rsid w:val="0035195C"/>
    <w:rsid w:val="00351F32"/>
    <w:rsid w:val="00351F4C"/>
    <w:rsid w:val="00355FF9"/>
    <w:rsid w:val="00356E74"/>
    <w:rsid w:val="003602D0"/>
    <w:rsid w:val="003611CC"/>
    <w:rsid w:val="0036121F"/>
    <w:rsid w:val="0036206E"/>
    <w:rsid w:val="003637D0"/>
    <w:rsid w:val="00363E08"/>
    <w:rsid w:val="003654B6"/>
    <w:rsid w:val="00371C9E"/>
    <w:rsid w:val="00371F2F"/>
    <w:rsid w:val="00373FC2"/>
    <w:rsid w:val="003752FD"/>
    <w:rsid w:val="00380C23"/>
    <w:rsid w:val="00380E6F"/>
    <w:rsid w:val="00382C09"/>
    <w:rsid w:val="00386850"/>
    <w:rsid w:val="00387FA7"/>
    <w:rsid w:val="00390366"/>
    <w:rsid w:val="003914F3"/>
    <w:rsid w:val="00393009"/>
    <w:rsid w:val="00396DD1"/>
    <w:rsid w:val="00397DB7"/>
    <w:rsid w:val="003A0EDE"/>
    <w:rsid w:val="003A186B"/>
    <w:rsid w:val="003A1F7D"/>
    <w:rsid w:val="003A4A01"/>
    <w:rsid w:val="003A54A0"/>
    <w:rsid w:val="003A6478"/>
    <w:rsid w:val="003A6DCB"/>
    <w:rsid w:val="003A76BB"/>
    <w:rsid w:val="003B1904"/>
    <w:rsid w:val="003B2C64"/>
    <w:rsid w:val="003B3610"/>
    <w:rsid w:val="003B3AD6"/>
    <w:rsid w:val="003B3E63"/>
    <w:rsid w:val="003B4B92"/>
    <w:rsid w:val="003B6C6B"/>
    <w:rsid w:val="003B6D1E"/>
    <w:rsid w:val="003C0535"/>
    <w:rsid w:val="003C0653"/>
    <w:rsid w:val="003C068C"/>
    <w:rsid w:val="003C080C"/>
    <w:rsid w:val="003C68AE"/>
    <w:rsid w:val="003D0D5A"/>
    <w:rsid w:val="003D17F2"/>
    <w:rsid w:val="003D38C5"/>
    <w:rsid w:val="003D6802"/>
    <w:rsid w:val="003D6E79"/>
    <w:rsid w:val="003E0BD4"/>
    <w:rsid w:val="003E0CD5"/>
    <w:rsid w:val="003E11E9"/>
    <w:rsid w:val="003E4B96"/>
    <w:rsid w:val="003F0728"/>
    <w:rsid w:val="003F668F"/>
    <w:rsid w:val="00403FA6"/>
    <w:rsid w:val="0040489D"/>
    <w:rsid w:val="00405D58"/>
    <w:rsid w:val="00407663"/>
    <w:rsid w:val="00411D3A"/>
    <w:rsid w:val="0041269D"/>
    <w:rsid w:val="00413D71"/>
    <w:rsid w:val="00414D7C"/>
    <w:rsid w:val="00416B1B"/>
    <w:rsid w:val="00420501"/>
    <w:rsid w:val="004211A9"/>
    <w:rsid w:val="00423D43"/>
    <w:rsid w:val="00431628"/>
    <w:rsid w:val="00432573"/>
    <w:rsid w:val="00432EF9"/>
    <w:rsid w:val="004331B7"/>
    <w:rsid w:val="00434A8D"/>
    <w:rsid w:val="00435B8E"/>
    <w:rsid w:val="004364D0"/>
    <w:rsid w:val="0043711D"/>
    <w:rsid w:val="00440D15"/>
    <w:rsid w:val="00440E45"/>
    <w:rsid w:val="004419F2"/>
    <w:rsid w:val="00445926"/>
    <w:rsid w:val="00445E9C"/>
    <w:rsid w:val="00446651"/>
    <w:rsid w:val="00447896"/>
    <w:rsid w:val="00457934"/>
    <w:rsid w:val="00461BC9"/>
    <w:rsid w:val="004622E9"/>
    <w:rsid w:val="00462845"/>
    <w:rsid w:val="00462EB4"/>
    <w:rsid w:val="0047166B"/>
    <w:rsid w:val="00471A11"/>
    <w:rsid w:val="00472511"/>
    <w:rsid w:val="00472D37"/>
    <w:rsid w:val="004731FD"/>
    <w:rsid w:val="00473441"/>
    <w:rsid w:val="004734EB"/>
    <w:rsid w:val="0047355C"/>
    <w:rsid w:val="00473E12"/>
    <w:rsid w:val="0047409E"/>
    <w:rsid w:val="0047484E"/>
    <w:rsid w:val="00474D2B"/>
    <w:rsid w:val="00475197"/>
    <w:rsid w:val="00475DA5"/>
    <w:rsid w:val="004777A8"/>
    <w:rsid w:val="00481465"/>
    <w:rsid w:val="004852E4"/>
    <w:rsid w:val="00485D6D"/>
    <w:rsid w:val="00486CAF"/>
    <w:rsid w:val="004900CD"/>
    <w:rsid w:val="004906F7"/>
    <w:rsid w:val="00490A5B"/>
    <w:rsid w:val="00490AC7"/>
    <w:rsid w:val="004924E1"/>
    <w:rsid w:val="00493867"/>
    <w:rsid w:val="00493D2C"/>
    <w:rsid w:val="00494E72"/>
    <w:rsid w:val="00495E80"/>
    <w:rsid w:val="004A0830"/>
    <w:rsid w:val="004A0D35"/>
    <w:rsid w:val="004A3034"/>
    <w:rsid w:val="004A5A47"/>
    <w:rsid w:val="004A6475"/>
    <w:rsid w:val="004B1E87"/>
    <w:rsid w:val="004B2BAE"/>
    <w:rsid w:val="004B49B8"/>
    <w:rsid w:val="004B5119"/>
    <w:rsid w:val="004B62C1"/>
    <w:rsid w:val="004B7E4A"/>
    <w:rsid w:val="004C37E0"/>
    <w:rsid w:val="004C72A1"/>
    <w:rsid w:val="004C75CE"/>
    <w:rsid w:val="004C7E71"/>
    <w:rsid w:val="004D0F4B"/>
    <w:rsid w:val="004D32F1"/>
    <w:rsid w:val="004D400F"/>
    <w:rsid w:val="004D7BAE"/>
    <w:rsid w:val="004D7E5D"/>
    <w:rsid w:val="004E0DCD"/>
    <w:rsid w:val="004E0F47"/>
    <w:rsid w:val="004E2418"/>
    <w:rsid w:val="004E34B9"/>
    <w:rsid w:val="004E3EF6"/>
    <w:rsid w:val="004E48A8"/>
    <w:rsid w:val="004E5A99"/>
    <w:rsid w:val="004E6C16"/>
    <w:rsid w:val="004F0D33"/>
    <w:rsid w:val="004F1834"/>
    <w:rsid w:val="004F1B1B"/>
    <w:rsid w:val="004F270A"/>
    <w:rsid w:val="004F3372"/>
    <w:rsid w:val="004F652F"/>
    <w:rsid w:val="00505281"/>
    <w:rsid w:val="00505434"/>
    <w:rsid w:val="00506276"/>
    <w:rsid w:val="00506E67"/>
    <w:rsid w:val="00507342"/>
    <w:rsid w:val="00510AB1"/>
    <w:rsid w:val="00520ACD"/>
    <w:rsid w:val="005215B4"/>
    <w:rsid w:val="005217C1"/>
    <w:rsid w:val="00522263"/>
    <w:rsid w:val="00522506"/>
    <w:rsid w:val="00522DC2"/>
    <w:rsid w:val="0052354D"/>
    <w:rsid w:val="00525602"/>
    <w:rsid w:val="005260B3"/>
    <w:rsid w:val="00526596"/>
    <w:rsid w:val="00530304"/>
    <w:rsid w:val="00530319"/>
    <w:rsid w:val="005318AA"/>
    <w:rsid w:val="0053245D"/>
    <w:rsid w:val="005410AF"/>
    <w:rsid w:val="005430A5"/>
    <w:rsid w:val="0054320B"/>
    <w:rsid w:val="0054396E"/>
    <w:rsid w:val="00543C7F"/>
    <w:rsid w:val="0054519C"/>
    <w:rsid w:val="0055341D"/>
    <w:rsid w:val="0055494B"/>
    <w:rsid w:val="00554A6A"/>
    <w:rsid w:val="00555E80"/>
    <w:rsid w:val="00557720"/>
    <w:rsid w:val="005640F5"/>
    <w:rsid w:val="00564294"/>
    <w:rsid w:val="00564D14"/>
    <w:rsid w:val="0057299F"/>
    <w:rsid w:val="00573801"/>
    <w:rsid w:val="00574DCC"/>
    <w:rsid w:val="005772FE"/>
    <w:rsid w:val="00577629"/>
    <w:rsid w:val="00577E71"/>
    <w:rsid w:val="005809BC"/>
    <w:rsid w:val="00580F4A"/>
    <w:rsid w:val="00581760"/>
    <w:rsid w:val="00581A86"/>
    <w:rsid w:val="00582CB4"/>
    <w:rsid w:val="00582F08"/>
    <w:rsid w:val="00583DF5"/>
    <w:rsid w:val="00585332"/>
    <w:rsid w:val="00586DF0"/>
    <w:rsid w:val="00590674"/>
    <w:rsid w:val="0059135C"/>
    <w:rsid w:val="00592CD1"/>
    <w:rsid w:val="00592DA2"/>
    <w:rsid w:val="00593A19"/>
    <w:rsid w:val="00595257"/>
    <w:rsid w:val="005970A8"/>
    <w:rsid w:val="00597CEE"/>
    <w:rsid w:val="005A0004"/>
    <w:rsid w:val="005A1EF7"/>
    <w:rsid w:val="005A2069"/>
    <w:rsid w:val="005A2515"/>
    <w:rsid w:val="005A6BB8"/>
    <w:rsid w:val="005B08D5"/>
    <w:rsid w:val="005B22E5"/>
    <w:rsid w:val="005B28D9"/>
    <w:rsid w:val="005B31FB"/>
    <w:rsid w:val="005B46E3"/>
    <w:rsid w:val="005B4F8E"/>
    <w:rsid w:val="005B60F5"/>
    <w:rsid w:val="005C1CCE"/>
    <w:rsid w:val="005C3502"/>
    <w:rsid w:val="005C423E"/>
    <w:rsid w:val="005C574C"/>
    <w:rsid w:val="005C7BE0"/>
    <w:rsid w:val="005C7F57"/>
    <w:rsid w:val="005D03CB"/>
    <w:rsid w:val="005D1BA5"/>
    <w:rsid w:val="005D1C4D"/>
    <w:rsid w:val="005D62FC"/>
    <w:rsid w:val="005D6892"/>
    <w:rsid w:val="005E0E5E"/>
    <w:rsid w:val="005E4CC4"/>
    <w:rsid w:val="005F0710"/>
    <w:rsid w:val="005F2CE1"/>
    <w:rsid w:val="005F3311"/>
    <w:rsid w:val="005F540D"/>
    <w:rsid w:val="005F6E86"/>
    <w:rsid w:val="00600CBA"/>
    <w:rsid w:val="006038BF"/>
    <w:rsid w:val="00604FF9"/>
    <w:rsid w:val="00605D8E"/>
    <w:rsid w:val="00606E71"/>
    <w:rsid w:val="00615A2C"/>
    <w:rsid w:val="006179F7"/>
    <w:rsid w:val="00622A18"/>
    <w:rsid w:val="006256CD"/>
    <w:rsid w:val="00625E86"/>
    <w:rsid w:val="00626670"/>
    <w:rsid w:val="0063020D"/>
    <w:rsid w:val="00630ACA"/>
    <w:rsid w:val="0063139C"/>
    <w:rsid w:val="00631F7D"/>
    <w:rsid w:val="00632586"/>
    <w:rsid w:val="00632EE2"/>
    <w:rsid w:val="00633357"/>
    <w:rsid w:val="00633F3F"/>
    <w:rsid w:val="00634642"/>
    <w:rsid w:val="006358C0"/>
    <w:rsid w:val="00636D42"/>
    <w:rsid w:val="00640084"/>
    <w:rsid w:val="0064030E"/>
    <w:rsid w:val="0064083A"/>
    <w:rsid w:val="006422B1"/>
    <w:rsid w:val="00644D38"/>
    <w:rsid w:val="00646166"/>
    <w:rsid w:val="006512C3"/>
    <w:rsid w:val="0065192C"/>
    <w:rsid w:val="00651D62"/>
    <w:rsid w:val="00654244"/>
    <w:rsid w:val="006557D7"/>
    <w:rsid w:val="00656976"/>
    <w:rsid w:val="00660EEB"/>
    <w:rsid w:val="00663BF8"/>
    <w:rsid w:val="00664F0E"/>
    <w:rsid w:val="00666285"/>
    <w:rsid w:val="00667B47"/>
    <w:rsid w:val="006703BB"/>
    <w:rsid w:val="00670796"/>
    <w:rsid w:val="00671B61"/>
    <w:rsid w:val="006725FB"/>
    <w:rsid w:val="00672CB0"/>
    <w:rsid w:val="006734DD"/>
    <w:rsid w:val="00675B72"/>
    <w:rsid w:val="0067676B"/>
    <w:rsid w:val="006803F7"/>
    <w:rsid w:val="00680AE2"/>
    <w:rsid w:val="00681721"/>
    <w:rsid w:val="00681950"/>
    <w:rsid w:val="00681B2A"/>
    <w:rsid w:val="00682757"/>
    <w:rsid w:val="006832BD"/>
    <w:rsid w:val="00683C7B"/>
    <w:rsid w:val="00692CCC"/>
    <w:rsid w:val="0069785F"/>
    <w:rsid w:val="00697BF1"/>
    <w:rsid w:val="006A299E"/>
    <w:rsid w:val="006A4BF9"/>
    <w:rsid w:val="006A78BE"/>
    <w:rsid w:val="006B2019"/>
    <w:rsid w:val="006B29C0"/>
    <w:rsid w:val="006B4536"/>
    <w:rsid w:val="006B58F2"/>
    <w:rsid w:val="006B6235"/>
    <w:rsid w:val="006C0C52"/>
    <w:rsid w:val="006C1E0C"/>
    <w:rsid w:val="006C2CF0"/>
    <w:rsid w:val="006C62DC"/>
    <w:rsid w:val="006C6AC7"/>
    <w:rsid w:val="006D3641"/>
    <w:rsid w:val="006D3F4D"/>
    <w:rsid w:val="006D431C"/>
    <w:rsid w:val="006D55EA"/>
    <w:rsid w:val="006D674D"/>
    <w:rsid w:val="006D7CB4"/>
    <w:rsid w:val="006D7E64"/>
    <w:rsid w:val="006D7FC8"/>
    <w:rsid w:val="006E344E"/>
    <w:rsid w:val="006E35DC"/>
    <w:rsid w:val="006E5D3C"/>
    <w:rsid w:val="006E6CD3"/>
    <w:rsid w:val="006F0767"/>
    <w:rsid w:val="006F0BDD"/>
    <w:rsid w:val="006F1340"/>
    <w:rsid w:val="006F1E25"/>
    <w:rsid w:val="006F2488"/>
    <w:rsid w:val="006F4E33"/>
    <w:rsid w:val="006F5278"/>
    <w:rsid w:val="006F550C"/>
    <w:rsid w:val="0070185F"/>
    <w:rsid w:val="00704678"/>
    <w:rsid w:val="00704E29"/>
    <w:rsid w:val="00704EEB"/>
    <w:rsid w:val="00705518"/>
    <w:rsid w:val="0071015B"/>
    <w:rsid w:val="007111F8"/>
    <w:rsid w:val="007119A4"/>
    <w:rsid w:val="00711E15"/>
    <w:rsid w:val="00712F1E"/>
    <w:rsid w:val="007131FB"/>
    <w:rsid w:val="00713A81"/>
    <w:rsid w:val="00713EDB"/>
    <w:rsid w:val="00715F39"/>
    <w:rsid w:val="00716987"/>
    <w:rsid w:val="00717ED8"/>
    <w:rsid w:val="007214FF"/>
    <w:rsid w:val="00723C02"/>
    <w:rsid w:val="00725568"/>
    <w:rsid w:val="00726201"/>
    <w:rsid w:val="00727760"/>
    <w:rsid w:val="00732292"/>
    <w:rsid w:val="00733170"/>
    <w:rsid w:val="00733631"/>
    <w:rsid w:val="00733722"/>
    <w:rsid w:val="0074087E"/>
    <w:rsid w:val="0074610D"/>
    <w:rsid w:val="007519D5"/>
    <w:rsid w:val="00752A10"/>
    <w:rsid w:val="00755D52"/>
    <w:rsid w:val="00755FFA"/>
    <w:rsid w:val="00757498"/>
    <w:rsid w:val="0075780B"/>
    <w:rsid w:val="00760297"/>
    <w:rsid w:val="00760A45"/>
    <w:rsid w:val="007610F5"/>
    <w:rsid w:val="00761292"/>
    <w:rsid w:val="00761495"/>
    <w:rsid w:val="00761A25"/>
    <w:rsid w:val="007643FE"/>
    <w:rsid w:val="007647DE"/>
    <w:rsid w:val="00770D51"/>
    <w:rsid w:val="007761AF"/>
    <w:rsid w:val="00781AAB"/>
    <w:rsid w:val="007823B8"/>
    <w:rsid w:val="007908C1"/>
    <w:rsid w:val="00791527"/>
    <w:rsid w:val="00791AC3"/>
    <w:rsid w:val="00792A68"/>
    <w:rsid w:val="00792F3E"/>
    <w:rsid w:val="007971D6"/>
    <w:rsid w:val="007A0790"/>
    <w:rsid w:val="007A2B05"/>
    <w:rsid w:val="007A3E6B"/>
    <w:rsid w:val="007A59CD"/>
    <w:rsid w:val="007B09DB"/>
    <w:rsid w:val="007B27AA"/>
    <w:rsid w:val="007B2C0B"/>
    <w:rsid w:val="007B5644"/>
    <w:rsid w:val="007C27B2"/>
    <w:rsid w:val="007C3DFC"/>
    <w:rsid w:val="007C4876"/>
    <w:rsid w:val="007C675F"/>
    <w:rsid w:val="007D18C9"/>
    <w:rsid w:val="007D2A77"/>
    <w:rsid w:val="007D33F3"/>
    <w:rsid w:val="007D511D"/>
    <w:rsid w:val="007D6EFA"/>
    <w:rsid w:val="007D77D4"/>
    <w:rsid w:val="007E3947"/>
    <w:rsid w:val="007E41A1"/>
    <w:rsid w:val="007E730B"/>
    <w:rsid w:val="007E7733"/>
    <w:rsid w:val="007F021E"/>
    <w:rsid w:val="007F2B52"/>
    <w:rsid w:val="007F361E"/>
    <w:rsid w:val="007F4291"/>
    <w:rsid w:val="007F5815"/>
    <w:rsid w:val="007F60B3"/>
    <w:rsid w:val="007F79E7"/>
    <w:rsid w:val="007F7E09"/>
    <w:rsid w:val="008005D0"/>
    <w:rsid w:val="00800F33"/>
    <w:rsid w:val="0080206F"/>
    <w:rsid w:val="00802CAB"/>
    <w:rsid w:val="008057F8"/>
    <w:rsid w:val="00812A2B"/>
    <w:rsid w:val="00813CCD"/>
    <w:rsid w:val="00814379"/>
    <w:rsid w:val="00817A6C"/>
    <w:rsid w:val="00817CFF"/>
    <w:rsid w:val="00821DAB"/>
    <w:rsid w:val="00823C9D"/>
    <w:rsid w:val="00824F4B"/>
    <w:rsid w:val="0082799C"/>
    <w:rsid w:val="0083144C"/>
    <w:rsid w:val="00832281"/>
    <w:rsid w:val="00832BD2"/>
    <w:rsid w:val="00832D44"/>
    <w:rsid w:val="0083406B"/>
    <w:rsid w:val="008355DC"/>
    <w:rsid w:val="008368B3"/>
    <w:rsid w:val="00837909"/>
    <w:rsid w:val="00843ACC"/>
    <w:rsid w:val="008458F0"/>
    <w:rsid w:val="00845AB9"/>
    <w:rsid w:val="00845B16"/>
    <w:rsid w:val="00845FA5"/>
    <w:rsid w:val="00846D72"/>
    <w:rsid w:val="0085267A"/>
    <w:rsid w:val="00853AA4"/>
    <w:rsid w:val="00854326"/>
    <w:rsid w:val="008554A7"/>
    <w:rsid w:val="008559C7"/>
    <w:rsid w:val="00855A2E"/>
    <w:rsid w:val="00856509"/>
    <w:rsid w:val="00857639"/>
    <w:rsid w:val="008576F8"/>
    <w:rsid w:val="00860511"/>
    <w:rsid w:val="008615D2"/>
    <w:rsid w:val="00862795"/>
    <w:rsid w:val="0086326F"/>
    <w:rsid w:val="00866C6A"/>
    <w:rsid w:val="00874658"/>
    <w:rsid w:val="0087611B"/>
    <w:rsid w:val="00877159"/>
    <w:rsid w:val="0088174D"/>
    <w:rsid w:val="00882A14"/>
    <w:rsid w:val="00886B50"/>
    <w:rsid w:val="0089280C"/>
    <w:rsid w:val="00893402"/>
    <w:rsid w:val="008945AE"/>
    <w:rsid w:val="00897EC5"/>
    <w:rsid w:val="00897FEF"/>
    <w:rsid w:val="008A2D57"/>
    <w:rsid w:val="008A4AFD"/>
    <w:rsid w:val="008A6AC6"/>
    <w:rsid w:val="008A73A6"/>
    <w:rsid w:val="008B03CA"/>
    <w:rsid w:val="008B2743"/>
    <w:rsid w:val="008B3CEF"/>
    <w:rsid w:val="008B656F"/>
    <w:rsid w:val="008B6C57"/>
    <w:rsid w:val="008C08AE"/>
    <w:rsid w:val="008C0DFB"/>
    <w:rsid w:val="008C4795"/>
    <w:rsid w:val="008C5066"/>
    <w:rsid w:val="008C7A69"/>
    <w:rsid w:val="008C7F97"/>
    <w:rsid w:val="008D2066"/>
    <w:rsid w:val="008D3EA0"/>
    <w:rsid w:val="008D40D3"/>
    <w:rsid w:val="008D5B6B"/>
    <w:rsid w:val="008D6102"/>
    <w:rsid w:val="008E1DD8"/>
    <w:rsid w:val="008E380A"/>
    <w:rsid w:val="008E3BF8"/>
    <w:rsid w:val="008E3EE4"/>
    <w:rsid w:val="008E561E"/>
    <w:rsid w:val="008E6991"/>
    <w:rsid w:val="008F09BB"/>
    <w:rsid w:val="008F18D6"/>
    <w:rsid w:val="008F24DC"/>
    <w:rsid w:val="008F2E23"/>
    <w:rsid w:val="008F2E8A"/>
    <w:rsid w:val="008F4C55"/>
    <w:rsid w:val="00900D6E"/>
    <w:rsid w:val="00901847"/>
    <w:rsid w:val="00901C93"/>
    <w:rsid w:val="00903CC3"/>
    <w:rsid w:val="0090551F"/>
    <w:rsid w:val="00905AF4"/>
    <w:rsid w:val="009102D7"/>
    <w:rsid w:val="00910630"/>
    <w:rsid w:val="009113F0"/>
    <w:rsid w:val="009164F0"/>
    <w:rsid w:val="00916922"/>
    <w:rsid w:val="00916F6B"/>
    <w:rsid w:val="00921108"/>
    <w:rsid w:val="009213D7"/>
    <w:rsid w:val="009223CE"/>
    <w:rsid w:val="00922D1A"/>
    <w:rsid w:val="00922EAC"/>
    <w:rsid w:val="009231FD"/>
    <w:rsid w:val="009269D0"/>
    <w:rsid w:val="00927383"/>
    <w:rsid w:val="00931085"/>
    <w:rsid w:val="0093371D"/>
    <w:rsid w:val="00934088"/>
    <w:rsid w:val="00935F7C"/>
    <w:rsid w:val="0093707D"/>
    <w:rsid w:val="00950334"/>
    <w:rsid w:val="00951B5F"/>
    <w:rsid w:val="00952190"/>
    <w:rsid w:val="00952F97"/>
    <w:rsid w:val="009538D3"/>
    <w:rsid w:val="00956598"/>
    <w:rsid w:val="00956A7D"/>
    <w:rsid w:val="009608F5"/>
    <w:rsid w:val="00960D1A"/>
    <w:rsid w:val="00961E52"/>
    <w:rsid w:val="009620C8"/>
    <w:rsid w:val="00962C46"/>
    <w:rsid w:val="00962E95"/>
    <w:rsid w:val="00963866"/>
    <w:rsid w:val="009642DA"/>
    <w:rsid w:val="00964A5A"/>
    <w:rsid w:val="00964E6C"/>
    <w:rsid w:val="009658CD"/>
    <w:rsid w:val="00965F2A"/>
    <w:rsid w:val="00967159"/>
    <w:rsid w:val="00967E4F"/>
    <w:rsid w:val="009779EA"/>
    <w:rsid w:val="009813CD"/>
    <w:rsid w:val="00983661"/>
    <w:rsid w:val="0098376A"/>
    <w:rsid w:val="009850A0"/>
    <w:rsid w:val="00990258"/>
    <w:rsid w:val="0099568D"/>
    <w:rsid w:val="0099604A"/>
    <w:rsid w:val="00996BB6"/>
    <w:rsid w:val="009A05F0"/>
    <w:rsid w:val="009A1259"/>
    <w:rsid w:val="009A23AD"/>
    <w:rsid w:val="009A3C8E"/>
    <w:rsid w:val="009A4AF6"/>
    <w:rsid w:val="009B10A2"/>
    <w:rsid w:val="009B3DE6"/>
    <w:rsid w:val="009B5DF4"/>
    <w:rsid w:val="009B77B8"/>
    <w:rsid w:val="009C02FD"/>
    <w:rsid w:val="009C0665"/>
    <w:rsid w:val="009C2A88"/>
    <w:rsid w:val="009C5561"/>
    <w:rsid w:val="009C5E9E"/>
    <w:rsid w:val="009C7225"/>
    <w:rsid w:val="009C7582"/>
    <w:rsid w:val="009D0B9E"/>
    <w:rsid w:val="009D47B8"/>
    <w:rsid w:val="009D53AC"/>
    <w:rsid w:val="009D7737"/>
    <w:rsid w:val="009E0050"/>
    <w:rsid w:val="009E04E5"/>
    <w:rsid w:val="009E15BC"/>
    <w:rsid w:val="009E674A"/>
    <w:rsid w:val="009E75B8"/>
    <w:rsid w:val="009F144A"/>
    <w:rsid w:val="009F25CB"/>
    <w:rsid w:val="009F47DA"/>
    <w:rsid w:val="009F5F28"/>
    <w:rsid w:val="009F6326"/>
    <w:rsid w:val="009F7321"/>
    <w:rsid w:val="00A022F4"/>
    <w:rsid w:val="00A04870"/>
    <w:rsid w:val="00A0495E"/>
    <w:rsid w:val="00A10089"/>
    <w:rsid w:val="00A100F3"/>
    <w:rsid w:val="00A10B84"/>
    <w:rsid w:val="00A130C6"/>
    <w:rsid w:val="00A13D73"/>
    <w:rsid w:val="00A1440E"/>
    <w:rsid w:val="00A14426"/>
    <w:rsid w:val="00A15A8C"/>
    <w:rsid w:val="00A16678"/>
    <w:rsid w:val="00A16735"/>
    <w:rsid w:val="00A16C0B"/>
    <w:rsid w:val="00A16F62"/>
    <w:rsid w:val="00A1750E"/>
    <w:rsid w:val="00A20CFC"/>
    <w:rsid w:val="00A2208A"/>
    <w:rsid w:val="00A23362"/>
    <w:rsid w:val="00A2587A"/>
    <w:rsid w:val="00A2650C"/>
    <w:rsid w:val="00A311A9"/>
    <w:rsid w:val="00A319E9"/>
    <w:rsid w:val="00A351B2"/>
    <w:rsid w:val="00A35FFC"/>
    <w:rsid w:val="00A368E0"/>
    <w:rsid w:val="00A42051"/>
    <w:rsid w:val="00A444CE"/>
    <w:rsid w:val="00A4558F"/>
    <w:rsid w:val="00A52D16"/>
    <w:rsid w:val="00A52D6B"/>
    <w:rsid w:val="00A54B0A"/>
    <w:rsid w:val="00A616B1"/>
    <w:rsid w:val="00A61DFD"/>
    <w:rsid w:val="00A61F3C"/>
    <w:rsid w:val="00A66184"/>
    <w:rsid w:val="00A67726"/>
    <w:rsid w:val="00A72838"/>
    <w:rsid w:val="00A75052"/>
    <w:rsid w:val="00A75344"/>
    <w:rsid w:val="00A77E8A"/>
    <w:rsid w:val="00A8154B"/>
    <w:rsid w:val="00A8303D"/>
    <w:rsid w:val="00A90FED"/>
    <w:rsid w:val="00A91499"/>
    <w:rsid w:val="00A92DC2"/>
    <w:rsid w:val="00A93C8C"/>
    <w:rsid w:val="00A973D5"/>
    <w:rsid w:val="00AA05E7"/>
    <w:rsid w:val="00AA28F9"/>
    <w:rsid w:val="00AA77E3"/>
    <w:rsid w:val="00AB2CD1"/>
    <w:rsid w:val="00AB5C2F"/>
    <w:rsid w:val="00AB5C8B"/>
    <w:rsid w:val="00AB6D8E"/>
    <w:rsid w:val="00AC06D1"/>
    <w:rsid w:val="00AC21FC"/>
    <w:rsid w:val="00AC2233"/>
    <w:rsid w:val="00AC47C5"/>
    <w:rsid w:val="00AC4BBD"/>
    <w:rsid w:val="00AC728B"/>
    <w:rsid w:val="00AD4A53"/>
    <w:rsid w:val="00AD529B"/>
    <w:rsid w:val="00AD56C5"/>
    <w:rsid w:val="00AD5B10"/>
    <w:rsid w:val="00AE4B88"/>
    <w:rsid w:val="00AE62A0"/>
    <w:rsid w:val="00AE7C12"/>
    <w:rsid w:val="00AF2F70"/>
    <w:rsid w:val="00AF6BB3"/>
    <w:rsid w:val="00B015DE"/>
    <w:rsid w:val="00B02B9C"/>
    <w:rsid w:val="00B05A9F"/>
    <w:rsid w:val="00B066ED"/>
    <w:rsid w:val="00B071C1"/>
    <w:rsid w:val="00B07944"/>
    <w:rsid w:val="00B10FA4"/>
    <w:rsid w:val="00B13881"/>
    <w:rsid w:val="00B14D4A"/>
    <w:rsid w:val="00B20508"/>
    <w:rsid w:val="00B208FA"/>
    <w:rsid w:val="00B20C5A"/>
    <w:rsid w:val="00B25890"/>
    <w:rsid w:val="00B27356"/>
    <w:rsid w:val="00B321C5"/>
    <w:rsid w:val="00B33998"/>
    <w:rsid w:val="00B404CA"/>
    <w:rsid w:val="00B4487C"/>
    <w:rsid w:val="00B459A8"/>
    <w:rsid w:val="00B50BB2"/>
    <w:rsid w:val="00B549B9"/>
    <w:rsid w:val="00B551E7"/>
    <w:rsid w:val="00B55671"/>
    <w:rsid w:val="00B560D4"/>
    <w:rsid w:val="00B57510"/>
    <w:rsid w:val="00B602CA"/>
    <w:rsid w:val="00B613BA"/>
    <w:rsid w:val="00B65C98"/>
    <w:rsid w:val="00B6686E"/>
    <w:rsid w:val="00B672A2"/>
    <w:rsid w:val="00B702F4"/>
    <w:rsid w:val="00B70405"/>
    <w:rsid w:val="00B71376"/>
    <w:rsid w:val="00B72161"/>
    <w:rsid w:val="00B722C0"/>
    <w:rsid w:val="00B72726"/>
    <w:rsid w:val="00B76BE3"/>
    <w:rsid w:val="00B8327B"/>
    <w:rsid w:val="00B85722"/>
    <w:rsid w:val="00B86C62"/>
    <w:rsid w:val="00B90202"/>
    <w:rsid w:val="00B921DE"/>
    <w:rsid w:val="00B92373"/>
    <w:rsid w:val="00B92508"/>
    <w:rsid w:val="00B9352B"/>
    <w:rsid w:val="00B9360C"/>
    <w:rsid w:val="00B93B71"/>
    <w:rsid w:val="00B93F38"/>
    <w:rsid w:val="00B94DE1"/>
    <w:rsid w:val="00B95616"/>
    <w:rsid w:val="00B960F8"/>
    <w:rsid w:val="00B97EEC"/>
    <w:rsid w:val="00BA3827"/>
    <w:rsid w:val="00BA75A9"/>
    <w:rsid w:val="00BB1176"/>
    <w:rsid w:val="00BB251F"/>
    <w:rsid w:val="00BB2E76"/>
    <w:rsid w:val="00BB4B49"/>
    <w:rsid w:val="00BB6086"/>
    <w:rsid w:val="00BC0A1C"/>
    <w:rsid w:val="00BC3712"/>
    <w:rsid w:val="00BC45A3"/>
    <w:rsid w:val="00BC4A95"/>
    <w:rsid w:val="00BC5946"/>
    <w:rsid w:val="00BC6629"/>
    <w:rsid w:val="00BD28EC"/>
    <w:rsid w:val="00BD3D1B"/>
    <w:rsid w:val="00BD67FA"/>
    <w:rsid w:val="00BD7546"/>
    <w:rsid w:val="00BE3BDC"/>
    <w:rsid w:val="00BE46B3"/>
    <w:rsid w:val="00BE4D3F"/>
    <w:rsid w:val="00BE5C15"/>
    <w:rsid w:val="00BE6A0E"/>
    <w:rsid w:val="00BE7D01"/>
    <w:rsid w:val="00BF2EA6"/>
    <w:rsid w:val="00BF3801"/>
    <w:rsid w:val="00BF4EE3"/>
    <w:rsid w:val="00BF547E"/>
    <w:rsid w:val="00BF5874"/>
    <w:rsid w:val="00BF5A25"/>
    <w:rsid w:val="00BF6775"/>
    <w:rsid w:val="00BF7F41"/>
    <w:rsid w:val="00C01B63"/>
    <w:rsid w:val="00C03AC2"/>
    <w:rsid w:val="00C064E3"/>
    <w:rsid w:val="00C11B7D"/>
    <w:rsid w:val="00C20679"/>
    <w:rsid w:val="00C20C7F"/>
    <w:rsid w:val="00C21CDA"/>
    <w:rsid w:val="00C26B27"/>
    <w:rsid w:val="00C30C68"/>
    <w:rsid w:val="00C31532"/>
    <w:rsid w:val="00C34B66"/>
    <w:rsid w:val="00C3604E"/>
    <w:rsid w:val="00C369B9"/>
    <w:rsid w:val="00C441E0"/>
    <w:rsid w:val="00C443B1"/>
    <w:rsid w:val="00C444E9"/>
    <w:rsid w:val="00C52571"/>
    <w:rsid w:val="00C533B8"/>
    <w:rsid w:val="00C5740F"/>
    <w:rsid w:val="00C625A8"/>
    <w:rsid w:val="00C64F93"/>
    <w:rsid w:val="00C66F77"/>
    <w:rsid w:val="00C80643"/>
    <w:rsid w:val="00C820C7"/>
    <w:rsid w:val="00C82F91"/>
    <w:rsid w:val="00C8476B"/>
    <w:rsid w:val="00C86EDD"/>
    <w:rsid w:val="00C90BEC"/>
    <w:rsid w:val="00C9244D"/>
    <w:rsid w:val="00C936BD"/>
    <w:rsid w:val="00C941C5"/>
    <w:rsid w:val="00C9438E"/>
    <w:rsid w:val="00CA1FBF"/>
    <w:rsid w:val="00CA4C47"/>
    <w:rsid w:val="00CA652A"/>
    <w:rsid w:val="00CA654A"/>
    <w:rsid w:val="00CA7B32"/>
    <w:rsid w:val="00CB10B5"/>
    <w:rsid w:val="00CB1D8D"/>
    <w:rsid w:val="00CB4A9A"/>
    <w:rsid w:val="00CB6805"/>
    <w:rsid w:val="00CC0A06"/>
    <w:rsid w:val="00CC0C9F"/>
    <w:rsid w:val="00CC44C8"/>
    <w:rsid w:val="00CC54E7"/>
    <w:rsid w:val="00CD0C8A"/>
    <w:rsid w:val="00CD1436"/>
    <w:rsid w:val="00CD182C"/>
    <w:rsid w:val="00CD1D28"/>
    <w:rsid w:val="00CD3463"/>
    <w:rsid w:val="00CD3CBE"/>
    <w:rsid w:val="00CD47A5"/>
    <w:rsid w:val="00CD4FDA"/>
    <w:rsid w:val="00CD5F6A"/>
    <w:rsid w:val="00CE0907"/>
    <w:rsid w:val="00CE1A02"/>
    <w:rsid w:val="00CE395A"/>
    <w:rsid w:val="00CE46E0"/>
    <w:rsid w:val="00CF0361"/>
    <w:rsid w:val="00CF0371"/>
    <w:rsid w:val="00CF141D"/>
    <w:rsid w:val="00CF1F93"/>
    <w:rsid w:val="00CF2256"/>
    <w:rsid w:val="00CF44E0"/>
    <w:rsid w:val="00CF452F"/>
    <w:rsid w:val="00CF735B"/>
    <w:rsid w:val="00CF7721"/>
    <w:rsid w:val="00CF7E70"/>
    <w:rsid w:val="00D013A8"/>
    <w:rsid w:val="00D017C8"/>
    <w:rsid w:val="00D0433F"/>
    <w:rsid w:val="00D048D0"/>
    <w:rsid w:val="00D05162"/>
    <w:rsid w:val="00D057F0"/>
    <w:rsid w:val="00D10459"/>
    <w:rsid w:val="00D10BF7"/>
    <w:rsid w:val="00D115C7"/>
    <w:rsid w:val="00D14204"/>
    <w:rsid w:val="00D16CFA"/>
    <w:rsid w:val="00D21C91"/>
    <w:rsid w:val="00D25C3A"/>
    <w:rsid w:val="00D320F3"/>
    <w:rsid w:val="00D3214B"/>
    <w:rsid w:val="00D3267D"/>
    <w:rsid w:val="00D32865"/>
    <w:rsid w:val="00D343D7"/>
    <w:rsid w:val="00D3448E"/>
    <w:rsid w:val="00D41087"/>
    <w:rsid w:val="00D41938"/>
    <w:rsid w:val="00D41CE9"/>
    <w:rsid w:val="00D463E6"/>
    <w:rsid w:val="00D47143"/>
    <w:rsid w:val="00D50CEB"/>
    <w:rsid w:val="00D53627"/>
    <w:rsid w:val="00D53CD0"/>
    <w:rsid w:val="00D549B5"/>
    <w:rsid w:val="00D612E2"/>
    <w:rsid w:val="00D618AD"/>
    <w:rsid w:val="00D6202D"/>
    <w:rsid w:val="00D644E9"/>
    <w:rsid w:val="00D64EDF"/>
    <w:rsid w:val="00D6545C"/>
    <w:rsid w:val="00D666E9"/>
    <w:rsid w:val="00D67CCC"/>
    <w:rsid w:val="00D7061D"/>
    <w:rsid w:val="00D71469"/>
    <w:rsid w:val="00D748DE"/>
    <w:rsid w:val="00D76265"/>
    <w:rsid w:val="00D771D0"/>
    <w:rsid w:val="00D775D7"/>
    <w:rsid w:val="00D8004A"/>
    <w:rsid w:val="00D83873"/>
    <w:rsid w:val="00D849A8"/>
    <w:rsid w:val="00D87118"/>
    <w:rsid w:val="00D90F6F"/>
    <w:rsid w:val="00D93B90"/>
    <w:rsid w:val="00D965E5"/>
    <w:rsid w:val="00DA5207"/>
    <w:rsid w:val="00DA73ED"/>
    <w:rsid w:val="00DB0317"/>
    <w:rsid w:val="00DB0439"/>
    <w:rsid w:val="00DB08A9"/>
    <w:rsid w:val="00DB410D"/>
    <w:rsid w:val="00DB5F78"/>
    <w:rsid w:val="00DB6AAD"/>
    <w:rsid w:val="00DB7392"/>
    <w:rsid w:val="00DC0DD1"/>
    <w:rsid w:val="00DC3229"/>
    <w:rsid w:val="00DC5504"/>
    <w:rsid w:val="00DC6330"/>
    <w:rsid w:val="00DC7645"/>
    <w:rsid w:val="00DD0BA5"/>
    <w:rsid w:val="00DD0DE0"/>
    <w:rsid w:val="00DD1DDB"/>
    <w:rsid w:val="00DD371C"/>
    <w:rsid w:val="00DE413D"/>
    <w:rsid w:val="00DE48DA"/>
    <w:rsid w:val="00DF0BC2"/>
    <w:rsid w:val="00DF16EE"/>
    <w:rsid w:val="00DF3AD5"/>
    <w:rsid w:val="00DF4E80"/>
    <w:rsid w:val="00DF71A2"/>
    <w:rsid w:val="00DF75C5"/>
    <w:rsid w:val="00E048B3"/>
    <w:rsid w:val="00E0496A"/>
    <w:rsid w:val="00E055DB"/>
    <w:rsid w:val="00E06019"/>
    <w:rsid w:val="00E0757E"/>
    <w:rsid w:val="00E10553"/>
    <w:rsid w:val="00E11E17"/>
    <w:rsid w:val="00E12066"/>
    <w:rsid w:val="00E124C6"/>
    <w:rsid w:val="00E12D93"/>
    <w:rsid w:val="00E14D8A"/>
    <w:rsid w:val="00E21E9E"/>
    <w:rsid w:val="00E24C26"/>
    <w:rsid w:val="00E24DDD"/>
    <w:rsid w:val="00E26BAD"/>
    <w:rsid w:val="00E26F68"/>
    <w:rsid w:val="00E3020E"/>
    <w:rsid w:val="00E3048D"/>
    <w:rsid w:val="00E35753"/>
    <w:rsid w:val="00E409D8"/>
    <w:rsid w:val="00E434D3"/>
    <w:rsid w:val="00E45B45"/>
    <w:rsid w:val="00E50736"/>
    <w:rsid w:val="00E50831"/>
    <w:rsid w:val="00E50CDA"/>
    <w:rsid w:val="00E53BA1"/>
    <w:rsid w:val="00E5665F"/>
    <w:rsid w:val="00E56D61"/>
    <w:rsid w:val="00E570F1"/>
    <w:rsid w:val="00E576E5"/>
    <w:rsid w:val="00E61198"/>
    <w:rsid w:val="00E63C4C"/>
    <w:rsid w:val="00E64A5F"/>
    <w:rsid w:val="00E64A95"/>
    <w:rsid w:val="00E64EE4"/>
    <w:rsid w:val="00E6745B"/>
    <w:rsid w:val="00E71E32"/>
    <w:rsid w:val="00E7245E"/>
    <w:rsid w:val="00E72BB3"/>
    <w:rsid w:val="00E73881"/>
    <w:rsid w:val="00E73B27"/>
    <w:rsid w:val="00E7555E"/>
    <w:rsid w:val="00E7629B"/>
    <w:rsid w:val="00E80189"/>
    <w:rsid w:val="00E8113D"/>
    <w:rsid w:val="00E813D5"/>
    <w:rsid w:val="00E81F41"/>
    <w:rsid w:val="00E82A01"/>
    <w:rsid w:val="00E849B5"/>
    <w:rsid w:val="00E87CAB"/>
    <w:rsid w:val="00E94B2F"/>
    <w:rsid w:val="00E94D91"/>
    <w:rsid w:val="00E97176"/>
    <w:rsid w:val="00EA07C3"/>
    <w:rsid w:val="00EA1755"/>
    <w:rsid w:val="00EA1D7E"/>
    <w:rsid w:val="00EA224D"/>
    <w:rsid w:val="00EA2E0F"/>
    <w:rsid w:val="00EA4FD8"/>
    <w:rsid w:val="00EA7ACA"/>
    <w:rsid w:val="00EA7C65"/>
    <w:rsid w:val="00EA7E73"/>
    <w:rsid w:val="00EB17E7"/>
    <w:rsid w:val="00EB4944"/>
    <w:rsid w:val="00EB4F64"/>
    <w:rsid w:val="00EB5EBB"/>
    <w:rsid w:val="00EC01F7"/>
    <w:rsid w:val="00EC0565"/>
    <w:rsid w:val="00EC0E55"/>
    <w:rsid w:val="00EC1344"/>
    <w:rsid w:val="00EC3DAA"/>
    <w:rsid w:val="00EC51BF"/>
    <w:rsid w:val="00EC5C6B"/>
    <w:rsid w:val="00EC7CAC"/>
    <w:rsid w:val="00ED39CC"/>
    <w:rsid w:val="00ED4602"/>
    <w:rsid w:val="00ED75C0"/>
    <w:rsid w:val="00EE486B"/>
    <w:rsid w:val="00EE4EE2"/>
    <w:rsid w:val="00EE50EF"/>
    <w:rsid w:val="00EE5ADD"/>
    <w:rsid w:val="00EF0FBD"/>
    <w:rsid w:val="00EF2AFE"/>
    <w:rsid w:val="00EF337B"/>
    <w:rsid w:val="00EF3B56"/>
    <w:rsid w:val="00EF42FC"/>
    <w:rsid w:val="00F014BD"/>
    <w:rsid w:val="00F02BA5"/>
    <w:rsid w:val="00F03A39"/>
    <w:rsid w:val="00F047E9"/>
    <w:rsid w:val="00F06AA1"/>
    <w:rsid w:val="00F07059"/>
    <w:rsid w:val="00F10D76"/>
    <w:rsid w:val="00F15F9B"/>
    <w:rsid w:val="00F16825"/>
    <w:rsid w:val="00F16D48"/>
    <w:rsid w:val="00F21A55"/>
    <w:rsid w:val="00F25BB4"/>
    <w:rsid w:val="00F272B7"/>
    <w:rsid w:val="00F27687"/>
    <w:rsid w:val="00F30D49"/>
    <w:rsid w:val="00F30F02"/>
    <w:rsid w:val="00F329DD"/>
    <w:rsid w:val="00F3368C"/>
    <w:rsid w:val="00F35784"/>
    <w:rsid w:val="00F35879"/>
    <w:rsid w:val="00F36BFC"/>
    <w:rsid w:val="00F413C8"/>
    <w:rsid w:val="00F415C0"/>
    <w:rsid w:val="00F51160"/>
    <w:rsid w:val="00F51F89"/>
    <w:rsid w:val="00F56EC7"/>
    <w:rsid w:val="00F60D25"/>
    <w:rsid w:val="00F61D3C"/>
    <w:rsid w:val="00F61FF2"/>
    <w:rsid w:val="00F6274E"/>
    <w:rsid w:val="00F63CA2"/>
    <w:rsid w:val="00F65537"/>
    <w:rsid w:val="00F6713D"/>
    <w:rsid w:val="00F7078E"/>
    <w:rsid w:val="00F7178F"/>
    <w:rsid w:val="00F75AFC"/>
    <w:rsid w:val="00F8187C"/>
    <w:rsid w:val="00F81CAF"/>
    <w:rsid w:val="00F82941"/>
    <w:rsid w:val="00F82B5E"/>
    <w:rsid w:val="00F82BC6"/>
    <w:rsid w:val="00F8550D"/>
    <w:rsid w:val="00F85685"/>
    <w:rsid w:val="00F86C39"/>
    <w:rsid w:val="00F915A5"/>
    <w:rsid w:val="00F96310"/>
    <w:rsid w:val="00F96BF7"/>
    <w:rsid w:val="00F96CC1"/>
    <w:rsid w:val="00FA0370"/>
    <w:rsid w:val="00FA04FD"/>
    <w:rsid w:val="00FA2B78"/>
    <w:rsid w:val="00FA4324"/>
    <w:rsid w:val="00FA6342"/>
    <w:rsid w:val="00FB5260"/>
    <w:rsid w:val="00FB627F"/>
    <w:rsid w:val="00FB6C59"/>
    <w:rsid w:val="00FB7891"/>
    <w:rsid w:val="00FC0C5E"/>
    <w:rsid w:val="00FC23CE"/>
    <w:rsid w:val="00FC3804"/>
    <w:rsid w:val="00FC67B8"/>
    <w:rsid w:val="00FD0BE5"/>
    <w:rsid w:val="00FD1134"/>
    <w:rsid w:val="00FD1324"/>
    <w:rsid w:val="00FD2572"/>
    <w:rsid w:val="00FD2EAE"/>
    <w:rsid w:val="00FD439F"/>
    <w:rsid w:val="00FD64BF"/>
    <w:rsid w:val="00FD73E6"/>
    <w:rsid w:val="00FE0A43"/>
    <w:rsid w:val="00FE2C70"/>
    <w:rsid w:val="00FE531B"/>
    <w:rsid w:val="00FE7F0B"/>
    <w:rsid w:val="00FF0D31"/>
    <w:rsid w:val="00FF1938"/>
    <w:rsid w:val="00FF1F10"/>
    <w:rsid w:val="00FF2386"/>
    <w:rsid w:val="00FF3005"/>
    <w:rsid w:val="00FF3FB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martTagType w:namespaceuri="urn:schemas-tilde-lv/tildestengine" w:name="firmas"/>
  <w:shapeDefaults>
    <o:shapedefaults v:ext="edit" spidmax="2049"/>
    <o:shapelayout v:ext="edit">
      <o:idmap v:ext="edit" data="1"/>
    </o:shapelayout>
  </w:shapeDefaults>
  <w:decimalSymbol w:val=","/>
  <w:listSeparator w:val=";"/>
  <w14:docId w14:val="1ABA33DF"/>
  <w15:docId w15:val="{A2DC0742-CB28-4C2C-A16C-E6FC0373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Heading 1 mano,H1,Appendix,H11,H12,H13,H14,H111,H121,H15,H112,H122,H16,H113,H123,H17,H114,H124,H18,H115,H125,H19,H110,H116,H126,H117,H127,H118,H128,H131,H141,H1111,H1211,H151,H1121,H1221,H161,H1131,H1231,H171,H1141,H1241,H181,H1151,H1251,H191"/>
    <w:basedOn w:val="prastasis"/>
    <w:next w:val="prastasis"/>
    <w:link w:val="Antrat1Diagrama"/>
    <w:qFormat/>
    <w:rsid w:val="0067676B"/>
    <w:pPr>
      <w:keepNext/>
      <w:spacing w:before="240" w:after="60" w:line="240" w:lineRule="auto"/>
      <w:jc w:val="center"/>
      <w:outlineLvl w:val="0"/>
    </w:pPr>
    <w:rPr>
      <w:rFonts w:ascii="Times New Roman" w:eastAsia="Times New Roman" w:hAnsi="Times New Roman" w:cs="Times New Roman"/>
      <w:bCs/>
      <w:kern w:val="32"/>
      <w:sz w:val="28"/>
      <w:szCs w:val="32"/>
    </w:rPr>
  </w:style>
  <w:style w:type="paragraph" w:styleId="Antrat2">
    <w:name w:val="heading 2"/>
    <w:basedOn w:val="prastasis"/>
    <w:next w:val="prastasis"/>
    <w:link w:val="Antrat2Diagrama"/>
    <w:unhideWhenUsed/>
    <w:qFormat/>
    <w:rsid w:val="00EC01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nhideWhenUsed/>
    <w:qFormat/>
    <w:rsid w:val="00012D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qFormat/>
    <w:rsid w:val="00012D81"/>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012D81"/>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012D81"/>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012D81"/>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012D81"/>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012D81"/>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C369B9"/>
  </w:style>
  <w:style w:type="paragraph" w:styleId="Sraopastraipa">
    <w:name w:val="List Paragraph"/>
    <w:aliases w:val="Bullet EY"/>
    <w:basedOn w:val="prastasis"/>
    <w:link w:val="SraopastraipaDiagrama"/>
    <w:uiPriority w:val="34"/>
    <w:qFormat/>
    <w:rsid w:val="00862795"/>
    <w:pPr>
      <w:ind w:left="720"/>
      <w:contextualSpacing/>
    </w:pPr>
  </w:style>
  <w:style w:type="table" w:styleId="Lentelstinklelis">
    <w:name w:val="Table Grid"/>
    <w:basedOn w:val="prastojilentel"/>
    <w:uiPriority w:val="59"/>
    <w:rsid w:val="00862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1269D"/>
    <w:rPr>
      <w:sz w:val="16"/>
      <w:szCs w:val="16"/>
    </w:rPr>
  </w:style>
  <w:style w:type="paragraph" w:styleId="Komentarotekstas">
    <w:name w:val="annotation text"/>
    <w:basedOn w:val="prastasis"/>
    <w:link w:val="KomentarotekstasDiagrama"/>
    <w:uiPriority w:val="99"/>
    <w:semiHidden/>
    <w:unhideWhenUsed/>
    <w:rsid w:val="0041269D"/>
    <w:pPr>
      <w:spacing w:after="0" w:line="240" w:lineRule="auto"/>
      <w:ind w:firstLine="720"/>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41269D"/>
    <w:rPr>
      <w:rFonts w:ascii="Times New Roman" w:eastAsia="Times New Roman" w:hAnsi="Times New Roman" w:cs="Times New Roman"/>
      <w:sz w:val="20"/>
      <w:szCs w:val="20"/>
    </w:rPr>
  </w:style>
  <w:style w:type="character" w:customStyle="1" w:styleId="SraopastraipaDiagrama">
    <w:name w:val="Sąrašo pastraipa Diagrama"/>
    <w:aliases w:val="Bullet EY Diagrama"/>
    <w:basedOn w:val="Numatytasispastraiposriftas"/>
    <w:link w:val="Sraopastraipa"/>
    <w:uiPriority w:val="34"/>
    <w:locked/>
    <w:rsid w:val="0041269D"/>
  </w:style>
  <w:style w:type="paragraph" w:styleId="Debesliotekstas">
    <w:name w:val="Balloon Text"/>
    <w:basedOn w:val="prastasis"/>
    <w:link w:val="DebesliotekstasDiagrama"/>
    <w:semiHidden/>
    <w:unhideWhenUsed/>
    <w:rsid w:val="0041269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269D"/>
    <w:rPr>
      <w:rFonts w:ascii="Segoe UI" w:hAnsi="Segoe UI" w:cs="Segoe UI"/>
      <w:sz w:val="18"/>
      <w:szCs w:val="18"/>
    </w:rPr>
  </w:style>
  <w:style w:type="character" w:customStyle="1" w:styleId="FontStyle15">
    <w:name w:val="Font Style15"/>
    <w:basedOn w:val="Numatytasispastraiposriftas"/>
    <w:uiPriority w:val="99"/>
    <w:rsid w:val="00A2587A"/>
    <w:rPr>
      <w:rFonts w:ascii="Times New Roman" w:hAnsi="Times New Roman" w:cs="Times New Roman"/>
      <w:sz w:val="20"/>
      <w:szCs w:val="20"/>
    </w:rPr>
  </w:style>
  <w:style w:type="character" w:customStyle="1" w:styleId="longtext">
    <w:name w:val="long_text"/>
    <w:basedOn w:val="Numatytasispastraiposriftas"/>
    <w:rsid w:val="00A2587A"/>
  </w:style>
  <w:style w:type="paragraph" w:styleId="Komentarotema">
    <w:name w:val="annotation subject"/>
    <w:basedOn w:val="Komentarotekstas"/>
    <w:next w:val="Komentarotekstas"/>
    <w:link w:val="KomentarotemaDiagrama"/>
    <w:semiHidden/>
    <w:unhideWhenUsed/>
    <w:rsid w:val="00D83873"/>
    <w:pPr>
      <w:spacing w:after="160"/>
      <w:ind w:firstLine="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semiHidden/>
    <w:rsid w:val="00D83873"/>
    <w:rPr>
      <w:rFonts w:ascii="Times New Roman" w:eastAsia="Times New Roman" w:hAnsi="Times New Roman" w:cs="Times New Roman"/>
      <w:b/>
      <w:bCs/>
      <w:sz w:val="20"/>
      <w:szCs w:val="20"/>
    </w:rPr>
  </w:style>
  <w:style w:type="character" w:customStyle="1" w:styleId="Antrat1Diagrama">
    <w:name w:val="Antraštė 1 Diagrama"/>
    <w:aliases w:val="Heading 1 mano Diagrama,H1 Diagrama,Appendix Diagrama,H11 Diagrama,H12 Diagrama,H13 Diagrama,H14 Diagrama,H111 Diagrama,H121 Diagrama,H15 Diagrama,H112 Diagrama,H122 Diagrama,H16 Diagrama,H113 Diagrama,H123 Diagrama,H17 Diagrama"/>
    <w:basedOn w:val="Numatytasispastraiposriftas"/>
    <w:link w:val="Antrat1"/>
    <w:rsid w:val="0067676B"/>
    <w:rPr>
      <w:rFonts w:ascii="Times New Roman" w:eastAsia="Times New Roman" w:hAnsi="Times New Roman" w:cs="Times New Roman"/>
      <w:bCs/>
      <w:kern w:val="32"/>
      <w:sz w:val="28"/>
      <w:szCs w:val="32"/>
    </w:rPr>
  </w:style>
  <w:style w:type="paragraph" w:styleId="Puslapioinaostekstas">
    <w:name w:val="footnote text"/>
    <w:basedOn w:val="prastasis"/>
    <w:link w:val="PuslapioinaostekstasDiagrama"/>
    <w:unhideWhenUsed/>
    <w:rsid w:val="00AD5B10"/>
    <w:pPr>
      <w:spacing w:after="0" w:line="240" w:lineRule="auto"/>
      <w:jc w:val="both"/>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D5B10"/>
    <w:rPr>
      <w:rFonts w:ascii="Times New Roman" w:eastAsia="Times New Roman" w:hAnsi="Times New Roman" w:cs="Times New Roman"/>
      <w:sz w:val="20"/>
      <w:szCs w:val="20"/>
    </w:rPr>
  </w:style>
  <w:style w:type="character" w:styleId="Puslapioinaosnuoroda">
    <w:name w:val="footnote reference"/>
    <w:basedOn w:val="Numatytasispastraiposriftas"/>
    <w:unhideWhenUsed/>
    <w:rsid w:val="00AD5B10"/>
    <w:rPr>
      <w:rFonts w:cs="Times New Roman"/>
      <w:vertAlign w:val="superscript"/>
    </w:rPr>
  </w:style>
  <w:style w:type="character" w:styleId="Emfaz">
    <w:name w:val="Emphasis"/>
    <w:basedOn w:val="Numatytasispastraiposriftas"/>
    <w:uiPriority w:val="20"/>
    <w:qFormat/>
    <w:rsid w:val="009F5F28"/>
    <w:rPr>
      <w:i/>
      <w:iCs/>
    </w:rPr>
  </w:style>
  <w:style w:type="paragraph" w:styleId="Pataisymai">
    <w:name w:val="Revision"/>
    <w:hidden/>
    <w:uiPriority w:val="99"/>
    <w:semiHidden/>
    <w:rsid w:val="00230880"/>
    <w:pPr>
      <w:spacing w:after="0" w:line="240" w:lineRule="auto"/>
    </w:p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014872"/>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14872"/>
  </w:style>
  <w:style w:type="paragraph" w:styleId="Porat">
    <w:name w:val="footer"/>
    <w:basedOn w:val="prastasis"/>
    <w:link w:val="PoratDiagrama"/>
    <w:uiPriority w:val="99"/>
    <w:unhideWhenUsed/>
    <w:rsid w:val="000148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14872"/>
  </w:style>
  <w:style w:type="character" w:customStyle="1" w:styleId="FontStyle66">
    <w:name w:val="Font Style66"/>
    <w:uiPriority w:val="99"/>
    <w:rsid w:val="00165D83"/>
    <w:rPr>
      <w:rFonts w:ascii="Times New Roman" w:hAnsi="Times New Roman"/>
      <w:sz w:val="22"/>
    </w:rPr>
  </w:style>
  <w:style w:type="paragraph" w:customStyle="1" w:styleId="Default">
    <w:name w:val="Default"/>
    <w:rsid w:val="00CD47A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LEXCStraipsnioPavadinimas">
    <w:name w:val="ELEX_C_StraipsnioPavadinimas"/>
    <w:rsid w:val="000A3493"/>
    <w:rPr>
      <w:rFonts w:ascii="Arial" w:hAnsi="Arial"/>
      <w:sz w:val="20"/>
    </w:rPr>
  </w:style>
  <w:style w:type="character" w:customStyle="1" w:styleId="Antrat2Diagrama">
    <w:name w:val="Antraštė 2 Diagrama"/>
    <w:basedOn w:val="Numatytasispastraiposriftas"/>
    <w:link w:val="Antrat2"/>
    <w:rsid w:val="00EC01F7"/>
    <w:rPr>
      <w:rFonts w:asciiTheme="majorHAnsi" w:eastAsiaTheme="majorEastAsia" w:hAnsiTheme="majorHAnsi" w:cstheme="majorBidi"/>
      <w:color w:val="2E74B5" w:themeColor="accent1" w:themeShade="BF"/>
      <w:sz w:val="26"/>
      <w:szCs w:val="26"/>
    </w:rPr>
  </w:style>
  <w:style w:type="character" w:styleId="Hipersaitas">
    <w:name w:val="Hyperlink"/>
    <w:aliases w:val="Alna"/>
    <w:rsid w:val="00140F13"/>
    <w:rPr>
      <w:color w:val="0000FF"/>
      <w:u w:val="single"/>
    </w:rPr>
  </w:style>
  <w:style w:type="character" w:styleId="Puslapionumeris">
    <w:name w:val="page number"/>
    <w:basedOn w:val="Numatytasispastraiposriftas"/>
    <w:rsid w:val="00757498"/>
  </w:style>
  <w:style w:type="paragraph" w:styleId="Pagrindinistekstas">
    <w:name w:val="Body Text"/>
    <w:aliases w:val=" Char1,Char"/>
    <w:basedOn w:val="prastasis"/>
    <w:link w:val="PagrindinistekstasDiagrama"/>
    <w:unhideWhenUsed/>
    <w:rsid w:val="00F21A55"/>
    <w:pPr>
      <w:snapToGrid w:val="0"/>
      <w:spacing w:before="120" w:after="120" w:line="240" w:lineRule="auto"/>
    </w:pPr>
    <w:rPr>
      <w:rFonts w:ascii="Arial" w:eastAsia="Times New Roman" w:hAnsi="Arial" w:cs="Times New Roman"/>
      <w:sz w:val="20"/>
      <w:szCs w:val="20"/>
      <w:lang w:val="sv-SE"/>
    </w:rPr>
  </w:style>
  <w:style w:type="character" w:customStyle="1" w:styleId="PagrindinistekstasDiagrama">
    <w:name w:val="Pagrindinis tekstas Diagrama"/>
    <w:aliases w:val=" Char1 Diagrama,Char Diagrama"/>
    <w:basedOn w:val="Numatytasispastraiposriftas"/>
    <w:link w:val="Pagrindinistekstas"/>
    <w:rsid w:val="00F21A55"/>
    <w:rPr>
      <w:rFonts w:ascii="Arial" w:eastAsia="Times New Roman" w:hAnsi="Arial" w:cs="Times New Roman"/>
      <w:sz w:val="20"/>
      <w:szCs w:val="20"/>
      <w:lang w:val="sv-SE"/>
    </w:rPr>
  </w:style>
  <w:style w:type="paragraph" w:customStyle="1" w:styleId="Pagrindinistekstas1">
    <w:name w:val="Pagrindinis tekstas1"/>
    <w:rsid w:val="00A319E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319E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customStyle="1" w:styleId="Antrat3Diagrama">
    <w:name w:val="Antraštė 3 Diagrama"/>
    <w:basedOn w:val="Numatytasispastraiposriftas"/>
    <w:link w:val="Antrat3"/>
    <w:rsid w:val="00012D81"/>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rsid w:val="00012D8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012D8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012D8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012D8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012D8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012D81"/>
    <w:rPr>
      <w:rFonts w:ascii="Times New Roman" w:eastAsia="Times New Roman" w:hAnsi="Times New Roman" w:cs="Times New Roman"/>
      <w:sz w:val="40"/>
      <w:szCs w:val="20"/>
      <w:lang w:eastAsia="lt-LT"/>
    </w:rPr>
  </w:style>
  <w:style w:type="character" w:customStyle="1" w:styleId="Pagrindiniotekstotrauka3Diagrama">
    <w:name w:val="Pagrindinio teksto įtrauka 3 Diagrama"/>
    <w:basedOn w:val="Numatytasispastraiposriftas"/>
    <w:link w:val="Pagrindiniotekstotrauka3"/>
    <w:semiHidden/>
    <w:rsid w:val="00012D81"/>
    <w:rPr>
      <w:rFonts w:eastAsia="Calibri"/>
      <w:sz w:val="24"/>
    </w:rPr>
  </w:style>
  <w:style w:type="paragraph" w:styleId="Pagrindiniotekstotrauka3">
    <w:name w:val="Body Text Indent 3"/>
    <w:basedOn w:val="prastasis"/>
    <w:link w:val="Pagrindiniotekstotrauka3Diagrama"/>
    <w:semiHidden/>
    <w:rsid w:val="00012D81"/>
    <w:pPr>
      <w:tabs>
        <w:tab w:val="left" w:pos="4536"/>
      </w:tabs>
      <w:spacing w:after="0" w:line="240" w:lineRule="auto"/>
      <w:ind w:firstLine="2268"/>
      <w:jc w:val="both"/>
    </w:pPr>
    <w:rPr>
      <w:rFonts w:eastAsia="Calibri"/>
      <w:sz w:val="24"/>
    </w:rPr>
  </w:style>
  <w:style w:type="character" w:customStyle="1" w:styleId="Pagrindiniotekstotrauka3Diagrama1">
    <w:name w:val="Pagrindinio teksto įtrauka 3 Diagrama1"/>
    <w:basedOn w:val="Numatytasispastraiposriftas"/>
    <w:uiPriority w:val="99"/>
    <w:semiHidden/>
    <w:rsid w:val="00012D81"/>
    <w:rPr>
      <w:sz w:val="16"/>
      <w:szCs w:val="16"/>
    </w:rPr>
  </w:style>
  <w:style w:type="character" w:customStyle="1" w:styleId="PaprastasistekstasDiagrama">
    <w:name w:val="Paprastasis tekstas Diagrama"/>
    <w:basedOn w:val="Numatytasispastraiposriftas"/>
    <w:link w:val="Paprastasistekstas"/>
    <w:semiHidden/>
    <w:rsid w:val="00012D81"/>
    <w:rPr>
      <w:rFonts w:ascii="Courier New" w:eastAsia="Calibri" w:hAnsi="Courier New"/>
      <w:sz w:val="24"/>
    </w:rPr>
  </w:style>
  <w:style w:type="paragraph" w:styleId="Paprastasistekstas">
    <w:name w:val="Plain Text"/>
    <w:basedOn w:val="prastasis"/>
    <w:link w:val="PaprastasistekstasDiagrama"/>
    <w:semiHidden/>
    <w:rsid w:val="00012D81"/>
    <w:pPr>
      <w:spacing w:after="0" w:line="240" w:lineRule="auto"/>
    </w:pPr>
    <w:rPr>
      <w:rFonts w:ascii="Courier New" w:eastAsia="Calibri" w:hAnsi="Courier New"/>
      <w:sz w:val="24"/>
    </w:rPr>
  </w:style>
  <w:style w:type="character" w:customStyle="1" w:styleId="PaprastasistekstasDiagrama1">
    <w:name w:val="Paprastasis tekstas Diagrama1"/>
    <w:basedOn w:val="Numatytasispastraiposriftas"/>
    <w:uiPriority w:val="99"/>
    <w:semiHidden/>
    <w:rsid w:val="00012D81"/>
    <w:rPr>
      <w:rFonts w:ascii="Consolas" w:hAnsi="Consolas" w:cs="Consolas"/>
      <w:sz w:val="21"/>
      <w:szCs w:val="21"/>
    </w:rPr>
  </w:style>
  <w:style w:type="paragraph" w:customStyle="1" w:styleId="Patvirtinta">
    <w:name w:val="Patvirtinta"/>
    <w:rsid w:val="00012D8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prastasis"/>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basedOn w:val="Numatytasispastraiposriftas"/>
    <w:rsid w:val="00012D81"/>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012D81"/>
    <w:rPr>
      <w:rFonts w:ascii="Verdana" w:hAnsi="Verdana" w:hint="default"/>
      <w:b/>
      <w:bCs/>
      <w:color w:val="000000"/>
      <w:sz w:val="17"/>
      <w:szCs w:val="17"/>
    </w:rPr>
  </w:style>
  <w:style w:type="character" w:customStyle="1" w:styleId="tblrowlbl">
    <w:name w:val="tblrowlbl"/>
    <w:basedOn w:val="Numatytasispastraiposriftas"/>
    <w:rsid w:val="00012D81"/>
  </w:style>
  <w:style w:type="paragraph" w:customStyle="1" w:styleId="Point1">
    <w:name w:val="Point 1"/>
    <w:basedOn w:val="prastasis"/>
    <w:uiPriority w:val="99"/>
    <w:rsid w:val="00012D81"/>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character" w:customStyle="1" w:styleId="FontStyle78">
    <w:name w:val="Font Style78"/>
    <w:basedOn w:val="Numatytasispastraiposriftas"/>
    <w:uiPriority w:val="99"/>
    <w:rsid w:val="00012D81"/>
    <w:rPr>
      <w:rFonts w:ascii="Times New Roman" w:hAnsi="Times New Roman" w:cs="Times New Roman"/>
      <w:i/>
      <w:iCs/>
      <w:sz w:val="20"/>
      <w:szCs w:val="20"/>
    </w:rPr>
  </w:style>
  <w:style w:type="paragraph" w:customStyle="1" w:styleId="tactin">
    <w:name w:val="tactin"/>
    <w:basedOn w:val="prastasis"/>
    <w:uiPriority w:val="99"/>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rsid w:val="00012D81"/>
    <w:pPr>
      <w:snapToGrid w:val="0"/>
      <w:spacing w:after="0" w:line="240" w:lineRule="auto"/>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01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012D81"/>
    <w:rPr>
      <w:rFonts w:ascii="Courier New" w:eastAsia="Times New Roman" w:hAnsi="Courier New" w:cs="Courier New"/>
      <w:sz w:val="20"/>
      <w:szCs w:val="20"/>
      <w:lang w:eastAsia="lt-LT"/>
    </w:rPr>
  </w:style>
  <w:style w:type="paragraph" w:customStyle="1" w:styleId="MAZAS">
    <w:name w:val="MAZAS"/>
    <w:rsid w:val="00012D8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bodytext">
    <w:name w:val="bodytext"/>
    <w:basedOn w:val="prastasis"/>
    <w:uiPriority w:val="99"/>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HSPunktai">
    <w:name w:val="HSPunktai"/>
    <w:basedOn w:val="Sraopastraipa"/>
    <w:qFormat/>
    <w:rsid w:val="00012D81"/>
    <w:pPr>
      <w:numPr>
        <w:numId w:val="26"/>
      </w:numPr>
      <w:spacing w:after="0" w:line="360" w:lineRule="auto"/>
      <w:jc w:val="both"/>
    </w:pPr>
    <w:rPr>
      <w:rFonts w:ascii="Times New Roman" w:eastAsia="Times New Roman" w:hAnsi="Times New Roman" w:cs="Times New Roman"/>
      <w:sz w:val="24"/>
      <w:szCs w:val="20"/>
    </w:rPr>
  </w:style>
  <w:style w:type="paragraph" w:customStyle="1" w:styleId="Punktai11">
    <w:name w:val="Punktai 1.1"/>
    <w:basedOn w:val="HSPunktai"/>
    <w:qFormat/>
    <w:rsid w:val="00012D81"/>
    <w:pPr>
      <w:numPr>
        <w:ilvl w:val="1"/>
      </w:numPr>
      <w:tabs>
        <w:tab w:val="clear" w:pos="1392"/>
        <w:tab w:val="left" w:pos="1276"/>
        <w:tab w:val="num" w:pos="1440"/>
      </w:tabs>
      <w:ind w:left="1440" w:hanging="360"/>
    </w:pPr>
  </w:style>
  <w:style w:type="paragraph" w:styleId="Pavadinimas">
    <w:name w:val="Title"/>
    <w:basedOn w:val="prastasis"/>
    <w:link w:val="PavadinimasDiagrama"/>
    <w:qFormat/>
    <w:rsid w:val="00012D81"/>
    <w:pPr>
      <w:widowControl w:val="0"/>
      <w:spacing w:after="0" w:line="240" w:lineRule="auto"/>
      <w:jc w:val="center"/>
    </w:pPr>
    <w:rPr>
      <w:rFonts w:ascii="Times New Roman" w:eastAsia="Times New Roman" w:hAnsi="Times New Roman" w:cs="Times New Roman"/>
      <w:b/>
      <w:sz w:val="20"/>
      <w:szCs w:val="20"/>
      <w:lang w:val="en-US"/>
    </w:rPr>
  </w:style>
  <w:style w:type="character" w:customStyle="1" w:styleId="PavadinimasDiagrama">
    <w:name w:val="Pavadinimas Diagrama"/>
    <w:basedOn w:val="Numatytasispastraiposriftas"/>
    <w:link w:val="Pavadinimas"/>
    <w:rsid w:val="00012D81"/>
    <w:rPr>
      <w:rFonts w:ascii="Times New Roman" w:eastAsia="Times New Roman" w:hAnsi="Times New Roman" w:cs="Times New Roman"/>
      <w:b/>
      <w:sz w:val="20"/>
      <w:szCs w:val="20"/>
      <w:lang w:val="en-US"/>
    </w:rPr>
  </w:style>
  <w:style w:type="paragraph" w:customStyle="1" w:styleId="modPunktai">
    <w:name w:val="mod: Punktai"/>
    <w:basedOn w:val="Antrat2"/>
    <w:rsid w:val="00012D81"/>
    <w:pPr>
      <w:keepNext w:val="0"/>
      <w:keepLines w:val="0"/>
      <w:widowControl w:val="0"/>
      <w:numPr>
        <w:numId w:val="27"/>
      </w:numPr>
      <w:spacing w:before="0" w:line="360" w:lineRule="auto"/>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012D81"/>
    <w:pPr>
      <w:numPr>
        <w:ilvl w:val="1"/>
      </w:numPr>
      <w:tabs>
        <w:tab w:val="left" w:pos="1276"/>
      </w:tabs>
    </w:pPr>
  </w:style>
  <w:style w:type="paragraph" w:customStyle="1" w:styleId="xl35">
    <w:name w:val="xl35"/>
    <w:basedOn w:val="prastasis"/>
    <w:uiPriority w:val="99"/>
    <w:rsid w:val="00012D81"/>
    <w:pPr>
      <w:spacing w:before="100" w:after="100" w:line="240" w:lineRule="auto"/>
      <w:jc w:val="center"/>
    </w:pPr>
    <w:rPr>
      <w:rFonts w:ascii="Arial" w:eastAsia="Arial Unicode MS" w:hAnsi="Arial" w:cs="Times New Roman"/>
      <w:b/>
      <w:sz w:val="24"/>
      <w:szCs w:val="20"/>
      <w:lang w:val="en-GB"/>
    </w:rPr>
  </w:style>
  <w:style w:type="paragraph" w:styleId="Pasveikinimas">
    <w:name w:val="Salutation"/>
    <w:basedOn w:val="prastasis"/>
    <w:link w:val="PasveikinimasDiagrama"/>
    <w:rsid w:val="00012D81"/>
    <w:pPr>
      <w:spacing w:after="0" w:line="240" w:lineRule="auto"/>
    </w:pPr>
    <w:rPr>
      <w:rFonts w:ascii="TimesLT" w:eastAsia="Times New Roman" w:hAnsi="TimesLT" w:cs="Times New Roman"/>
      <w:sz w:val="24"/>
      <w:szCs w:val="20"/>
    </w:rPr>
  </w:style>
  <w:style w:type="character" w:customStyle="1" w:styleId="PasveikinimasDiagrama">
    <w:name w:val="Pasveikinimas Diagrama"/>
    <w:basedOn w:val="Numatytasispastraiposriftas"/>
    <w:link w:val="Pasveikinimas"/>
    <w:rsid w:val="00012D81"/>
    <w:rPr>
      <w:rFonts w:ascii="TimesLT" w:eastAsia="Times New Roman" w:hAnsi="TimesLT" w:cs="Times New Roman"/>
      <w:sz w:val="24"/>
      <w:szCs w:val="20"/>
    </w:rPr>
  </w:style>
  <w:style w:type="paragraph" w:customStyle="1" w:styleId="xl34">
    <w:name w:val="xl34"/>
    <w:basedOn w:val="prastasis"/>
    <w:rsid w:val="00012D81"/>
    <w:pPr>
      <w:spacing w:before="100" w:beforeAutospacing="1" w:after="100" w:afterAutospacing="1" w:line="240" w:lineRule="auto"/>
    </w:pPr>
    <w:rPr>
      <w:rFonts w:ascii="Times New Roman" w:eastAsia="Times New Roman" w:hAnsi="Times New Roman" w:cs="Times New Roman"/>
      <w:lang w:val="en-GB"/>
    </w:rPr>
  </w:style>
  <w:style w:type="paragraph" w:customStyle="1" w:styleId="stilius">
    <w:name w:val="stilius"/>
    <w:basedOn w:val="prastasis"/>
    <w:rsid w:val="00012D81"/>
    <w:pPr>
      <w:spacing w:before="100" w:beforeAutospacing="1" w:after="100" w:afterAutospacing="1" w:line="240" w:lineRule="auto"/>
    </w:pPr>
    <w:rPr>
      <w:rFonts w:ascii="Times New Roman" w:eastAsia="Calibri"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05107">
      <w:bodyDiv w:val="1"/>
      <w:marLeft w:val="0"/>
      <w:marRight w:val="0"/>
      <w:marTop w:val="0"/>
      <w:marBottom w:val="0"/>
      <w:divBdr>
        <w:top w:val="none" w:sz="0" w:space="0" w:color="auto"/>
        <w:left w:val="none" w:sz="0" w:space="0" w:color="auto"/>
        <w:bottom w:val="none" w:sz="0" w:space="0" w:color="auto"/>
        <w:right w:val="none" w:sz="0" w:space="0" w:color="auto"/>
      </w:divBdr>
    </w:div>
    <w:div w:id="180512763">
      <w:bodyDiv w:val="1"/>
      <w:marLeft w:val="0"/>
      <w:marRight w:val="0"/>
      <w:marTop w:val="0"/>
      <w:marBottom w:val="0"/>
      <w:divBdr>
        <w:top w:val="none" w:sz="0" w:space="0" w:color="auto"/>
        <w:left w:val="none" w:sz="0" w:space="0" w:color="auto"/>
        <w:bottom w:val="none" w:sz="0" w:space="0" w:color="auto"/>
        <w:right w:val="none" w:sz="0" w:space="0" w:color="auto"/>
      </w:divBdr>
    </w:div>
    <w:div w:id="891158689">
      <w:bodyDiv w:val="1"/>
      <w:marLeft w:val="0"/>
      <w:marRight w:val="0"/>
      <w:marTop w:val="0"/>
      <w:marBottom w:val="0"/>
      <w:divBdr>
        <w:top w:val="none" w:sz="0" w:space="0" w:color="auto"/>
        <w:left w:val="none" w:sz="0" w:space="0" w:color="auto"/>
        <w:bottom w:val="none" w:sz="0" w:space="0" w:color="auto"/>
        <w:right w:val="none" w:sz="0" w:space="0" w:color="auto"/>
      </w:divBdr>
    </w:div>
    <w:div w:id="1368217634">
      <w:bodyDiv w:val="1"/>
      <w:marLeft w:val="0"/>
      <w:marRight w:val="0"/>
      <w:marTop w:val="0"/>
      <w:marBottom w:val="0"/>
      <w:divBdr>
        <w:top w:val="none" w:sz="0" w:space="0" w:color="auto"/>
        <w:left w:val="none" w:sz="0" w:space="0" w:color="auto"/>
        <w:bottom w:val="none" w:sz="0" w:space="0" w:color="auto"/>
        <w:right w:val="none" w:sz="0" w:space="0" w:color="auto"/>
      </w:divBdr>
    </w:div>
    <w:div w:id="1552185091">
      <w:bodyDiv w:val="1"/>
      <w:marLeft w:val="0"/>
      <w:marRight w:val="0"/>
      <w:marTop w:val="0"/>
      <w:marBottom w:val="0"/>
      <w:divBdr>
        <w:top w:val="none" w:sz="0" w:space="0" w:color="auto"/>
        <w:left w:val="none" w:sz="0" w:space="0" w:color="auto"/>
        <w:bottom w:val="none" w:sz="0" w:space="0" w:color="auto"/>
        <w:right w:val="none" w:sz="0" w:space="0" w:color="auto"/>
      </w:divBdr>
    </w:div>
    <w:div w:id="205719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www.esinvesticijos.lt" TargetMode="External"/><Relationship Id="rId26" Type="http://schemas.openxmlformats.org/officeDocument/2006/relationships/hyperlink" Target="mailto:adminja@lzukt.lt" TargetMode="External"/><Relationship Id="rId3" Type="http://schemas.openxmlformats.org/officeDocument/2006/relationships/styles" Target="styles.xml"/><Relationship Id="rId21" Type="http://schemas.openxmlformats.org/officeDocument/2006/relationships/hyperlink" Target="mailto:adminja@lzukt.lt" TargetMode="Externa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eader" Target="header5.xml"/><Relationship Id="rId25" Type="http://schemas.openxmlformats.org/officeDocument/2006/relationships/hyperlink" Target="mailto:adminja@lzukt.lt"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mailto:adminja@lzukt.lt" TargetMode="External"/><Relationship Id="rId28" Type="http://schemas.openxmlformats.org/officeDocument/2006/relationships/theme" Target="theme/theme1.xml"/><Relationship Id="rId10" Type="http://schemas.openxmlformats.org/officeDocument/2006/relationships/hyperlink" Target="mailto:sonata.mensikova@lzukt.lt"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CF596-7D58-429E-A363-183705E3A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55</Pages>
  <Words>95698</Words>
  <Characters>54549</Characters>
  <Application>Microsoft Office Word</Application>
  <DocSecurity>0</DocSecurity>
  <Lines>454</Lines>
  <Paragraphs>299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Januleviciute</dc:creator>
  <cp:keywords/>
  <dc:description/>
  <cp:lastModifiedBy>Sonata Grigaitytė-Menšikova</cp:lastModifiedBy>
  <cp:revision>5</cp:revision>
  <cp:lastPrinted>2017-07-11T08:20:00Z</cp:lastPrinted>
  <dcterms:created xsi:type="dcterms:W3CDTF">2018-01-18T11:58:00Z</dcterms:created>
  <dcterms:modified xsi:type="dcterms:W3CDTF">2018-01-18T12:32:00Z</dcterms:modified>
</cp:coreProperties>
</file>