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BC" w:rsidRPr="00D51662" w:rsidRDefault="00AD28BC" w:rsidP="00AD28BC">
      <w:pPr>
        <w:spacing w:before="100" w:beforeAutospacing="1" w:after="100" w:afterAutospacing="1"/>
        <w:ind w:firstLine="851"/>
        <w:jc w:val="both"/>
        <w:rPr>
          <w:rFonts w:ascii="Times New Roman" w:hAnsi="Times New Roman"/>
          <w:b/>
          <w:i/>
          <w:sz w:val="24"/>
          <w:szCs w:val="24"/>
        </w:rPr>
      </w:pPr>
      <w:r w:rsidRPr="00D51662">
        <w:rPr>
          <w:rFonts w:ascii="Times New Roman" w:hAnsi="Times New Roman"/>
          <w:b/>
          <w:i/>
          <w:sz w:val="24"/>
          <w:szCs w:val="24"/>
        </w:rPr>
        <w:t>Patiksliname konkurso „Nešiojamų kompiuterių su monitoriais pirkimas“, paskelbto 2018 m. vasario mėn. 7 d. Europos Sąjungos struktūrinės paramos svetainėje, www.esinvesticijos.lt, sąlygas. Patikslinimas ir konkurso sąlygų aktuali redakcija pridedami.</w:t>
      </w:r>
    </w:p>
    <w:p w:rsidR="00AD28BC" w:rsidRPr="00D51662" w:rsidRDefault="00AD28BC" w:rsidP="00AD28BC">
      <w:pPr>
        <w:pStyle w:val="Antrat1"/>
        <w:rPr>
          <w:rFonts w:ascii="Times New Roman" w:hAnsi="Times New Roman"/>
          <w:sz w:val="24"/>
          <w:szCs w:val="24"/>
        </w:rPr>
      </w:pPr>
    </w:p>
    <w:p w:rsidR="00AD28BC" w:rsidRPr="00D51662" w:rsidRDefault="00AD28BC" w:rsidP="00AD28BC">
      <w:pPr>
        <w:pStyle w:val="Antrat1"/>
        <w:rPr>
          <w:rFonts w:ascii="Times New Roman" w:hAnsi="Times New Roman"/>
          <w:sz w:val="24"/>
          <w:szCs w:val="24"/>
        </w:rPr>
      </w:pPr>
      <w:r w:rsidRPr="00D51662">
        <w:rPr>
          <w:rFonts w:ascii="Times New Roman" w:hAnsi="Times New Roman"/>
          <w:sz w:val="24"/>
          <w:szCs w:val="24"/>
        </w:rPr>
        <w:t xml:space="preserve">DĖL PIRKIMO SĄLYGŲ </w:t>
      </w:r>
      <w:r w:rsidR="0037458B">
        <w:rPr>
          <w:rFonts w:ascii="Times New Roman" w:hAnsi="Times New Roman"/>
          <w:sz w:val="24"/>
          <w:szCs w:val="24"/>
        </w:rPr>
        <w:t xml:space="preserve">IR PASIŪLYMŲ PATEIKIMO TERMINŲ </w:t>
      </w:r>
      <w:r w:rsidR="0037458B" w:rsidRPr="00D51662">
        <w:rPr>
          <w:rFonts w:ascii="Times New Roman" w:hAnsi="Times New Roman"/>
          <w:sz w:val="24"/>
          <w:szCs w:val="24"/>
        </w:rPr>
        <w:t>PATIKSLINIMO</w:t>
      </w:r>
    </w:p>
    <w:p w:rsidR="00E25147" w:rsidRPr="0037458B" w:rsidRDefault="00B049F5" w:rsidP="0037458B">
      <w:pPr>
        <w:pStyle w:val="Sraopastraipa"/>
        <w:numPr>
          <w:ilvl w:val="0"/>
          <w:numId w:val="10"/>
        </w:numPr>
        <w:spacing w:after="0"/>
        <w:ind w:left="0" w:firstLine="851"/>
        <w:jc w:val="both"/>
      </w:pPr>
      <w:r w:rsidRPr="0037458B">
        <w:t>Atsižvelg</w:t>
      </w:r>
      <w:r w:rsidR="00E25147" w:rsidRPr="0037458B">
        <w:t>iant</w:t>
      </w:r>
      <w:r w:rsidRPr="0037458B">
        <w:t xml:space="preserve"> į tiekėjo gautą </w:t>
      </w:r>
      <w:r w:rsidR="000818A2" w:rsidRPr="0037458B">
        <w:t>prašymą</w:t>
      </w:r>
      <w:r w:rsidR="00E25147" w:rsidRPr="0037458B">
        <w:t xml:space="preserve"> patikslinti</w:t>
      </w:r>
      <w:r w:rsidR="00AE7708" w:rsidRPr="0037458B">
        <w:t>,</w:t>
      </w:r>
      <w:r w:rsidR="000818A2" w:rsidRPr="0037458B">
        <w:t xml:space="preserve"> </w:t>
      </w:r>
      <w:r w:rsidR="00AE7708" w:rsidRPr="0037458B">
        <w:t xml:space="preserve">2018-02-13 Europos Sąjungos struktūrinės paramos svetainėje www.esinvesticijos.lt, nurodytą konkurso </w:t>
      </w:r>
      <w:r w:rsidR="000818A2" w:rsidRPr="0037458B">
        <w:t>„Nešiojamų kompiuterių su monitoriais pirkimas“</w:t>
      </w:r>
      <w:r w:rsidR="00AE7708" w:rsidRPr="0037458B">
        <w:t xml:space="preserve"> (toliau – Konkursas)</w:t>
      </w:r>
      <w:r w:rsidR="000818A2" w:rsidRPr="0037458B">
        <w:t xml:space="preserve"> sąlygų 1 priedo „NEŠIOJAMŲ KOMPIUTERIŲ SU MONITORIAIS TE</w:t>
      </w:r>
      <w:r w:rsidR="00E25147" w:rsidRPr="0037458B">
        <w:t>CHNINĖ SPECIFIKACIJA“ lentelės 25 punkte keliamus reikalavimus:</w:t>
      </w:r>
    </w:p>
    <w:p w:rsidR="00AD28BC" w:rsidRPr="00D51662" w:rsidRDefault="00E25147" w:rsidP="0037458B">
      <w:pPr>
        <w:pStyle w:val="Sraopastraipa"/>
        <w:numPr>
          <w:ilvl w:val="1"/>
          <w:numId w:val="10"/>
        </w:numPr>
        <w:spacing w:after="0"/>
        <w:ind w:left="0" w:firstLine="851"/>
        <w:jc w:val="both"/>
      </w:pPr>
      <w:r w:rsidRPr="00D51662">
        <w:t>nutarta, siekiant užtikrinti tiekėjų lygiateisiškumo ir skaidrumo principo laikymąsi, patikslinti Konkurso sąlygų 1 priedo „NEŠIOJAMŲ KOMPIUTERIŲ SU MONITORIAIS TECHNINĖ SPECIFIKACIJA“ lentelės 25 punkto reikalavimą išbraukiant reikalavimą</w:t>
      </w:r>
      <w:r w:rsidR="00AE7708" w:rsidRPr="00D51662">
        <w:t xml:space="preserve"> „</w:t>
      </w:r>
      <w:r w:rsidR="000818A2" w:rsidRPr="00D51662">
        <w:t>Visa siūloma įranga turi būti vieno gamintojo</w:t>
      </w:r>
      <w:r w:rsidR="00AE7708" w:rsidRPr="00D51662">
        <w:t>“</w:t>
      </w:r>
      <w:r w:rsidR="00AD28BC" w:rsidRPr="00D51662">
        <w:t>:</w:t>
      </w:r>
      <w:r w:rsidR="00AD28BC" w:rsidRPr="00D51662" w:rsidDel="005E3194">
        <w:t xml:space="preserve"> </w:t>
      </w:r>
    </w:p>
    <w:p w:rsidR="00AD28BC" w:rsidRPr="00D51662" w:rsidRDefault="00AD28BC" w:rsidP="00AD28BC">
      <w:pPr>
        <w:spacing w:after="0" w:line="240" w:lineRule="auto"/>
        <w:jc w:val="both"/>
        <w:rPr>
          <w:rFonts w:ascii="Times New Roman" w:hAnsi="Times New Roman"/>
          <w:sz w:val="24"/>
          <w:szCs w:val="24"/>
        </w:rPr>
      </w:pPr>
    </w:p>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Vietoje:</w:t>
      </w:r>
    </w:p>
    <w:tbl>
      <w:tblPr>
        <w:tblpPr w:leftFromText="180" w:rightFromText="180" w:vertAnchor="text"/>
        <w:tblW w:w="5009" w:type="pct"/>
        <w:tblCellMar>
          <w:left w:w="0" w:type="dxa"/>
          <w:right w:w="0" w:type="dxa"/>
        </w:tblCellMar>
        <w:tblLook w:val="04A0" w:firstRow="1" w:lastRow="0" w:firstColumn="1" w:lastColumn="0" w:noHBand="0" w:noVBand="1"/>
      </w:tblPr>
      <w:tblGrid>
        <w:gridCol w:w="489"/>
        <w:gridCol w:w="2342"/>
        <w:gridCol w:w="6806"/>
      </w:tblGrid>
      <w:tr w:rsidR="000818A2" w:rsidRPr="00D51662" w:rsidTr="000818A2">
        <w:tc>
          <w:tcPr>
            <w:tcW w:w="250" w:type="pct"/>
            <w:tcBorders>
              <w:top w:val="outset" w:sz="6" w:space="0" w:color="auto"/>
              <w:left w:val="outset" w:sz="6" w:space="0" w:color="auto"/>
              <w:bottom w:val="outset" w:sz="6" w:space="0" w:color="auto"/>
              <w:right w:val="outset" w:sz="6" w:space="0" w:color="auto"/>
            </w:tcBorders>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25.</w:t>
            </w:r>
          </w:p>
        </w:tc>
        <w:tc>
          <w:tcPr>
            <w:tcW w:w="1200" w:type="pct"/>
            <w:tcBorders>
              <w:top w:val="outset" w:sz="6" w:space="0" w:color="auto"/>
              <w:left w:val="outset" w:sz="6" w:space="0" w:color="auto"/>
              <w:bottom w:val="outset" w:sz="6" w:space="0" w:color="auto"/>
              <w:right w:val="outset" w:sz="6" w:space="0" w:color="auto"/>
            </w:tcBorders>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Surinkimo reikalavimai</w:t>
            </w:r>
          </w:p>
        </w:tc>
        <w:tc>
          <w:tcPr>
            <w:tcW w:w="3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kt .) privalo būti pilnai sumontuoti į kompiuterį gamintojo gamykloje. Visa įranga turi būti gamykliškai nauja „brand new“. Gamykliškai atnaujinti „renew“ / „refurbished“ /„remarked“ komponentai neleistini. </w:t>
            </w:r>
          </w:p>
        </w:tc>
      </w:tr>
    </w:tbl>
    <w:p w:rsidR="000818A2" w:rsidRPr="00D51662" w:rsidRDefault="000818A2" w:rsidP="00AD28BC">
      <w:pPr>
        <w:spacing w:after="0" w:line="240" w:lineRule="auto"/>
        <w:jc w:val="both"/>
        <w:rPr>
          <w:rFonts w:ascii="Times New Roman" w:hAnsi="Times New Roman"/>
          <w:sz w:val="24"/>
          <w:szCs w:val="24"/>
        </w:rPr>
      </w:pPr>
      <w:r w:rsidRPr="00D51662">
        <w:rPr>
          <w:rFonts w:ascii="Times New Roman" w:hAnsi="Times New Roman"/>
          <w:sz w:val="24"/>
          <w:szCs w:val="24"/>
        </w:rPr>
        <w:br/>
      </w:r>
    </w:p>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Turi būti:</w:t>
      </w:r>
    </w:p>
    <w:tbl>
      <w:tblPr>
        <w:tblpPr w:leftFromText="180" w:rightFromText="180" w:vertAnchor="text"/>
        <w:tblW w:w="5009" w:type="pct"/>
        <w:tblCellMar>
          <w:left w:w="0" w:type="dxa"/>
          <w:right w:w="0" w:type="dxa"/>
        </w:tblCellMar>
        <w:tblLook w:val="04A0" w:firstRow="1" w:lastRow="0" w:firstColumn="1" w:lastColumn="0" w:noHBand="0" w:noVBand="1"/>
      </w:tblPr>
      <w:tblGrid>
        <w:gridCol w:w="493"/>
        <w:gridCol w:w="2360"/>
        <w:gridCol w:w="6786"/>
      </w:tblGrid>
      <w:tr w:rsidR="000818A2" w:rsidRPr="00D51662" w:rsidTr="000818A2">
        <w:tc>
          <w:tcPr>
            <w:tcW w:w="250" w:type="pct"/>
            <w:tcBorders>
              <w:top w:val="outset" w:sz="6" w:space="0" w:color="auto"/>
              <w:left w:val="outset" w:sz="6" w:space="0" w:color="auto"/>
              <w:bottom w:val="outset" w:sz="6" w:space="0" w:color="auto"/>
              <w:right w:val="outset" w:sz="6" w:space="0" w:color="auto"/>
            </w:tcBorders>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25.</w:t>
            </w:r>
          </w:p>
        </w:tc>
        <w:tc>
          <w:tcPr>
            <w:tcW w:w="1200" w:type="pct"/>
            <w:tcBorders>
              <w:top w:val="outset" w:sz="6" w:space="0" w:color="auto"/>
              <w:left w:val="outset" w:sz="6" w:space="0" w:color="auto"/>
              <w:bottom w:val="outset" w:sz="6" w:space="0" w:color="auto"/>
              <w:right w:val="outset" w:sz="6" w:space="0" w:color="auto"/>
            </w:tcBorders>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Surinkimo reikalavimai</w:t>
            </w:r>
          </w:p>
        </w:tc>
        <w:tc>
          <w:tcPr>
            <w:tcW w:w="3450" w:type="pct"/>
            <w:tcBorders>
              <w:top w:val="outset" w:sz="6" w:space="0" w:color="auto"/>
              <w:left w:val="outset" w:sz="6" w:space="0" w:color="auto"/>
              <w:bottom w:val="outset" w:sz="6" w:space="0" w:color="auto"/>
              <w:right w:val="outset" w:sz="6" w:space="0" w:color="auto"/>
            </w:tcBorders>
            <w:vAlign w:val="center"/>
            <w:hideMark/>
          </w:tcPr>
          <w:p w:rsidR="000818A2" w:rsidRPr="00D51662" w:rsidRDefault="000818A2" w:rsidP="000818A2">
            <w:pPr>
              <w:spacing w:after="0" w:line="240" w:lineRule="auto"/>
              <w:jc w:val="both"/>
              <w:rPr>
                <w:rFonts w:ascii="Times New Roman" w:hAnsi="Times New Roman"/>
                <w:sz w:val="24"/>
                <w:szCs w:val="24"/>
              </w:rPr>
            </w:pPr>
            <w:r w:rsidRPr="00D51662">
              <w:rPr>
                <w:rFonts w:ascii="Times New Roman" w:hAnsi="Times New Roman"/>
                <w:sz w:val="24"/>
                <w:szCs w:val="24"/>
              </w:rPr>
              <w:t>Visa siūloma įranga ir jos komponentai turi būti tarpusavyje maksimaliai suderinti. Nešiojamą kompiuterį sudarantys aparatiniai komponentai (procesorius, atmintis, diskai, adapteriai, klaviatūra ir kt .) privalo būti pilnai sumontuoti į kompiuterį gamintojo gamykloje. Visa įranga turi būti gamykliškai nauja „brand new“. Gamykliškai atnaujinti „renew“ / „refurbished“ /„remarked“ komponentai neleistini.</w:t>
            </w:r>
          </w:p>
        </w:tc>
      </w:tr>
    </w:tbl>
    <w:p w:rsidR="00AD28BC" w:rsidRPr="00D51662" w:rsidRDefault="00AD28BC" w:rsidP="00AD28BC">
      <w:pPr>
        <w:rPr>
          <w:rFonts w:ascii="Times New Roman" w:hAnsi="Times New Roman"/>
          <w:sz w:val="24"/>
          <w:szCs w:val="24"/>
        </w:rPr>
      </w:pPr>
    </w:p>
    <w:p w:rsidR="009D1290" w:rsidRPr="00D51662" w:rsidRDefault="00AE7708" w:rsidP="0037458B">
      <w:pPr>
        <w:pStyle w:val="Sraopastraipa"/>
        <w:numPr>
          <w:ilvl w:val="0"/>
          <w:numId w:val="10"/>
        </w:numPr>
        <w:spacing w:after="0"/>
        <w:ind w:left="0" w:firstLine="851"/>
        <w:jc w:val="both"/>
      </w:pPr>
      <w:r w:rsidRPr="00D51662">
        <w:t>Atsižlegami į pastebėtą klaidą</w:t>
      </w:r>
      <w:r w:rsidR="009D1290" w:rsidRPr="00D51662">
        <w:t>,</w:t>
      </w:r>
      <w:r w:rsidRPr="00D51662">
        <w:t xml:space="preserve"> patiksliname</w:t>
      </w:r>
      <w:r w:rsidR="009D1290" w:rsidRPr="00D51662">
        <w:t xml:space="preserve"> K</w:t>
      </w:r>
      <w:r w:rsidRPr="00D51662">
        <w:t>onkurso</w:t>
      </w:r>
      <w:r w:rsidR="009D1290" w:rsidRPr="00D51662">
        <w:t xml:space="preserve"> sąlygų</w:t>
      </w:r>
      <w:r w:rsidR="002E094C" w:rsidRPr="00D51662">
        <w:t xml:space="preserve"> 6 skyrių</w:t>
      </w:r>
      <w:r w:rsidR="009D1290" w:rsidRPr="00D51662">
        <w:t>:</w:t>
      </w:r>
    </w:p>
    <w:p w:rsidR="009D1290" w:rsidRPr="00D51662" w:rsidRDefault="002E094C" w:rsidP="0037458B">
      <w:pPr>
        <w:pStyle w:val="Sraopastraipa"/>
        <w:numPr>
          <w:ilvl w:val="1"/>
          <w:numId w:val="10"/>
        </w:numPr>
      </w:pPr>
      <w:r w:rsidRPr="00D51662">
        <w:t>išbraukia</w:t>
      </w:r>
      <w:r w:rsidR="009D1290" w:rsidRPr="00D51662">
        <w:t>mi</w:t>
      </w:r>
      <w:r w:rsidRPr="00D51662">
        <w:t xml:space="preserve"> </w:t>
      </w:r>
      <w:r w:rsidR="009D1290" w:rsidRPr="00D51662">
        <w:t xml:space="preserve">Konkurso sąlygų </w:t>
      </w:r>
      <w:r w:rsidRPr="00D51662">
        <w:t xml:space="preserve">6.4. ir 6.5. </w:t>
      </w:r>
      <w:r w:rsidR="009D1290" w:rsidRPr="00D51662">
        <w:t>punktai.</w:t>
      </w:r>
    </w:p>
    <w:p w:rsidR="009D1290" w:rsidRPr="00D51662" w:rsidRDefault="002E094C" w:rsidP="0037458B">
      <w:pPr>
        <w:pStyle w:val="Sraopastraipa"/>
        <w:numPr>
          <w:ilvl w:val="1"/>
          <w:numId w:val="10"/>
        </w:numPr>
      </w:pPr>
      <w:r w:rsidRPr="00D51662">
        <w:t xml:space="preserve">Konkurso sąlygos papildomos nauju </w:t>
      </w:r>
      <w:r w:rsidR="009D1290" w:rsidRPr="00D51662">
        <w:t>6.4. punktu, jį išdėstant taip:</w:t>
      </w:r>
    </w:p>
    <w:p w:rsidR="002E094C" w:rsidRPr="00D51662" w:rsidRDefault="009D1290" w:rsidP="002E094C">
      <w:pPr>
        <w:ind w:firstLine="851"/>
        <w:rPr>
          <w:rFonts w:ascii="Times New Roman" w:hAnsi="Times New Roman"/>
          <w:sz w:val="24"/>
          <w:szCs w:val="24"/>
        </w:rPr>
      </w:pPr>
      <w:r w:rsidRPr="00D51662">
        <w:rPr>
          <w:rFonts w:ascii="Times New Roman" w:hAnsi="Times New Roman"/>
          <w:sz w:val="24"/>
          <w:szCs w:val="24"/>
        </w:rPr>
        <w:t xml:space="preserve">„6.4. </w:t>
      </w:r>
      <w:r w:rsidR="002E094C" w:rsidRPr="00D51662">
        <w:rPr>
          <w:rFonts w:ascii="Times New Roman" w:hAnsi="Times New Roman"/>
          <w:sz w:val="24"/>
          <w:szCs w:val="24"/>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r w:rsidRPr="00D51662">
        <w:rPr>
          <w:rFonts w:ascii="Times New Roman" w:hAnsi="Times New Roman"/>
          <w:sz w:val="24"/>
          <w:szCs w:val="24"/>
        </w:rPr>
        <w:t>“.</w:t>
      </w:r>
    </w:p>
    <w:p w:rsidR="009D1290" w:rsidRPr="00D51662" w:rsidRDefault="0037458B" w:rsidP="0037458B">
      <w:pPr>
        <w:pStyle w:val="Sraopastraipa"/>
        <w:numPr>
          <w:ilvl w:val="1"/>
          <w:numId w:val="10"/>
        </w:numPr>
      </w:pPr>
      <w:r>
        <w:t xml:space="preserve"> </w:t>
      </w:r>
      <w:r w:rsidR="009D1290" w:rsidRPr="00D51662">
        <w:t>Buvusius konkurso sąlygų 6.8 ir 6.9. punktus laikyti 6.5 ir 6.6 punktais</w:t>
      </w:r>
      <w:r>
        <w:t>.</w:t>
      </w:r>
    </w:p>
    <w:p w:rsidR="002E094C" w:rsidRPr="00D51662" w:rsidRDefault="002E094C" w:rsidP="00AE7708">
      <w:pPr>
        <w:ind w:firstLine="851"/>
        <w:rPr>
          <w:rFonts w:ascii="Times New Roman" w:hAnsi="Times New Roman"/>
          <w:sz w:val="24"/>
          <w:szCs w:val="24"/>
        </w:rPr>
      </w:pPr>
    </w:p>
    <w:p w:rsidR="00AD28BC" w:rsidRPr="00D51662" w:rsidRDefault="00AD28BC" w:rsidP="0037458B">
      <w:pPr>
        <w:pStyle w:val="Sraopastraipa"/>
        <w:numPr>
          <w:ilvl w:val="0"/>
          <w:numId w:val="10"/>
        </w:numPr>
        <w:spacing w:after="0"/>
        <w:ind w:left="0" w:firstLine="851"/>
        <w:jc w:val="both"/>
        <w:rPr>
          <w:b/>
        </w:rPr>
      </w:pPr>
      <w:r w:rsidRPr="00D51662">
        <w:t xml:space="preserve">Vadovaujantis Konkurso sąlygų 4.14 punktu, pratęsiame pasiūlymų pateikimo terminą iki </w:t>
      </w:r>
      <w:r w:rsidRPr="00D51662">
        <w:rPr>
          <w:b/>
        </w:rPr>
        <w:t xml:space="preserve">2018 </w:t>
      </w:r>
      <w:r w:rsidR="009D1290" w:rsidRPr="00D51662">
        <w:rPr>
          <w:b/>
        </w:rPr>
        <w:t>kovo</w:t>
      </w:r>
      <w:r w:rsidRPr="00D51662">
        <w:rPr>
          <w:b/>
        </w:rPr>
        <w:t xml:space="preserve"> </w:t>
      </w:r>
      <w:r w:rsidR="009D1290" w:rsidRPr="00D51662">
        <w:rPr>
          <w:b/>
        </w:rPr>
        <w:t>2</w:t>
      </w:r>
      <w:r w:rsidRPr="00D51662">
        <w:rPr>
          <w:b/>
        </w:rPr>
        <w:t xml:space="preserve"> d. </w:t>
      </w:r>
      <w:r w:rsidR="009D1290" w:rsidRPr="00D51662">
        <w:rPr>
          <w:b/>
        </w:rPr>
        <w:t>10</w:t>
      </w:r>
      <w:r w:rsidRPr="00D51662">
        <w:rPr>
          <w:b/>
        </w:rPr>
        <w:t xml:space="preserve"> val. </w:t>
      </w:r>
      <w:r w:rsidR="009D1290" w:rsidRPr="00D51662">
        <w:rPr>
          <w:b/>
        </w:rPr>
        <w:t>00</w:t>
      </w:r>
      <w:r w:rsidRPr="00D51662">
        <w:rPr>
          <w:b/>
        </w:rPr>
        <w:t xml:space="preserve"> min.</w:t>
      </w:r>
      <w:r w:rsidRPr="00D51662">
        <w:t xml:space="preserve"> Atitinkamai patikslinama ir vokų atplėšimo procedūros data - </w:t>
      </w:r>
      <w:r w:rsidRPr="00D51662">
        <w:rPr>
          <w:b/>
        </w:rPr>
        <w:t xml:space="preserve">2018 </w:t>
      </w:r>
      <w:r w:rsidR="009D1290" w:rsidRPr="00D51662">
        <w:rPr>
          <w:b/>
        </w:rPr>
        <w:t>kovo</w:t>
      </w:r>
      <w:r w:rsidRPr="00D51662">
        <w:rPr>
          <w:b/>
        </w:rPr>
        <w:t xml:space="preserve"> </w:t>
      </w:r>
      <w:r w:rsidR="009D1290" w:rsidRPr="00D51662">
        <w:rPr>
          <w:b/>
        </w:rPr>
        <w:t>2</w:t>
      </w:r>
      <w:r w:rsidRPr="00D51662">
        <w:rPr>
          <w:b/>
        </w:rPr>
        <w:t xml:space="preserve"> d. </w:t>
      </w:r>
      <w:r w:rsidR="009D1290" w:rsidRPr="00D51662">
        <w:rPr>
          <w:b/>
        </w:rPr>
        <w:t>10</w:t>
      </w:r>
      <w:r w:rsidRPr="00D51662">
        <w:rPr>
          <w:b/>
        </w:rPr>
        <w:t xml:space="preserve"> val. </w:t>
      </w:r>
      <w:r w:rsidR="009D1290" w:rsidRPr="00D51662">
        <w:rPr>
          <w:b/>
        </w:rPr>
        <w:t>00</w:t>
      </w:r>
      <w:r w:rsidRPr="00D51662">
        <w:rPr>
          <w:b/>
        </w:rPr>
        <w:t xml:space="preserve"> min.</w:t>
      </w:r>
    </w:p>
    <w:p w:rsidR="009D1290" w:rsidRPr="00D51662" w:rsidRDefault="009D1290" w:rsidP="00D770FA">
      <w:pPr>
        <w:spacing w:before="100" w:beforeAutospacing="1" w:after="100" w:afterAutospacing="1"/>
        <w:ind w:firstLine="851"/>
        <w:jc w:val="both"/>
        <w:rPr>
          <w:rFonts w:ascii="Times New Roman" w:hAnsi="Times New Roman"/>
          <w:b/>
          <w:i/>
          <w:sz w:val="24"/>
          <w:szCs w:val="24"/>
        </w:rPr>
      </w:pPr>
      <w:r w:rsidRPr="00D51662">
        <w:rPr>
          <w:rFonts w:ascii="Times New Roman" w:hAnsi="Times New Roman"/>
          <w:b/>
          <w:i/>
          <w:sz w:val="24"/>
          <w:szCs w:val="24"/>
        </w:rPr>
        <w:t>Tiekėjai, pateikę</w:t>
      </w:r>
      <w:r w:rsidR="00D770FA" w:rsidRPr="00D51662">
        <w:rPr>
          <w:rFonts w:ascii="Times New Roman" w:hAnsi="Times New Roman"/>
          <w:b/>
          <w:i/>
          <w:sz w:val="24"/>
          <w:szCs w:val="24"/>
        </w:rPr>
        <w:t xml:space="preserve"> </w:t>
      </w:r>
      <w:r w:rsidR="00375188">
        <w:rPr>
          <w:rFonts w:ascii="Times New Roman" w:hAnsi="Times New Roman"/>
          <w:b/>
          <w:i/>
          <w:sz w:val="24"/>
          <w:szCs w:val="24"/>
        </w:rPr>
        <w:t>vokus su pasiūlymai</w:t>
      </w:r>
      <w:r w:rsidR="00D51662">
        <w:rPr>
          <w:rFonts w:ascii="Times New Roman" w:hAnsi="Times New Roman"/>
          <w:b/>
          <w:i/>
          <w:sz w:val="24"/>
          <w:szCs w:val="24"/>
        </w:rPr>
        <w:t xml:space="preserve">, kurie turėjo būti atplėšiami </w:t>
      </w:r>
      <w:r w:rsidR="00D51662" w:rsidRPr="00D51662">
        <w:rPr>
          <w:rFonts w:ascii="Times New Roman" w:hAnsi="Times New Roman"/>
          <w:b/>
          <w:i/>
          <w:sz w:val="24"/>
          <w:szCs w:val="24"/>
        </w:rPr>
        <w:t>2018-02-23</w:t>
      </w:r>
      <w:r w:rsidR="00D51662">
        <w:rPr>
          <w:rFonts w:ascii="Times New Roman" w:hAnsi="Times New Roman"/>
          <w:b/>
          <w:i/>
          <w:sz w:val="24"/>
          <w:szCs w:val="24"/>
        </w:rPr>
        <w:t xml:space="preserve"> 8 val. 30 min. komisijos posėdyje</w:t>
      </w:r>
      <w:r w:rsidR="00D770FA" w:rsidRPr="00D51662">
        <w:rPr>
          <w:rFonts w:ascii="Times New Roman" w:hAnsi="Times New Roman"/>
          <w:b/>
          <w:i/>
          <w:sz w:val="24"/>
          <w:szCs w:val="24"/>
        </w:rPr>
        <w:t xml:space="preserve">, turi teisę juos pakeisti arba atšaukti iki </w:t>
      </w:r>
      <w:r w:rsidR="00A13887">
        <w:rPr>
          <w:rFonts w:ascii="Times New Roman" w:hAnsi="Times New Roman"/>
          <w:b/>
          <w:i/>
          <w:sz w:val="24"/>
          <w:szCs w:val="24"/>
        </w:rPr>
        <w:t xml:space="preserve">patikslintos </w:t>
      </w:r>
      <w:r w:rsidR="00D770FA" w:rsidRPr="00D51662">
        <w:rPr>
          <w:rFonts w:ascii="Times New Roman" w:hAnsi="Times New Roman"/>
          <w:b/>
          <w:i/>
          <w:sz w:val="24"/>
          <w:szCs w:val="24"/>
        </w:rPr>
        <w:t>pasiūlymo pateikimo termino pabaigos (2018-03-02 10 val. 00 min.)</w:t>
      </w:r>
      <w:r w:rsidRPr="00D51662">
        <w:rPr>
          <w:rFonts w:ascii="Times New Roman" w:hAnsi="Times New Roman"/>
          <w:b/>
          <w:i/>
          <w:sz w:val="24"/>
          <w:szCs w:val="24"/>
        </w:rPr>
        <w:t xml:space="preserve">. Toks pakeitimas arba pranešimas, kad pasiūlymas atšaukiamas, pripažįstamas galiojančiu, jeigu </w:t>
      </w:r>
      <w:r w:rsidR="00D770FA" w:rsidRPr="00D51662">
        <w:rPr>
          <w:rFonts w:ascii="Times New Roman" w:hAnsi="Times New Roman"/>
          <w:b/>
          <w:i/>
          <w:sz w:val="24"/>
          <w:szCs w:val="24"/>
        </w:rPr>
        <w:t>Všį Lietuvos žemės ūkio konsultavimo tarnyba</w:t>
      </w:r>
      <w:r w:rsidRPr="00D51662">
        <w:rPr>
          <w:rFonts w:ascii="Times New Roman" w:hAnsi="Times New Roman"/>
          <w:b/>
          <w:i/>
          <w:sz w:val="24"/>
          <w:szCs w:val="24"/>
        </w:rPr>
        <w:t xml:space="preserve"> jį gavo prieš pasibaigiant pasiūlymų galiojimo ter</w:t>
      </w:r>
      <w:bookmarkStart w:id="0" w:name="_GoBack"/>
      <w:bookmarkEnd w:id="0"/>
      <w:r w:rsidRPr="00D51662">
        <w:rPr>
          <w:rFonts w:ascii="Times New Roman" w:hAnsi="Times New Roman"/>
          <w:b/>
          <w:i/>
          <w:sz w:val="24"/>
          <w:szCs w:val="24"/>
        </w:rPr>
        <w:t xml:space="preserve">minui. </w:t>
      </w:r>
    </w:p>
    <w:p w:rsidR="00D770FA" w:rsidRDefault="00D770FA">
      <w:pPr>
        <w:sectPr w:rsidR="00D770FA">
          <w:pgSz w:w="11906" w:h="16838"/>
          <w:pgMar w:top="1701" w:right="567" w:bottom="1134" w:left="1701" w:header="567" w:footer="567" w:gutter="0"/>
          <w:cols w:space="1296"/>
          <w:docGrid w:linePitch="360"/>
        </w:sectPr>
      </w:pPr>
    </w:p>
    <w:p w:rsidR="00D770FA" w:rsidRPr="003F4508" w:rsidRDefault="00D770FA" w:rsidP="00D770FA">
      <w:pPr>
        <w:jc w:val="center"/>
        <w:rPr>
          <w:rFonts w:ascii="Times New Roman" w:hAnsi="Times New Roman"/>
        </w:rPr>
      </w:pPr>
      <w:r w:rsidRPr="003F4508">
        <w:rPr>
          <w:rFonts w:ascii="Times New Roman" w:hAnsi="Times New Roman"/>
          <w:b/>
          <w:noProof/>
          <w:lang w:eastAsia="lt-LT"/>
        </w:rPr>
        <w:lastRenderedPageBreak/>
        <w:drawing>
          <wp:inline distT="0" distB="0" distL="0" distR="0" wp14:anchorId="04837CBA" wp14:editId="4354990D">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D770FA" w:rsidRPr="003F4508" w:rsidRDefault="00D770FA" w:rsidP="00D770FA">
      <w:pPr>
        <w:jc w:val="center"/>
        <w:rPr>
          <w:rFonts w:ascii="Times New Roman" w:hAnsi="Times New Roman"/>
          <w:b/>
        </w:rPr>
      </w:pPr>
      <w:r w:rsidRPr="003F4508">
        <w:rPr>
          <w:rFonts w:ascii="Times New Roman" w:hAnsi="Times New Roman"/>
          <w:b/>
        </w:rPr>
        <w:t xml:space="preserve">NEŠIOJAMŲ KOMPIUTERIŲ SU MONITORIAIS PIRKIMAS </w:t>
      </w:r>
    </w:p>
    <w:p w:rsidR="00D770FA" w:rsidRPr="003F4508" w:rsidRDefault="00D770FA" w:rsidP="00D770FA">
      <w:pPr>
        <w:jc w:val="center"/>
        <w:rPr>
          <w:rFonts w:ascii="Times New Roman" w:hAnsi="Times New Roman"/>
          <w:b/>
        </w:rPr>
      </w:pPr>
      <w:r w:rsidRPr="003F4508">
        <w:rPr>
          <w:rFonts w:ascii="Times New Roman" w:hAnsi="Times New Roman"/>
          <w:b/>
        </w:rPr>
        <w:t xml:space="preserve">KONKURSO SĄLYGOS </w:t>
      </w:r>
    </w:p>
    <w:p w:rsidR="00D770FA" w:rsidRPr="003F4508" w:rsidRDefault="00D770FA" w:rsidP="00D770FA">
      <w:pPr>
        <w:pStyle w:val="Sraopastraipa"/>
        <w:numPr>
          <w:ilvl w:val="0"/>
          <w:numId w:val="1"/>
        </w:numPr>
        <w:spacing w:before="0" w:beforeAutospacing="0" w:after="120" w:afterAutospacing="0"/>
        <w:ind w:left="357" w:hanging="357"/>
        <w:jc w:val="center"/>
        <w:rPr>
          <w:b/>
          <w:sz w:val="22"/>
          <w:szCs w:val="22"/>
        </w:rPr>
      </w:pPr>
      <w:r w:rsidRPr="003F4508">
        <w:rPr>
          <w:b/>
          <w:sz w:val="22"/>
          <w:szCs w:val="22"/>
        </w:rPr>
        <w:t>BENDROSIOS NUOSTATOS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Všį Lietuvos žemės ūkio konsultavimo tarnyba (toliau – Pirkėjas) (kodas 110057335, buveinės adresas: Stoties g. 5, Akademija, Kėdainių r., tel. (8 347) 37 870, faks. (8 347) 37 026) įgyvendindama projektą Nr. 02.3.1-CPVA-V-529-01-0003 „Informavimo, konsultavimo ir mokymų elektroninių paslaugų vykdant integruotą augalų apsaugą modernizavimas ir plėtra“, bendrai finansuojamą Europos Sąjungos struktūrinės paramos ir Lietuvos Respublikos lėšomis, numato įsigyti nešiojamus kompiuterius su monitoriais (toliau – Prekės).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 xml:space="preserve">Vartojamos pagrindinės sąvokos, apibrėžtos </w:t>
      </w:r>
      <w:r w:rsidRPr="003F4508">
        <w:rPr>
          <w:b/>
          <w:sz w:val="22"/>
          <w:szCs w:val="22"/>
        </w:rPr>
        <w:t>Projektų finansavimo ir administravimo taisyklėse, patvirtintose Lietuvos Respublikos finansų ministro 2014 m. spalio 8 d. įsakymu Nr. 1K-316</w:t>
      </w:r>
      <w:r w:rsidRPr="003F4508">
        <w:rPr>
          <w:sz w:val="22"/>
          <w:szCs w:val="22"/>
        </w:rPr>
        <w:t xml:space="preserve"> (toliau – Taisyklės).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Pirkimas vykdomas vadovaujantis Taisyklėmis, Lietuvos Respublikos civiliniu kodeksu (toliau – Civilinis kodeksas), kitais teisės aktais bei šiomis konkurso sąlygomis (toliau – Konkurso sąlygos).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Skelbimas apie pirkimą paskelbtas Europos Sąjungos struktūrinės paramos svetainėje</w:t>
      </w:r>
      <w:r w:rsidRPr="003F4508">
        <w:rPr>
          <w:iCs/>
          <w:color w:val="808080"/>
          <w:sz w:val="22"/>
          <w:szCs w:val="22"/>
        </w:rPr>
        <w:t xml:space="preserve"> </w:t>
      </w:r>
      <w:hyperlink r:id="rId8" w:history="1">
        <w:r w:rsidRPr="003F4508">
          <w:rPr>
            <w:rStyle w:val="Hipersaitas"/>
            <w:iCs/>
            <w:sz w:val="22"/>
            <w:szCs w:val="22"/>
          </w:rPr>
          <w:t>www.esinvesticijos.lt</w:t>
        </w:r>
      </w:hyperlink>
      <w:r w:rsidRPr="003F4508">
        <w:rPr>
          <w:iCs/>
          <w:sz w:val="22"/>
          <w:szCs w:val="22"/>
        </w:rPr>
        <w:t xml:space="preserve">, </w:t>
      </w:r>
      <w:r w:rsidRPr="003F4508">
        <w:rPr>
          <w:sz w:val="22"/>
          <w:szCs w:val="22"/>
        </w:rPr>
        <w:t xml:space="preserve">2018 m. vasario mėn. 7 d. </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Pirkimo procedūras atlieka pirkimo komisija (toliau – Komisija).</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Pirkimas vykdomas laikantis lygiateisiškumo, nediskriminavimo, abipusio pripažinimo, proporcingumo, skaidrumo principų.</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Konkursui neįvykus dėl to, kad nebuvo gauta nė vieno pirkėjo nustatytus reikalavimus atitinkančio Tiekėjo pasiūlymo, Pirkėjas pasilieka teisę pakartotinį pirkimą vykdyti Taisyklių 461 punkte nustatyta tvarka.</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 xml:space="preserve">Pirkėjo įgaliotas asmuo palaikyti tiesioginį ryšį su Tiekėjais ir gauti iš jų su pirkimo procedūromis susijusius pranešimus: vyriausioji pirkimų specialistė Sonata Grigaitytė-Menšikova, tel. +370 620 23802, el. paštas </w:t>
      </w:r>
      <w:hyperlink r:id="rId9" w:history="1">
        <w:r w:rsidRPr="003F4508">
          <w:rPr>
            <w:rStyle w:val="Hipersaitas"/>
            <w:sz w:val="22"/>
            <w:szCs w:val="22"/>
          </w:rPr>
          <w:t>sonata.mensikova@lzukt.lt</w:t>
        </w:r>
      </w:hyperlink>
      <w:r w:rsidRPr="003F4508">
        <w:rPr>
          <w:sz w:val="22"/>
          <w:szCs w:val="22"/>
        </w:rPr>
        <w:t>, Stoties g. 5, Akademija, Kėdainių r.</w:t>
      </w:r>
    </w:p>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Pirkimas į dalis neskirstomas. Pasiūlymas turi būti teikiamas visam nurodytam objektų kiekiui.</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Pirkėjas numato įsigyti 51 (penkiasdešimt vieną) nešiojamą kompiuterį su monitoriais.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Perkamų Prekių savybės nustatytos pateiktame techniniame aprašyme (specifikacijoje) (konkurso sąlygų 1 priedas).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 xml:space="preserve">Perkamų Prekių pristatymo vieta – Stoties g. 5, Akademija, Kėdainių r. </w:t>
            </w:r>
          </w:p>
          <w:p w:rsidR="00D770FA" w:rsidRPr="003F4508" w:rsidRDefault="00D770FA" w:rsidP="00D770FA">
            <w:pPr>
              <w:pStyle w:val="Sraopastraipa"/>
              <w:numPr>
                <w:ilvl w:val="1"/>
                <w:numId w:val="1"/>
              </w:numPr>
              <w:spacing w:before="0" w:beforeAutospacing="0" w:after="0" w:afterAutospacing="0"/>
              <w:ind w:left="567" w:hanging="567"/>
              <w:jc w:val="both"/>
              <w:rPr>
                <w:b/>
                <w:sz w:val="22"/>
                <w:szCs w:val="22"/>
              </w:rPr>
            </w:pPr>
            <w:r w:rsidRPr="003F4508">
              <w:rPr>
                <w:b/>
                <w:sz w:val="22"/>
                <w:szCs w:val="22"/>
              </w:rPr>
              <w:t>Prekės turės būti pristatytos ir paruoštos darbui ne vėliau kaip per 5 (penkias) savaites po sutarties pasirašymo datos.</w:t>
            </w:r>
          </w:p>
          <w:p w:rsidR="00D770FA" w:rsidRPr="003F4508" w:rsidRDefault="00D770FA" w:rsidP="00D770FA">
            <w:pPr>
              <w:pStyle w:val="Sraopastraipa"/>
              <w:numPr>
                <w:ilvl w:val="1"/>
                <w:numId w:val="1"/>
              </w:numPr>
              <w:spacing w:before="0" w:beforeAutospacing="0" w:after="0" w:afterAutospacing="0"/>
              <w:ind w:left="567" w:hanging="567"/>
              <w:jc w:val="both"/>
              <w:rPr>
                <w:sz w:val="22"/>
                <w:szCs w:val="22"/>
              </w:rPr>
            </w:pPr>
            <w:r w:rsidRPr="003F4508">
              <w:rPr>
                <w:sz w:val="22"/>
                <w:szCs w:val="22"/>
              </w:rPr>
              <w:t xml:space="preserve">Pirkimo sutarties vykdymo sąlygos nurodytos pirkimo sutarties projekte, kuris pateikiamas šių konkurso sąlygų priede Nr. 3. </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pStyle w:val="Sraopastraipa"/>
              <w:numPr>
                <w:ilvl w:val="1"/>
                <w:numId w:val="1"/>
              </w:numPr>
              <w:spacing w:before="0" w:beforeAutospacing="0" w:after="120" w:afterAutospacing="0"/>
              <w:ind w:left="459" w:hanging="459"/>
              <w:jc w:val="both"/>
              <w:rPr>
                <w:sz w:val="22"/>
                <w:szCs w:val="22"/>
              </w:rPr>
            </w:pPr>
            <w:r w:rsidRPr="003F4508">
              <w:rPr>
                <w:sz w:val="22"/>
                <w:szCs w:val="22"/>
              </w:rPr>
              <w:t>Tiekėjas pageidaujantis dalyvauti pirkime, turi atitikti šiuos minimalius kvalifikacinius reikalavimus:</w:t>
            </w: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2"/>
              <w:gridCol w:w="3388"/>
              <w:gridCol w:w="2357"/>
              <w:gridCol w:w="3176"/>
              <w:gridCol w:w="3176"/>
            </w:tblGrid>
            <w:tr w:rsidR="00D770FA" w:rsidRPr="003F4508" w:rsidTr="00D770FA">
              <w:trPr>
                <w:trHeight w:val="460"/>
              </w:trPr>
              <w:tc>
                <w:tcPr>
                  <w:tcW w:w="1172" w:type="dxa"/>
                  <w:tcBorders>
                    <w:top w:val="single" w:sz="4" w:space="0" w:color="auto"/>
                    <w:left w:val="single" w:sz="4" w:space="0" w:color="auto"/>
                    <w:bottom w:val="single" w:sz="4" w:space="0" w:color="auto"/>
                    <w:right w:val="single" w:sz="4" w:space="0" w:color="auto"/>
                  </w:tcBorders>
                  <w:vAlign w:val="center"/>
                </w:tcPr>
                <w:p w:rsidR="00D770FA" w:rsidRPr="003F4508" w:rsidRDefault="00D770FA" w:rsidP="00D770FA">
                  <w:pPr>
                    <w:spacing w:after="0" w:line="240" w:lineRule="auto"/>
                    <w:ind w:right="360"/>
                    <w:jc w:val="center"/>
                    <w:rPr>
                      <w:rFonts w:ascii="Times New Roman" w:hAnsi="Times New Roman"/>
                      <w:b/>
                    </w:rPr>
                  </w:pPr>
                  <w:r w:rsidRPr="003F4508">
                    <w:rPr>
                      <w:rFonts w:ascii="Times New Roman" w:hAnsi="Times New Roman"/>
                      <w:b/>
                    </w:rPr>
                    <w:t>Eil. Nr.</w:t>
                  </w:r>
                </w:p>
              </w:tc>
              <w:tc>
                <w:tcPr>
                  <w:tcW w:w="3388" w:type="dxa"/>
                  <w:tcBorders>
                    <w:top w:val="single" w:sz="4" w:space="0" w:color="auto"/>
                    <w:left w:val="single" w:sz="4" w:space="0" w:color="auto"/>
                    <w:bottom w:val="single" w:sz="4" w:space="0" w:color="auto"/>
                    <w:right w:val="single" w:sz="4" w:space="0" w:color="auto"/>
                  </w:tcBorders>
                  <w:vAlign w:val="center"/>
                </w:tcPr>
                <w:p w:rsidR="00D770FA" w:rsidRPr="003F4508" w:rsidRDefault="00D770FA" w:rsidP="00D770FA">
                  <w:pPr>
                    <w:spacing w:after="0" w:line="240" w:lineRule="auto"/>
                    <w:jc w:val="center"/>
                    <w:rPr>
                      <w:rFonts w:ascii="Times New Roman" w:hAnsi="Times New Roman"/>
                      <w:b/>
                    </w:rPr>
                  </w:pPr>
                  <w:r w:rsidRPr="003F4508">
                    <w:rPr>
                      <w:rFonts w:ascii="Times New Roman" w:hAnsi="Times New Roman"/>
                      <w:b/>
                    </w:rPr>
                    <w:t>Kvalifikacijos reikalavimai</w:t>
                  </w:r>
                </w:p>
              </w:tc>
              <w:tc>
                <w:tcPr>
                  <w:tcW w:w="2357"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jc w:val="center"/>
                    <w:rPr>
                      <w:rFonts w:ascii="Times New Roman" w:hAnsi="Times New Roman"/>
                      <w:b/>
                    </w:rPr>
                  </w:pPr>
                  <w:r w:rsidRPr="003F4508">
                    <w:rPr>
                      <w:rFonts w:ascii="Times New Roman" w:hAnsi="Times New Roman"/>
                      <w:b/>
                    </w:rPr>
                    <w:t>Kvalifikacijos reikalavimų reikšmė</w:t>
                  </w:r>
                </w:p>
              </w:tc>
              <w:tc>
                <w:tcPr>
                  <w:tcW w:w="3176" w:type="dxa"/>
                  <w:tcBorders>
                    <w:top w:val="single" w:sz="4" w:space="0" w:color="auto"/>
                    <w:left w:val="single" w:sz="4" w:space="0" w:color="auto"/>
                    <w:bottom w:val="single" w:sz="4" w:space="0" w:color="auto"/>
                    <w:right w:val="single" w:sz="4" w:space="0" w:color="auto"/>
                  </w:tcBorders>
                  <w:vAlign w:val="center"/>
                </w:tcPr>
                <w:p w:rsidR="00D770FA" w:rsidRPr="003F4508" w:rsidRDefault="00D770FA" w:rsidP="00D770FA">
                  <w:pPr>
                    <w:spacing w:after="0" w:line="240" w:lineRule="auto"/>
                    <w:jc w:val="center"/>
                    <w:rPr>
                      <w:rFonts w:ascii="Times New Roman" w:hAnsi="Times New Roman"/>
                      <w:b/>
                    </w:rPr>
                  </w:pPr>
                  <w:r w:rsidRPr="003F4508">
                    <w:rPr>
                      <w:rFonts w:ascii="Times New Roman" w:hAnsi="Times New Roman"/>
                      <w:b/>
                    </w:rPr>
                    <w:t>Kvalifikacijos reikalavimus įrodantys dokumentai</w:t>
                  </w:r>
                </w:p>
              </w:tc>
              <w:tc>
                <w:tcPr>
                  <w:tcW w:w="3176"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jc w:val="center"/>
                    <w:rPr>
                      <w:rFonts w:ascii="Times New Roman" w:hAnsi="Times New Roman"/>
                      <w:b/>
                    </w:rPr>
                  </w:pPr>
                </w:p>
              </w:tc>
            </w:tr>
            <w:tr w:rsidR="00D770FA" w:rsidRPr="003F4508" w:rsidTr="00D770FA">
              <w:trPr>
                <w:trHeight w:val="1144"/>
              </w:trPr>
              <w:tc>
                <w:tcPr>
                  <w:tcW w:w="1172"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pStyle w:val="Sraopastraipa"/>
                    <w:numPr>
                      <w:ilvl w:val="2"/>
                      <w:numId w:val="1"/>
                    </w:numPr>
                    <w:spacing w:before="0" w:beforeAutospacing="0" w:after="120" w:afterAutospacing="0"/>
                    <w:ind w:hanging="549"/>
                    <w:contextualSpacing/>
                    <w:jc w:val="both"/>
                    <w:rPr>
                      <w:sz w:val="22"/>
                      <w:szCs w:val="22"/>
                    </w:rPr>
                  </w:pPr>
                </w:p>
              </w:tc>
              <w:tc>
                <w:tcPr>
                  <w:tcW w:w="3388"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pStyle w:val="western"/>
                    <w:ind w:left="133" w:right="137"/>
                    <w:contextualSpacing/>
                    <w:jc w:val="both"/>
                    <w:rPr>
                      <w:sz w:val="22"/>
                      <w:szCs w:val="22"/>
                    </w:rPr>
                  </w:pPr>
                  <w:r w:rsidRPr="003F4508">
                    <w:rPr>
                      <w:sz w:val="22"/>
                      <w:szCs w:val="22"/>
                    </w:rPr>
                    <w:t>Tiekėjas turi būti siūlomos Prekės (ių) gamintojas, arba turi gamintojo (-ų) suteiktą teisę parduoti, instaliuoti siūlomą Prekę (-es) arba turi sudaręs susitarimą (ar kitą lygiavertį dokumentą) su tokią teisę turinčiu kitu ūkio subjektu.</w:t>
                  </w:r>
                </w:p>
                <w:p w:rsidR="00D770FA" w:rsidRPr="003F4508" w:rsidRDefault="00D770FA" w:rsidP="00D770FA">
                  <w:pPr>
                    <w:spacing w:after="0" w:line="240" w:lineRule="auto"/>
                    <w:ind w:left="159" w:right="113"/>
                    <w:jc w:val="both"/>
                    <w:rPr>
                      <w:rFonts w:ascii="Times New Roman" w:hAnsi="Times New Roman"/>
                    </w:rPr>
                  </w:pPr>
                </w:p>
              </w:tc>
              <w:tc>
                <w:tcPr>
                  <w:tcW w:w="2357"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61" w:right="113"/>
                    <w:jc w:val="both"/>
                    <w:rPr>
                      <w:rFonts w:ascii="Times New Roman" w:hAnsi="Times New Roman"/>
                    </w:rPr>
                  </w:pPr>
                  <w:r w:rsidRPr="003F4508">
                    <w:rPr>
                      <w:rFonts w:ascii="Times New Roman" w:hAnsi="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pStyle w:val="western"/>
                    <w:ind w:left="133" w:right="137"/>
                    <w:contextualSpacing/>
                    <w:jc w:val="both"/>
                    <w:rPr>
                      <w:sz w:val="22"/>
                      <w:szCs w:val="22"/>
                    </w:rPr>
                  </w:pPr>
                  <w:r w:rsidRPr="003F4508">
                    <w:rPr>
                      <w:sz w:val="22"/>
                      <w:szCs w:val="22"/>
                    </w:rPr>
                    <w:t xml:space="preserve">Pateikiama tiekėjo pažymą ar gamintojo (-ų) išduotas dokumentas, patvirtinantis tiekėjo teisę parduoti siūlomą Prekę (-es) arba sudarytas susitarimas (ar kitas lygiavertis dokumentas) su tokią teisę turinčiu kitu ūkio subjektu. Jeigu patvirtinimą išduoda tiekėjas, kuriam gamintojo (-ų) suteikta teisė parduoti siūlomą Prekę (-es), turi būti pateiktas ir </w:t>
                  </w:r>
                  <w:r w:rsidRPr="003F4508">
                    <w:rPr>
                      <w:sz w:val="22"/>
                      <w:szCs w:val="22"/>
                    </w:rPr>
                    <w:lastRenderedPageBreak/>
                    <w:t>gamintojo (-ų) išduotas dokumentas, patvirtinantis tiekėjo teisę parduoti siūlomą Prekę (-es)</w:t>
                  </w:r>
                </w:p>
                <w:p w:rsidR="00D770FA" w:rsidRPr="003F4508" w:rsidRDefault="00D770FA" w:rsidP="00D770FA">
                  <w:pPr>
                    <w:pStyle w:val="western"/>
                    <w:ind w:left="133" w:right="137"/>
                    <w:contextualSpacing/>
                    <w:jc w:val="both"/>
                    <w:rPr>
                      <w:rFonts w:eastAsia="Calibri"/>
                      <w:sz w:val="22"/>
                      <w:szCs w:val="22"/>
                    </w:rPr>
                  </w:pPr>
                  <w:r w:rsidRPr="003F4508">
                    <w:rPr>
                      <w:sz w:val="22"/>
                      <w:szCs w:val="22"/>
                    </w:rPr>
                    <w:t>(Pateikiamos dokumentų kopijos)*</w:t>
                  </w:r>
                </w:p>
              </w:tc>
              <w:tc>
                <w:tcPr>
                  <w:tcW w:w="3176"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59" w:right="113"/>
                    <w:jc w:val="both"/>
                    <w:rPr>
                      <w:rFonts w:ascii="Times New Roman" w:hAnsi="Times New Roman"/>
                    </w:rPr>
                  </w:pPr>
                </w:p>
              </w:tc>
            </w:tr>
            <w:tr w:rsidR="00D770FA" w:rsidRPr="003F4508" w:rsidTr="00D770FA">
              <w:trPr>
                <w:trHeight w:val="1144"/>
              </w:trPr>
              <w:tc>
                <w:tcPr>
                  <w:tcW w:w="1172"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pStyle w:val="Sraopastraipa"/>
                    <w:numPr>
                      <w:ilvl w:val="2"/>
                      <w:numId w:val="1"/>
                    </w:numPr>
                    <w:spacing w:before="0" w:beforeAutospacing="0" w:after="120" w:afterAutospacing="0"/>
                    <w:ind w:hanging="549"/>
                    <w:contextualSpacing/>
                    <w:jc w:val="both"/>
                    <w:rPr>
                      <w:sz w:val="22"/>
                      <w:szCs w:val="22"/>
                    </w:rPr>
                  </w:pPr>
                </w:p>
              </w:tc>
              <w:tc>
                <w:tcPr>
                  <w:tcW w:w="3388"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59" w:right="113"/>
                    <w:jc w:val="both"/>
                    <w:rPr>
                      <w:rStyle w:val="FontStyle66"/>
                    </w:rPr>
                  </w:pPr>
                  <w:r w:rsidRPr="003F4508">
                    <w:rPr>
                      <w:rFonts w:ascii="Times New Roman" w:hAnsi="Times New Roman"/>
                    </w:rPr>
                    <w:t>Tiekėjas turi turėti galimybę atlikti siūlomos Prekės garantinį aptarnavimą bei techninę priežiūrą ir remontą, t. y., Tiekėjas turi būti siūlomos Prekės gamintojas ar turėti įrangos gamintojo suteiktą teisę Prekės garantiniu periodu atlikti techninę priežiūrą bei remontą ar siūlomos Prekės garantiniam periodui būti sudaręs susitarimą (ar kitą lygiavertį dokumentą) su tokią teisę turinčiu kitu ūkio subjektu</w:t>
                  </w:r>
                </w:p>
              </w:tc>
              <w:tc>
                <w:tcPr>
                  <w:tcW w:w="2357"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61" w:right="113"/>
                    <w:jc w:val="both"/>
                    <w:rPr>
                      <w:rFonts w:ascii="Times New Roman" w:hAnsi="Times New Roman"/>
                    </w:rPr>
                  </w:pPr>
                  <w:r w:rsidRPr="003F4508">
                    <w:rPr>
                      <w:rFonts w:ascii="Times New Roman" w:hAnsi="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59" w:right="113"/>
                    <w:jc w:val="both"/>
                    <w:rPr>
                      <w:rFonts w:ascii="Times New Roman" w:hAnsi="Times New Roman"/>
                    </w:rPr>
                  </w:pPr>
                  <w:r w:rsidRPr="003F4508">
                    <w:rPr>
                      <w:rFonts w:ascii="Times New Roman" w:hAnsi="Times New Roman"/>
                    </w:rPr>
                    <w:t>Pateikiama tiekėjo pažyma ar gamintojo išduotas dokumentas, patvirtinantis Tiekėjo teisę siūlomos Prekės garantiniu periodu atlikti garantinį aptarnavimą, techninę priežiūrą ir remontą arba sudarytas susitarimas (ar kitas lygiavertis dokumentas) su tokią teisę turinčiu kitu ūkio subjektu.</w:t>
                  </w:r>
                </w:p>
                <w:p w:rsidR="00D770FA" w:rsidRPr="003F4508" w:rsidRDefault="00D770FA" w:rsidP="00D770FA">
                  <w:pPr>
                    <w:spacing w:after="0" w:line="240" w:lineRule="auto"/>
                    <w:ind w:left="159" w:right="113"/>
                    <w:jc w:val="both"/>
                    <w:rPr>
                      <w:rFonts w:ascii="Times New Roman" w:hAnsi="Times New Roman"/>
                    </w:rPr>
                  </w:pPr>
                  <w:r w:rsidRPr="003F4508">
                    <w:rPr>
                      <w:rFonts w:ascii="Times New Roman" w:hAnsi="Times New Roman"/>
                    </w:rPr>
                    <w:t>Jeigu patvirtinimą išduoda Tiekėjas, kuriam gamintojo (-ų) suteikta teisė atlikti siūlomos Prekės garantinį aptarnavimą, techninę priežiūrą ir remontą, turi būti pateiktas ir gamintojo (-ų) išduotas dokumentas, patvirtinantis Tiekėjo teisę siūlomos prekės garantiniu periodu atlikti garantinį aptarnavimą, techninę priežiūrą ir remontą</w:t>
                  </w:r>
                </w:p>
                <w:p w:rsidR="00D770FA" w:rsidRPr="003F4508" w:rsidRDefault="00D770FA" w:rsidP="00D770FA">
                  <w:pPr>
                    <w:spacing w:after="0" w:line="240" w:lineRule="auto"/>
                    <w:ind w:left="161" w:right="113"/>
                    <w:jc w:val="both"/>
                    <w:rPr>
                      <w:rStyle w:val="FontStyle66"/>
                    </w:rPr>
                  </w:pPr>
                  <w:r w:rsidRPr="003F4508">
                    <w:rPr>
                      <w:rFonts w:ascii="Times New Roman" w:hAnsi="Times New Roman"/>
                    </w:rPr>
                    <w:t>(Pateikiamos dokumento kopija*)</w:t>
                  </w:r>
                </w:p>
              </w:tc>
              <w:tc>
                <w:tcPr>
                  <w:tcW w:w="3176" w:type="dxa"/>
                  <w:tcBorders>
                    <w:top w:val="single" w:sz="4" w:space="0" w:color="auto"/>
                    <w:left w:val="single" w:sz="4" w:space="0" w:color="auto"/>
                    <w:bottom w:val="single" w:sz="4" w:space="0" w:color="auto"/>
                    <w:right w:val="single" w:sz="4" w:space="0" w:color="auto"/>
                  </w:tcBorders>
                </w:tcPr>
                <w:p w:rsidR="00D770FA" w:rsidRPr="003F4508" w:rsidRDefault="00D770FA" w:rsidP="00D770FA">
                  <w:pPr>
                    <w:spacing w:after="0" w:line="240" w:lineRule="auto"/>
                    <w:ind w:left="159" w:right="113"/>
                    <w:jc w:val="both"/>
                    <w:rPr>
                      <w:rFonts w:ascii="Times New Roman" w:hAnsi="Times New Roman"/>
                    </w:rPr>
                  </w:pPr>
                </w:p>
              </w:tc>
            </w:tr>
          </w:tbl>
          <w:p w:rsidR="00D770FA" w:rsidRPr="003F4508" w:rsidRDefault="00D770FA" w:rsidP="00D770FA">
            <w:pPr>
              <w:pStyle w:val="Porat"/>
              <w:ind w:firstLine="709"/>
              <w:rPr>
                <w:rFonts w:ascii="Times New Roman" w:hAnsi="Times New Roman" w:cs="Times New Roman"/>
                <w:b/>
              </w:rPr>
            </w:pPr>
            <w:r w:rsidRPr="003F4508">
              <w:rPr>
                <w:rFonts w:ascii="Times New Roman" w:hAnsi="Times New Roman" w:cs="Times New Roman"/>
                <w:b/>
              </w:rPr>
              <w:t>* Pastabos:</w:t>
            </w:r>
          </w:p>
          <w:p w:rsidR="00D770FA" w:rsidRPr="003F4508" w:rsidRDefault="00D770FA" w:rsidP="00D770FA">
            <w:pPr>
              <w:pStyle w:val="Porat"/>
              <w:ind w:firstLine="720"/>
              <w:jc w:val="both"/>
              <w:rPr>
                <w:rFonts w:ascii="Times New Roman" w:hAnsi="Times New Roman" w:cs="Times New Roman"/>
              </w:rPr>
            </w:pPr>
            <w:r w:rsidRPr="003F4508">
              <w:rPr>
                <w:rFonts w:ascii="Times New Roman" w:hAnsi="Times New Roman" w:cs="Times New Roman"/>
              </w:rPr>
              <w:t>Dokumentų kopijos yra tvirtinamos Tiekėjo ar jo įgalioto asmens parašu, nurodant žodžius „Kopija tikra“ ir pareigų pavadinimą, vardą (vardo raidę), pavardę, datą ir antspaudą (jei turi).</w:t>
            </w:r>
          </w:p>
          <w:p w:rsidR="00D770FA" w:rsidRPr="003F4508" w:rsidRDefault="00D770FA" w:rsidP="00D770FA">
            <w:pPr>
              <w:widowControl w:val="0"/>
              <w:tabs>
                <w:tab w:val="left" w:pos="0"/>
                <w:tab w:val="left" w:pos="284"/>
              </w:tabs>
              <w:adjustRightInd w:val="0"/>
              <w:jc w:val="both"/>
              <w:textAlignment w:val="baseline"/>
              <w:rPr>
                <w:rFonts w:ascii="Times New Roman" w:eastAsia="Times New Roman" w:hAnsi="Times New Roman"/>
                <w:lang w:val="sv-SE"/>
              </w:rPr>
            </w:pP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Tiekėjo pasiūlymas atmetamas, jeigu apie nustatytų reikalavimų atitikimą jis pateikė melagingą informaciją, kurią Pirkėjas gali įrodyti bet kokiomis teisėtomis priemonėmis.</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Jungtinės veiklos sutarties pagrindu dalyvaujančių tiekėjų grupės pateikti duomenys pagal nurodytus kvalifikacinius reikalavimus yra sumuojami.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Tiekėjų grupė, teikianti bendrą pasiūlymą, privalo pateikti jungtinės veiklos sutarties kopiją.</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Jungtinės veiklos sutartyje turi būti nurodyta:</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kiekvieno šios sutarties partnerio (šalies) įsipareigojimai vykdant su Pirkėju numatomą sudaryti Pirkimo sutartį, šių įsipareigojimų vertės dalis bendroje Pirkimo sutarties vertėje. Jungtinės veiklos sutartis turi numatyti solidariąją visų šios sutarties partnerių atsakomybę už prievolių Pirkėjui nevykdymą.</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 xml:space="preserve">kuris partneris atstovauja ūkio subjektų grupei (su kuo Pirkimo komisija turėtų bendrauti kvalifikacijos nagrinėjimo ir pasiūlymo vertinimo metu kylančiais klausimais ir kam teikti su šiais klausimais susijusią informaciją). </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Tuo atveju, jei ūkio subjektų grupės pasiūlymas bus pripažintas laimėjusiu šį Pirkimą, Projekto vykdytojas palaikys ryšius tik su atsakingu partneriu, su juo bus sudaroma Pirkimo sutartis ir jam bus atliekami mokėjimai.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Pirkimo komisija nereikalauja, kad, priėmus sprendimą su pasirinkta ūkio subjektų grupe sudaryti Pirkimo sutartį, ši ūkio subjektų grupė įgytų tam tikrą teisinę formą.</w:t>
            </w:r>
          </w:p>
        </w:tc>
      </w:tr>
      <w:tr w:rsidR="00D770FA" w:rsidRPr="003F4508" w:rsidTr="00D770FA">
        <w:tc>
          <w:tcPr>
            <w:tcW w:w="5000" w:type="pct"/>
          </w:tcPr>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t>PASIŪLYMŲ 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shd w:val="clear" w:color="auto" w:fill="auto"/>
          </w:tcPr>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lastRenderedPageBreak/>
              <w:t>Pateikdamas pasiūlymą Tiekėjas sutinka su šiomis konkurso sąlygomis ir patvirtina, kad jo pasiūlyme pateikta informacija yra teisinga ir apima viską, ko reikia tinkamam pirkimo sutarties įvykdymui.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Pasiūlymas turi būti pateikiamas, pasirašytas Tiekėjo arba jo įgalioto asmens.</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Tiekėjo pasiūlymas bei kita korespondencija pateikiama lietuvių kalba.</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Tiekėjas savo pasiūlymą privalo parengti pagal šių konkurso sąlygų 2 priede pateiktą forma. Ant šio voko turi būti užrašytas Pirkėjo pavadinimas, adresas, pirkimo pavadinimas, tiekėjo pavadinimas ir adresas. Ant voko taip pat turi būti užrašas "Neatplėšti iki pasiūlymų pateikimo termino pabaigos". Vokas su pasiūlymu grąžinamas jį atsiuntusiam tiekėjui, jeigu pasiūlymas (jo dalis) pateiktas neužklijuotame voke.</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b/>
                <w:sz w:val="22"/>
                <w:szCs w:val="22"/>
              </w:rPr>
            </w:pPr>
            <w:r w:rsidRPr="003F4508">
              <w:rPr>
                <w:b/>
                <w:sz w:val="22"/>
                <w:szCs w:val="22"/>
              </w:rPr>
              <w:t>Pasiūlymą sudaro Tiekėjo raštu pateiktų dokumentų visuma:</w:t>
            </w:r>
          </w:p>
          <w:p w:rsidR="00D770FA" w:rsidRPr="003F4508" w:rsidRDefault="00D770FA" w:rsidP="00D770FA">
            <w:pPr>
              <w:pStyle w:val="Sraopastraipa"/>
              <w:numPr>
                <w:ilvl w:val="2"/>
                <w:numId w:val="1"/>
              </w:numPr>
              <w:spacing w:before="0" w:beforeAutospacing="0" w:after="0" w:afterAutospacing="0"/>
              <w:contextualSpacing/>
              <w:jc w:val="both"/>
              <w:rPr>
                <w:sz w:val="22"/>
                <w:szCs w:val="22"/>
              </w:rPr>
            </w:pPr>
            <w:r w:rsidRPr="003F4508">
              <w:rPr>
                <w:sz w:val="22"/>
                <w:szCs w:val="22"/>
              </w:rPr>
              <w:t>užpildyta pasiūlymo forma, parengta pagal šių pirkimo konkurso sąlygų 2 priedą;</w:t>
            </w:r>
          </w:p>
          <w:p w:rsidR="00D770FA" w:rsidRPr="003F4508" w:rsidRDefault="00D770FA" w:rsidP="00D770FA">
            <w:pPr>
              <w:pStyle w:val="Sraopastraipa"/>
              <w:numPr>
                <w:ilvl w:val="2"/>
                <w:numId w:val="1"/>
              </w:numPr>
              <w:spacing w:before="0" w:beforeAutospacing="0" w:after="0" w:afterAutospacing="0"/>
              <w:contextualSpacing/>
              <w:jc w:val="both"/>
              <w:rPr>
                <w:sz w:val="22"/>
                <w:szCs w:val="22"/>
              </w:rPr>
            </w:pPr>
            <w:r w:rsidRPr="003F4508">
              <w:rPr>
                <w:sz w:val="22"/>
                <w:szCs w:val="22"/>
              </w:rPr>
              <w:t>konkurso sąlygose nurodytus minimalius kvalifikacijos reikalavimus pagrindžiantys dokumentai;</w:t>
            </w:r>
          </w:p>
          <w:p w:rsidR="00D770FA" w:rsidRPr="003F4508" w:rsidRDefault="00D770FA" w:rsidP="00D770FA">
            <w:pPr>
              <w:pStyle w:val="Sraopastraipa"/>
              <w:numPr>
                <w:ilvl w:val="2"/>
                <w:numId w:val="1"/>
              </w:numPr>
              <w:spacing w:before="0" w:beforeAutospacing="0" w:after="0" w:afterAutospacing="0"/>
              <w:contextualSpacing/>
              <w:jc w:val="both"/>
              <w:rPr>
                <w:sz w:val="22"/>
                <w:szCs w:val="22"/>
              </w:rPr>
            </w:pPr>
            <w:r w:rsidRPr="003F4508">
              <w:rPr>
                <w:sz w:val="22"/>
                <w:szCs w:val="22"/>
              </w:rPr>
              <w:t>kita konkurso sąlygose prašoma informacija ir (ar) dokumentai.</w:t>
            </w:r>
          </w:p>
          <w:p w:rsidR="00D770FA" w:rsidRPr="003F4508" w:rsidRDefault="00D770FA" w:rsidP="00D770FA">
            <w:pPr>
              <w:widowControl w:val="0"/>
              <w:tabs>
                <w:tab w:val="left" w:pos="0"/>
                <w:tab w:val="left" w:pos="284"/>
              </w:tabs>
              <w:adjustRightInd w:val="0"/>
              <w:ind w:hanging="457"/>
              <w:jc w:val="both"/>
              <w:textAlignment w:val="baseline"/>
              <w:rPr>
                <w:rFonts w:ascii="Times New Roman" w:eastAsia="Times New Roman" w:hAnsi="Times New Roman"/>
                <w:lang w:val="sv-SE"/>
              </w:rPr>
            </w:pP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Tiekėjams nėra leidžiama pateikti alternatyvių pasiūlymų. Tiekėjui pateikus alternatyvų pasiūlymą, jo pasiūlymas ir alternatyvus pasiūlymas (alternatyvūs pasiūlymai) bus atmesti.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b/>
                <w:sz w:val="22"/>
                <w:szCs w:val="22"/>
              </w:rPr>
              <w:t xml:space="preserve">Pasiūlymas turi būti pateiktas iki 2018 m. </w:t>
            </w:r>
            <w:r w:rsidR="003F4508" w:rsidRPr="003F4508">
              <w:rPr>
                <w:b/>
                <w:sz w:val="22"/>
                <w:szCs w:val="22"/>
              </w:rPr>
              <w:t>kovo</w:t>
            </w:r>
            <w:r w:rsidRPr="003F4508">
              <w:rPr>
                <w:b/>
                <w:sz w:val="22"/>
                <w:szCs w:val="22"/>
              </w:rPr>
              <w:t xml:space="preserve"> mėn. 2 d. </w:t>
            </w:r>
            <w:r w:rsidR="003F4508" w:rsidRPr="003F4508">
              <w:rPr>
                <w:b/>
                <w:sz w:val="22"/>
                <w:szCs w:val="22"/>
              </w:rPr>
              <w:t>10</w:t>
            </w:r>
            <w:r w:rsidRPr="003F4508">
              <w:rPr>
                <w:b/>
                <w:sz w:val="22"/>
                <w:szCs w:val="22"/>
              </w:rPr>
              <w:t xml:space="preserve"> val. 00 min. (Lietuvos Respublikos laiku) atsiuntus jį paštu, per pasiuntinį ar tiesiogiai atvykus šiuo adresu: Stoties g. 5, Akademijos mstl., Kėdainių r..</w:t>
            </w:r>
            <w:r w:rsidRPr="003F4508">
              <w:rPr>
                <w:sz w:val="22"/>
                <w:szCs w:val="22"/>
              </w:rPr>
              <w:t xml:space="preserve"> Tiekėjo prašymu Pirkėjas nedelsdamas pateikia rašytinį patvirtinimą, kad Tiekėjo pasiūlymas yra gautas, ir nurodo gavimo dieną, valandą ir minutę.</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Tiekėjai pasiūlyme turi nurodyti, kokia pasiūlyme pateikta informacija yra konfidenciali</w:t>
            </w:r>
            <w:r w:rsidRPr="003F4508" w:rsidDel="0071015B">
              <w:rPr>
                <w:sz w:val="22"/>
                <w:szCs w:val="22"/>
              </w:rPr>
              <w:t xml:space="preserve"> </w:t>
            </w:r>
            <w:r w:rsidRPr="003F4508">
              <w:rPr>
                <w:sz w:val="22"/>
                <w:szCs w:val="22"/>
              </w:rPr>
              <w:t>Pirkėjas neatsako už vėlavimus ar kitus nenumatytus atvejus, dėl kurių pasiūlymai nebuvo gauti ar gauti pavėluotai. Pavėluotai gauti pasiūlymai nevertinami.</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Pasiūlymuose nurodoma paslaugų kaina pateikiama eurais, turi būti išreikšta ir apskaičiuota taip, kaip nurodyta šių konkurso sąlygų 2 priede. Apskaičiuojant kainą, turi būti atsižvelgta į visą šių konkurso sąlygų 1 priede nurodytą Prekių apimtį, kainos sudėtines dalis, į techninio aprašymo (specifikacijos) reikalavimus ir pan. Į Prekių kainą turi būti įskaityti visi mokesčiai ir visos Tiekėjo išlaidos nurodyti išlaidas, kurios įskaičiuotos į pirkimo objekto kainą.</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Pasiūlymas turi galioti ne trumpiau nei 60 dienų nuo pasiūlymų pateikimo termino dienos. Jeigu pasiūlyme nenurodytas jo galiojimo laikas, laikoma, kad pasiūlymas galioja tiek, kiek numatyta pirkimo dokumentuose.</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Kol nesibaigė pasiūlymų galiojimo laikas, Pirkėjas turi teisę prašyti, kad Tiekėjai pratęstų jų galiojimą iki konkrečiai nurodyto laiko. Tiekėjas gali atmesti tokį prašymą.</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0" w:history="1">
              <w:r w:rsidRPr="003F4508">
                <w:rPr>
                  <w:sz w:val="22"/>
                  <w:szCs w:val="22"/>
                </w:rPr>
                <w:t>www.esinvesticijos.lt</w:t>
              </w:r>
            </w:hyperlink>
            <w:r w:rsidRPr="003F4508">
              <w:rPr>
                <w:sz w:val="22"/>
                <w:szCs w:val="22"/>
              </w:rPr>
              <w:t>.</w:t>
            </w:r>
          </w:p>
          <w:p w:rsidR="00D770FA" w:rsidRPr="003F4508" w:rsidRDefault="00D770FA" w:rsidP="00D770FA">
            <w:pPr>
              <w:pStyle w:val="Sraopastraipa"/>
              <w:numPr>
                <w:ilvl w:val="1"/>
                <w:numId w:val="1"/>
              </w:numPr>
              <w:spacing w:before="0" w:beforeAutospacing="0" w:after="0" w:afterAutospacing="0"/>
              <w:ind w:left="457" w:hanging="457"/>
              <w:contextualSpacing/>
              <w:jc w:val="both"/>
              <w:rPr>
                <w:sz w:val="22"/>
                <w:szCs w:val="22"/>
              </w:rPr>
            </w:pPr>
            <w:r w:rsidRPr="003F4508">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bookmarkStart w:id="1" w:name="_Toc297898751"/>
      <w:r w:rsidRPr="003F4508">
        <w:rPr>
          <w:b/>
          <w:sz w:val="22"/>
          <w:szCs w:val="22"/>
        </w:rPr>
        <w:t>KONKURSO SĄLYGŲ PAAIŠKINIMAS IR PATIKSLINIMAS</w:t>
      </w:r>
      <w:bookmarkEnd w:id="1"/>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Pirkėjas atsako į kiekvieną Tiekėjo rašytinį prašymą paaiškinti konkurso sąlygas, jeigu prašymas gautas ne vėliau kaip prieš 3 (tris) darbo dienas iki pirkimo pasiūlymų pateikimo termino pabaigos. Į laiku gautą Tiekėjo prašymą paaiškinti konkurso sąlygas Pirkėjas atsako ne vėliau kaip per 2 (dvi) darbo dienas nuo jo gavimo dienos ir ne vėliau kaip likus 2 (dviem)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Nesibaigus pasiūlymų pateikimo, bet ne vėliau kaip likus 2 (dviem) darbo dienoms iki pasiūlymų pateikimo termino pabaigos, Pirkėjas turi teisę savo iniciatyva paaiškinti, patikslinti konkurso sąlygas.</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Pirkėjas nerengs susitikimų su Tiekėjais dėl pirkimo dokumentų paaiškinimų.</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lastRenderedPageBreak/>
        <w:t>Bet kokia informacija, šių konkurso sąlygų paaiškinimai, pranešimai ar kitas Pirkėjo ir Tiekėjo susirašinėjimas yra vykdomas šių konkurso sąlygų 1.8. punkte nurodytu elektroniniu paštu.</w:t>
      </w:r>
    </w:p>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bookmarkStart w:id="2" w:name="_Toc60525487"/>
      <w:bookmarkStart w:id="3" w:name="_Toc47844933"/>
      <w:r w:rsidRPr="003F4508">
        <w:rPr>
          <w:b/>
          <w:sz w:val="22"/>
          <w:szCs w:val="22"/>
        </w:rPr>
        <w:t xml:space="preserve">VOKŲ </w:t>
      </w:r>
      <w:smartTag w:uri="urn:schemas-tilde-lv/tildestengine" w:element="firmas">
        <w:r w:rsidRPr="003F4508">
          <w:rPr>
            <w:b/>
            <w:sz w:val="22"/>
            <w:szCs w:val="22"/>
          </w:rPr>
          <w:t>SU</w:t>
        </w:r>
      </w:smartTag>
      <w:r w:rsidRPr="003F4508">
        <w:rPr>
          <w:b/>
          <w:sz w:val="22"/>
          <w:szCs w:val="22"/>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pStyle w:val="Sraopastraipa"/>
              <w:numPr>
                <w:ilvl w:val="1"/>
                <w:numId w:val="1"/>
              </w:numPr>
              <w:spacing w:before="0" w:beforeAutospacing="0" w:after="0" w:afterAutospacing="0"/>
              <w:ind w:left="567" w:hanging="425"/>
              <w:jc w:val="both"/>
              <w:rPr>
                <w:b/>
                <w:sz w:val="22"/>
                <w:szCs w:val="22"/>
              </w:rPr>
            </w:pPr>
            <w:r w:rsidRPr="003F4508">
              <w:rPr>
                <w:sz w:val="22"/>
                <w:szCs w:val="22"/>
              </w:rPr>
              <w:t xml:space="preserve">Vokai su pasiūlymais atplėšiami Komisijos posėdyje. Komisijos posėdis, kuriame atplėšiami vokai su pasiūlymais, vyks adresu Stoties g. 5, Akademijos mstl., Kėdainių r., 211 kab. Šie vokai bus atplėšiami – </w:t>
            </w:r>
            <w:r w:rsidRPr="003F4508">
              <w:rPr>
                <w:b/>
                <w:sz w:val="22"/>
                <w:szCs w:val="22"/>
              </w:rPr>
              <w:t xml:space="preserve">2018 m. </w:t>
            </w:r>
            <w:r w:rsidR="003F4508" w:rsidRPr="003F4508">
              <w:rPr>
                <w:b/>
                <w:sz w:val="22"/>
                <w:szCs w:val="22"/>
              </w:rPr>
              <w:t>kovo</w:t>
            </w:r>
            <w:r w:rsidRPr="003F4508">
              <w:rPr>
                <w:b/>
                <w:sz w:val="22"/>
                <w:szCs w:val="22"/>
              </w:rPr>
              <w:t xml:space="preserve"> </w:t>
            </w:r>
            <w:r w:rsidR="003F4508" w:rsidRPr="003F4508">
              <w:rPr>
                <w:b/>
                <w:sz w:val="22"/>
                <w:szCs w:val="22"/>
              </w:rPr>
              <w:t>2</w:t>
            </w:r>
            <w:r w:rsidRPr="003F4508">
              <w:rPr>
                <w:b/>
                <w:sz w:val="22"/>
                <w:szCs w:val="22"/>
              </w:rPr>
              <w:t xml:space="preserve"> d. </w:t>
            </w:r>
            <w:r w:rsidR="003F4508" w:rsidRPr="003F4508">
              <w:rPr>
                <w:b/>
                <w:sz w:val="22"/>
                <w:szCs w:val="22"/>
              </w:rPr>
              <w:t>10</w:t>
            </w:r>
            <w:r w:rsidRPr="003F4508">
              <w:rPr>
                <w:b/>
                <w:sz w:val="22"/>
                <w:szCs w:val="22"/>
              </w:rPr>
              <w:t xml:space="preserve"> val. 00 min. (Lietuvos respublikos laiku). </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Kiekvienas vokų su pasiūlymais atplėšimo procedūroje dalyvaujantis tiekėjas ar jo įgaliotas atstovas turi teisę asmeniškai susipažinti su viešai perskaityta informacija, tačiau supažindindama su šia informacija Pirkėjas negali atskleisti tiekėjo pasiūlyme esančios konfidencialios informacijos.</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Tolesnes pasiūlymų nagrinėjimo, vertinimo ir palyginimo procedūras atlieka Komisija, tiekėjams ar jų įgaliotiems atstovams nedalyvaujant.</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t>PASIŪLYMŲ 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Pasiūlymų nagrinėjimo, vertinimo ir palyginimo procedūras atlieka Komisija, Tiekėjams ar jų įgaliotiems atstovams nedalyvaujant.</w:t>
            </w:r>
          </w:p>
          <w:p w:rsidR="00D770FA" w:rsidRPr="003F4508" w:rsidRDefault="00D770FA" w:rsidP="00D770FA">
            <w:pPr>
              <w:pStyle w:val="Sraopastraipa"/>
              <w:numPr>
                <w:ilvl w:val="1"/>
                <w:numId w:val="1"/>
              </w:numPr>
              <w:spacing w:before="0" w:beforeAutospacing="0" w:after="0" w:afterAutospacing="0"/>
              <w:ind w:left="567" w:hanging="425"/>
              <w:rPr>
                <w:sz w:val="22"/>
                <w:szCs w:val="22"/>
              </w:rPr>
            </w:pPr>
            <w:r w:rsidRPr="003F4508">
              <w:rPr>
                <w:sz w:val="22"/>
                <w:szCs w:val="22"/>
              </w:rPr>
              <w:t>Komisija nagrinėja:</w:t>
            </w:r>
          </w:p>
          <w:p w:rsidR="00D770FA" w:rsidRPr="003F4508" w:rsidRDefault="00D770FA" w:rsidP="00D770FA">
            <w:pPr>
              <w:pStyle w:val="Sraopastraipa"/>
              <w:widowControl w:val="0"/>
              <w:numPr>
                <w:ilvl w:val="2"/>
                <w:numId w:val="1"/>
              </w:numPr>
              <w:spacing w:before="0" w:beforeAutospacing="0" w:after="0" w:afterAutospacing="0"/>
              <w:ind w:left="601" w:hanging="601"/>
              <w:contextualSpacing/>
              <w:jc w:val="both"/>
              <w:rPr>
                <w:sz w:val="22"/>
                <w:szCs w:val="22"/>
              </w:rPr>
            </w:pPr>
            <w:r w:rsidRPr="003F4508">
              <w:rPr>
                <w:sz w:val="22"/>
                <w:szCs w:val="22"/>
              </w:rPr>
              <w:t>ar Tiekėjai pasiūlymuose pateikė tikslius ir išsamius duomenis apie savo kvalifikaciją ir ar Tiekėjo kvalifikacija atitinka minimalius kvalifikacijos reikalavimus;</w:t>
            </w:r>
          </w:p>
          <w:p w:rsidR="00D770FA" w:rsidRPr="003F4508" w:rsidRDefault="00D770FA" w:rsidP="00D770FA">
            <w:pPr>
              <w:pStyle w:val="Sraopastraipa"/>
              <w:widowControl w:val="0"/>
              <w:numPr>
                <w:ilvl w:val="2"/>
                <w:numId w:val="1"/>
              </w:numPr>
              <w:spacing w:before="0" w:beforeAutospacing="0" w:after="0" w:afterAutospacing="0"/>
              <w:ind w:left="601" w:hanging="601"/>
              <w:contextualSpacing/>
              <w:jc w:val="both"/>
              <w:rPr>
                <w:sz w:val="22"/>
                <w:szCs w:val="22"/>
              </w:rPr>
            </w:pPr>
            <w:r w:rsidRPr="003F4508">
              <w:rPr>
                <w:sz w:val="22"/>
                <w:szCs w:val="22"/>
              </w:rPr>
              <w:t>ar Tiekėjai pasiūlyme pateikė visus duomenis, dokumentus ir informaciją, apibrėžtą šiose Konkurso sąlygose ir ar pasiūlymas atitinka šiose Konkurso sąlygose nustatytus reikalavimus;</w:t>
            </w:r>
          </w:p>
          <w:p w:rsidR="00D770FA" w:rsidRPr="003F4508" w:rsidRDefault="00D770FA" w:rsidP="00D770FA">
            <w:pPr>
              <w:pStyle w:val="Sraopastraipa"/>
              <w:widowControl w:val="0"/>
              <w:numPr>
                <w:ilvl w:val="2"/>
                <w:numId w:val="1"/>
              </w:numPr>
              <w:spacing w:before="0" w:beforeAutospacing="0" w:after="0" w:afterAutospacing="0"/>
              <w:contextualSpacing/>
              <w:jc w:val="both"/>
              <w:rPr>
                <w:sz w:val="22"/>
                <w:szCs w:val="22"/>
              </w:rPr>
            </w:pPr>
            <w:r w:rsidRPr="003F4508">
              <w:rPr>
                <w:sz w:val="22"/>
                <w:szCs w:val="22"/>
              </w:rPr>
              <w:t xml:space="preserve">ar tiekėjo pasiūlyme nurodyta kaina (jos sudedamosios dalys) neatrodo neįprastai maža </w:t>
            </w:r>
          </w:p>
          <w:p w:rsidR="00D770FA" w:rsidRPr="003F4508" w:rsidRDefault="00D770FA" w:rsidP="00D770FA">
            <w:pPr>
              <w:pStyle w:val="Sraopastraipa"/>
              <w:numPr>
                <w:ilvl w:val="1"/>
                <w:numId w:val="1"/>
              </w:numPr>
              <w:spacing w:before="0" w:beforeAutospacing="0" w:after="0" w:afterAutospacing="0"/>
              <w:ind w:left="567" w:hanging="425"/>
              <w:jc w:val="both"/>
              <w:rPr>
                <w:sz w:val="22"/>
                <w:szCs w:val="22"/>
              </w:rPr>
            </w:pPr>
            <w:r w:rsidRPr="003F4508">
              <w:rPr>
                <w:sz w:val="22"/>
                <w:szCs w:val="22"/>
              </w:rPr>
              <w:t>Pasiūlyme nurodyta prekių kaina (jos sudedamosios dalys) bus laikomos neįprastai maža, jeigu ji yra 30 ir daugiau procentų mažesnės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r w:rsidRPr="003F4508">
              <w:rPr>
                <w:rFonts w:ascii="Times New Roman" w:hAnsi="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r w:rsidRPr="003F4508">
              <w:rPr>
                <w:rFonts w:ascii="Times New Roman" w:hAnsi="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bookmarkStart w:id="4" w:name="_Toc225657498"/>
            <w:bookmarkStart w:id="5" w:name="_Toc225657655"/>
            <w:r w:rsidRPr="003F4508">
              <w:rPr>
                <w:rFonts w:ascii="Times New Roman" w:hAnsi="Times New Roman"/>
              </w:rPr>
              <w:t>Iškilus klausimams dėl pasiūlymų turinio ir Komisijai raštu paprašius, Tiekėjai privalo per Komisijos nurodytą terminą pateikti raštu papildomus paaiškinimus nekeisdami pasiūlymo esmės.</w:t>
            </w:r>
            <w:bookmarkEnd w:id="4"/>
            <w:bookmarkEnd w:id="5"/>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r w:rsidRPr="003F4508">
              <w:rPr>
                <w:rFonts w:ascii="Times New Roman" w:hAnsi="Times New Roman"/>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r w:rsidRPr="003F4508">
              <w:rPr>
                <w:rFonts w:ascii="Times New Roman" w:hAnsi="Times New Roman"/>
              </w:rPr>
              <w:t>Pasiūlymuose nurodytos kainos bus vertinamos eurais. Bus vertinama bendra pasiūlymo kaina be PVM.</w:t>
            </w:r>
          </w:p>
          <w:p w:rsidR="00D770FA" w:rsidRPr="003F4508" w:rsidRDefault="00D770FA" w:rsidP="00D770FA">
            <w:pPr>
              <w:widowControl w:val="0"/>
              <w:numPr>
                <w:ilvl w:val="1"/>
                <w:numId w:val="1"/>
              </w:numPr>
              <w:spacing w:after="0" w:line="240" w:lineRule="auto"/>
              <w:ind w:left="454" w:hanging="454"/>
              <w:jc w:val="both"/>
              <w:rPr>
                <w:rFonts w:ascii="Times New Roman" w:hAnsi="Times New Roman"/>
              </w:rPr>
            </w:pPr>
            <w:r w:rsidRPr="003F4508">
              <w:rPr>
                <w:rFonts w:ascii="Times New Roman" w:hAnsi="Times New Roman"/>
              </w:rPr>
              <w:t xml:space="preserve">Pirkėjo neatmesti pasiūlymai vertinami pagal mažiausios kainos vertinimo kriterijų. </w:t>
            </w:r>
          </w:p>
          <w:p w:rsidR="00D770FA" w:rsidRPr="003F4508" w:rsidRDefault="00D770FA" w:rsidP="00D770FA">
            <w:pPr>
              <w:pStyle w:val="Sraopastraipa"/>
              <w:tabs>
                <w:tab w:val="left" w:pos="284"/>
              </w:tabs>
              <w:ind w:left="885" w:hanging="851"/>
              <w:jc w:val="both"/>
              <w:rPr>
                <w:sz w:val="22"/>
                <w:szCs w:val="22"/>
              </w:rPr>
            </w:pP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bookmarkStart w:id="6" w:name="_Toc297898753"/>
      <w:r w:rsidRPr="003F4508">
        <w:rPr>
          <w:b/>
          <w:sz w:val="22"/>
          <w:szCs w:val="22"/>
        </w:rPr>
        <w:t>PASIŪLYMŲ ATMETIMO PRIEŽASTYS</w:t>
      </w:r>
      <w:bookmarkEnd w:id="6"/>
    </w:p>
    <w:p w:rsidR="00D770FA" w:rsidRPr="003F4508" w:rsidRDefault="00D770FA" w:rsidP="00D770FA">
      <w:pPr>
        <w:pStyle w:val="Sraopastraipa"/>
        <w:numPr>
          <w:ilvl w:val="1"/>
          <w:numId w:val="1"/>
        </w:numPr>
        <w:spacing w:before="0" w:beforeAutospacing="0" w:after="0" w:afterAutospacing="0"/>
        <w:ind w:left="567" w:hanging="567"/>
        <w:rPr>
          <w:sz w:val="22"/>
          <w:szCs w:val="22"/>
        </w:rPr>
      </w:pPr>
      <w:r w:rsidRPr="003F4508">
        <w:rPr>
          <w:sz w:val="22"/>
          <w:szCs w:val="22"/>
        </w:rPr>
        <w:t>Komisija atmeta pasiūlymą, jeigu:</w:t>
      </w:r>
    </w:p>
    <w:p w:rsidR="00D770FA" w:rsidRPr="003F4508" w:rsidRDefault="00D770FA" w:rsidP="00D770FA">
      <w:pPr>
        <w:numPr>
          <w:ilvl w:val="2"/>
          <w:numId w:val="1"/>
        </w:numPr>
        <w:spacing w:after="0" w:line="240" w:lineRule="auto"/>
        <w:ind w:left="567" w:hanging="567"/>
        <w:rPr>
          <w:rFonts w:ascii="Times New Roman" w:hAnsi="Times New Roman"/>
        </w:rPr>
      </w:pPr>
      <w:r w:rsidRPr="003F4508">
        <w:rPr>
          <w:rFonts w:ascii="Times New Roman" w:hAnsi="Times New Roman"/>
        </w:rPr>
        <w:t>Tiekėjas pateikė daugiau nei vieną pasiūlymą (atmetami visi Tiekėjo pasiūlymai);</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 xml:space="preserve">Tiekėjas neatitiko minimalių kvalifikacijos reikalavimų; </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lastRenderedPageBreak/>
        <w:t>Tiekėjas pasiūlyme pateikė netikslius ar neišsamius duomenis apie savo kvalifikaciją ir, Pirkėjui prašant, nepatikslino jų;</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galutinis pasiūlymas neatitiko Konkurso sąlygose nustatytų reikalavimų (Tiekėjo pasiūlyme nurodytas pirkimo objektas neatitinka reikalavimų, nurodytų techniniame aprašyme (specifikacijoje), ir kt.) arba dalyvis, Pirkėjo prašymu, nekeisdamas pasiūlymo esmės, nepaaiškino savo pasiūlymo;</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Tiekėjas per Pirkėjo nurodytą terminą neištaisė aritmetinių klaidų ir (ar) nepaaiškino pasiūlymo;</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buvo pasiūlyta neįprastai maža kaina ir Tiekėjas Pirkėjo prašymu nepateikė raštiško kainos (sudėtinių dalių) pagrindimo arba kitaip nepagrindė neįprastai mažos kainos;</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Tiekėjas pateikė melagingą informaciją, kurią Pirkėjas gali įrodyti bet kokiomis teisėtomis priemonėmis;</w:t>
      </w:r>
    </w:p>
    <w:p w:rsidR="00D770FA" w:rsidRPr="003F4508" w:rsidRDefault="00D770FA" w:rsidP="00D770FA">
      <w:pPr>
        <w:numPr>
          <w:ilvl w:val="2"/>
          <w:numId w:val="1"/>
        </w:numPr>
        <w:spacing w:after="0" w:line="240" w:lineRule="auto"/>
        <w:ind w:left="567" w:hanging="567"/>
        <w:jc w:val="both"/>
        <w:rPr>
          <w:rFonts w:ascii="Times New Roman" w:hAnsi="Times New Roman"/>
        </w:rPr>
      </w:pPr>
      <w:r w:rsidRPr="003F4508">
        <w:rPr>
          <w:rFonts w:ascii="Times New Roman" w:hAnsi="Times New Roman"/>
        </w:rPr>
        <w:t>Tiekėjo, kurio pasiūlymas neatmestas dėl kitų priežasčių, buvo pasiūlyta per didelė, Pirkėjui nepriimtina pasiūlymo kaina.</w:t>
      </w:r>
    </w:p>
    <w:p w:rsidR="00D770FA" w:rsidRPr="003F4508" w:rsidRDefault="00D770FA" w:rsidP="00D770FA">
      <w:pPr>
        <w:numPr>
          <w:ilvl w:val="1"/>
          <w:numId w:val="1"/>
        </w:numPr>
        <w:spacing w:after="0" w:line="240" w:lineRule="auto"/>
        <w:ind w:left="567" w:hanging="567"/>
        <w:jc w:val="both"/>
        <w:rPr>
          <w:rFonts w:ascii="Times New Roman" w:hAnsi="Times New Roman"/>
        </w:rPr>
      </w:pPr>
      <w:r w:rsidRPr="003F4508">
        <w:rPr>
          <w:rFonts w:ascii="Times New Roman" w:hAnsi="Times New Roman"/>
        </w:rPr>
        <w:t>Apie pasiūlymo atmetimą Tiekėjas informuojamas per vieną darbo dieną nuo šio sprendimo priėmimo dienos.</w:t>
      </w:r>
    </w:p>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pStyle w:val="Sraopastraipa"/>
              <w:numPr>
                <w:ilvl w:val="1"/>
                <w:numId w:val="1"/>
              </w:numPr>
              <w:spacing w:before="0" w:beforeAutospacing="0" w:after="0" w:afterAutospacing="0"/>
              <w:ind w:left="459" w:hanging="459"/>
              <w:contextualSpacing/>
              <w:jc w:val="both"/>
              <w:rPr>
                <w:sz w:val="22"/>
                <w:szCs w:val="22"/>
              </w:rPr>
            </w:pPr>
            <w:r w:rsidRPr="003F4508">
              <w:rPr>
                <w:sz w:val="22"/>
                <w:szCs w:val="22"/>
              </w:rPr>
              <w:t>Jei Pirkėjo netenkina pateikti pasiūlymai, Komisijos sprendimu visi šiose Konkurso sąlygose nustatytus minimalius reikalavimus atitinkantys Tiekėjai gali būti kviečiami deryboms.</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 xml:space="preserve">Derybos yra vykdomos su visais Tiekėjais, kurių pasiūlymai nebuvo atmesti. Derybų metu Tiekėjams pateikiama ta pati informacija. Derybų rezultatai įforminami protokolu, kurie rengiami atskiri kiekvienam Tiekėjui. </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Komisija, įvertinusi Tiekėjų kvalifikaciją ir pasiūlymus, visiems Tiekėjams, kurių pasiūlymai nebuvo atmesti, raštu nurodys laiką, kada reikia atvykti į derybas arba pasiūlymą derybas vykdyti elektroniniu paštu. Derybų kontaktinis asmuo nurodytas šių konkurso sąlygų 1.8. punkte, jeigu Komisija kvietime nenurodys kitaip.</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Derybų galutiniai pasiūlymai yra šalių pasirašyti derybų protokolai bei pirminiai pasiūlymai, kiek jie nebuvo pakeisti derybų metu. Galutiniai pasiūlymai vertinami šiose pirkimo sąlygose nustatyta tvarka.</w:t>
            </w:r>
          </w:p>
          <w:p w:rsidR="00D770FA" w:rsidRPr="003F4508" w:rsidRDefault="00D770FA" w:rsidP="00D770FA">
            <w:pPr>
              <w:numPr>
                <w:ilvl w:val="1"/>
                <w:numId w:val="1"/>
              </w:numPr>
              <w:spacing w:after="0" w:line="240" w:lineRule="auto"/>
              <w:ind w:left="459" w:hanging="459"/>
              <w:jc w:val="both"/>
              <w:rPr>
                <w:rFonts w:ascii="Times New Roman" w:hAnsi="Times New Roman"/>
              </w:rPr>
            </w:pPr>
            <w:r w:rsidRPr="003F4508">
              <w:rPr>
                <w:rFonts w:ascii="Times New Roman" w:hAnsi="Times New Roman"/>
              </w:rPr>
              <w:t>Baigus derybas ir įvertinus galutinius pasiūlymus patvirtinama galutinė pasiūlymų eilė. Jei Tiekėjas neatvyko į derybas, sudarant galutinę konkurso pasiūlymų eilę, vertinamas pirminis neatvykusio Tiekėjo pasiūlymas.</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bookmarkStart w:id="7" w:name="_Toc297898755"/>
      <w:r w:rsidRPr="003F4508">
        <w:rPr>
          <w:b/>
          <w:sz w:val="22"/>
          <w:szCs w:val="22"/>
        </w:rPr>
        <w:t>SPRENDIMAS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numPr>
                <w:ilvl w:val="1"/>
                <w:numId w:val="1"/>
              </w:numPr>
              <w:tabs>
                <w:tab w:val="left" w:pos="142"/>
              </w:tabs>
              <w:spacing w:after="0" w:line="240" w:lineRule="auto"/>
              <w:ind w:left="459" w:hanging="459"/>
              <w:jc w:val="both"/>
              <w:rPr>
                <w:rFonts w:ascii="Times New Roman" w:hAnsi="Times New Roman"/>
              </w:rPr>
            </w:pPr>
            <w:r w:rsidRPr="003F4508">
              <w:rPr>
                <w:rFonts w:ascii="Times New Roman" w:hAnsi="Times New Roman"/>
              </w:rPr>
              <w:t xml:space="preserve">Išnagrinėjusi, įvertinusi ir palyginusi pateiktus pasiūlymus, Komisija nustato pasiūlymų eilę. Pasiūlymai šioje eilėje surašomi kainos mažėjimo tvarka. Jeigu kelių pateiktų pasiūlymų kainos yra vienodos, nustatant pasiūlymų eilę pirmesnis į šią eilę įrašomas Tiekėjas, kurio pasiūlymas įregistruotas anksčiausiai. </w:t>
            </w:r>
          </w:p>
          <w:p w:rsidR="00D770FA" w:rsidRPr="003F4508" w:rsidRDefault="00D770FA" w:rsidP="00D770FA">
            <w:pPr>
              <w:numPr>
                <w:ilvl w:val="1"/>
                <w:numId w:val="1"/>
              </w:numPr>
              <w:tabs>
                <w:tab w:val="left" w:pos="-142"/>
              </w:tabs>
              <w:spacing w:after="0" w:line="240" w:lineRule="auto"/>
              <w:ind w:left="459" w:hanging="459"/>
              <w:jc w:val="both"/>
              <w:rPr>
                <w:rFonts w:ascii="Times New Roman" w:hAnsi="Times New Roman"/>
              </w:rPr>
            </w:pPr>
            <w:r w:rsidRPr="003F4508">
              <w:rPr>
                <w:rFonts w:ascii="Times New Roman" w:hAnsi="Times New Roman"/>
              </w:rPr>
              <w:t>Tais atvejais, kai pasiūlymą pateikė tik vienas Tiekėjas, pasiūlymų eilė nenustatoma ir jo pasiūlymas laikomas laimėjusiu, jeigu nebuvo atmestas pagal šių konkurso sąlygų nuostatas.</w:t>
            </w:r>
          </w:p>
          <w:p w:rsidR="00D770FA" w:rsidRPr="003F4508" w:rsidRDefault="00D770FA" w:rsidP="00D770FA">
            <w:pPr>
              <w:numPr>
                <w:ilvl w:val="1"/>
                <w:numId w:val="1"/>
              </w:numPr>
              <w:tabs>
                <w:tab w:val="left" w:pos="-142"/>
              </w:tabs>
              <w:spacing w:after="0" w:line="240" w:lineRule="auto"/>
              <w:ind w:left="459" w:hanging="459"/>
              <w:jc w:val="both"/>
              <w:rPr>
                <w:rFonts w:ascii="Times New Roman" w:hAnsi="Times New Roman"/>
              </w:rPr>
            </w:pPr>
            <w:r w:rsidRPr="003F4508">
              <w:rPr>
                <w:rFonts w:ascii="Times New Roman" w:hAnsi="Times New Roman"/>
              </w:rPr>
              <w:t>Mažiausią kainą pateikęs Tiekėjas yra skelbiamas laimėjusiu konkursą ir jis kviečiamas sudaryti sutartį, nurodant laiką iki kada reikia sudaryti sutartį.</w:t>
            </w:r>
          </w:p>
          <w:p w:rsidR="00D770FA" w:rsidRPr="003F4508" w:rsidRDefault="00D770FA" w:rsidP="00D770FA">
            <w:pPr>
              <w:pStyle w:val="Sraopastraipa"/>
              <w:numPr>
                <w:ilvl w:val="1"/>
                <w:numId w:val="1"/>
              </w:numPr>
              <w:spacing w:before="0" w:beforeAutospacing="0" w:after="0" w:afterAutospacing="0"/>
              <w:ind w:left="459" w:hanging="459"/>
              <w:contextualSpacing/>
              <w:jc w:val="both"/>
              <w:rPr>
                <w:sz w:val="22"/>
                <w:szCs w:val="22"/>
              </w:rPr>
            </w:pPr>
            <w:r w:rsidRPr="003F4508">
              <w:rPr>
                <w:sz w:val="22"/>
                <w:szCs w:val="22"/>
              </w:rPr>
              <w:t>Jeigu Tiekėjas, kurio pasiūlymas pripažintas laimėjusiu, raštu atsisako sudaryti pirkimo sutartį arba iki nurodyto laiko nepasirašo pirkimo sutarties</w:t>
            </w:r>
            <w:r w:rsidRPr="003F4508" w:rsidDel="008365D3">
              <w:rPr>
                <w:sz w:val="22"/>
                <w:szCs w:val="22"/>
              </w:rPr>
              <w:t xml:space="preserve"> </w:t>
            </w:r>
            <w:r w:rsidRPr="003F4508">
              <w:rPr>
                <w:sz w:val="22"/>
                <w:szCs w:val="22"/>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D770FA" w:rsidRPr="003F4508" w:rsidRDefault="00D770FA" w:rsidP="00D770FA">
            <w:pPr>
              <w:pStyle w:val="Sraopastraipa"/>
              <w:numPr>
                <w:ilvl w:val="0"/>
                <w:numId w:val="1"/>
              </w:numPr>
              <w:spacing w:before="120" w:beforeAutospacing="0" w:after="120" w:afterAutospacing="0"/>
              <w:jc w:val="center"/>
              <w:rPr>
                <w:sz w:val="22"/>
                <w:szCs w:val="22"/>
              </w:rPr>
            </w:pPr>
            <w:bookmarkStart w:id="8" w:name="_Toc60525494"/>
            <w:bookmarkStart w:id="9" w:name="_Toc47844940"/>
            <w:bookmarkStart w:id="10" w:name="_Toc297898756"/>
            <w:r w:rsidRPr="003F4508">
              <w:rPr>
                <w:b/>
                <w:sz w:val="22"/>
                <w:szCs w:val="22"/>
              </w:rPr>
              <w:t>PIRKIMO SUTARTIES SĄLYGOS</w:t>
            </w:r>
            <w:bookmarkEnd w:id="8"/>
            <w:bookmarkEnd w:id="9"/>
            <w:bookmarkEnd w:id="10"/>
          </w:p>
          <w:p w:rsidR="00D770FA" w:rsidRPr="003F4508" w:rsidRDefault="00D770FA" w:rsidP="00D770FA">
            <w:pPr>
              <w:numPr>
                <w:ilvl w:val="1"/>
                <w:numId w:val="1"/>
              </w:numPr>
              <w:tabs>
                <w:tab w:val="num" w:pos="1134"/>
                <w:tab w:val="left" w:pos="1560"/>
              </w:tabs>
              <w:spacing w:after="0" w:line="240" w:lineRule="auto"/>
              <w:ind w:left="459" w:hanging="459"/>
              <w:jc w:val="both"/>
              <w:rPr>
                <w:rFonts w:ascii="Times New Roman" w:hAnsi="Times New Roman"/>
              </w:rPr>
            </w:pPr>
            <w:r w:rsidRPr="003F4508">
              <w:rPr>
                <w:rFonts w:ascii="Times New Roman" w:hAnsi="Times New Roman"/>
              </w:rPr>
              <w:t>Pirkimo sutartis pasirašoma su laimėjusį pasiūlymą pateikusiu Tiekėju šiose konkurso sąlygose nustatytomis sąlygomis, vadovaujantis Pirkimų tvarkos aprašu ir Civiliniu kodeksu;</w:t>
            </w:r>
          </w:p>
          <w:p w:rsidR="00D770FA" w:rsidRPr="003F4508" w:rsidRDefault="00D770FA" w:rsidP="00D770FA">
            <w:pPr>
              <w:numPr>
                <w:ilvl w:val="1"/>
                <w:numId w:val="1"/>
              </w:numPr>
              <w:tabs>
                <w:tab w:val="num" w:pos="1134"/>
                <w:tab w:val="left" w:pos="1560"/>
              </w:tabs>
              <w:spacing w:after="0" w:line="240" w:lineRule="auto"/>
              <w:ind w:left="459" w:hanging="459"/>
              <w:jc w:val="both"/>
              <w:rPr>
                <w:rFonts w:ascii="Times New Roman" w:hAnsi="Times New Roman"/>
              </w:rPr>
            </w:pPr>
            <w:r w:rsidRPr="003F4508">
              <w:rPr>
                <w:rFonts w:ascii="Times New Roman" w:hAnsi="Times New Roman"/>
              </w:rPr>
              <w:t>Sudarant pirkimo sutartį, negali būti keičiama laimėjusio Tiekėjo galutinio pasiūlymo kaina ir esminės sąlygos, taip pat pirkėjo pirkimo pradžioje nustatytos esminės pirkimo sąlygos, išskyrus šių sąlygų 9 punkte nustatyti atvejai;</w:t>
            </w:r>
          </w:p>
          <w:p w:rsidR="00D770FA" w:rsidRPr="003F4508" w:rsidRDefault="00D770FA" w:rsidP="00D770FA">
            <w:pPr>
              <w:numPr>
                <w:ilvl w:val="1"/>
                <w:numId w:val="1"/>
              </w:numPr>
              <w:tabs>
                <w:tab w:val="num" w:pos="1134"/>
                <w:tab w:val="left" w:pos="1560"/>
              </w:tabs>
              <w:spacing w:after="0" w:line="240" w:lineRule="auto"/>
              <w:ind w:left="459" w:hanging="459"/>
              <w:jc w:val="both"/>
              <w:rPr>
                <w:rFonts w:ascii="Times New Roman" w:hAnsi="Times New Roman"/>
              </w:rPr>
            </w:pPr>
            <w:r w:rsidRPr="003F4508">
              <w:rPr>
                <w:rFonts w:ascii="Times New Roman" w:hAnsi="Times New Roman"/>
              </w:rPr>
              <w:t xml:space="preserve">Pridedamas sutarties projektas (konkurso sąlygų 3 priedas). </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bookmarkStart w:id="11" w:name="_Toc297898757"/>
      <w:r w:rsidRPr="003F4508">
        <w:rPr>
          <w:b/>
          <w:caps/>
          <w:sz w:val="22"/>
          <w:szCs w:val="22"/>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numPr>
                <w:ilvl w:val="1"/>
                <w:numId w:val="1"/>
              </w:numPr>
              <w:tabs>
                <w:tab w:val="left" w:pos="1560"/>
              </w:tabs>
              <w:spacing w:after="0" w:line="240" w:lineRule="auto"/>
              <w:ind w:left="459" w:hanging="459"/>
              <w:jc w:val="both"/>
              <w:rPr>
                <w:rFonts w:ascii="Times New Roman" w:hAnsi="Times New Roman"/>
              </w:rPr>
            </w:pPr>
            <w:r w:rsidRPr="003F4508">
              <w:rPr>
                <w:rFonts w:ascii="Times New Roman" w:hAnsi="Times New Roman"/>
              </w:rPr>
              <w:t>Tiekėjams pasiūlymų rengimo ir dalyvavimo konkurse / derybose išlaidos neatlyginamos.</w:t>
            </w:r>
          </w:p>
          <w:p w:rsidR="00D770FA" w:rsidRPr="003F4508" w:rsidRDefault="00D770FA" w:rsidP="00D770FA">
            <w:pPr>
              <w:numPr>
                <w:ilvl w:val="1"/>
                <w:numId w:val="1"/>
              </w:numPr>
              <w:tabs>
                <w:tab w:val="left" w:pos="1560"/>
              </w:tabs>
              <w:spacing w:after="0" w:line="240" w:lineRule="auto"/>
              <w:ind w:left="459" w:hanging="459"/>
              <w:jc w:val="both"/>
              <w:rPr>
                <w:rFonts w:ascii="Times New Roman" w:hAnsi="Times New Roman"/>
              </w:rPr>
            </w:pPr>
            <w:r w:rsidRPr="003F4508">
              <w:rPr>
                <w:rFonts w:ascii="Times New Roman" w:hAnsi="Times New Roman"/>
              </w:rPr>
              <w:lastRenderedPageBreak/>
              <w:t>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konkurso sąlygas ir (arba) pirkimų dokumentus gavusiems Tiekėjams bei skelbiamas pranešimas apie pirkimo procedūrų nutraukimą Europos Sąjungos struktūrinės paramos svetainėje</w:t>
            </w:r>
            <w:r w:rsidRPr="003F4508">
              <w:rPr>
                <w:rFonts w:ascii="Times New Roman" w:hAnsi="Times New Roman"/>
                <w:iCs/>
                <w:color w:val="808080"/>
              </w:rPr>
              <w:t xml:space="preserve"> </w:t>
            </w:r>
            <w:hyperlink r:id="rId11" w:history="1">
              <w:r w:rsidRPr="003F4508">
                <w:rPr>
                  <w:rStyle w:val="Hipersaitas"/>
                  <w:rFonts w:ascii="Times New Roman" w:hAnsi="Times New Roman"/>
                  <w:iCs/>
                </w:rPr>
                <w:t>www.esinvesticijos.lt</w:t>
              </w:r>
            </w:hyperlink>
            <w:r w:rsidRPr="003F4508">
              <w:rPr>
                <w:rFonts w:ascii="Times New Roman" w:hAnsi="Times New Roman"/>
              </w:rPr>
              <w:t>.</w:t>
            </w:r>
          </w:p>
          <w:p w:rsidR="00D770FA" w:rsidRPr="003F4508" w:rsidRDefault="00D770FA" w:rsidP="00D770FA">
            <w:pPr>
              <w:numPr>
                <w:ilvl w:val="1"/>
                <w:numId w:val="1"/>
              </w:numPr>
              <w:tabs>
                <w:tab w:val="left" w:pos="1560"/>
              </w:tabs>
              <w:spacing w:after="0" w:line="240" w:lineRule="auto"/>
              <w:ind w:left="459" w:hanging="459"/>
              <w:jc w:val="both"/>
              <w:rPr>
                <w:rFonts w:ascii="Times New Roman" w:hAnsi="Times New Roman"/>
              </w:rPr>
            </w:pPr>
            <w:r w:rsidRPr="003F4508">
              <w:rPr>
                <w:rFonts w:ascii="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D770FA" w:rsidRPr="003F4508" w:rsidRDefault="00D770FA" w:rsidP="00D770FA">
            <w:pPr>
              <w:pStyle w:val="Sraopastraipa"/>
              <w:numPr>
                <w:ilvl w:val="1"/>
                <w:numId w:val="1"/>
              </w:numPr>
              <w:spacing w:before="0" w:beforeAutospacing="0" w:after="0" w:afterAutospacing="0"/>
              <w:ind w:left="459" w:hanging="459"/>
              <w:contextualSpacing/>
              <w:jc w:val="both"/>
              <w:rPr>
                <w:sz w:val="22"/>
                <w:szCs w:val="22"/>
              </w:rPr>
            </w:pPr>
            <w:r w:rsidRPr="003F4508">
              <w:rPr>
                <w:sz w:val="22"/>
                <w:szCs w:val="22"/>
              </w:rPr>
              <w:t xml:space="preserve">Pirkėjas, ne vėliau kaip per 3 (tris) darbo dienas po pirkimo sutarties sudarymo, informuoja raštu visus pasiūlymus pateikusius Tiekėjus apie pirkimo sutarties sudarymą, nurodydamas Tiekėją su kuriuo sudaryta pirkimo sutartis.  </w:t>
            </w:r>
          </w:p>
        </w:tc>
      </w:tr>
    </w:tbl>
    <w:p w:rsidR="00D770FA" w:rsidRPr="003F4508" w:rsidRDefault="00D770FA" w:rsidP="00D770FA">
      <w:pPr>
        <w:pStyle w:val="Sraopastraipa"/>
        <w:numPr>
          <w:ilvl w:val="0"/>
          <w:numId w:val="1"/>
        </w:numPr>
        <w:spacing w:before="120" w:beforeAutospacing="0" w:after="120" w:afterAutospacing="0"/>
        <w:ind w:left="357" w:hanging="357"/>
        <w:jc w:val="center"/>
        <w:rPr>
          <w:b/>
          <w:sz w:val="22"/>
          <w:szCs w:val="22"/>
        </w:rPr>
      </w:pPr>
      <w:r w:rsidRPr="003F4508">
        <w:rPr>
          <w:b/>
          <w:sz w:val="22"/>
          <w:szCs w:val="22"/>
        </w:rPr>
        <w:lastRenderedPageBreak/>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770FA" w:rsidRPr="003F4508" w:rsidTr="00D770FA">
        <w:tc>
          <w:tcPr>
            <w:tcW w:w="5000" w:type="pct"/>
          </w:tcPr>
          <w:p w:rsidR="00D770FA" w:rsidRPr="003F4508" w:rsidRDefault="00D770FA" w:rsidP="00D770FA">
            <w:pPr>
              <w:rPr>
                <w:rFonts w:ascii="Times New Roman" w:hAnsi="Times New Roman"/>
              </w:rPr>
            </w:pPr>
          </w:p>
          <w:p w:rsidR="00D770FA" w:rsidRPr="003F4508" w:rsidRDefault="00D770FA" w:rsidP="00D770FA">
            <w:pPr>
              <w:pStyle w:val="Sraopastraipa"/>
              <w:numPr>
                <w:ilvl w:val="1"/>
                <w:numId w:val="1"/>
              </w:numPr>
              <w:spacing w:before="0" w:beforeAutospacing="0" w:after="0" w:afterAutospacing="0"/>
              <w:contextualSpacing/>
              <w:rPr>
                <w:sz w:val="22"/>
                <w:szCs w:val="22"/>
              </w:rPr>
            </w:pPr>
            <w:r w:rsidRPr="003F4508">
              <w:rPr>
                <w:sz w:val="22"/>
                <w:szCs w:val="22"/>
              </w:rPr>
              <w:t>Priedas Nr. 1 – Techninė specifikacija, 2 psl.</w:t>
            </w:r>
          </w:p>
          <w:p w:rsidR="00D770FA" w:rsidRPr="003F4508" w:rsidRDefault="00D770FA" w:rsidP="00D770FA">
            <w:pPr>
              <w:pStyle w:val="Sraopastraipa"/>
              <w:numPr>
                <w:ilvl w:val="1"/>
                <w:numId w:val="1"/>
              </w:numPr>
              <w:spacing w:before="0" w:beforeAutospacing="0" w:after="0" w:afterAutospacing="0"/>
              <w:contextualSpacing/>
              <w:rPr>
                <w:sz w:val="22"/>
                <w:szCs w:val="22"/>
                <w:lang w:val="en-US"/>
              </w:rPr>
            </w:pPr>
            <w:r w:rsidRPr="003F4508">
              <w:rPr>
                <w:sz w:val="22"/>
                <w:szCs w:val="22"/>
              </w:rPr>
              <w:t xml:space="preserve">Priedas Nr. 2 – Pasiūlymo forma, </w:t>
            </w:r>
            <w:r w:rsidRPr="003F4508">
              <w:rPr>
                <w:sz w:val="22"/>
                <w:szCs w:val="22"/>
                <w:lang w:val="en-US"/>
              </w:rPr>
              <w:t>5 psl.</w:t>
            </w:r>
          </w:p>
          <w:p w:rsidR="00D770FA" w:rsidRPr="003F4508" w:rsidRDefault="00D770FA" w:rsidP="00D770FA">
            <w:pPr>
              <w:pStyle w:val="Sraopastraipa"/>
              <w:numPr>
                <w:ilvl w:val="1"/>
                <w:numId w:val="1"/>
              </w:numPr>
              <w:spacing w:before="0" w:beforeAutospacing="0" w:after="0" w:afterAutospacing="0"/>
              <w:contextualSpacing/>
              <w:rPr>
                <w:sz w:val="22"/>
                <w:szCs w:val="22"/>
              </w:rPr>
            </w:pPr>
            <w:r w:rsidRPr="003F4508">
              <w:rPr>
                <w:sz w:val="22"/>
                <w:szCs w:val="22"/>
              </w:rPr>
              <w:t xml:space="preserve">Priedas Nr. 3 – Pirkimo sutarties projektas, 10 psl. </w:t>
            </w:r>
          </w:p>
        </w:tc>
      </w:tr>
    </w:tbl>
    <w:p w:rsidR="00D770FA" w:rsidRPr="003F4508" w:rsidRDefault="00D770FA" w:rsidP="00D770FA">
      <w:pPr>
        <w:rPr>
          <w:rFonts w:ascii="Times New Roman" w:hAnsi="Times New Roman"/>
        </w:rPr>
      </w:pPr>
    </w:p>
    <w:p w:rsidR="00D770FA" w:rsidRDefault="00D770FA" w:rsidP="00D770FA">
      <w:pPr>
        <w:rPr>
          <w:rFonts w:ascii="Times New Roman" w:hAnsi="Times New Roman"/>
        </w:rPr>
      </w:pPr>
    </w:p>
    <w:p w:rsidR="00D770FA" w:rsidRDefault="00D770FA" w:rsidP="00D770FA">
      <w:pPr>
        <w:rPr>
          <w:rFonts w:ascii="Times New Roman" w:hAnsi="Times New Roman"/>
        </w:rPr>
      </w:pPr>
    </w:p>
    <w:p w:rsidR="00D770FA" w:rsidRDefault="00D770FA" w:rsidP="00D770FA">
      <w:pPr>
        <w:rPr>
          <w:rFonts w:ascii="Times New Roman" w:hAnsi="Times New Roman"/>
        </w:rPr>
        <w:sectPr w:rsidR="00D770FA" w:rsidSect="00D770FA">
          <w:pgSz w:w="11906" w:h="16838"/>
          <w:pgMar w:top="851" w:right="851" w:bottom="851" w:left="851" w:header="567" w:footer="567" w:gutter="0"/>
          <w:pgNumType w:start="1"/>
          <w:cols w:space="1296"/>
          <w:titlePg/>
          <w:docGrid w:linePitch="360"/>
        </w:sectPr>
      </w:pPr>
    </w:p>
    <w:p w:rsidR="00D770FA" w:rsidRPr="003F4508" w:rsidRDefault="00D770FA" w:rsidP="00D770FA">
      <w:pPr>
        <w:tabs>
          <w:tab w:val="center" w:pos="5102"/>
        </w:tabs>
        <w:spacing w:after="0" w:line="240" w:lineRule="auto"/>
        <w:jc w:val="center"/>
        <w:rPr>
          <w:rFonts w:ascii="Times New Roman" w:hAnsi="Times New Roman"/>
        </w:rPr>
      </w:pPr>
      <w:r>
        <w:rPr>
          <w:rFonts w:ascii="Times New Roman" w:hAnsi="Times New Roman"/>
        </w:rPr>
        <w:lastRenderedPageBreak/>
        <w:t xml:space="preserve">                </w:t>
      </w:r>
      <w:r w:rsidRPr="003F4508">
        <w:rPr>
          <w:rFonts w:ascii="Times New Roman" w:hAnsi="Times New Roman"/>
        </w:rPr>
        <w:tab/>
      </w:r>
      <w:r w:rsidRPr="003F4508">
        <w:rPr>
          <w:rFonts w:ascii="Times New Roman" w:hAnsi="Times New Roman"/>
        </w:rPr>
        <w:tab/>
      </w:r>
      <w:r w:rsidRPr="003F4508">
        <w:rPr>
          <w:rFonts w:ascii="Times New Roman" w:hAnsi="Times New Roman"/>
        </w:rPr>
        <w:tab/>
        <w:t>1 konkurso sąlygų priedas</w:t>
      </w:r>
    </w:p>
    <w:p w:rsidR="00D770FA" w:rsidRPr="003F4508" w:rsidRDefault="00D770FA" w:rsidP="00D770FA">
      <w:pPr>
        <w:jc w:val="center"/>
        <w:rPr>
          <w:rFonts w:ascii="Times New Roman" w:hAnsi="Times New Roman"/>
          <w:b/>
          <w:bCs/>
          <w:caps/>
          <w:color w:val="000000"/>
        </w:rPr>
      </w:pPr>
    </w:p>
    <w:p w:rsidR="00D770FA" w:rsidRPr="003F4508" w:rsidRDefault="00D770FA" w:rsidP="00D770FA">
      <w:pPr>
        <w:spacing w:after="0" w:line="240" w:lineRule="auto"/>
        <w:jc w:val="center"/>
        <w:outlineLvl w:val="0"/>
        <w:rPr>
          <w:rFonts w:ascii="Times New Roman" w:hAnsi="Times New Roman"/>
          <w:b/>
          <w:lang w:eastAsia="lt-LT"/>
        </w:rPr>
      </w:pPr>
      <w:r w:rsidRPr="003F4508">
        <w:rPr>
          <w:rFonts w:ascii="Times New Roman" w:hAnsi="Times New Roman"/>
          <w:b/>
        </w:rPr>
        <w:t xml:space="preserve">NEŠIOJAMŲ KOMPIUTERIŲ SU MONITORIAIS </w:t>
      </w:r>
      <w:r w:rsidRPr="003F4508">
        <w:rPr>
          <w:rFonts w:ascii="Times New Roman" w:hAnsi="Times New Roman"/>
          <w:b/>
          <w:lang w:eastAsia="lt-LT"/>
        </w:rPr>
        <w:t xml:space="preserve">TECHNINĖ SPECIFIKACIJA </w:t>
      </w:r>
    </w:p>
    <w:p w:rsidR="00D770FA" w:rsidRPr="003F4508" w:rsidRDefault="00D770FA" w:rsidP="00D770FA">
      <w:pPr>
        <w:spacing w:after="0" w:line="240" w:lineRule="auto"/>
        <w:jc w:val="center"/>
        <w:outlineLvl w:val="0"/>
        <w:rPr>
          <w:rFonts w:ascii="Times New Roman" w:hAnsi="Times New Roman"/>
          <w:b/>
          <w:bCs/>
          <w:noProof/>
          <w:kern w:val="28"/>
          <w:lang w:eastAsia="lt-LT"/>
        </w:rPr>
      </w:pPr>
    </w:p>
    <w:p w:rsidR="00D770FA" w:rsidRPr="003F4508" w:rsidRDefault="00D770FA" w:rsidP="00D770FA">
      <w:pPr>
        <w:tabs>
          <w:tab w:val="num" w:pos="993"/>
        </w:tabs>
        <w:spacing w:before="120"/>
        <w:jc w:val="both"/>
        <w:rPr>
          <w:rFonts w:ascii="Times New Roman" w:hAnsi="Times New Roman"/>
        </w:rPr>
      </w:pPr>
      <w:r w:rsidRPr="003F4508">
        <w:rPr>
          <w:rFonts w:ascii="Times New Roman" w:hAnsi="Times New Roman"/>
        </w:rPr>
        <w:t>Planuojamų įsigyti nešiojamų kompiuterių su monitoriais (51 vnt.) techninė specifikacija: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57"/>
        <w:gridCol w:w="6727"/>
      </w:tblGrid>
      <w:tr w:rsidR="00D770FA" w:rsidRPr="003F4508" w:rsidTr="00D770FA">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b/>
              </w:rPr>
            </w:pPr>
            <w:r w:rsidRPr="003F4508">
              <w:rPr>
                <w:rFonts w:ascii="Times New Roman" w:hAnsi="Times New Roman"/>
                <w:b/>
              </w:rPr>
              <w:t>Eil. Nr.</w:t>
            </w: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b/>
              </w:rPr>
            </w:pPr>
            <w:r w:rsidRPr="003F4508">
              <w:rPr>
                <w:rFonts w:ascii="Times New Roman" w:hAnsi="Times New Roman"/>
                <w:b/>
              </w:rPr>
              <w:t>Parametro pavadinimas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b/>
              </w:rPr>
            </w:pPr>
            <w:r w:rsidRPr="003F4508">
              <w:rPr>
                <w:rFonts w:ascii="Times New Roman" w:hAnsi="Times New Roman"/>
                <w:b/>
              </w:rPr>
              <w:t>Reikalaujama charakteristika</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Procesorius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X86 architektūros, turi palaikyti 32 ir 64 bitų operacines sistemas ir taikomąsias programas.</w:t>
            </w:r>
          </w:p>
          <w:p w:rsidR="00D770FA" w:rsidRPr="003F4508" w:rsidRDefault="00D770FA" w:rsidP="00D770FA">
            <w:pPr>
              <w:spacing w:after="0"/>
              <w:jc w:val="both"/>
              <w:rPr>
                <w:rFonts w:ascii="Times New Roman" w:hAnsi="Times New Roman"/>
              </w:rPr>
            </w:pPr>
            <w:r w:rsidRPr="003F4508">
              <w:rPr>
                <w:rFonts w:ascii="Times New Roman" w:hAnsi="Times New Roman"/>
              </w:rPr>
              <w:t>Ne mažiau kaip 2vnt. fizinių procesoriaus branduolių (core), ne mažiau 3MB procesoriaus spartinančiosios atmintinės (cache). Nurodyti procesoriaus gamintoją, tipą, pavadinimą, dažnį, veikiančių branduolių skaičių, spartinančiosios atminties dydį.</w:t>
            </w:r>
          </w:p>
        </w:tc>
      </w:tr>
      <w:tr w:rsidR="00D770FA" w:rsidRPr="003F4508" w:rsidTr="00D770FA">
        <w:trPr>
          <w:trHeight w:val="650"/>
        </w:trPr>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Procesoriaus našumas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Ne mažesnis nei 5000 balų, pagal "PassMark" lyginamosios  analizės ir testavimo rezultatus, nurodomus nepriklausomoje </w:t>
            </w:r>
          </w:p>
          <w:p w:rsidR="00D770FA" w:rsidRPr="003F4508" w:rsidRDefault="003B15F9" w:rsidP="00D770FA">
            <w:pPr>
              <w:spacing w:after="0"/>
              <w:jc w:val="both"/>
              <w:rPr>
                <w:rFonts w:ascii="Times New Roman" w:hAnsi="Times New Roman"/>
                <w:b/>
              </w:rPr>
            </w:pPr>
            <w:hyperlink r:id="rId12" w:history="1">
              <w:r w:rsidR="00D770FA" w:rsidRPr="003F4508">
                <w:rPr>
                  <w:rStyle w:val="Hipersaitas"/>
                  <w:rFonts w:ascii="Times New Roman" w:hAnsi="Times New Roman"/>
                </w:rPr>
                <w:t>https://www.cpubenchmark.net/</w:t>
              </w:r>
            </w:hyperlink>
            <w:r w:rsidR="00D770FA" w:rsidRPr="003F4508">
              <w:rPr>
                <w:rFonts w:ascii="Times New Roman" w:hAnsi="Times New Roman"/>
              </w:rPr>
              <w:t xml:space="preserve"> sistemoje.</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Atmintinė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Ne mažiau kaip 8 GB DDR4 - 1866 MHz</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Kietų diskų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Ne mažiau kaip 512 GB, SSD, SATA diskinis kaupiklis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Ekranas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Matinis (neblizgus) paviršius, tikroji raiška 14.0“ Full HD,  LED apšvietimas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Video kamera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 Web HD kamera.</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Vaizdo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 vaizdo posistemė.</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Audio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 audio posistemė. Integruoti vidiniai stereo garsiakalbiai. Integruotas mikrofonas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Bevielio ryšio įranga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Integruotas IEEE 802.11 a/b/g/n/ac standarto bevielio tinklo modulis, turintis integruotas į korpusą antenas. Integruotas Bluetooth adapteris.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4G modemas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Turi būti. Vidinis, integruotas kompiuterio korpuse, pilnai veikiantis.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Prievadai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rPr>
                <w:rFonts w:ascii="Times New Roman" w:hAnsi="Times New Roman"/>
              </w:rPr>
            </w:pPr>
            <w:r w:rsidRPr="003F4508">
              <w:rPr>
                <w:rFonts w:ascii="Times New Roman" w:hAnsi="Times New Roman"/>
              </w:rPr>
              <w:t>Integruoti į kompiuterio korpusą: ne mažiau kaip 1vnt. HDMI  arba DisplayPort, 1vnt. ausinių/mikrofono, 2 vnt. USB 3.1, 1 vnt. USB-C 3.1/Thunderbolt. Visos nurodytos jungtys ir prievadai turi būti išvesti į kompiuterio korpuso išorinę dalį. Šio reikalavimo įvykdymui negalima naudoti tarpinių įrenginių ar adapterių (dirbtinai padidinti nesamų jungčių, prievadų skaičių).</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Atminties kortelių skaitytuvas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Integruotas atminties kortelių skaitytuvas palaikantis atminties kortelių formatus – SD (Secure Digital).</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Klaviatūra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 korpuse, atspari drėgmei</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Valdymo plokštuma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Integruota korpuse</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Vidinė baterija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Li-Ion ar lygiaverčio tipo, nešiojamojo kompiuterio darbo trukmė su visiškai pakrauta baterija </w:t>
            </w:r>
            <w:r w:rsidRPr="003F4508">
              <w:rPr>
                <w:rFonts w:ascii="Times New Roman" w:hAnsi="Times New Roman"/>
                <w:bCs/>
              </w:rPr>
              <w:t>iki 10 valandų.</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Optinis  įrenginys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Išorinis DVD+/-RW įrenginys, usb, spalva atitinkanti sisteminio bloko spalva. Kartu pateikiama programinė įranga CD/DVD diskų įrašymui.</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Jungčių kartotuvas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Turi būti. Su nemažiau kaip 1vnt. VGA, 1vnt. HDMI  arba DisplayPort, 1vnt. Ethernet su RJ-45 jungtimi, 1vnt. ausinių/mikrofono, 2 vnt. USB 2.0</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Maitinimo šaltinis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Išorinis 230V maitinimo adapteris nešiojamo kompiuterio maitinimui ir baterijos pakrovimui iš elektros tinklo.</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Operacinė sistema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Microsoft Windows 10 Professional 32-bit/64-Bit licencija arba lygiavertė. Privalo būti kompiuterio gamintojo įrenginių (sudėtinių dalių) tvarkyklės.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Triukšmo lygis</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Neturi viršyti 26 db „idle“ režime. Privaloma pateikti tai įrodančius dokumentus pagal ISO 7779 arba ISO 9296 arba lygiaverčius kokybės standartus.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Atnaujinimų valdymas </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Turi būti gamintojo interneto svetainės (ar lygiaverčiu principu paremta) vieta su galimybe atnaujinti siūlomo modelio BIOS, įrenginių tvarkykles ir programinę įrangą (pateikti nuorodą)</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Svoris </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bCs/>
              </w:rPr>
              <w:t>Ne daugiau 1,6 kg (su baterija)</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Priedai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Komplekte turi būti krepšys nešiojamam kompiuteriui, bevielė optinė pelė, kilimėlis pelei, išorinė USB jungtimi klaviatūra, turi būti lietuviški rašmenys - ant klaviatūros paviršiaus padengti gamykloje arba išgraviruoti lazeriu,  USB-C to Ethernet priedėlis (jei Ethernet jungties nėra kompiuterio korpuse)</w:t>
            </w:r>
          </w:p>
        </w:tc>
      </w:tr>
      <w:tr w:rsidR="00D770FA" w:rsidRPr="003F4508" w:rsidTr="00D770FA">
        <w:trPr>
          <w:trHeight w:val="2470"/>
        </w:trPr>
        <w:tc>
          <w:tcPr>
            <w:tcW w:w="291" w:type="pct"/>
            <w:tcBorders>
              <w:top w:val="single" w:sz="4" w:space="0" w:color="auto"/>
              <w:left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right w:val="single" w:sz="4" w:space="0" w:color="auto"/>
            </w:tcBorders>
            <w:vAlign w:val="center"/>
          </w:tcPr>
          <w:p w:rsidR="00D770FA" w:rsidRPr="003F4508" w:rsidRDefault="00D770FA" w:rsidP="00D770FA">
            <w:pPr>
              <w:spacing w:after="0"/>
              <w:jc w:val="both"/>
              <w:rPr>
                <w:rFonts w:ascii="Times New Roman" w:hAnsi="Times New Roman"/>
              </w:rPr>
            </w:pPr>
            <w:r w:rsidRPr="003F4508">
              <w:rPr>
                <w:rFonts w:ascii="Times New Roman" w:hAnsi="Times New Roman"/>
              </w:rPr>
              <w:t>Išorinis monitorius</w:t>
            </w:r>
          </w:p>
        </w:tc>
        <w:tc>
          <w:tcPr>
            <w:tcW w:w="3487" w:type="pct"/>
            <w:tcBorders>
              <w:top w:val="single" w:sz="4" w:space="0" w:color="auto"/>
              <w:left w:val="single" w:sz="4" w:space="0" w:color="auto"/>
              <w:right w:val="single" w:sz="4" w:space="0" w:color="auto"/>
            </w:tcBorders>
            <w:vAlign w:val="center"/>
          </w:tcPr>
          <w:p w:rsidR="00D770FA" w:rsidRPr="003F4508" w:rsidRDefault="00D770FA" w:rsidP="00D770FA">
            <w:pPr>
              <w:spacing w:after="0"/>
              <w:jc w:val="both"/>
              <w:rPr>
                <w:rFonts w:ascii="Times New Roman" w:hAnsi="Times New Roman"/>
                <w:i/>
              </w:rPr>
            </w:pPr>
            <w:r w:rsidRPr="003F4508">
              <w:rPr>
                <w:rFonts w:ascii="Times New Roman" w:hAnsi="Times New Roman"/>
              </w:rPr>
              <w:t xml:space="preserve">Ekrano tipas - ne blogiau kaip LED backlight arba IPS technologijos. Monitoriaus įstrižainė – ne mažiau 24“. Tikroji skiriamoji geba – ne mažiau 1920x1080. Kontrastas - ne mažiau 1000:1, dinaminis kontrastas ne mažiau 1000000:1. Tipinis reakcijos laikas - ne daugiau 7 ms (on/off). Peržiūros kampas - Ne mažiau 160° horizontaliai / 160° vertikaliai (esant minimaliam 10:1 kontrastui). Monitoriaus jungtys - ne mažiau kaip: 1 vnt. VGA, 1 vnt. DisplayPort arba HDMI. Komplektacija - sukomplektuotas su VGA,  DisplayPort ar HDMI ir maitinimo kabeliais. </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Surinkimo reikalavimai</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kt .) privalo būti pilnai sumontuoti į kompiuterį gamintojo gamykloje. Visa įranga turi būti gamykliškai nauja „brand new“. Gamykliškai atnaujinti „renew“ / „refurbished“ /„remarked“ komponentai neleistini </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Ekologiniai gamybos reikalavimai </w:t>
            </w:r>
          </w:p>
          <w:p w:rsidR="00D770FA" w:rsidRPr="003F4508" w:rsidRDefault="00D770FA" w:rsidP="00D770FA">
            <w:pPr>
              <w:spacing w:after="0"/>
              <w:jc w:val="both"/>
              <w:rPr>
                <w:rFonts w:ascii="Times New Roman" w:hAnsi="Times New Roman"/>
              </w:rPr>
            </w:pP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 xml:space="preserve">Kompiuteris privalo būti paženklintas energijos vartojimo efektyvumo ženklu „Energy Star“ arba lygiaverčiu ženklu. </w:t>
            </w:r>
          </w:p>
          <w:p w:rsidR="00D770FA" w:rsidRPr="003F4508" w:rsidRDefault="00D770FA" w:rsidP="00D770FA">
            <w:pPr>
              <w:spacing w:after="0"/>
              <w:jc w:val="both"/>
              <w:rPr>
                <w:rFonts w:ascii="Times New Roman" w:hAnsi="Times New Roman"/>
              </w:rPr>
            </w:pPr>
            <w:r w:rsidRPr="003F4508">
              <w:rPr>
                <w:rFonts w:ascii="Times New Roman" w:hAnsi="Times New Roman"/>
              </w:rPr>
              <w:t xml:space="preserve">Kompiuteris privalo atitikti EPEAT Gold arba lygiavertį ekologinį sertifikavimą. Informacija apie sertifikavimą privalo būti pateikta </w:t>
            </w:r>
            <w:hyperlink r:id="rId13" w:history="1">
              <w:r w:rsidRPr="003F4508">
                <w:rPr>
                  <w:rStyle w:val="Hipersaitas"/>
                  <w:rFonts w:ascii="Times New Roman" w:hAnsi="Times New Roman"/>
                </w:rPr>
                <w:t>www.epeat.net</w:t>
              </w:r>
            </w:hyperlink>
            <w:r w:rsidRPr="003F4508">
              <w:rPr>
                <w:rFonts w:ascii="Times New Roman" w:hAnsi="Times New Roman"/>
              </w:rPr>
              <w:t xml:space="preserve"> svetainėje</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Gamintojo katalogas ar jo kopija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Privaloma pridėti katalogą, aprašą ar kitą gaminio dokumentą (jo kopiją) arba pateikti nuorodą į elektroninį prekės katalogą (aprašą) gamintojo interneto svetainėje. Visi specifikacijoje reikalaujami techniniai parametrai turi būti kataloge (apraše)</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Garantinė techninė priežiūra</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Kompiuteriui taikoma gamintojo užtikrinta 3 metų, skaičiuojant nuo įrangos priėmimo -perdavimo akto pasirašymo dienos, garantija. Reikalavimas privalo būti garantuojamas gamintojo (pateikti tai liudijančią gamintojo dokumentaciją, jei tai yra standartinis oficialus gamintojo įsipareigojimas, arba komplektuoti papildomus gamintojo serviso produktus, nurodant pasiūlyme jų kodus ir pavadinimus)</w:t>
            </w:r>
          </w:p>
        </w:tc>
      </w:tr>
      <w:tr w:rsidR="00D770FA" w:rsidRPr="003F4508" w:rsidTr="00D770FA">
        <w:tc>
          <w:tcPr>
            <w:tcW w:w="291" w:type="pct"/>
            <w:tcBorders>
              <w:top w:val="single" w:sz="4" w:space="0" w:color="auto"/>
              <w:left w:val="single" w:sz="4" w:space="0" w:color="auto"/>
              <w:bottom w:val="single" w:sz="4" w:space="0" w:color="auto"/>
              <w:right w:val="single" w:sz="4" w:space="0" w:color="auto"/>
            </w:tcBorders>
            <w:vAlign w:val="center"/>
          </w:tcPr>
          <w:p w:rsidR="00D770FA" w:rsidRPr="003F4508" w:rsidRDefault="00D770FA" w:rsidP="0037458B">
            <w:pPr>
              <w:pStyle w:val="Sraopastraipa"/>
              <w:numPr>
                <w:ilvl w:val="0"/>
                <w:numId w:val="6"/>
              </w:numPr>
              <w:spacing w:before="0" w:beforeAutospacing="0" w:after="0" w:afterAutospacing="0" w:line="259" w:lineRule="auto"/>
              <w:ind w:left="29" w:firstLine="0"/>
              <w:contextualSpacing/>
              <w:jc w:val="both"/>
              <w:rPr>
                <w:sz w:val="22"/>
                <w:szCs w:val="22"/>
              </w:rPr>
            </w:pPr>
          </w:p>
        </w:tc>
        <w:tc>
          <w:tcPr>
            <w:tcW w:w="1222"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Paruošimas darbui</w:t>
            </w:r>
          </w:p>
        </w:tc>
        <w:tc>
          <w:tcPr>
            <w:tcW w:w="3487" w:type="pct"/>
            <w:tcBorders>
              <w:top w:val="single" w:sz="4" w:space="0" w:color="auto"/>
              <w:left w:val="single" w:sz="4" w:space="0" w:color="auto"/>
              <w:bottom w:val="single" w:sz="4" w:space="0" w:color="auto"/>
              <w:right w:val="single" w:sz="4" w:space="0" w:color="auto"/>
            </w:tcBorders>
            <w:vAlign w:val="center"/>
            <w:hideMark/>
          </w:tcPr>
          <w:p w:rsidR="00D770FA" w:rsidRPr="003F4508" w:rsidRDefault="00D770FA" w:rsidP="00D770FA">
            <w:pPr>
              <w:spacing w:after="0"/>
              <w:jc w:val="both"/>
              <w:rPr>
                <w:rFonts w:ascii="Times New Roman" w:hAnsi="Times New Roman"/>
              </w:rPr>
            </w:pPr>
            <w:r w:rsidRPr="003F4508">
              <w:rPr>
                <w:rFonts w:ascii="Times New Roman" w:hAnsi="Times New Roman"/>
              </w:rPr>
              <w:t>Pasinaudojant licencine teise, įdiegta Windows 10 Professional 64-bit operacinė sistema su paskutiniais atnaujinimais .Sukurta tik administratoriaus sąskaita (account) vardu „Administrator“ ir slaptažodžiu „123456“</w:t>
            </w:r>
          </w:p>
        </w:tc>
      </w:tr>
    </w:tbl>
    <w:p w:rsidR="00D770FA" w:rsidRDefault="00D770FA" w:rsidP="00D770FA">
      <w:pPr>
        <w:tabs>
          <w:tab w:val="center" w:pos="5102"/>
        </w:tabs>
        <w:spacing w:after="0" w:line="240" w:lineRule="auto"/>
        <w:jc w:val="center"/>
        <w:rPr>
          <w:rFonts w:ascii="Times New Roman" w:hAnsi="Times New Roman"/>
          <w:sz w:val="24"/>
          <w:szCs w:val="24"/>
        </w:rPr>
        <w:sectPr w:rsidR="00D770FA" w:rsidSect="00D770FA">
          <w:headerReference w:type="even" r:id="rId14"/>
          <w:headerReference w:type="default" r:id="rId15"/>
          <w:pgSz w:w="11907" w:h="16840" w:code="9"/>
          <w:pgMar w:top="1134" w:right="567" w:bottom="1134" w:left="1701" w:header="567" w:footer="567" w:gutter="0"/>
          <w:pgNumType w:start="1"/>
          <w:cols w:space="1296"/>
          <w:titlePg/>
          <w:docGrid w:linePitch="326"/>
        </w:sectPr>
      </w:pPr>
      <w:r w:rsidRPr="003F4508">
        <w:rPr>
          <w:rFonts w:ascii="Times New Roman" w:hAnsi="Times New Roman"/>
        </w:rPr>
        <w:tab/>
      </w:r>
      <w:r>
        <w:rPr>
          <w:rFonts w:ascii="Times New Roman" w:hAnsi="Times New Roman"/>
          <w:sz w:val="24"/>
          <w:szCs w:val="24"/>
        </w:rPr>
        <w:tab/>
      </w:r>
    </w:p>
    <w:p w:rsidR="00D770FA" w:rsidRDefault="00D770FA" w:rsidP="00D770FA">
      <w:pPr>
        <w:tabs>
          <w:tab w:val="center" w:pos="5102"/>
        </w:tabs>
        <w:spacing w:after="0"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2 konkurso</w:t>
      </w:r>
      <w:r w:rsidRPr="005C75C0">
        <w:rPr>
          <w:rFonts w:ascii="Times New Roman" w:hAnsi="Times New Roman"/>
          <w:sz w:val="24"/>
          <w:szCs w:val="24"/>
        </w:rPr>
        <w:t xml:space="preserve"> sąlygų</w:t>
      </w:r>
      <w:r>
        <w:rPr>
          <w:rFonts w:ascii="Times New Roman" w:hAnsi="Times New Roman"/>
          <w:sz w:val="24"/>
          <w:szCs w:val="24"/>
        </w:rPr>
        <w:t xml:space="preserve"> </w:t>
      </w:r>
      <w:r w:rsidRPr="005C75C0">
        <w:rPr>
          <w:rFonts w:ascii="Times New Roman" w:hAnsi="Times New Roman"/>
          <w:sz w:val="24"/>
          <w:szCs w:val="24"/>
        </w:rPr>
        <w:t>priedas</w:t>
      </w:r>
    </w:p>
    <w:p w:rsidR="00D770FA" w:rsidRDefault="00D770FA" w:rsidP="00D770FA">
      <w:pPr>
        <w:rPr>
          <w:rFonts w:ascii="Times New Roman" w:hAnsi="Times New Roman"/>
          <w:sz w:val="24"/>
          <w:szCs w:val="24"/>
        </w:rPr>
      </w:pPr>
    </w:p>
    <w:p w:rsidR="00D770FA" w:rsidRPr="00F21A55" w:rsidRDefault="00D770FA" w:rsidP="00D770FA">
      <w:pPr>
        <w:jc w:val="center"/>
        <w:rPr>
          <w:rFonts w:ascii="Times New Roman" w:hAnsi="Times New Roman"/>
          <w:b/>
        </w:rPr>
      </w:pPr>
      <w:r w:rsidRPr="00F21A55">
        <w:rPr>
          <w:rFonts w:ascii="Times New Roman" w:hAnsi="Times New Roman"/>
          <w:b/>
        </w:rPr>
        <w:t>PASIŪLYMAS</w:t>
      </w:r>
    </w:p>
    <w:p w:rsidR="00D770FA" w:rsidRPr="00F21A55" w:rsidRDefault="00D770FA" w:rsidP="00D770FA">
      <w:pPr>
        <w:spacing w:after="0" w:line="240" w:lineRule="auto"/>
        <w:jc w:val="center"/>
        <w:rPr>
          <w:rFonts w:ascii="Times New Roman" w:hAnsi="Times New Roman"/>
          <w:i/>
        </w:rPr>
      </w:pPr>
      <w:r w:rsidRPr="003F668F">
        <w:rPr>
          <w:rFonts w:ascii="Times New Roman" w:hAnsi="Times New Roman"/>
          <w:b/>
        </w:rPr>
        <w:t xml:space="preserve">DĖL </w:t>
      </w:r>
      <w:r w:rsidRPr="00650926">
        <w:rPr>
          <w:rFonts w:ascii="Times New Roman" w:hAnsi="Times New Roman"/>
          <w:b/>
        </w:rPr>
        <w:t>NEŠIO</w:t>
      </w:r>
      <w:r>
        <w:rPr>
          <w:rFonts w:ascii="Times New Roman" w:hAnsi="Times New Roman"/>
          <w:b/>
        </w:rPr>
        <w:t>JAMŲ KOMPIUTERIŲ SU MONITORIAIS</w:t>
      </w:r>
      <w:r w:rsidRPr="003F668F">
        <w:rPr>
          <w:rFonts w:ascii="Times New Roman" w:hAnsi="Times New Roman"/>
          <w:b/>
        </w:rPr>
        <w:t xml:space="preserve"> PIRKIMO</w:t>
      </w:r>
    </w:p>
    <w:p w:rsidR="00D770FA" w:rsidRPr="00F21A55" w:rsidRDefault="00D770FA" w:rsidP="00D770FA">
      <w:pPr>
        <w:jc w:val="center"/>
        <w:rPr>
          <w:rFonts w:ascii="Times New Roman" w:hAnsi="Times New Roman"/>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D770FA" w:rsidRPr="00F21A55" w:rsidTr="00D770FA">
        <w:tc>
          <w:tcPr>
            <w:tcW w:w="2640" w:type="dxa"/>
            <w:tcBorders>
              <w:bottom w:val="single" w:sz="4" w:space="0" w:color="auto"/>
            </w:tcBorders>
          </w:tcPr>
          <w:p w:rsidR="00D770FA" w:rsidRPr="00F21A55" w:rsidRDefault="00D770FA" w:rsidP="00D770FA">
            <w:pPr>
              <w:spacing w:after="0" w:line="240" w:lineRule="auto"/>
              <w:jc w:val="center"/>
              <w:rPr>
                <w:rFonts w:ascii="Times New Roman" w:hAnsi="Times New Roman"/>
              </w:rPr>
            </w:pPr>
            <w:r w:rsidRPr="00F21A55">
              <w:rPr>
                <w:rFonts w:ascii="Times New Roman" w:hAnsi="Times New Roman"/>
              </w:rPr>
              <w:t xml:space="preserve">20   -   -   </w:t>
            </w:r>
            <w:r w:rsidRPr="00F21A55">
              <w:rPr>
                <w:rFonts w:ascii="Times New Roman" w:hAnsi="Times New Roman"/>
                <w:color w:val="FFFFFF"/>
              </w:rPr>
              <w:t>.</w:t>
            </w:r>
          </w:p>
        </w:tc>
      </w:tr>
      <w:tr w:rsidR="00D770FA" w:rsidRPr="00F21A55" w:rsidTr="00D770FA">
        <w:tc>
          <w:tcPr>
            <w:tcW w:w="2640" w:type="dxa"/>
            <w:tcBorders>
              <w:top w:val="single" w:sz="4" w:space="0" w:color="auto"/>
              <w:bottom w:val="nil"/>
            </w:tcBorders>
          </w:tcPr>
          <w:p w:rsidR="00D770FA" w:rsidRPr="00F21A55" w:rsidRDefault="00D770FA" w:rsidP="00D770FA">
            <w:pPr>
              <w:jc w:val="center"/>
              <w:rPr>
                <w:rFonts w:ascii="Times New Roman" w:hAnsi="Times New Roman"/>
                <w:i/>
                <w:sz w:val="20"/>
              </w:rPr>
            </w:pPr>
            <w:r w:rsidRPr="00F21A55">
              <w:rPr>
                <w:rFonts w:ascii="Times New Roman" w:hAnsi="Times New Roman"/>
                <w:i/>
                <w:sz w:val="20"/>
              </w:rPr>
              <w:t>data</w:t>
            </w:r>
          </w:p>
        </w:tc>
      </w:tr>
      <w:tr w:rsidR="00D770FA" w:rsidRPr="00F21A55" w:rsidTr="00D770FA">
        <w:tc>
          <w:tcPr>
            <w:tcW w:w="2640" w:type="dxa"/>
            <w:tcBorders>
              <w:bottom w:val="single" w:sz="4" w:space="0" w:color="auto"/>
            </w:tcBorders>
          </w:tcPr>
          <w:p w:rsidR="00D770FA" w:rsidRPr="00F21A55" w:rsidRDefault="00D770FA" w:rsidP="00D770FA">
            <w:pPr>
              <w:spacing w:after="0" w:line="240" w:lineRule="auto"/>
              <w:jc w:val="center"/>
              <w:rPr>
                <w:rFonts w:ascii="Times New Roman" w:hAnsi="Times New Roman"/>
              </w:rPr>
            </w:pPr>
          </w:p>
        </w:tc>
      </w:tr>
      <w:tr w:rsidR="00D770FA" w:rsidRPr="00F21A55" w:rsidTr="00D770FA">
        <w:tc>
          <w:tcPr>
            <w:tcW w:w="2640" w:type="dxa"/>
            <w:tcBorders>
              <w:top w:val="single" w:sz="4" w:space="0" w:color="auto"/>
            </w:tcBorders>
          </w:tcPr>
          <w:p w:rsidR="00D770FA" w:rsidRPr="00F21A55" w:rsidRDefault="00D770FA" w:rsidP="00D770FA">
            <w:pPr>
              <w:jc w:val="center"/>
              <w:rPr>
                <w:rFonts w:ascii="Times New Roman" w:hAnsi="Times New Roman"/>
                <w:i/>
                <w:sz w:val="20"/>
              </w:rPr>
            </w:pPr>
            <w:r w:rsidRPr="00F21A55">
              <w:rPr>
                <w:rFonts w:ascii="Times New Roman" w:hAnsi="Times New Roman"/>
                <w:i/>
                <w:sz w:val="20"/>
              </w:rPr>
              <w:t>Vieta</w:t>
            </w:r>
          </w:p>
        </w:tc>
      </w:tr>
    </w:tbl>
    <w:p w:rsidR="00D770FA" w:rsidRPr="00F21A55" w:rsidRDefault="00D770FA" w:rsidP="00D770FA">
      <w:pPr>
        <w:jc w:val="center"/>
        <w:rPr>
          <w:rFonts w:ascii="Times New Roman" w:hAnsi="Times New Roman"/>
        </w:rPr>
      </w:pPr>
      <w:r w:rsidRPr="00F21A55">
        <w:rPr>
          <w:rFonts w:ascii="Times New Roman" w:hAnsi="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770FA" w:rsidRPr="00F21A55" w:rsidTr="00D770FA">
        <w:tc>
          <w:tcPr>
            <w:tcW w:w="4644" w:type="dxa"/>
          </w:tcPr>
          <w:p w:rsidR="00D770FA" w:rsidRPr="00F21A55" w:rsidRDefault="00D770FA" w:rsidP="00D770FA">
            <w:pPr>
              <w:jc w:val="both"/>
              <w:rPr>
                <w:rFonts w:ascii="Times New Roman" w:hAnsi="Times New Roman"/>
              </w:rPr>
            </w:pPr>
            <w:r w:rsidRPr="00F21A55">
              <w:rPr>
                <w:rFonts w:ascii="Times New Roman" w:hAnsi="Times New Roman"/>
              </w:rPr>
              <w:t>Tiekėjo pavadinimas</w:t>
            </w:r>
          </w:p>
        </w:tc>
        <w:tc>
          <w:tcPr>
            <w:tcW w:w="5211" w:type="dxa"/>
          </w:tcPr>
          <w:p w:rsidR="00D770FA" w:rsidRPr="00F21A55" w:rsidRDefault="00D770FA" w:rsidP="00D770FA">
            <w:pPr>
              <w:jc w:val="both"/>
              <w:rPr>
                <w:rFonts w:ascii="Times New Roman" w:hAnsi="Times New Roman"/>
              </w:rPr>
            </w:pPr>
          </w:p>
        </w:tc>
      </w:tr>
      <w:tr w:rsidR="00D770FA" w:rsidRPr="00F21A55" w:rsidTr="00D770FA">
        <w:tc>
          <w:tcPr>
            <w:tcW w:w="4644" w:type="dxa"/>
          </w:tcPr>
          <w:p w:rsidR="00D770FA" w:rsidRPr="00F21A55" w:rsidRDefault="00D770FA" w:rsidP="00D770FA">
            <w:pPr>
              <w:jc w:val="both"/>
              <w:rPr>
                <w:rFonts w:ascii="Times New Roman" w:hAnsi="Times New Roman"/>
              </w:rPr>
            </w:pPr>
            <w:r w:rsidRPr="00F21A55">
              <w:rPr>
                <w:rFonts w:ascii="Times New Roman" w:hAnsi="Times New Roman"/>
              </w:rPr>
              <w:t>Tiekėjo adresas</w:t>
            </w:r>
          </w:p>
        </w:tc>
        <w:tc>
          <w:tcPr>
            <w:tcW w:w="5211" w:type="dxa"/>
          </w:tcPr>
          <w:p w:rsidR="00D770FA" w:rsidRPr="00F21A55" w:rsidRDefault="00D770FA" w:rsidP="00D770FA">
            <w:pPr>
              <w:jc w:val="both"/>
              <w:rPr>
                <w:rFonts w:ascii="Times New Roman" w:hAnsi="Times New Roman"/>
              </w:rPr>
            </w:pPr>
          </w:p>
        </w:tc>
      </w:tr>
      <w:tr w:rsidR="00D770FA" w:rsidRPr="00F21A55" w:rsidTr="00D770FA">
        <w:tc>
          <w:tcPr>
            <w:tcW w:w="4644" w:type="dxa"/>
          </w:tcPr>
          <w:p w:rsidR="00D770FA" w:rsidRPr="00F21A55" w:rsidRDefault="00D770FA" w:rsidP="00D770FA">
            <w:pPr>
              <w:jc w:val="both"/>
              <w:rPr>
                <w:rFonts w:ascii="Times New Roman" w:hAnsi="Times New Roman"/>
              </w:rPr>
            </w:pPr>
            <w:r w:rsidRPr="00F21A55">
              <w:rPr>
                <w:rFonts w:ascii="Times New Roman" w:hAnsi="Times New Roman"/>
              </w:rPr>
              <w:t>Už pasiūlymą atsakingo asmens vardas, pavardė</w:t>
            </w:r>
          </w:p>
        </w:tc>
        <w:tc>
          <w:tcPr>
            <w:tcW w:w="5211" w:type="dxa"/>
          </w:tcPr>
          <w:p w:rsidR="00D770FA" w:rsidRPr="00F21A55" w:rsidRDefault="00D770FA" w:rsidP="00D770FA">
            <w:pPr>
              <w:jc w:val="both"/>
              <w:rPr>
                <w:rFonts w:ascii="Times New Roman" w:hAnsi="Times New Roman"/>
              </w:rPr>
            </w:pPr>
          </w:p>
        </w:tc>
      </w:tr>
      <w:tr w:rsidR="00D770FA" w:rsidRPr="00F21A55" w:rsidTr="00D770FA">
        <w:tc>
          <w:tcPr>
            <w:tcW w:w="4644" w:type="dxa"/>
          </w:tcPr>
          <w:p w:rsidR="00D770FA" w:rsidRPr="00F21A55" w:rsidRDefault="00D770FA" w:rsidP="00D770FA">
            <w:pPr>
              <w:jc w:val="both"/>
              <w:rPr>
                <w:rFonts w:ascii="Times New Roman" w:hAnsi="Times New Roman"/>
              </w:rPr>
            </w:pPr>
            <w:r w:rsidRPr="00F21A55">
              <w:rPr>
                <w:rFonts w:ascii="Times New Roman" w:hAnsi="Times New Roman"/>
              </w:rPr>
              <w:t>Telefono numeris</w:t>
            </w:r>
          </w:p>
        </w:tc>
        <w:tc>
          <w:tcPr>
            <w:tcW w:w="5211" w:type="dxa"/>
          </w:tcPr>
          <w:p w:rsidR="00D770FA" w:rsidRPr="00F21A55" w:rsidRDefault="00D770FA" w:rsidP="00D770FA">
            <w:pPr>
              <w:jc w:val="both"/>
              <w:rPr>
                <w:rFonts w:ascii="Times New Roman" w:hAnsi="Times New Roman"/>
              </w:rPr>
            </w:pPr>
          </w:p>
        </w:tc>
      </w:tr>
      <w:tr w:rsidR="00D770FA" w:rsidRPr="00F21A55" w:rsidTr="00D770FA">
        <w:tc>
          <w:tcPr>
            <w:tcW w:w="4644" w:type="dxa"/>
          </w:tcPr>
          <w:p w:rsidR="00D770FA" w:rsidRPr="00F21A55" w:rsidRDefault="00D770FA" w:rsidP="00D770FA">
            <w:pPr>
              <w:jc w:val="both"/>
              <w:rPr>
                <w:rFonts w:ascii="Times New Roman" w:hAnsi="Times New Roman"/>
              </w:rPr>
            </w:pPr>
            <w:r w:rsidRPr="00F21A55">
              <w:rPr>
                <w:rFonts w:ascii="Times New Roman" w:hAnsi="Times New Roman"/>
              </w:rPr>
              <w:t>El. pašto adresas</w:t>
            </w:r>
          </w:p>
        </w:tc>
        <w:tc>
          <w:tcPr>
            <w:tcW w:w="5211" w:type="dxa"/>
          </w:tcPr>
          <w:p w:rsidR="00D770FA" w:rsidRPr="00F21A55" w:rsidRDefault="00D770FA" w:rsidP="00D770FA">
            <w:pPr>
              <w:jc w:val="both"/>
              <w:rPr>
                <w:rFonts w:ascii="Times New Roman" w:hAnsi="Times New Roman"/>
              </w:rPr>
            </w:pPr>
          </w:p>
        </w:tc>
      </w:tr>
    </w:tbl>
    <w:p w:rsidR="00D770FA" w:rsidRPr="00F21A55" w:rsidRDefault="00D770FA" w:rsidP="00D770FA">
      <w:pPr>
        <w:jc w:val="both"/>
        <w:rPr>
          <w:rFonts w:ascii="Times New Roman" w:hAnsi="Times New Roman"/>
        </w:rPr>
      </w:pPr>
    </w:p>
    <w:p w:rsidR="00D770FA" w:rsidRPr="00F21A55" w:rsidRDefault="00D770FA" w:rsidP="00D770FA">
      <w:pPr>
        <w:spacing w:after="0" w:line="240" w:lineRule="auto"/>
        <w:jc w:val="both"/>
        <w:rPr>
          <w:rFonts w:ascii="Times New Roman" w:hAnsi="Times New Roman"/>
        </w:rPr>
      </w:pPr>
      <w:r>
        <w:rPr>
          <w:rFonts w:ascii="Times New Roman" w:hAnsi="Times New Roman"/>
        </w:rPr>
        <w:t xml:space="preserve">1. </w:t>
      </w:r>
      <w:r w:rsidRPr="00F21A55">
        <w:rPr>
          <w:rFonts w:ascii="Times New Roman" w:hAnsi="Times New Roman"/>
        </w:rPr>
        <w:t>Šiuo pasiūlymu pažymime, kad sutinkame su visomis pirkimo sąlygomis, nustatytomis:</w:t>
      </w:r>
    </w:p>
    <w:p w:rsidR="00D770FA" w:rsidRPr="00A444CE" w:rsidRDefault="00D770FA" w:rsidP="00D770FA">
      <w:pPr>
        <w:widowControl w:val="0"/>
        <w:tabs>
          <w:tab w:val="left" w:pos="0"/>
        </w:tabs>
        <w:spacing w:after="0" w:line="240" w:lineRule="auto"/>
        <w:ind w:firstLine="720"/>
        <w:jc w:val="both"/>
        <w:rPr>
          <w:rFonts w:ascii="Times New Roman" w:hAnsi="Times New Roman"/>
        </w:rPr>
      </w:pPr>
      <w:r w:rsidRPr="00F21A55">
        <w:rPr>
          <w:rFonts w:ascii="Times New Roman" w:hAnsi="Times New Roman"/>
          <w:szCs w:val="24"/>
        </w:rPr>
        <w:t>1)</w:t>
      </w:r>
      <w:r w:rsidRPr="00F21A55">
        <w:rPr>
          <w:rFonts w:ascii="Times New Roman" w:hAnsi="Times New Roman"/>
          <w:i/>
          <w:szCs w:val="24"/>
        </w:rPr>
        <w:t xml:space="preserve"> </w:t>
      </w:r>
      <w:r w:rsidRPr="00A444CE">
        <w:rPr>
          <w:rFonts w:ascii="Times New Roman" w:hAnsi="Times New Roman"/>
        </w:rPr>
        <w:t xml:space="preserve">konkurso skelbime, paskelbtame svetainėje </w:t>
      </w:r>
      <w:hyperlink r:id="rId16" w:history="1">
        <w:r w:rsidRPr="00B57510">
          <w:rPr>
            <w:rStyle w:val="Hipersaitas"/>
            <w:rFonts w:ascii="Times New Roman" w:hAnsi="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rPr>
        <w:t>201</w:t>
      </w:r>
      <w:r>
        <w:rPr>
          <w:rFonts w:ascii="Times New Roman" w:hAnsi="Times New Roman"/>
        </w:rPr>
        <w:t>8</w:t>
      </w:r>
      <w:r w:rsidRPr="00140F13">
        <w:rPr>
          <w:rFonts w:ascii="Times New Roman" w:hAnsi="Times New Roman"/>
        </w:rPr>
        <w:t xml:space="preserve"> m. </w:t>
      </w:r>
      <w:r>
        <w:rPr>
          <w:rFonts w:ascii="Times New Roman" w:hAnsi="Times New Roman"/>
        </w:rPr>
        <w:t>______ mėn.</w:t>
      </w:r>
      <w:r w:rsidRPr="00140F13">
        <w:rPr>
          <w:rFonts w:ascii="Times New Roman" w:hAnsi="Times New Roman"/>
        </w:rPr>
        <w:t xml:space="preserve"> </w:t>
      </w:r>
      <w:r>
        <w:rPr>
          <w:rFonts w:ascii="Times New Roman" w:hAnsi="Times New Roman"/>
        </w:rPr>
        <w:t>____ d</w:t>
      </w:r>
      <w:r w:rsidRPr="00A444CE">
        <w:rPr>
          <w:rFonts w:ascii="Times New Roman" w:hAnsi="Times New Roman"/>
        </w:rPr>
        <w:t>.</w:t>
      </w:r>
    </w:p>
    <w:p w:rsidR="00D770FA" w:rsidRPr="00A444CE" w:rsidRDefault="00D770FA" w:rsidP="00D770FA">
      <w:pPr>
        <w:widowControl w:val="0"/>
        <w:spacing w:after="0" w:line="240" w:lineRule="auto"/>
        <w:ind w:left="720"/>
        <w:jc w:val="both"/>
        <w:rPr>
          <w:rFonts w:ascii="Times New Roman" w:hAnsi="Times New Roman"/>
        </w:rPr>
      </w:pPr>
      <w:r w:rsidRPr="00A444CE">
        <w:rPr>
          <w:rFonts w:ascii="Times New Roman" w:hAnsi="Times New Roman"/>
        </w:rPr>
        <w:t>2) konkurso sąlygose;</w:t>
      </w:r>
    </w:p>
    <w:p w:rsidR="00D770FA" w:rsidRPr="00A444CE" w:rsidRDefault="00D770FA" w:rsidP="00D770FA">
      <w:pPr>
        <w:widowControl w:val="0"/>
        <w:spacing w:after="0" w:line="240" w:lineRule="auto"/>
        <w:ind w:left="720"/>
        <w:jc w:val="both"/>
        <w:rPr>
          <w:rFonts w:ascii="Times New Roman" w:hAnsi="Times New Roman"/>
        </w:rPr>
      </w:pPr>
      <w:r w:rsidRPr="00A444CE">
        <w:rPr>
          <w:rFonts w:ascii="Times New Roman" w:hAnsi="Times New Roman"/>
        </w:rPr>
        <w:t>3) pirkimo dokumentų prieduose.</w:t>
      </w:r>
    </w:p>
    <w:p w:rsidR="00D770FA" w:rsidRPr="00F21A55" w:rsidRDefault="00D770FA" w:rsidP="00D770FA">
      <w:pPr>
        <w:spacing w:after="0" w:line="240" w:lineRule="auto"/>
        <w:ind w:firstLine="720"/>
        <w:jc w:val="both"/>
        <w:rPr>
          <w:rFonts w:ascii="Times New Roman" w:hAnsi="Times New Roman"/>
        </w:rPr>
      </w:pPr>
    </w:p>
    <w:p w:rsidR="00D770FA" w:rsidRDefault="00D770FA" w:rsidP="00D770FA">
      <w:pPr>
        <w:spacing w:after="0" w:line="240" w:lineRule="auto"/>
        <w:jc w:val="both"/>
        <w:rPr>
          <w:rFonts w:ascii="Times New Roman" w:hAnsi="Times New Roman"/>
        </w:rPr>
      </w:pPr>
      <w:r>
        <w:rPr>
          <w:rFonts w:ascii="Times New Roman" w:hAnsi="Times New Roman"/>
        </w:rPr>
        <w:t xml:space="preserve">2. </w:t>
      </w:r>
      <w:r w:rsidRPr="00B27456">
        <w:rPr>
          <w:rFonts w:ascii="Times New Roman" w:hAnsi="Times New Roman"/>
        </w:rPr>
        <w:t>Mes siūlome šias Prekes _________</w:t>
      </w:r>
      <w:r>
        <w:rPr>
          <w:rFonts w:ascii="Times New Roman" w:hAnsi="Times New Roman"/>
        </w:rPr>
        <w:t>_______________________________</w:t>
      </w:r>
      <w:r w:rsidRPr="00B27456">
        <w:rPr>
          <w:rFonts w:ascii="Times New Roman" w:hAnsi="Times New Roman"/>
        </w:rPr>
        <w:t xml:space="preserve">kurios visiškai atitinka </w:t>
      </w:r>
    </w:p>
    <w:p w:rsidR="00D770FA" w:rsidRPr="00A6023D" w:rsidRDefault="00D770FA" w:rsidP="00D770FA">
      <w:pPr>
        <w:spacing w:after="0" w:line="240" w:lineRule="auto"/>
        <w:ind w:firstLine="720"/>
        <w:jc w:val="both"/>
        <w:rPr>
          <w:rFonts w:ascii="Times New Roman" w:hAnsi="Times New Roman"/>
          <w:sz w:val="18"/>
          <w:szCs w:val="18"/>
        </w:rPr>
      </w:pPr>
      <w:r w:rsidRPr="00B27456">
        <w:rPr>
          <w:rFonts w:ascii="Times New Roman" w:hAnsi="Times New Roman"/>
        </w:rPr>
        <w:t xml:space="preserve">                           </w:t>
      </w:r>
      <w:r>
        <w:rPr>
          <w:rFonts w:ascii="Times New Roman" w:hAnsi="Times New Roman"/>
        </w:rPr>
        <w:t xml:space="preserve">              </w:t>
      </w:r>
      <w:r w:rsidRPr="00A6023D">
        <w:rPr>
          <w:rFonts w:ascii="Times New Roman" w:hAnsi="Times New Roman"/>
          <w:sz w:val="18"/>
          <w:szCs w:val="18"/>
        </w:rPr>
        <w:t>(nurodyti siūlomas prekes, paslaugas ar darbus)</w:t>
      </w:r>
    </w:p>
    <w:p w:rsidR="00D770FA" w:rsidRPr="00B27456" w:rsidRDefault="00D770FA" w:rsidP="00D770FA">
      <w:pPr>
        <w:spacing w:after="0" w:line="240" w:lineRule="auto"/>
        <w:jc w:val="both"/>
        <w:rPr>
          <w:rFonts w:ascii="Times New Roman" w:hAnsi="Times New Roman"/>
        </w:rPr>
      </w:pPr>
      <w:r w:rsidRPr="00B27456">
        <w:rPr>
          <w:rFonts w:ascii="Times New Roman" w:hAnsi="Times New Roman"/>
        </w:rPr>
        <w:t>techninėje sp</w:t>
      </w:r>
      <w:r>
        <w:rPr>
          <w:rFonts w:ascii="Times New Roman" w:hAnsi="Times New Roman"/>
        </w:rPr>
        <w:t>ecifikacijoje nurodytus reikala</w:t>
      </w:r>
      <w:r w:rsidRPr="00B27456">
        <w:rPr>
          <w:rFonts w:ascii="Times New Roman" w:hAnsi="Times New Roman"/>
        </w:rPr>
        <w:t>vimus, jų savybės yra tokios:</w:t>
      </w:r>
    </w:p>
    <w:p w:rsidR="00D770FA" w:rsidRDefault="00D770FA" w:rsidP="00D770FA">
      <w:pPr>
        <w:ind w:firstLine="72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396"/>
        <w:gridCol w:w="2432"/>
        <w:gridCol w:w="1700"/>
        <w:gridCol w:w="3538"/>
      </w:tblGrid>
      <w:tr w:rsidR="00D770FA" w:rsidRPr="00D62DD0" w:rsidTr="00D770FA">
        <w:trPr>
          <w:tblHeader/>
        </w:trPr>
        <w:tc>
          <w:tcPr>
            <w:tcW w:w="292"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b/>
              </w:rPr>
            </w:pPr>
            <w:r w:rsidRPr="00D62DD0">
              <w:rPr>
                <w:rFonts w:ascii="Times New Roman" w:hAnsi="Times New Roman"/>
                <w:b/>
              </w:rPr>
              <w:t>Eil. Nr.</w:t>
            </w: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b/>
              </w:rPr>
            </w:pPr>
            <w:r w:rsidRPr="00D62DD0">
              <w:rPr>
                <w:rFonts w:ascii="Times New Roman" w:hAnsi="Times New Roman"/>
                <w:b/>
              </w:rPr>
              <w:t>Parametro pavadinimas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b/>
              </w:rPr>
            </w:pPr>
            <w:r w:rsidRPr="00D62DD0">
              <w:rPr>
                <w:rFonts w:ascii="Times New Roman" w:hAnsi="Times New Roman"/>
                <w:b/>
              </w:rPr>
              <w:t>Reikalaujama charakteristika</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D770FA">
            <w:pPr>
              <w:spacing w:after="0"/>
              <w:jc w:val="center"/>
              <w:rPr>
                <w:rFonts w:ascii="Times New Roman" w:hAnsi="Times New Roman"/>
                <w:b/>
              </w:rPr>
            </w:pPr>
            <w:r>
              <w:rPr>
                <w:rFonts w:ascii="Times New Roman" w:hAnsi="Times New Roman"/>
                <w:b/>
              </w:rPr>
              <w:t>Siūloma charakteristika</w:t>
            </w:r>
          </w:p>
        </w:tc>
      </w:tr>
      <w:tr w:rsidR="00D770FA" w:rsidRPr="00D62DD0" w:rsidTr="00D770FA">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770FA" w:rsidRPr="00A20D4F" w:rsidRDefault="00D770FA" w:rsidP="00D770FA">
            <w:pPr>
              <w:spacing w:after="0"/>
              <w:jc w:val="center"/>
              <w:rPr>
                <w:rFonts w:ascii="Times New Roman" w:hAnsi="Times New Roman"/>
                <w:i/>
              </w:rPr>
            </w:pPr>
            <w:r>
              <w:rPr>
                <w:rFonts w:ascii="Times New Roman" w:hAnsi="Times New Roman"/>
                <w:i/>
              </w:rPr>
              <w:t>[Tiekėjas nurodo Prekės modelį]</w:t>
            </w:r>
          </w:p>
        </w:tc>
      </w:tr>
      <w:tr w:rsidR="00D770FA" w:rsidRPr="00D62DD0" w:rsidTr="00D770FA">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770FA" w:rsidRPr="00A20D4F" w:rsidRDefault="00D770FA" w:rsidP="00D770FA">
            <w:pPr>
              <w:spacing w:after="0"/>
              <w:jc w:val="center"/>
              <w:rPr>
                <w:rFonts w:ascii="Times New Roman" w:hAnsi="Times New Roman"/>
                <w:i/>
              </w:rPr>
            </w:pPr>
            <w:r>
              <w:rPr>
                <w:rFonts w:ascii="Times New Roman" w:hAnsi="Times New Roman"/>
                <w:i/>
              </w:rPr>
              <w:t>[</w:t>
            </w:r>
            <w:r w:rsidRPr="00A6023D">
              <w:rPr>
                <w:rFonts w:ascii="Times New Roman" w:hAnsi="Times New Roman"/>
                <w:i/>
              </w:rPr>
              <w:t>Tiekėjas nurodo Prekės gamintoją</w:t>
            </w:r>
            <w:r>
              <w:rPr>
                <w:rFonts w:ascii="Times New Roman" w:hAnsi="Times New Roman"/>
                <w:i/>
              </w:rPr>
              <w:t>]</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A6023D"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Procesorius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rsidR="00D770FA" w:rsidRPr="00D62DD0" w:rsidRDefault="00D770FA" w:rsidP="00D770FA">
            <w:pPr>
              <w:spacing w:after="0"/>
              <w:jc w:val="both"/>
              <w:rPr>
                <w:rFonts w:ascii="Times New Roman" w:hAnsi="Times New Roman"/>
              </w:rPr>
            </w:pPr>
            <w:r w:rsidRPr="00D62DD0">
              <w:rPr>
                <w:rFonts w:ascii="Times New Roman" w:hAnsi="Times New Roman"/>
              </w:rPr>
              <w:t>Ne mažiau kaip 2vnt. fizinių procesoriaus branduolių (core), ne mažiau 3MB procesoriaus spartinančiosios atmintinės (cache). Nurodyti procesoriaus gamintoją, tipą, pavadinimą, dažnį, veikiančių branduolių skaičių, spartinančiosios atminties dydį.</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rPr>
          <w:trHeight w:val="650"/>
        </w:trPr>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Procesoriaus našumas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Ne mažesnis nei 5000 balų, pagal "PassMark" lyginamosios  analizės ir </w:t>
            </w:r>
            <w:r w:rsidRPr="00D62DD0">
              <w:rPr>
                <w:rFonts w:ascii="Times New Roman" w:hAnsi="Times New Roman"/>
              </w:rPr>
              <w:lastRenderedPageBreak/>
              <w:t xml:space="preserve">testavimo rezultatus, nurodomus nepriklausomoje </w:t>
            </w:r>
          </w:p>
          <w:p w:rsidR="00D770FA" w:rsidRPr="00D62DD0" w:rsidRDefault="003B15F9" w:rsidP="00D770FA">
            <w:pPr>
              <w:spacing w:after="0"/>
              <w:jc w:val="both"/>
              <w:rPr>
                <w:rFonts w:ascii="Times New Roman" w:hAnsi="Times New Roman"/>
                <w:b/>
              </w:rPr>
            </w:pPr>
            <w:hyperlink r:id="rId17" w:history="1">
              <w:r w:rsidR="00D770FA" w:rsidRPr="00D62DD0">
                <w:rPr>
                  <w:rStyle w:val="Hipersaitas"/>
                  <w:rFonts w:ascii="Times New Roman" w:hAnsi="Times New Roman"/>
                </w:rPr>
                <w:t>https://www.cpubenchmark.net/</w:t>
              </w:r>
            </w:hyperlink>
            <w:r w:rsidR="00D770FA" w:rsidRPr="00D62DD0">
              <w:rPr>
                <w:rFonts w:ascii="Times New Roman" w:hAnsi="Times New Roman"/>
              </w:rPr>
              <w:t xml:space="preserve"> sistemoje.</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lastRenderedPageBreak/>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Atmintinė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Ne mažiau kaip 8 GB DDR4 - 1866 MHz</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Kietų diskų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Ekranas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Matinis (neblizgus) paviršius, tikroji raiška 14.0“ Full HD,  LED apšvietimas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Video kamera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 Web HD kamera.</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Vaizdo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 vaizdo posistemė.</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Audio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 audio posistemė. Integruoti vidiniai stereo garsiakalbiai. Integruotas mikrofonas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Bevielio ryšio įranga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Integruotas IEEE 802.11 a/b/g/n/ac standarto bevielio tinklo modulis, turintis integruotas į korpusą antenas. Integruotas Bluetooth adapteris.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4G modemas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Turi būti. Vidinis, integruotas kompiuterio korpuse, pilnai veikiantis.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Prievadai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rPr>
                <w:rFonts w:ascii="Times New Roman" w:hAnsi="Times New Roman"/>
              </w:rPr>
            </w:pPr>
            <w:r w:rsidRPr="00D62DD0">
              <w:rPr>
                <w:rFonts w:ascii="Times New Roman" w:hAnsi="Times New Roman"/>
              </w:rPr>
              <w:t>Integruoti į kompiuterio korpusą: ne mažiau kaip 1vnt. HDMI  arba DisplayPort, 1vnt. ausinių/mikrofono, 2 vnt. USB 3.1, 1 vnt. USB-C 3.1/Thunderbolt. Visos nurodytos jungtys ir prievadai turi būti išvesti į kompiuterio korpuso išorinę dalį. Šio reikalavimo įvykdymui negalima naudoti tarpinių įrenginių ar adapterių (dirbtinai padidinti nesamų jungčių, prievadų skaičių).</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Atminties kortelių skaitytuvas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Integruotas atminties kortelių skaitytuvas palaikantis atminties kortelių formatus – SD (Secure Digital).</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Klaviatūra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53399E" w:rsidRDefault="00D770FA" w:rsidP="00D770FA">
            <w:pPr>
              <w:spacing w:after="0"/>
              <w:jc w:val="both"/>
              <w:rPr>
                <w:rFonts w:ascii="Times New Roman" w:hAnsi="Times New Roman"/>
              </w:rPr>
            </w:pPr>
            <w:r w:rsidRPr="0053399E">
              <w:rPr>
                <w:rFonts w:ascii="Times New Roman" w:hAnsi="Times New Roman"/>
              </w:rPr>
              <w:t>Integruota korpuse, atspari drėgmei</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Valdymo plokštuma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Integruota korpuse</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Vidinė baterija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53399E">
              <w:rPr>
                <w:rFonts w:ascii="Times New Roman" w:hAnsi="Times New Roman"/>
              </w:rPr>
              <w:t xml:space="preserve">Li-Ion ar lygiaverčio tipo, nešiojamojo kompiuterio darbo trukmė su visiškai pakrauta baterija </w:t>
            </w:r>
            <w:r w:rsidRPr="0053399E">
              <w:rPr>
                <w:rFonts w:ascii="Times New Roman" w:hAnsi="Times New Roman"/>
                <w:bCs/>
              </w:rPr>
              <w:t>iki 10 valandų.</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Optinis  įrenginys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Išorinis DVD+/-RW įrenginys, usb,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Jungčių kartotuvas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Turi būti. Su nemažiau kaip 1vnt. VGA, 1vnt. HDMI  arba DisplayPort, 1vnt. </w:t>
            </w:r>
            <w:r w:rsidRPr="00D62DD0">
              <w:rPr>
                <w:rFonts w:ascii="Times New Roman" w:hAnsi="Times New Roman"/>
              </w:rPr>
              <w:lastRenderedPageBreak/>
              <w:t>Ethernet su RJ-45 jungtimi, 1vnt. ausinių/mikrofono, 2 vnt. USB 2.0</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lastRenderedPageBreak/>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Maitinimo šaltinis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Operacinė sistema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Microsoft Windows 10 Professional 32-bit/64-Bit licencija arba lygiavertė. Privalo būti kompiuterio gamintojo įrenginių (sudėtinių dalių) tvarkyklės.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Triukšmo lygis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Net</w:t>
            </w:r>
            <w:r>
              <w:rPr>
                <w:rFonts w:ascii="Times New Roman" w:hAnsi="Times New Roman"/>
              </w:rPr>
              <w:t>uri viršyti 26 db „idle“ režime. Privaloma p</w:t>
            </w:r>
            <w:r w:rsidRPr="00D62DD0">
              <w:rPr>
                <w:rFonts w:ascii="Times New Roman" w:hAnsi="Times New Roman"/>
              </w:rPr>
              <w:t>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Atnaujinimų valdymas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Svoris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53399E">
              <w:rPr>
                <w:rFonts w:ascii="Times New Roman" w:hAnsi="Times New Roman"/>
                <w:bCs/>
              </w:rPr>
              <w:t>Ne daugiau 1,6 kg (su baterija)</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Priedai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Komplekte turi būti krepšys nešiojamam kompiuteriui, bevielė optinė pelė, kilimėlis pelei, išorinė USB jungtimi klaviatūra, turi būti lietuviški rašmenys - ant klaviatūros paviršiaus padengti gamykloje arba išgraviruoti lazeriu,  USB-C to Ethernet priedėlis (jei Ethernet jungties nėra kompiuterio korpuse)</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vMerge w:val="restart"/>
            <w:tcBorders>
              <w:top w:val="single" w:sz="4" w:space="0" w:color="auto"/>
              <w:left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4708" w:type="pct"/>
            <w:gridSpan w:val="4"/>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Pr>
                <w:rFonts w:ascii="Times New Roman" w:hAnsi="Times New Roman"/>
                <w:i/>
              </w:rPr>
              <w:t>[</w:t>
            </w:r>
            <w:r w:rsidRPr="005A0C24">
              <w:rPr>
                <w:rFonts w:ascii="Times New Roman" w:hAnsi="Times New Roman"/>
                <w:i/>
              </w:rPr>
              <w:t>Tiekėjas nurodo tiksl</w:t>
            </w:r>
            <w:r>
              <w:rPr>
                <w:rFonts w:ascii="Times New Roman" w:hAnsi="Times New Roman"/>
                <w:i/>
              </w:rPr>
              <w:t>ų</w:t>
            </w:r>
            <w:r w:rsidRPr="005A0C24">
              <w:rPr>
                <w:rFonts w:ascii="Times New Roman" w:hAnsi="Times New Roman"/>
                <w:i/>
              </w:rPr>
              <w:t xml:space="preserve"> monitoriaus modelį</w:t>
            </w:r>
            <w:r>
              <w:rPr>
                <w:rFonts w:ascii="Times New Roman" w:hAnsi="Times New Roman"/>
                <w:i/>
              </w:rPr>
              <w:t>]</w:t>
            </w:r>
          </w:p>
        </w:tc>
      </w:tr>
      <w:tr w:rsidR="00D770FA" w:rsidRPr="000918B6" w:rsidTr="00D770FA">
        <w:trPr>
          <w:trHeight w:val="4047"/>
        </w:trPr>
        <w:tc>
          <w:tcPr>
            <w:tcW w:w="292" w:type="pct"/>
            <w:vMerge/>
            <w:tcBorders>
              <w:left w:val="single" w:sz="4" w:space="0" w:color="auto"/>
              <w:right w:val="single" w:sz="4" w:space="0" w:color="auto"/>
            </w:tcBorders>
            <w:vAlign w:val="center"/>
          </w:tcPr>
          <w:p w:rsidR="00D770FA" w:rsidRPr="00A6023D" w:rsidRDefault="00D770FA" w:rsidP="00D770FA">
            <w:pPr>
              <w:spacing w:after="0"/>
              <w:ind w:left="360"/>
              <w:jc w:val="both"/>
              <w:rPr>
                <w:rFonts w:ascii="Times New Roman" w:hAnsi="Times New Roman"/>
              </w:rPr>
            </w:pPr>
          </w:p>
        </w:tc>
        <w:tc>
          <w:tcPr>
            <w:tcW w:w="725" w:type="pct"/>
            <w:tcBorders>
              <w:top w:val="single" w:sz="4" w:space="0" w:color="auto"/>
              <w:left w:val="single" w:sz="4" w:space="0" w:color="auto"/>
              <w:right w:val="single" w:sz="4" w:space="0" w:color="auto"/>
            </w:tcBorders>
            <w:vAlign w:val="center"/>
          </w:tcPr>
          <w:p w:rsidR="00D770FA" w:rsidRPr="00D62DD0" w:rsidRDefault="00D770FA" w:rsidP="00D770FA">
            <w:pPr>
              <w:spacing w:after="0"/>
              <w:jc w:val="both"/>
              <w:rPr>
                <w:rFonts w:ascii="Times New Roman" w:hAnsi="Times New Roman"/>
              </w:rPr>
            </w:pPr>
            <w:r w:rsidRPr="00D62DD0">
              <w:rPr>
                <w:rFonts w:ascii="Times New Roman" w:hAnsi="Times New Roman"/>
              </w:rPr>
              <w:t>Išorinis monitorius</w:t>
            </w:r>
          </w:p>
        </w:tc>
        <w:tc>
          <w:tcPr>
            <w:tcW w:w="2146" w:type="pct"/>
            <w:gridSpan w:val="2"/>
            <w:tcBorders>
              <w:top w:val="single" w:sz="4" w:space="0" w:color="auto"/>
              <w:left w:val="single" w:sz="4" w:space="0" w:color="auto"/>
              <w:right w:val="single" w:sz="4" w:space="0" w:color="auto"/>
            </w:tcBorders>
            <w:vAlign w:val="center"/>
          </w:tcPr>
          <w:p w:rsidR="00D770FA" w:rsidRPr="008632EC" w:rsidRDefault="00D770FA" w:rsidP="00D770FA">
            <w:pPr>
              <w:spacing w:after="0"/>
              <w:jc w:val="both"/>
              <w:rPr>
                <w:rFonts w:ascii="Times New Roman" w:hAnsi="Times New Roman"/>
                <w:i/>
              </w:rPr>
            </w:pPr>
            <w:r w:rsidRPr="00D62DD0">
              <w:rPr>
                <w:rFonts w:ascii="Times New Roman" w:hAnsi="Times New Roman"/>
              </w:rPr>
              <w:t>Ekrano tipas - ne blogiau kaip LED backlight arba IPS technologijos. Monitoriaus įstrižainė – ne mažiau 24“. Tikroji skiriamoji geba – ne mažiau 1920x1080. Kontrastas - ne mažiau 1000:1, dinaminis kontrastas ne mažiau 1000000:1. Tipinis reakcijos laikas - ne daugiau 7 ms (on/off). Peržiūros kampas - Ne mažiau 160° horizontaliai / 160° vertikaliai (esant minimaliam 10:1 kontrastui). Monitoriaus jungtys - ne mažiau kaip: 1 vnt. VGA, 1 vnt. DisplayPort arba HDMI. Komplektacija - sukomplektuotas su VGA,  DisplayPort</w:t>
            </w:r>
            <w:r>
              <w:rPr>
                <w:rFonts w:ascii="Times New Roman" w:hAnsi="Times New Roman"/>
              </w:rPr>
              <w:t xml:space="preserve"> ar HDMI ir maitinimo kabeliais</w:t>
            </w:r>
            <w:r w:rsidRPr="00D62DD0">
              <w:rPr>
                <w:rFonts w:ascii="Times New Roman" w:hAnsi="Times New Roman"/>
              </w:rPr>
              <w:t xml:space="preserve"> </w:t>
            </w:r>
          </w:p>
        </w:tc>
        <w:tc>
          <w:tcPr>
            <w:tcW w:w="1837" w:type="pct"/>
            <w:tcBorders>
              <w:top w:val="single" w:sz="4" w:space="0" w:color="auto"/>
              <w:left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i/>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Surinkimo reikalavimai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86322D" w:rsidRDefault="0086322D" w:rsidP="00D770FA">
            <w:pPr>
              <w:spacing w:after="0"/>
              <w:jc w:val="both"/>
              <w:rPr>
                <w:rFonts w:ascii="Times New Roman" w:hAnsi="Times New Roman"/>
              </w:rPr>
            </w:pPr>
            <w:r w:rsidRPr="0086322D">
              <w:rPr>
                <w:rFonts w:ascii="Times New Roman" w:hAnsi="Times New Roman"/>
              </w:rPr>
              <w:t xml:space="preserve">Visa siūloma įranga ir jos komponentai turi būti tarpusavyje maksimaliai suderinti. Nešiojamą kompiuterį sudarantys aparatiniai komponentai (procesorius, atmintis, diskai, </w:t>
            </w:r>
            <w:r w:rsidRPr="0086322D">
              <w:rPr>
                <w:rFonts w:ascii="Times New Roman" w:hAnsi="Times New Roman"/>
              </w:rPr>
              <w:lastRenderedPageBreak/>
              <w:t>adapteriai, klaviatūra ir kt .) privalo būti pilnai sumontuoti į kompiuterį gamintojo gamykloje. Visa įranga turi būti gamykliškai nauja „brand new“. Gamykliškai atnaujinti „renew“ / „refurbished“ /„remarked“ komponentai neleistini.</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lastRenderedPageBreak/>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Ekologiniai gamybos reikalavimai </w:t>
            </w:r>
          </w:p>
          <w:p w:rsidR="00D770FA" w:rsidRPr="00D62DD0" w:rsidRDefault="00D770FA" w:rsidP="00D770FA">
            <w:pPr>
              <w:spacing w:after="0"/>
              <w:jc w:val="both"/>
              <w:rPr>
                <w:rFonts w:ascii="Times New Roman" w:hAnsi="Times New Roman"/>
              </w:rPr>
            </w:pP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 xml:space="preserve">Kompiuteris privalo būti paženklintas energijos vartojimo efektyvumo ženklu „Energy Star“ arba lygiaverčiu ženklu. </w:t>
            </w:r>
          </w:p>
          <w:p w:rsidR="00D770FA" w:rsidRPr="00D62DD0" w:rsidRDefault="00D770FA" w:rsidP="00D770FA">
            <w:pPr>
              <w:spacing w:after="0"/>
              <w:jc w:val="both"/>
              <w:rPr>
                <w:rFonts w:ascii="Times New Roman" w:hAnsi="Times New Roman"/>
              </w:rPr>
            </w:pPr>
            <w:r w:rsidRPr="00D62DD0">
              <w:rPr>
                <w:rFonts w:ascii="Times New Roman" w:hAnsi="Times New Roman"/>
              </w:rPr>
              <w:t xml:space="preserve">Kompiuteris privalo atitikti EPEAT Gold arba lygiavertį ekologinį sertifikavimą. Informacija apie sertifikavimą privalo būti pateikta </w:t>
            </w:r>
            <w:hyperlink r:id="rId18" w:history="1">
              <w:r w:rsidRPr="00D62DD0">
                <w:rPr>
                  <w:rStyle w:val="Hipersaitas"/>
                  <w:rFonts w:ascii="Times New Roman" w:hAnsi="Times New Roman"/>
                </w:rPr>
                <w:t>www.epeat.net</w:t>
              </w:r>
            </w:hyperlink>
            <w:r w:rsidRPr="00D62DD0">
              <w:rPr>
                <w:rFonts w:ascii="Times New Roman" w:hAnsi="Times New Roman"/>
              </w:rPr>
              <w:t xml:space="preserve"> svetainėje.</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Gamintojo katalogas ar jo kopija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352A7B"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Garantinė techninė priežiūra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92" w:type="pct"/>
            <w:tcBorders>
              <w:top w:val="single" w:sz="4" w:space="0" w:color="auto"/>
              <w:left w:val="single" w:sz="4" w:space="0" w:color="auto"/>
              <w:bottom w:val="single" w:sz="4" w:space="0" w:color="auto"/>
              <w:right w:val="single" w:sz="4" w:space="0" w:color="auto"/>
            </w:tcBorders>
            <w:vAlign w:val="center"/>
          </w:tcPr>
          <w:p w:rsidR="00D770FA" w:rsidRPr="00D62DD0" w:rsidRDefault="00D770FA" w:rsidP="0037458B">
            <w:pPr>
              <w:pStyle w:val="Sraopastraipa"/>
              <w:numPr>
                <w:ilvl w:val="0"/>
                <w:numId w:val="9"/>
              </w:numPr>
              <w:spacing w:before="0" w:beforeAutospacing="0" w:after="0" w:afterAutospacing="0" w:line="259" w:lineRule="auto"/>
              <w:ind w:left="29" w:hanging="29"/>
              <w:contextualSpacing/>
              <w:jc w:val="both"/>
            </w:pPr>
          </w:p>
        </w:tc>
        <w:tc>
          <w:tcPr>
            <w:tcW w:w="725" w:type="pct"/>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Paruošimas darbui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rsidR="00D770FA" w:rsidRPr="00D62DD0" w:rsidRDefault="00D770FA" w:rsidP="00D770FA">
            <w:pPr>
              <w:spacing w:after="0"/>
              <w:jc w:val="both"/>
              <w:rPr>
                <w:rFonts w:ascii="Times New Roman" w:hAnsi="Times New Roman"/>
              </w:rPr>
            </w:pPr>
            <w:r w:rsidRPr="00D62DD0">
              <w:rPr>
                <w:rFonts w:ascii="Times New Roman" w:hAnsi="Times New Roman"/>
              </w:rPr>
              <w:t>Pasinaudojant licencine teise, įdiegta Windows 10 Professional 64-bit operacinė sistema su paskutiniais atnaujinimais.</w:t>
            </w:r>
            <w:r>
              <w:rPr>
                <w:rFonts w:ascii="Times New Roman" w:hAnsi="Times New Roman"/>
              </w:rPr>
              <w:t xml:space="preserve"> </w:t>
            </w:r>
            <w:r w:rsidRPr="00D62DD0">
              <w:rPr>
                <w:rFonts w:ascii="Times New Roman" w:hAnsi="Times New Roman"/>
              </w:rPr>
              <w:t>Sukurta tik administratoriaus sąskaita (account) vardu „Administrator“ ir slaptažodžiu „123456“.</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3163" w:type="pct"/>
            <w:gridSpan w:val="4"/>
            <w:tcBorders>
              <w:top w:val="single" w:sz="4" w:space="0" w:color="auto"/>
              <w:left w:val="single" w:sz="4" w:space="0" w:color="auto"/>
              <w:bottom w:val="single" w:sz="4" w:space="0" w:color="auto"/>
              <w:right w:val="single" w:sz="4" w:space="0" w:color="auto"/>
            </w:tcBorders>
            <w:vAlign w:val="center"/>
          </w:tcPr>
          <w:p w:rsidR="00D770FA" w:rsidRPr="008B303D" w:rsidRDefault="00D770FA" w:rsidP="00D770FA">
            <w:pPr>
              <w:spacing w:after="0"/>
              <w:jc w:val="right"/>
              <w:rPr>
                <w:rFonts w:ascii="Times New Roman" w:hAnsi="Times New Roman"/>
                <w:b/>
              </w:rPr>
            </w:pPr>
            <w:r w:rsidRPr="008B303D">
              <w:rPr>
                <w:rFonts w:ascii="Times New Roman" w:hAnsi="Times New Roman"/>
                <w:b/>
              </w:rPr>
              <w:t>Vieneto kaina Eur be PVM</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A6023D" w:rsidRDefault="00D770FA" w:rsidP="00D770FA">
            <w:pPr>
              <w:spacing w:after="0"/>
              <w:jc w:val="center"/>
              <w:rPr>
                <w:rFonts w:ascii="Times New Roman" w:hAnsi="Times New Roman"/>
                <w:i/>
              </w:rPr>
            </w:pPr>
            <w:r w:rsidRPr="00A6023D">
              <w:rPr>
                <w:rFonts w:ascii="Times New Roman" w:hAnsi="Times New Roman"/>
                <w:i/>
              </w:rPr>
              <w:t>[pildo Tiekėjas]</w:t>
            </w:r>
          </w:p>
        </w:tc>
      </w:tr>
      <w:tr w:rsidR="00D770FA" w:rsidRPr="00D62DD0" w:rsidTr="00D770FA">
        <w:tc>
          <w:tcPr>
            <w:tcW w:w="3163" w:type="pct"/>
            <w:gridSpan w:val="4"/>
            <w:tcBorders>
              <w:top w:val="single" w:sz="4" w:space="0" w:color="auto"/>
              <w:left w:val="single" w:sz="4" w:space="0" w:color="auto"/>
              <w:bottom w:val="single" w:sz="4" w:space="0" w:color="auto"/>
              <w:right w:val="single" w:sz="4" w:space="0" w:color="auto"/>
            </w:tcBorders>
            <w:vAlign w:val="center"/>
          </w:tcPr>
          <w:p w:rsidR="00D770FA" w:rsidRPr="008B303D" w:rsidRDefault="00D770FA" w:rsidP="00D770FA">
            <w:pPr>
              <w:spacing w:after="0"/>
              <w:jc w:val="right"/>
              <w:rPr>
                <w:rFonts w:ascii="Times New Roman" w:hAnsi="Times New Roman"/>
                <w:b/>
              </w:rPr>
            </w:pPr>
            <w:r w:rsidRPr="008B303D">
              <w:rPr>
                <w:rFonts w:ascii="Times New Roman" w:hAnsi="Times New Roman"/>
                <w:b/>
              </w:rPr>
              <w:t>PVM**</w:t>
            </w:r>
          </w:p>
        </w:tc>
        <w:tc>
          <w:tcPr>
            <w:tcW w:w="1837" w:type="pct"/>
            <w:tcBorders>
              <w:top w:val="single" w:sz="4" w:space="0" w:color="auto"/>
              <w:left w:val="single" w:sz="4" w:space="0" w:color="auto"/>
              <w:bottom w:val="single" w:sz="4" w:space="0" w:color="auto"/>
              <w:right w:val="single" w:sz="4" w:space="0" w:color="auto"/>
            </w:tcBorders>
            <w:vAlign w:val="center"/>
          </w:tcPr>
          <w:p w:rsidR="00D770FA" w:rsidRPr="00A6023D" w:rsidRDefault="00D770FA" w:rsidP="00D770FA">
            <w:pPr>
              <w:spacing w:after="0"/>
              <w:jc w:val="center"/>
              <w:rPr>
                <w:rFonts w:ascii="Times New Roman" w:hAnsi="Times New Roman"/>
                <w:i/>
              </w:rPr>
            </w:pPr>
            <w:r w:rsidRPr="00A6023D">
              <w:rPr>
                <w:rFonts w:ascii="Times New Roman" w:hAnsi="Times New Roman"/>
                <w:i/>
              </w:rPr>
              <w:t>[pildo Tiekėjas]</w:t>
            </w:r>
          </w:p>
        </w:tc>
      </w:tr>
      <w:tr w:rsidR="00D770FA" w:rsidRPr="00D62DD0" w:rsidTr="00D770FA">
        <w:tc>
          <w:tcPr>
            <w:tcW w:w="3163" w:type="pct"/>
            <w:gridSpan w:val="4"/>
            <w:tcBorders>
              <w:top w:val="single" w:sz="4" w:space="0" w:color="auto"/>
              <w:left w:val="single" w:sz="4" w:space="0" w:color="auto"/>
              <w:bottom w:val="single" w:sz="18" w:space="0" w:color="auto"/>
              <w:right w:val="single" w:sz="4" w:space="0" w:color="auto"/>
            </w:tcBorders>
            <w:vAlign w:val="center"/>
          </w:tcPr>
          <w:p w:rsidR="00D770FA" w:rsidRPr="008B303D" w:rsidRDefault="00D770FA" w:rsidP="00D770FA">
            <w:pPr>
              <w:spacing w:after="0"/>
              <w:jc w:val="right"/>
              <w:rPr>
                <w:rFonts w:ascii="Times New Roman" w:hAnsi="Times New Roman"/>
                <w:b/>
              </w:rPr>
            </w:pPr>
            <w:r w:rsidRPr="008B303D">
              <w:rPr>
                <w:rFonts w:ascii="Times New Roman" w:hAnsi="Times New Roman"/>
                <w:b/>
              </w:rPr>
              <w:t>Vieneto kaina Eur su PVM**</w:t>
            </w:r>
          </w:p>
        </w:tc>
        <w:tc>
          <w:tcPr>
            <w:tcW w:w="1837" w:type="pct"/>
            <w:tcBorders>
              <w:top w:val="single" w:sz="4" w:space="0" w:color="auto"/>
              <w:left w:val="single" w:sz="4" w:space="0" w:color="auto"/>
              <w:bottom w:val="single" w:sz="18" w:space="0" w:color="auto"/>
              <w:right w:val="single" w:sz="4" w:space="0" w:color="auto"/>
            </w:tcBorders>
            <w:vAlign w:val="center"/>
          </w:tcPr>
          <w:p w:rsidR="00D770FA" w:rsidRPr="00A6023D" w:rsidRDefault="00D770FA" w:rsidP="00D770FA">
            <w:pPr>
              <w:spacing w:after="0"/>
              <w:jc w:val="center"/>
              <w:rPr>
                <w:rFonts w:ascii="Times New Roman" w:hAnsi="Times New Roman"/>
                <w:i/>
              </w:rPr>
            </w:pPr>
            <w:r w:rsidRPr="00A6023D">
              <w:rPr>
                <w:rFonts w:ascii="Times New Roman" w:hAnsi="Times New Roman"/>
                <w:i/>
              </w:rPr>
              <w:t>[pildo Tiekėjas]</w:t>
            </w:r>
          </w:p>
        </w:tc>
      </w:tr>
      <w:tr w:rsidR="00D770FA" w:rsidRPr="00D62DD0" w:rsidTr="00D770FA">
        <w:tc>
          <w:tcPr>
            <w:tcW w:w="2280" w:type="pct"/>
            <w:gridSpan w:val="3"/>
            <w:vMerge w:val="restart"/>
            <w:tcBorders>
              <w:top w:val="single" w:sz="18" w:space="0" w:color="auto"/>
              <w:left w:val="single" w:sz="18"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b/>
              </w:rPr>
              <w:t>Bendra pasiūlymo kaina</w:t>
            </w:r>
            <w:r>
              <w:rPr>
                <w:rFonts w:ascii="Times New Roman" w:hAnsi="Times New Roman"/>
                <w:b/>
              </w:rPr>
              <w:t xml:space="preserve"> (51 vnt.)</w:t>
            </w:r>
          </w:p>
        </w:tc>
        <w:tc>
          <w:tcPr>
            <w:tcW w:w="883" w:type="pct"/>
            <w:tcBorders>
              <w:top w:val="single" w:sz="18"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b/>
              </w:rPr>
              <w:t>Eur be PVM*</w:t>
            </w:r>
          </w:p>
        </w:tc>
        <w:tc>
          <w:tcPr>
            <w:tcW w:w="1837" w:type="pct"/>
            <w:tcBorders>
              <w:top w:val="single" w:sz="18" w:space="0" w:color="auto"/>
              <w:left w:val="single" w:sz="4" w:space="0" w:color="auto"/>
              <w:bottom w:val="single" w:sz="4" w:space="0" w:color="auto"/>
              <w:right w:val="single" w:sz="18"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280" w:type="pct"/>
            <w:gridSpan w:val="3"/>
            <w:vMerge/>
            <w:tcBorders>
              <w:left w:val="single" w:sz="18" w:space="0" w:color="auto"/>
              <w:right w:val="single" w:sz="4" w:space="0" w:color="auto"/>
            </w:tcBorders>
            <w:vAlign w:val="center"/>
          </w:tcPr>
          <w:p w:rsidR="00D770FA" w:rsidRPr="005A0C24" w:rsidRDefault="00D770FA" w:rsidP="00D770FA">
            <w:pPr>
              <w:spacing w:after="0"/>
              <w:jc w:val="center"/>
              <w:rPr>
                <w:rFonts w:ascii="Times New Roman" w:hAnsi="Times New Roman"/>
              </w:rPr>
            </w:pPr>
          </w:p>
        </w:tc>
        <w:tc>
          <w:tcPr>
            <w:tcW w:w="883" w:type="pct"/>
            <w:tcBorders>
              <w:top w:val="single" w:sz="4" w:space="0" w:color="auto"/>
              <w:left w:val="single" w:sz="4" w:space="0" w:color="auto"/>
              <w:bottom w:val="single" w:sz="4"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b/>
              </w:rPr>
              <w:t>PVM**</w:t>
            </w:r>
          </w:p>
        </w:tc>
        <w:tc>
          <w:tcPr>
            <w:tcW w:w="1837" w:type="pct"/>
            <w:tcBorders>
              <w:top w:val="single" w:sz="4" w:space="0" w:color="auto"/>
              <w:left w:val="single" w:sz="4" w:space="0" w:color="auto"/>
              <w:bottom w:val="single" w:sz="4" w:space="0" w:color="auto"/>
              <w:right w:val="single" w:sz="18"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r w:rsidR="00D770FA" w:rsidRPr="00D62DD0" w:rsidTr="00D770FA">
        <w:tc>
          <w:tcPr>
            <w:tcW w:w="2280" w:type="pct"/>
            <w:gridSpan w:val="3"/>
            <w:vMerge/>
            <w:tcBorders>
              <w:left w:val="single" w:sz="18" w:space="0" w:color="auto"/>
              <w:bottom w:val="single" w:sz="18" w:space="0" w:color="auto"/>
              <w:right w:val="single" w:sz="4" w:space="0" w:color="auto"/>
            </w:tcBorders>
            <w:vAlign w:val="center"/>
          </w:tcPr>
          <w:p w:rsidR="00D770FA" w:rsidRPr="005A0C24" w:rsidRDefault="00D770FA" w:rsidP="00D770FA">
            <w:pPr>
              <w:spacing w:after="0"/>
              <w:jc w:val="center"/>
              <w:rPr>
                <w:rFonts w:ascii="Times New Roman" w:hAnsi="Times New Roman"/>
              </w:rPr>
            </w:pPr>
          </w:p>
        </w:tc>
        <w:tc>
          <w:tcPr>
            <w:tcW w:w="883" w:type="pct"/>
            <w:tcBorders>
              <w:top w:val="single" w:sz="4" w:space="0" w:color="auto"/>
              <w:left w:val="single" w:sz="4" w:space="0" w:color="auto"/>
              <w:bottom w:val="single" w:sz="18" w:space="0" w:color="auto"/>
              <w:right w:val="single" w:sz="4"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b/>
              </w:rPr>
              <w:t>Eur su PVM</w:t>
            </w:r>
            <w:r>
              <w:rPr>
                <w:rFonts w:ascii="Times New Roman" w:hAnsi="Times New Roman"/>
                <w:b/>
              </w:rPr>
              <w:t>**</w:t>
            </w:r>
          </w:p>
        </w:tc>
        <w:tc>
          <w:tcPr>
            <w:tcW w:w="1837" w:type="pct"/>
            <w:tcBorders>
              <w:top w:val="single" w:sz="4" w:space="0" w:color="auto"/>
              <w:left w:val="single" w:sz="4" w:space="0" w:color="auto"/>
              <w:bottom w:val="single" w:sz="18" w:space="0" w:color="auto"/>
              <w:right w:val="single" w:sz="18" w:space="0" w:color="auto"/>
            </w:tcBorders>
            <w:vAlign w:val="center"/>
          </w:tcPr>
          <w:p w:rsidR="00D770FA" w:rsidRPr="005A0C24" w:rsidRDefault="00D770FA" w:rsidP="00D770FA">
            <w:pPr>
              <w:spacing w:after="0"/>
              <w:jc w:val="center"/>
              <w:rPr>
                <w:rFonts w:ascii="Times New Roman" w:hAnsi="Times New Roman"/>
              </w:rPr>
            </w:pPr>
            <w:r w:rsidRPr="00A6023D">
              <w:rPr>
                <w:rFonts w:ascii="Times New Roman" w:hAnsi="Times New Roman"/>
                <w:i/>
              </w:rPr>
              <w:t>[pildo Tiekėjas]</w:t>
            </w:r>
          </w:p>
        </w:tc>
      </w:tr>
    </w:tbl>
    <w:p w:rsidR="00D770FA" w:rsidRPr="00A6023D" w:rsidRDefault="00D770FA" w:rsidP="00D770FA">
      <w:pPr>
        <w:spacing w:after="0" w:line="240" w:lineRule="auto"/>
        <w:jc w:val="both"/>
        <w:rPr>
          <w:rFonts w:ascii="Times New Roman" w:hAnsi="Times New Roman"/>
          <w:i/>
          <w:sz w:val="20"/>
          <w:szCs w:val="20"/>
        </w:rPr>
      </w:pPr>
      <w:r w:rsidRPr="00A6023D">
        <w:rPr>
          <w:rFonts w:ascii="Times New Roman" w:hAnsi="Times New Roman"/>
          <w:i/>
          <w:sz w:val="20"/>
          <w:szCs w:val="20"/>
        </w:rPr>
        <w:t>*Nurodyta pasiūlymo kaina skirta pasiūlymų palyginimui.</w:t>
      </w:r>
    </w:p>
    <w:p w:rsidR="00D770FA" w:rsidRPr="00A6023D" w:rsidRDefault="00D770FA" w:rsidP="00D770FA">
      <w:pPr>
        <w:spacing w:after="0" w:line="240" w:lineRule="auto"/>
        <w:jc w:val="both"/>
        <w:rPr>
          <w:rFonts w:ascii="Times New Roman" w:hAnsi="Times New Roman"/>
          <w:bCs/>
          <w:sz w:val="20"/>
          <w:szCs w:val="20"/>
        </w:rPr>
      </w:pPr>
      <w:r w:rsidRPr="00A6023D">
        <w:rPr>
          <w:rFonts w:ascii="Times New Roman" w:hAnsi="Times New Roman"/>
          <w:i/>
          <w:sz w:val="20"/>
          <w:szCs w:val="20"/>
        </w:rPr>
        <w:t>**Tais atvejais, kai pagal galiojančius teisės aktus Tiekėjui nereikia mokėti PVM, tiekėjas atitinkamų skilčių nepildo ir nurodo priežastis, dėl kurių PVM nemoka.</w:t>
      </w:r>
    </w:p>
    <w:p w:rsidR="00D770FA" w:rsidRDefault="00D770FA" w:rsidP="00D770FA">
      <w:pPr>
        <w:rPr>
          <w:u w:val="single"/>
        </w:rPr>
      </w:pPr>
    </w:p>
    <w:p w:rsidR="00D770FA" w:rsidRPr="00A6023D" w:rsidRDefault="00D770FA" w:rsidP="00D770FA">
      <w:pPr>
        <w:rPr>
          <w:rFonts w:ascii="Times New Roman" w:hAnsi="Times New Roman"/>
        </w:rPr>
      </w:pPr>
      <w:r w:rsidRPr="00A6023D">
        <w:rPr>
          <w:rFonts w:ascii="Times New Roman" w:hAnsi="Times New Roman"/>
          <w:u w:val="single"/>
        </w:rPr>
        <w:lastRenderedPageBreak/>
        <w:t xml:space="preserve">Bendra pasiūlymo kaina Eur be PVM </w:t>
      </w:r>
      <w:r w:rsidRPr="00A6023D">
        <w:rPr>
          <w:rFonts w:ascii="Times New Roman" w:hAnsi="Times New Roman"/>
          <w:i/>
          <w:u w:val="single"/>
        </w:rPr>
        <w:t>– [žodžiais]</w:t>
      </w:r>
      <w:r w:rsidRPr="00A6023D">
        <w:rPr>
          <w:rFonts w:ascii="Times New Roman" w:hAnsi="Times New Roman"/>
          <w:u w:val="single"/>
        </w:rPr>
        <w:t xml:space="preserve"> Eur.</w:t>
      </w:r>
      <w:r w:rsidRPr="00A6023D">
        <w:rPr>
          <w:rFonts w:ascii="Times New Roman" w:hAnsi="Times New Roman"/>
        </w:rPr>
        <w:t xml:space="preserve"> Į šią sumą įskaičiuotos visos išlaidos, mokesčiai ir kitos išlaidos, išskyrus PVM, kuris sudaro </w:t>
      </w:r>
      <w:r w:rsidRPr="00A6023D">
        <w:rPr>
          <w:rFonts w:ascii="Times New Roman" w:hAnsi="Times New Roman"/>
          <w:i/>
        </w:rPr>
        <w:t>[žodžiais]</w:t>
      </w:r>
      <w:r w:rsidRPr="00A6023D">
        <w:rPr>
          <w:rFonts w:ascii="Times New Roman" w:hAnsi="Times New Roman"/>
        </w:rPr>
        <w:t xml:space="preserve"> Eur.</w:t>
      </w:r>
    </w:p>
    <w:p w:rsidR="00D770FA" w:rsidRDefault="00D770FA" w:rsidP="00D770FA">
      <w:pPr>
        <w:ind w:firstLine="720"/>
        <w:jc w:val="both"/>
        <w:rPr>
          <w:rFonts w:ascii="Times New Roman" w:hAnsi="Times New Roman"/>
        </w:rPr>
      </w:pPr>
    </w:p>
    <w:p w:rsidR="00D770FA" w:rsidRPr="00F21A55" w:rsidRDefault="00D770FA" w:rsidP="00D770FA">
      <w:pPr>
        <w:jc w:val="both"/>
        <w:rPr>
          <w:rFonts w:ascii="Times New Roman" w:hAnsi="Times New Roman"/>
        </w:rPr>
      </w:pPr>
      <w:r>
        <w:rPr>
          <w:rFonts w:ascii="Times New Roman" w:hAnsi="Times New Roman"/>
        </w:rPr>
        <w:t xml:space="preserve">3. </w:t>
      </w:r>
      <w:r w:rsidRPr="00F21A55">
        <w:rPr>
          <w:rFonts w:ascii="Times New Roman" w:hAnsi="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D770FA" w:rsidRPr="00F21A55" w:rsidTr="00D770FA">
        <w:trPr>
          <w:cantSplit/>
          <w:tblHeader/>
        </w:trPr>
        <w:tc>
          <w:tcPr>
            <w:tcW w:w="562" w:type="dxa"/>
          </w:tcPr>
          <w:p w:rsidR="00D770FA" w:rsidRPr="00F21A55" w:rsidRDefault="00D770FA" w:rsidP="00D770FA">
            <w:pPr>
              <w:jc w:val="center"/>
              <w:rPr>
                <w:rFonts w:ascii="Times New Roman" w:hAnsi="Times New Roman"/>
                <w:b/>
              </w:rPr>
            </w:pPr>
            <w:r w:rsidRPr="00F21A55">
              <w:rPr>
                <w:rFonts w:ascii="Times New Roman" w:hAnsi="Times New Roman"/>
                <w:b/>
              </w:rPr>
              <w:t>Eil.Nr.</w:t>
            </w:r>
          </w:p>
        </w:tc>
        <w:tc>
          <w:tcPr>
            <w:tcW w:w="6634" w:type="dxa"/>
          </w:tcPr>
          <w:p w:rsidR="00D770FA" w:rsidRPr="00F21A55" w:rsidRDefault="00D770FA" w:rsidP="00D770FA">
            <w:pPr>
              <w:jc w:val="center"/>
              <w:rPr>
                <w:rFonts w:ascii="Times New Roman" w:hAnsi="Times New Roman"/>
                <w:b/>
              </w:rPr>
            </w:pPr>
            <w:r w:rsidRPr="00F21A55">
              <w:rPr>
                <w:rFonts w:ascii="Times New Roman" w:hAnsi="Times New Roman"/>
                <w:b/>
              </w:rPr>
              <w:t>Pateiktų dokumentų pavadinimas</w:t>
            </w:r>
          </w:p>
        </w:tc>
        <w:tc>
          <w:tcPr>
            <w:tcW w:w="2693" w:type="dxa"/>
          </w:tcPr>
          <w:p w:rsidR="00D770FA" w:rsidRPr="00F21A55" w:rsidRDefault="00D770FA" w:rsidP="00D770FA">
            <w:pPr>
              <w:jc w:val="center"/>
              <w:rPr>
                <w:rFonts w:ascii="Times New Roman" w:hAnsi="Times New Roman"/>
                <w:b/>
              </w:rPr>
            </w:pPr>
            <w:r w:rsidRPr="00F21A55">
              <w:rPr>
                <w:rFonts w:ascii="Times New Roman" w:hAnsi="Times New Roman"/>
                <w:b/>
              </w:rPr>
              <w:t>Dokumento puslapių skaičius</w:t>
            </w:r>
          </w:p>
        </w:tc>
      </w:tr>
      <w:tr w:rsidR="00D770FA" w:rsidRPr="00F21A55" w:rsidTr="00D770FA">
        <w:tc>
          <w:tcPr>
            <w:tcW w:w="562" w:type="dxa"/>
          </w:tcPr>
          <w:p w:rsidR="00D770FA" w:rsidRPr="00F21A55" w:rsidRDefault="00D770FA" w:rsidP="00D770FA">
            <w:pPr>
              <w:jc w:val="both"/>
              <w:rPr>
                <w:rFonts w:ascii="Times New Roman" w:hAnsi="Times New Roman"/>
              </w:rPr>
            </w:pPr>
            <w:r>
              <w:rPr>
                <w:rFonts w:ascii="Times New Roman" w:hAnsi="Times New Roman"/>
              </w:rPr>
              <w:t>1.</w:t>
            </w:r>
          </w:p>
        </w:tc>
        <w:tc>
          <w:tcPr>
            <w:tcW w:w="6634" w:type="dxa"/>
          </w:tcPr>
          <w:p w:rsidR="00D770FA" w:rsidRPr="00F21A55" w:rsidRDefault="00D770FA" w:rsidP="00D770FA">
            <w:pPr>
              <w:jc w:val="both"/>
              <w:rPr>
                <w:rFonts w:ascii="Times New Roman" w:hAnsi="Times New Roman"/>
              </w:rPr>
            </w:pPr>
          </w:p>
        </w:tc>
        <w:tc>
          <w:tcPr>
            <w:tcW w:w="2693" w:type="dxa"/>
          </w:tcPr>
          <w:p w:rsidR="00D770FA" w:rsidRPr="00F21A55" w:rsidRDefault="00D770FA" w:rsidP="00D770FA">
            <w:pPr>
              <w:jc w:val="both"/>
              <w:rPr>
                <w:rFonts w:ascii="Times New Roman" w:hAnsi="Times New Roman"/>
              </w:rPr>
            </w:pPr>
          </w:p>
        </w:tc>
      </w:tr>
    </w:tbl>
    <w:p w:rsidR="00D770FA" w:rsidRDefault="00D770FA" w:rsidP="00D770FA">
      <w:pPr>
        <w:ind w:firstLine="720"/>
        <w:jc w:val="both"/>
        <w:rPr>
          <w:rFonts w:ascii="Times New Roman" w:hAnsi="Times New Roman"/>
        </w:rPr>
      </w:pPr>
    </w:p>
    <w:p w:rsidR="00D770FA" w:rsidRPr="00E12D93" w:rsidRDefault="00D770FA" w:rsidP="00D770FA">
      <w:pPr>
        <w:jc w:val="both"/>
        <w:rPr>
          <w:rFonts w:ascii="Times New Roman" w:hAnsi="Times New Roman"/>
        </w:rPr>
      </w:pPr>
      <w:r w:rsidRPr="00A6023D">
        <w:rPr>
          <w:rFonts w:ascii="Times New Roman" w:hAnsi="Times New Roman"/>
        </w:rPr>
        <w:t>4</w:t>
      </w:r>
      <w:r w:rsidRPr="005A0C24">
        <w:rPr>
          <w:rFonts w:ascii="Times New Roman" w:hAnsi="Times New Roman"/>
        </w:rPr>
        <w:t>. Šiame</w:t>
      </w:r>
      <w:r w:rsidRPr="00E12D93">
        <w:rPr>
          <w:rFonts w:ascii="Times New Roman" w:hAnsi="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D770FA" w:rsidRPr="00E12D93" w:rsidTr="00D770FA">
        <w:trPr>
          <w:trHeight w:val="401"/>
        </w:trPr>
        <w:tc>
          <w:tcPr>
            <w:tcW w:w="562" w:type="dxa"/>
            <w:vAlign w:val="center"/>
          </w:tcPr>
          <w:p w:rsidR="00D770FA" w:rsidRPr="00E12D93" w:rsidRDefault="00D770FA" w:rsidP="00D770FA">
            <w:pPr>
              <w:jc w:val="both"/>
              <w:rPr>
                <w:rFonts w:ascii="Times New Roman" w:hAnsi="Times New Roman"/>
                <w:b/>
              </w:rPr>
            </w:pPr>
            <w:r w:rsidRPr="00E12D93">
              <w:rPr>
                <w:rFonts w:ascii="Times New Roman" w:hAnsi="Times New Roman"/>
                <w:b/>
              </w:rPr>
              <w:t>Eil. Nr.</w:t>
            </w:r>
          </w:p>
        </w:tc>
        <w:tc>
          <w:tcPr>
            <w:tcW w:w="9072" w:type="dxa"/>
          </w:tcPr>
          <w:p w:rsidR="00D770FA" w:rsidRPr="00E12D93" w:rsidRDefault="00D770FA" w:rsidP="00D770FA">
            <w:pPr>
              <w:jc w:val="center"/>
              <w:rPr>
                <w:rFonts w:ascii="Times New Roman" w:hAnsi="Times New Roman"/>
                <w:b/>
              </w:rPr>
            </w:pPr>
            <w:r w:rsidRPr="00E12D93">
              <w:rPr>
                <w:rFonts w:ascii="Times New Roman" w:hAnsi="Times New Roman"/>
                <w:b/>
              </w:rPr>
              <w:t>Pateikto dokumento pavadinimas (rekomenduojama pavadinime vartoti žodį „Konfidencialu“)</w:t>
            </w:r>
          </w:p>
        </w:tc>
      </w:tr>
      <w:tr w:rsidR="00D770FA" w:rsidRPr="00E12D93" w:rsidTr="00D770FA">
        <w:trPr>
          <w:trHeight w:val="266"/>
        </w:trPr>
        <w:tc>
          <w:tcPr>
            <w:tcW w:w="562" w:type="dxa"/>
            <w:vAlign w:val="center"/>
          </w:tcPr>
          <w:p w:rsidR="00D770FA" w:rsidRPr="00E12D93" w:rsidRDefault="00D770FA" w:rsidP="00D770FA">
            <w:pPr>
              <w:jc w:val="both"/>
              <w:rPr>
                <w:rFonts w:ascii="Times New Roman" w:hAnsi="Times New Roman"/>
              </w:rPr>
            </w:pPr>
            <w:r w:rsidRPr="00E12D93">
              <w:rPr>
                <w:rFonts w:ascii="Times New Roman" w:hAnsi="Times New Roman"/>
              </w:rPr>
              <w:t>1</w:t>
            </w:r>
          </w:p>
        </w:tc>
        <w:tc>
          <w:tcPr>
            <w:tcW w:w="9072" w:type="dxa"/>
          </w:tcPr>
          <w:p w:rsidR="00D770FA" w:rsidRPr="00E12D93" w:rsidRDefault="00D770FA" w:rsidP="00D770FA">
            <w:pPr>
              <w:ind w:firstLine="720"/>
              <w:jc w:val="both"/>
              <w:rPr>
                <w:rFonts w:ascii="Times New Roman" w:hAnsi="Times New Roman"/>
              </w:rPr>
            </w:pPr>
          </w:p>
        </w:tc>
      </w:tr>
    </w:tbl>
    <w:p w:rsidR="00D770FA" w:rsidRPr="00E12D93" w:rsidRDefault="00D770FA" w:rsidP="00D770FA">
      <w:pPr>
        <w:ind w:firstLine="720"/>
        <w:jc w:val="both"/>
        <w:rPr>
          <w:rFonts w:ascii="Times New Roman" w:hAnsi="Times New Roman"/>
          <w:i/>
        </w:rPr>
      </w:pPr>
      <w:r w:rsidRPr="00E12D93">
        <w:rPr>
          <w:rFonts w:ascii="Times New Roman" w:hAnsi="Times New Roman"/>
          <w:i/>
        </w:rPr>
        <w:t>Pastaba. Tiekėjui nenurodžius, kokia informacija yra konfidenciali, laikoma, kad konfidencialios informacijos pasiūlyme nėra.</w:t>
      </w:r>
    </w:p>
    <w:p w:rsidR="00D770FA" w:rsidRPr="00F21A55" w:rsidRDefault="00D770FA" w:rsidP="00D770FA">
      <w:pPr>
        <w:jc w:val="both"/>
        <w:rPr>
          <w:rFonts w:ascii="Times New Roman" w:hAnsi="Times New Roman"/>
        </w:rPr>
      </w:pPr>
      <w:r w:rsidRPr="00F21A55">
        <w:rPr>
          <w:rFonts w:ascii="Times New Roman" w:hAnsi="Times New Roman"/>
        </w:rPr>
        <w:t>Pasiūlymas galioja iki 20 __-___-___ d.</w:t>
      </w:r>
    </w:p>
    <w:p w:rsidR="00D770FA" w:rsidRPr="00F21A55" w:rsidRDefault="00D770FA" w:rsidP="00D770FA">
      <w:pPr>
        <w:tabs>
          <w:tab w:val="left" w:pos="1701"/>
        </w:tabs>
        <w:spacing w:before="120"/>
        <w:jc w:val="both"/>
        <w:rPr>
          <w:rFonts w:ascii="Times New Roman" w:hAnsi="Times New Roman"/>
          <w:szCs w:val="24"/>
        </w:rPr>
      </w:pPr>
      <w:r w:rsidRPr="00F21A55">
        <w:rPr>
          <w:rFonts w:ascii="Times New Roman" w:hAnsi="Times New Roman"/>
          <w:szCs w:val="24"/>
        </w:rPr>
        <w:t xml:space="preserve">Aš, žemiau pasirašęs (-iusi), patvirtinu, kad visa mūsų pasiūlyme pateikta informacija yra teisinga ir kad mes nenuslėpėme jokios informacijos, kurią buvo prašoma pateikti konkurso dalyvius.    </w:t>
      </w:r>
    </w:p>
    <w:p w:rsidR="00D770FA" w:rsidRPr="00F21A55" w:rsidRDefault="00D770FA" w:rsidP="00D770FA">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rsidR="00D770FA" w:rsidRPr="00F21A55" w:rsidRDefault="00D770FA" w:rsidP="00D770FA">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770FA" w:rsidRPr="00F21A55" w:rsidTr="00D770FA">
        <w:tc>
          <w:tcPr>
            <w:tcW w:w="3828" w:type="dxa"/>
            <w:tcBorders>
              <w:bottom w:val="single" w:sz="4" w:space="0" w:color="auto"/>
            </w:tcBorders>
          </w:tcPr>
          <w:p w:rsidR="00D770FA" w:rsidRPr="00F21A55" w:rsidRDefault="00D770FA" w:rsidP="00D770FA">
            <w:pPr>
              <w:spacing w:line="360" w:lineRule="auto"/>
              <w:rPr>
                <w:rFonts w:ascii="Times New Roman" w:hAnsi="Times New Roman"/>
                <w:i/>
                <w:color w:val="808080"/>
              </w:rPr>
            </w:pPr>
          </w:p>
        </w:tc>
        <w:tc>
          <w:tcPr>
            <w:tcW w:w="240" w:type="dxa"/>
            <w:tcBorders>
              <w:bottom w:val="nil"/>
            </w:tcBorders>
          </w:tcPr>
          <w:p w:rsidR="00D770FA" w:rsidRPr="00F21A55" w:rsidRDefault="00D770FA" w:rsidP="00D770FA">
            <w:pPr>
              <w:spacing w:line="360" w:lineRule="auto"/>
              <w:rPr>
                <w:rFonts w:ascii="Times New Roman" w:hAnsi="Times New Roman"/>
              </w:rPr>
            </w:pPr>
          </w:p>
        </w:tc>
        <w:tc>
          <w:tcPr>
            <w:tcW w:w="1680" w:type="dxa"/>
            <w:tcBorders>
              <w:bottom w:val="single" w:sz="4" w:space="0" w:color="auto"/>
            </w:tcBorders>
          </w:tcPr>
          <w:p w:rsidR="00D770FA" w:rsidRPr="00F21A55" w:rsidRDefault="00D770FA" w:rsidP="00D770FA">
            <w:pPr>
              <w:spacing w:line="360" w:lineRule="auto"/>
              <w:jc w:val="center"/>
              <w:rPr>
                <w:rFonts w:ascii="Times New Roman" w:hAnsi="Times New Roman"/>
                <w:i/>
                <w:color w:val="C0C0C0"/>
              </w:rPr>
            </w:pPr>
          </w:p>
        </w:tc>
        <w:tc>
          <w:tcPr>
            <w:tcW w:w="240" w:type="dxa"/>
            <w:tcBorders>
              <w:bottom w:val="nil"/>
            </w:tcBorders>
          </w:tcPr>
          <w:p w:rsidR="00D770FA" w:rsidRPr="00F21A55" w:rsidRDefault="00D770FA" w:rsidP="00D770FA">
            <w:pPr>
              <w:spacing w:line="360" w:lineRule="auto"/>
              <w:rPr>
                <w:rFonts w:ascii="Times New Roman" w:hAnsi="Times New Roman"/>
              </w:rPr>
            </w:pPr>
          </w:p>
        </w:tc>
        <w:tc>
          <w:tcPr>
            <w:tcW w:w="3231" w:type="dxa"/>
            <w:tcBorders>
              <w:bottom w:val="single" w:sz="4" w:space="0" w:color="auto"/>
            </w:tcBorders>
          </w:tcPr>
          <w:p w:rsidR="00D770FA" w:rsidRPr="00F21A55" w:rsidRDefault="00D770FA" w:rsidP="00D770FA">
            <w:pPr>
              <w:spacing w:line="360" w:lineRule="auto"/>
              <w:jc w:val="right"/>
              <w:rPr>
                <w:rFonts w:ascii="Times New Roman" w:hAnsi="Times New Roman"/>
                <w:i/>
                <w:color w:val="808080"/>
              </w:rPr>
            </w:pPr>
          </w:p>
        </w:tc>
      </w:tr>
      <w:tr w:rsidR="00D770FA" w:rsidRPr="00F21A55" w:rsidTr="00D770F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D770FA" w:rsidRPr="00F21A55" w:rsidRDefault="00D770FA" w:rsidP="00D770FA">
            <w:pPr>
              <w:spacing w:line="360" w:lineRule="auto"/>
              <w:rPr>
                <w:rFonts w:ascii="Times New Roman" w:hAnsi="Times New Roman"/>
                <w:i/>
                <w:color w:val="808080"/>
                <w:sz w:val="20"/>
              </w:rPr>
            </w:pPr>
            <w:r w:rsidRPr="00F21A55">
              <w:rPr>
                <w:rFonts w:ascii="Times New Roman" w:hAnsi="Times New Roman"/>
                <w:i/>
                <w:color w:val="808080"/>
                <w:sz w:val="20"/>
              </w:rPr>
              <w:t>Tiekėjo arba jo įgalioto asmens pareigos</w:t>
            </w:r>
          </w:p>
        </w:tc>
        <w:tc>
          <w:tcPr>
            <w:tcW w:w="240" w:type="dxa"/>
            <w:tcBorders>
              <w:top w:val="nil"/>
              <w:left w:val="nil"/>
              <w:bottom w:val="nil"/>
              <w:right w:val="nil"/>
            </w:tcBorders>
          </w:tcPr>
          <w:p w:rsidR="00D770FA" w:rsidRPr="00F21A55" w:rsidRDefault="00D770FA" w:rsidP="00D770FA">
            <w:pPr>
              <w:spacing w:line="360" w:lineRule="auto"/>
              <w:rPr>
                <w:rFonts w:ascii="Times New Roman" w:hAnsi="Times New Roman"/>
                <w:sz w:val="20"/>
              </w:rPr>
            </w:pPr>
          </w:p>
        </w:tc>
        <w:tc>
          <w:tcPr>
            <w:tcW w:w="1680" w:type="dxa"/>
            <w:tcBorders>
              <w:left w:val="nil"/>
              <w:bottom w:val="nil"/>
              <w:right w:val="nil"/>
            </w:tcBorders>
          </w:tcPr>
          <w:p w:rsidR="00D770FA" w:rsidRPr="00F21A55" w:rsidRDefault="00D770FA" w:rsidP="00D770FA">
            <w:pPr>
              <w:spacing w:line="360" w:lineRule="auto"/>
              <w:jc w:val="center"/>
              <w:rPr>
                <w:rFonts w:ascii="Times New Roman" w:hAnsi="Times New Roman"/>
                <w:i/>
                <w:color w:val="C0C0C0"/>
                <w:sz w:val="20"/>
              </w:rPr>
            </w:pPr>
            <w:r w:rsidRPr="00F21A55">
              <w:rPr>
                <w:rFonts w:ascii="Times New Roman" w:hAnsi="Times New Roman"/>
                <w:i/>
                <w:color w:val="C0C0C0"/>
                <w:sz w:val="20"/>
              </w:rPr>
              <w:t>parašas</w:t>
            </w:r>
          </w:p>
        </w:tc>
        <w:tc>
          <w:tcPr>
            <w:tcW w:w="240" w:type="dxa"/>
            <w:tcBorders>
              <w:top w:val="nil"/>
              <w:left w:val="nil"/>
              <w:bottom w:val="nil"/>
              <w:right w:val="nil"/>
            </w:tcBorders>
          </w:tcPr>
          <w:p w:rsidR="00D770FA" w:rsidRPr="00F21A55" w:rsidRDefault="00D770FA" w:rsidP="00D770FA">
            <w:pPr>
              <w:spacing w:line="360" w:lineRule="auto"/>
              <w:rPr>
                <w:rFonts w:ascii="Times New Roman" w:hAnsi="Times New Roman"/>
                <w:sz w:val="20"/>
              </w:rPr>
            </w:pPr>
          </w:p>
        </w:tc>
        <w:tc>
          <w:tcPr>
            <w:tcW w:w="3231" w:type="dxa"/>
            <w:tcBorders>
              <w:left w:val="nil"/>
              <w:bottom w:val="nil"/>
              <w:right w:val="nil"/>
            </w:tcBorders>
          </w:tcPr>
          <w:p w:rsidR="00D770FA" w:rsidRPr="00F21A55" w:rsidRDefault="00D770FA" w:rsidP="00D770FA">
            <w:pPr>
              <w:spacing w:line="360" w:lineRule="auto"/>
              <w:jc w:val="right"/>
              <w:rPr>
                <w:rFonts w:ascii="Times New Roman" w:hAnsi="Times New Roman"/>
                <w:i/>
                <w:color w:val="808080"/>
                <w:sz w:val="20"/>
              </w:rPr>
            </w:pPr>
            <w:r w:rsidRPr="00F21A55">
              <w:rPr>
                <w:rFonts w:ascii="Times New Roman" w:hAnsi="Times New Roman"/>
                <w:i/>
                <w:color w:val="808080"/>
                <w:sz w:val="20"/>
              </w:rPr>
              <w:t>Vardas Pavardė</w:t>
            </w:r>
          </w:p>
        </w:tc>
      </w:tr>
    </w:tbl>
    <w:p w:rsidR="00D770FA" w:rsidRPr="00F21A55" w:rsidRDefault="00D770FA" w:rsidP="00D770FA">
      <w:pPr>
        <w:jc w:val="both"/>
        <w:rPr>
          <w:rFonts w:ascii="Times New Roman" w:hAnsi="Times New Roman"/>
        </w:rPr>
      </w:pPr>
    </w:p>
    <w:p w:rsidR="00D770FA" w:rsidRPr="00F21A55" w:rsidRDefault="00D770FA" w:rsidP="00D770FA">
      <w:pPr>
        <w:ind w:firstLine="720"/>
        <w:jc w:val="right"/>
        <w:rPr>
          <w:rFonts w:ascii="Times New Roman" w:hAnsi="Times New Roman"/>
        </w:rPr>
        <w:sectPr w:rsidR="00D770FA" w:rsidRPr="00F21A55" w:rsidSect="00D770FA">
          <w:pgSz w:w="11907" w:h="16840" w:code="9"/>
          <w:pgMar w:top="1134" w:right="567" w:bottom="1134" w:left="1701" w:header="567" w:footer="567" w:gutter="0"/>
          <w:pgNumType w:start="1"/>
          <w:cols w:space="1296"/>
          <w:titlePg/>
          <w:docGrid w:linePitch="326"/>
        </w:sectPr>
      </w:pPr>
    </w:p>
    <w:p w:rsidR="00D770FA" w:rsidRPr="00F21A55" w:rsidRDefault="00D770FA" w:rsidP="00D770FA">
      <w:pPr>
        <w:ind w:firstLine="720"/>
        <w:jc w:val="right"/>
        <w:rPr>
          <w:rFonts w:ascii="Times New Roman" w:hAnsi="Times New Roman"/>
        </w:rPr>
      </w:pPr>
    </w:p>
    <w:p w:rsidR="00D770FA" w:rsidRDefault="00D770FA" w:rsidP="00D770FA">
      <w:pPr>
        <w:ind w:left="6480"/>
        <w:rPr>
          <w:rFonts w:ascii="Times New Roman" w:hAnsi="Times New Roman"/>
          <w:sz w:val="24"/>
          <w:szCs w:val="24"/>
        </w:rPr>
      </w:pPr>
      <w:r>
        <w:rPr>
          <w:rFonts w:ascii="Times New Roman" w:hAnsi="Times New Roman"/>
          <w:sz w:val="24"/>
          <w:szCs w:val="24"/>
        </w:rPr>
        <w:t xml:space="preserve">     3 konkurso</w:t>
      </w:r>
      <w:r w:rsidRPr="005C75C0">
        <w:rPr>
          <w:rFonts w:ascii="Times New Roman" w:hAnsi="Times New Roman"/>
          <w:sz w:val="24"/>
          <w:szCs w:val="24"/>
        </w:rPr>
        <w:t xml:space="preserve"> sąlygų</w:t>
      </w:r>
      <w:r>
        <w:rPr>
          <w:rFonts w:ascii="Times New Roman" w:hAnsi="Times New Roman"/>
          <w:sz w:val="24"/>
          <w:szCs w:val="24"/>
        </w:rPr>
        <w:t xml:space="preserve"> </w:t>
      </w:r>
      <w:r w:rsidRPr="005C75C0">
        <w:rPr>
          <w:rFonts w:ascii="Times New Roman" w:hAnsi="Times New Roman"/>
          <w:sz w:val="24"/>
          <w:szCs w:val="24"/>
        </w:rPr>
        <w:t>priedas</w:t>
      </w:r>
    </w:p>
    <w:p w:rsidR="00D770FA" w:rsidRPr="002C386F" w:rsidRDefault="00D770FA" w:rsidP="00D770FA">
      <w:pPr>
        <w:pStyle w:val="Antrat3"/>
        <w:spacing w:before="0" w:line="240" w:lineRule="auto"/>
        <w:ind w:left="426"/>
        <w:jc w:val="center"/>
        <w:rPr>
          <w:rFonts w:ascii="Times New Roman" w:hAnsi="Times New Roman" w:cs="Times New Roman"/>
          <w:i/>
          <w:color w:val="auto"/>
        </w:rPr>
      </w:pPr>
      <w:r w:rsidRPr="002C386F">
        <w:rPr>
          <w:rFonts w:ascii="Times New Roman" w:hAnsi="Times New Roman" w:cs="Times New Roman"/>
          <w:i/>
          <w:color w:val="auto"/>
        </w:rPr>
        <w:t>PROJEKTAS</w:t>
      </w:r>
    </w:p>
    <w:p w:rsidR="00D770FA" w:rsidRPr="002C386F" w:rsidRDefault="00D770FA" w:rsidP="00D770FA">
      <w:pPr>
        <w:pStyle w:val="Antrat3"/>
        <w:spacing w:before="120" w:after="120" w:line="240" w:lineRule="auto"/>
        <w:ind w:left="426"/>
        <w:jc w:val="center"/>
        <w:rPr>
          <w:rFonts w:ascii="Times New Roman" w:hAnsi="Times New Roman" w:cs="Times New Roman"/>
        </w:rPr>
      </w:pPr>
      <w:r w:rsidRPr="002C386F">
        <w:rPr>
          <w:rFonts w:ascii="Times New Roman" w:hAnsi="Times New Roman" w:cs="Times New Roman"/>
          <w:color w:val="auto"/>
        </w:rPr>
        <w:t>SUTARTIS DĖL NEŠIOJAMŲ KOMPIUTERIŲ SU MONITORIAIS PIRKIMO</w:t>
      </w:r>
    </w:p>
    <w:p w:rsidR="00D770FA" w:rsidRPr="002C386F" w:rsidRDefault="00D770FA" w:rsidP="00D770FA">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sutarties sudarymo data</w:t>
      </w:r>
      <w:r w:rsidRPr="002C386F">
        <w:rPr>
          <w:rFonts w:ascii="Times New Roman" w:hAnsi="Times New Roman"/>
          <w:sz w:val="24"/>
          <w:szCs w:val="24"/>
        </w:rPr>
        <w:t>],  Nr. [</w:t>
      </w:r>
      <w:r w:rsidRPr="002C386F">
        <w:rPr>
          <w:rFonts w:ascii="Times New Roman" w:hAnsi="Times New Roman"/>
          <w:i/>
          <w:sz w:val="24"/>
          <w:szCs w:val="24"/>
        </w:rPr>
        <w:t>sutarties numeris</w:t>
      </w:r>
      <w:r w:rsidRPr="002C386F">
        <w:rPr>
          <w:rFonts w:ascii="Times New Roman" w:hAnsi="Times New Roman"/>
          <w:sz w:val="24"/>
          <w:szCs w:val="24"/>
        </w:rPr>
        <w:t>]</w:t>
      </w:r>
    </w:p>
    <w:p w:rsidR="00D770FA" w:rsidRPr="002C386F" w:rsidRDefault="00D770FA" w:rsidP="00D770FA">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sutarties sudarymo vieta</w:t>
      </w:r>
      <w:r w:rsidRPr="002C386F">
        <w:rPr>
          <w:rFonts w:ascii="Times New Roman" w:hAnsi="Times New Roman"/>
          <w:sz w:val="24"/>
          <w:szCs w:val="24"/>
        </w:rPr>
        <w:t>]</w:t>
      </w:r>
    </w:p>
    <w:p w:rsidR="00D770FA" w:rsidRPr="002C386F" w:rsidRDefault="00D770FA" w:rsidP="00D770FA">
      <w:pPr>
        <w:spacing w:after="0" w:line="240" w:lineRule="auto"/>
        <w:jc w:val="center"/>
        <w:rPr>
          <w:rFonts w:ascii="Times New Roman" w:hAnsi="Times New Roman"/>
          <w:sz w:val="24"/>
          <w:szCs w:val="24"/>
        </w:rPr>
      </w:pP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b/>
          <w:sz w:val="24"/>
          <w:szCs w:val="24"/>
        </w:rPr>
        <w:t>[</w:t>
      </w:r>
      <w:r w:rsidRPr="002C386F">
        <w:rPr>
          <w:rFonts w:ascii="Times New Roman" w:hAnsi="Times New Roman"/>
          <w:b/>
          <w:i/>
          <w:sz w:val="24"/>
          <w:szCs w:val="24"/>
        </w:rPr>
        <w:t>Tiekėjo pavadinimas</w:t>
      </w:r>
      <w:r w:rsidRPr="002C386F">
        <w:rPr>
          <w:rFonts w:ascii="Times New Roman" w:hAnsi="Times New Roman"/>
          <w:b/>
          <w:sz w:val="24"/>
          <w:szCs w:val="24"/>
        </w:rPr>
        <w:t>]</w:t>
      </w:r>
      <w:r w:rsidRPr="002C386F">
        <w:rPr>
          <w:rFonts w:ascii="Times New Roman" w:hAnsi="Times New Roman"/>
          <w:sz w:val="24"/>
          <w:szCs w:val="24"/>
        </w:rPr>
        <w:t>, į. k. [</w:t>
      </w:r>
      <w:r w:rsidRPr="002C386F">
        <w:rPr>
          <w:rFonts w:ascii="Times New Roman" w:hAnsi="Times New Roman"/>
          <w:i/>
          <w:sz w:val="24"/>
          <w:szCs w:val="24"/>
        </w:rPr>
        <w:t>įmonės kodas</w:t>
      </w:r>
      <w:r w:rsidRPr="002C386F">
        <w:rPr>
          <w:rFonts w:ascii="Times New Roman" w:hAnsi="Times New Roman"/>
          <w:sz w:val="24"/>
          <w:szCs w:val="24"/>
        </w:rPr>
        <w:t>], registruota buveinė adresu [</w:t>
      </w:r>
      <w:r w:rsidRPr="002C386F">
        <w:rPr>
          <w:rFonts w:ascii="Times New Roman" w:hAnsi="Times New Roman"/>
          <w:i/>
          <w:sz w:val="24"/>
          <w:szCs w:val="24"/>
        </w:rPr>
        <w:t>adresas</w:t>
      </w:r>
      <w:r w:rsidRPr="002C386F">
        <w:rPr>
          <w:rFonts w:ascii="Times New Roman" w:hAnsi="Times New Roman"/>
          <w:sz w:val="24"/>
          <w:szCs w:val="24"/>
        </w:rPr>
        <w:t>],</w:t>
      </w:r>
      <w:r w:rsidRPr="002C386F">
        <w:rPr>
          <w:rFonts w:ascii="Times New Roman" w:hAnsi="Times New Roman"/>
          <w:bCs/>
          <w:sz w:val="24"/>
          <w:szCs w:val="24"/>
        </w:rPr>
        <w:t xml:space="preserve"> atstovaujama [</w:t>
      </w:r>
      <w:r w:rsidRPr="002C386F">
        <w:rPr>
          <w:rFonts w:ascii="Times New Roman" w:hAnsi="Times New Roman"/>
          <w:bCs/>
          <w:i/>
          <w:sz w:val="24"/>
          <w:szCs w:val="24"/>
        </w:rPr>
        <w:t>pareigos, vardas, pavardė</w:t>
      </w:r>
      <w:r w:rsidRPr="002C386F">
        <w:rPr>
          <w:rFonts w:ascii="Times New Roman" w:hAnsi="Times New Roman"/>
          <w:bCs/>
          <w:sz w:val="24"/>
          <w:szCs w:val="24"/>
        </w:rPr>
        <w:t>], veikiančio (-ios)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b/>
          <w:sz w:val="24"/>
          <w:szCs w:val="24"/>
        </w:rPr>
        <w:t xml:space="preserve"> </w:t>
      </w:r>
      <w:r w:rsidRPr="002C386F">
        <w:rPr>
          <w:rFonts w:ascii="Times New Roman" w:hAnsi="Times New Roman"/>
          <w:bCs/>
          <w:sz w:val="24"/>
          <w:szCs w:val="24"/>
        </w:rPr>
        <w:t xml:space="preserve">toliau vadinama Tiekėju, </w:t>
      </w:r>
      <w:r w:rsidRPr="002C386F">
        <w:rPr>
          <w:rFonts w:ascii="Times New Roman" w:hAnsi="Times New Roman"/>
          <w:sz w:val="24"/>
          <w:szCs w:val="24"/>
        </w:rPr>
        <w:t xml:space="preserve">ir </w:t>
      </w:r>
      <w:r w:rsidRPr="002C386F">
        <w:rPr>
          <w:rFonts w:ascii="Times New Roman" w:hAnsi="Times New Roman"/>
          <w:b/>
          <w:sz w:val="24"/>
          <w:szCs w:val="24"/>
        </w:rPr>
        <w:t>VšĮ Lietuvos žemės ūkio konsultavimo tarnyba</w:t>
      </w:r>
      <w:r w:rsidRPr="002C386F">
        <w:rPr>
          <w:rFonts w:ascii="Times New Roman" w:hAnsi="Times New Roman"/>
          <w:sz w:val="24"/>
          <w:szCs w:val="24"/>
        </w:rPr>
        <w:t xml:space="preserve">, į. k. 110057335, registruota buveinė adresu Stoties g. 5, Akademija, 58343 Kėdainių r., atstovaujama </w:t>
      </w:r>
      <w:r w:rsidRPr="002C386F">
        <w:rPr>
          <w:rFonts w:ascii="Times New Roman" w:hAnsi="Times New Roman"/>
          <w:bCs/>
          <w:sz w:val="24"/>
          <w:szCs w:val="24"/>
        </w:rPr>
        <w:t>[</w:t>
      </w:r>
      <w:r w:rsidRPr="002C386F">
        <w:rPr>
          <w:rFonts w:ascii="Times New Roman" w:hAnsi="Times New Roman"/>
          <w:bCs/>
          <w:i/>
          <w:sz w:val="24"/>
          <w:szCs w:val="24"/>
        </w:rPr>
        <w:t>pareigos, vardas, pavardė</w:t>
      </w:r>
      <w:r w:rsidRPr="002C386F">
        <w:rPr>
          <w:rFonts w:ascii="Times New Roman" w:hAnsi="Times New Roman"/>
          <w:bCs/>
          <w:sz w:val="24"/>
          <w:szCs w:val="24"/>
        </w:rPr>
        <w:t>], veikiančio (-ios)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 xml:space="preserve">]), </w:t>
      </w:r>
      <w:r w:rsidRPr="002C386F">
        <w:rPr>
          <w:rFonts w:ascii="Times New Roman" w:hAnsi="Times New Roman"/>
          <w:sz w:val="24"/>
          <w:szCs w:val="24"/>
        </w:rPr>
        <w:t>toliau vadinama Pirkėju, toliau abu kartu vadinami Šalimis, o atskirai – Šalimi, vadovaudamiesi Pirkėjo vykdyta tiekėjų atranka Nešiojamų kompiuterių su monitoriais pirkimui, sudarė šią sutartį dėl nešiojamų kompiuterių su monitoriais pirkimo (toliau vadinama Sutartimi):</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OBJEKTAS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w:t>
      </w:r>
      <w:r w:rsidRPr="002C386F">
        <w:rPr>
          <w:rFonts w:ascii="Times New Roman" w:hAnsi="Times New Roman"/>
          <w:sz w:val="24"/>
          <w:szCs w:val="24"/>
          <w:lang w:eastAsia="lt-LT"/>
        </w:rPr>
        <w:t xml:space="preserve"> </w:t>
      </w:r>
      <w:r w:rsidRPr="002C386F">
        <w:rPr>
          <w:rFonts w:ascii="Times New Roman" w:hAnsi="Times New Roman"/>
          <w:sz w:val="24"/>
          <w:szCs w:val="24"/>
        </w:rPr>
        <w:t>įsipareigoja šioje Sutartyje nustatyta tvarka paruošti darbui, pristatyti ir perduoti Pirkėjui nuosavybės teise nešiojamus kompiuterius su monitoriais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nešiojamų kompiuterių su monitoriais pirkimui (toliau – Pasiūlymas) yra neatskiriama Sutarties dalis.</w:t>
      </w:r>
    </w:p>
    <w:p w:rsidR="00D770FA" w:rsidRPr="002C386F" w:rsidRDefault="00D770FA" w:rsidP="00D770FA">
      <w:pPr>
        <w:spacing w:after="0" w:line="240" w:lineRule="auto"/>
        <w:jc w:val="both"/>
        <w:rPr>
          <w:rFonts w:ascii="Times New Roman" w:hAnsi="Times New Roman"/>
          <w:sz w:val="24"/>
          <w:szCs w:val="24"/>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D770FA" w:rsidRPr="002C386F" w:rsidTr="00D770FA">
        <w:trPr>
          <w:jc w:val="center"/>
        </w:trPr>
        <w:tc>
          <w:tcPr>
            <w:tcW w:w="1343"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Įranga</w:t>
            </w:r>
          </w:p>
        </w:tc>
        <w:tc>
          <w:tcPr>
            <w:tcW w:w="1147"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Įrangos modelis</w:t>
            </w:r>
          </w:p>
        </w:tc>
        <w:tc>
          <w:tcPr>
            <w:tcW w:w="937"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Įrangos vieneto kaina,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Eur be PVM</w:t>
            </w:r>
          </w:p>
        </w:tc>
        <w:tc>
          <w:tcPr>
            <w:tcW w:w="608"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Kiekis,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vnt.</w:t>
            </w:r>
          </w:p>
        </w:tc>
        <w:tc>
          <w:tcPr>
            <w:tcW w:w="965"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Įrangos viso kiekio kaina,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Eur be PVM</w:t>
            </w:r>
          </w:p>
        </w:tc>
      </w:tr>
      <w:tr w:rsidR="00D770FA" w:rsidRPr="002C386F" w:rsidTr="00D770FA">
        <w:trPr>
          <w:trHeight w:val="267"/>
          <w:jc w:val="center"/>
        </w:trPr>
        <w:tc>
          <w:tcPr>
            <w:tcW w:w="1343" w:type="pct"/>
            <w:vAlign w:val="center"/>
          </w:tcPr>
          <w:p w:rsidR="00D770FA" w:rsidRPr="002C386F" w:rsidRDefault="00D770FA" w:rsidP="00D770FA">
            <w:pPr>
              <w:jc w:val="both"/>
              <w:rPr>
                <w:rFonts w:ascii="Times New Roman" w:hAnsi="Times New Roman"/>
                <w:sz w:val="24"/>
                <w:szCs w:val="24"/>
              </w:rPr>
            </w:pPr>
          </w:p>
        </w:tc>
        <w:tc>
          <w:tcPr>
            <w:tcW w:w="1147" w:type="pct"/>
            <w:vAlign w:val="center"/>
          </w:tcPr>
          <w:p w:rsidR="00D770FA" w:rsidRPr="002C386F" w:rsidRDefault="00D770FA" w:rsidP="00D770FA">
            <w:pPr>
              <w:jc w:val="both"/>
              <w:rPr>
                <w:rFonts w:ascii="Times New Roman" w:hAnsi="Times New Roman"/>
                <w:sz w:val="24"/>
                <w:szCs w:val="24"/>
              </w:rPr>
            </w:pPr>
          </w:p>
        </w:tc>
        <w:tc>
          <w:tcPr>
            <w:tcW w:w="937" w:type="pct"/>
            <w:vAlign w:val="center"/>
          </w:tcPr>
          <w:p w:rsidR="00D770FA" w:rsidRPr="002C386F" w:rsidRDefault="00D770FA" w:rsidP="00D770FA">
            <w:pPr>
              <w:jc w:val="center"/>
              <w:rPr>
                <w:rFonts w:ascii="Times New Roman" w:hAnsi="Times New Roman"/>
                <w:sz w:val="24"/>
                <w:szCs w:val="24"/>
              </w:rPr>
            </w:pPr>
          </w:p>
        </w:tc>
        <w:tc>
          <w:tcPr>
            <w:tcW w:w="608" w:type="pct"/>
            <w:vAlign w:val="center"/>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51</w:t>
            </w:r>
          </w:p>
        </w:tc>
        <w:tc>
          <w:tcPr>
            <w:tcW w:w="965" w:type="pct"/>
            <w:vAlign w:val="center"/>
          </w:tcPr>
          <w:p w:rsidR="00D770FA" w:rsidRPr="002C386F" w:rsidRDefault="00D770FA" w:rsidP="00D770FA">
            <w:pPr>
              <w:jc w:val="center"/>
              <w:rPr>
                <w:rFonts w:ascii="Times New Roman" w:hAnsi="Times New Roman"/>
                <w:sz w:val="24"/>
                <w:szCs w:val="24"/>
              </w:rPr>
            </w:pPr>
          </w:p>
        </w:tc>
      </w:tr>
    </w:tbl>
    <w:p w:rsidR="00D770FA" w:rsidRPr="002C386F" w:rsidRDefault="00D770FA" w:rsidP="00D770FA">
      <w:pPr>
        <w:spacing w:after="0" w:line="240" w:lineRule="auto"/>
        <w:jc w:val="both"/>
        <w:rPr>
          <w:rFonts w:ascii="Times New Roman" w:hAnsi="Times New Roman"/>
          <w:sz w:val="24"/>
          <w:szCs w:val="24"/>
        </w:rPr>
      </w:pP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
          <w:caps/>
          <w:sz w:val="24"/>
          <w:szCs w:val="24"/>
        </w:rPr>
      </w:pPr>
      <w:r w:rsidRPr="002C386F">
        <w:rPr>
          <w:rFonts w:ascii="Times New Roman" w:hAnsi="Times New Roman"/>
          <w:sz w:val="24"/>
          <w:szCs w:val="24"/>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Įrangos modelį Tiekėjas gali keisti į lygiavertį, ne blogesnių parametrų nei nurodyta techninėje specifikacijoje (1 priedas), tik jeigu gamintojas tokio modelio nebegamina. Tuomet Tiekėjas turi pateikti Pirkėjui įrodymus: gamintojo raštą, kad toks modelis negaminamas ir kad naujas modelis yra lygiavertis, ne blogesnių parametrų.</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perka, o Tiekėjas parduoda Įrangą tikslu įgyvendinti Pirkėjo projektą Nr. 02.3.1-CPVA-V-529-01-0003 „Informavimo, konsultavimo ir mokymų elektroninių paslaugų vykdant integruotą augalų apsaugą modernizavimas ir plėtra“ (toliau – Projektas).</w:t>
      </w:r>
    </w:p>
    <w:p w:rsidR="00D770FA" w:rsidRPr="002C386F" w:rsidRDefault="00D770FA" w:rsidP="0037458B">
      <w:pPr>
        <w:numPr>
          <w:ilvl w:val="0"/>
          <w:numId w:val="7"/>
        </w:numPr>
        <w:tabs>
          <w:tab w:val="num" w:pos="0"/>
        </w:tabs>
        <w:spacing w:before="120" w:after="120" w:line="240" w:lineRule="auto"/>
        <w:jc w:val="center"/>
        <w:rPr>
          <w:rFonts w:ascii="Times New Roman" w:hAnsi="Times New Roman"/>
          <w:b/>
          <w:caps/>
          <w:sz w:val="24"/>
          <w:szCs w:val="24"/>
        </w:rPr>
      </w:pPr>
      <w:r w:rsidRPr="002C386F">
        <w:rPr>
          <w:rFonts w:ascii="Times New Roman" w:hAnsi="Times New Roman"/>
          <w:b/>
          <w:sz w:val="24"/>
          <w:szCs w:val="24"/>
        </w:rPr>
        <w:t xml:space="preserve">ŠALIŲ </w:t>
      </w:r>
      <w:r w:rsidRPr="002C386F">
        <w:rPr>
          <w:rFonts w:ascii="Times New Roman" w:hAnsi="Times New Roman"/>
          <w:b/>
          <w:caps/>
          <w:sz w:val="24"/>
          <w:szCs w:val="24"/>
        </w:rPr>
        <w:t>ĮSIPAREIGOJIMAI</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Tiekėjas įsipareigoja: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ne vėliau kaip per penkias savaites po sutarties pasirašymo datos pristatyti ir paruošti darbui Įrangą, atitinkančią Sutarties 1 priede „Techninė specifikacija“ ir Sutartyje numatytus reikalavimus Įrangai, užtikrinant atitinkamus tokios rūšies ir tokio naudojimo laiko daiktams įprastai keliamus kokybės reikalavimus;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lang w:eastAsia="lt-LT"/>
        </w:rPr>
      </w:pPr>
      <w:r w:rsidRPr="002C386F">
        <w:rPr>
          <w:rFonts w:ascii="Times New Roman" w:hAnsi="Times New Roman"/>
          <w:sz w:val="24"/>
          <w:szCs w:val="24"/>
        </w:rPr>
        <w:lastRenderedPageBreak/>
        <w:t>pristatyti Įrangą, sąskaitas faktūras ir perdavimo–priėmimo aktus (3 priedas) adresu Stoties g. 5, Akademija, Kėdainių r. Pirkėjui Tiekėjo transportu ir išlaidomis;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tinkamai vykdyti kitus įsipareigojimus, numatytus Sutartyje;</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b/>
          <w:i/>
          <w:sz w:val="24"/>
          <w:szCs w:val="24"/>
        </w:rPr>
      </w:pPr>
      <w:r w:rsidRPr="002C386F">
        <w:rPr>
          <w:rFonts w:ascii="Times New Roman" w:hAnsi="Times New Roman"/>
          <w:sz w:val="24"/>
          <w:szCs w:val="24"/>
        </w:rPr>
        <w:t>skirti atsakingą asmenį [vardas pavardė] [telefono numeris]šiai Sutarčiai įgyvendinti;</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sąskaitoje faktūroje nurodyti Sutarties numerį ir jos sudarymo datą;</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 xml:space="preserve"> nenaudoti Pirkėjo paslaugų ženklų ar pavadinimo jokioje reklamoje, leidiniuose ar kitur be išankstinio raštiško Pirkėjo sutikimo. </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Pirkėjas įsipareigoja: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priimti Šalių sutartu laiku pristatytą bei paruoštą darbui Įrangą, jeigu ji atitinka šios Sutarties, techninės specifikacijos ir Įrangai taikomus kokybės reikalavimus;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priėmimo metu patikrinti perduodamą Įrangą bei po patikrinimo pasirašyti perdavimo-priėmimo aktus;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skirti atsakingą asmenį – [</w:t>
      </w:r>
      <w:r w:rsidRPr="002C386F">
        <w:rPr>
          <w:rFonts w:ascii="Times New Roman" w:hAnsi="Times New Roman"/>
          <w:i/>
          <w:sz w:val="24"/>
          <w:szCs w:val="24"/>
        </w:rPr>
        <w:t>vardas pavardė</w:t>
      </w:r>
      <w:r w:rsidRPr="002C386F">
        <w:rPr>
          <w:rFonts w:ascii="Times New Roman" w:hAnsi="Times New Roman"/>
          <w:sz w:val="24"/>
          <w:szCs w:val="24"/>
        </w:rPr>
        <w:t>] [</w:t>
      </w:r>
      <w:r w:rsidRPr="002C386F">
        <w:rPr>
          <w:rFonts w:ascii="Times New Roman" w:hAnsi="Times New Roman"/>
          <w:i/>
          <w:sz w:val="24"/>
          <w:szCs w:val="24"/>
        </w:rPr>
        <w:t>telefono numeris</w:t>
      </w:r>
      <w:r w:rsidRPr="002C386F">
        <w:rPr>
          <w:rFonts w:ascii="Times New Roman" w:hAnsi="Times New Roman"/>
          <w:sz w:val="24"/>
          <w:szCs w:val="24"/>
        </w:rPr>
        <w:t>] – šiai Sutarčiai su Tiekėju įgyvendinti;</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sumokėti už perduotą Įrangą Sutartyje numatyta tvarka ir terminais;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garantiniu laikotarpiu apie gedimus pranešti el. paštu [</w:t>
      </w:r>
      <w:r w:rsidRPr="002C386F">
        <w:rPr>
          <w:rFonts w:ascii="Times New Roman" w:hAnsi="Times New Roman"/>
          <w:i/>
          <w:sz w:val="24"/>
          <w:szCs w:val="24"/>
        </w:rPr>
        <w:t>el. paštas</w:t>
      </w:r>
      <w:r w:rsidRPr="002C386F">
        <w:rPr>
          <w:rFonts w:ascii="Times New Roman" w:hAnsi="Times New Roman"/>
          <w:sz w:val="24"/>
          <w:szCs w:val="24"/>
        </w:rPr>
        <w:t>];</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tinkamai vykdyti kitus įsipareigojimus, numatytus Sutartyje.</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
          <w:sz w:val="24"/>
          <w:szCs w:val="24"/>
        </w:rPr>
      </w:pPr>
      <w:r w:rsidRPr="002C386F">
        <w:rPr>
          <w:rFonts w:ascii="Times New Roman" w:hAnsi="Times New Roman"/>
          <w:sz w:val="24"/>
          <w:szCs w:val="24"/>
        </w:rPr>
        <w:t>Šalys pareiškia, kad jos: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turėdamos tikslą realizuoti jos nuostatas bei galėdamos realiai įvykdyti Sutartyje ir jos prieduose įvardytus įsipareigojimus;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nepažeisdamos ir neturėdamos tikslo pažeisti Lietuvos Respublikos teisės aktų bei savo įstatų ar kitų jų veiklą reglamentuojančių dokumentų;</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Sutartį sudarė savo gera valia ir siekdamos įvykdyti Sutartyje nuodytas sąlygas;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turi teisę ir visus reikiamus leidimus, sutikimus, patvirtinimus ir įgaliojimus sudaryti šią Sutartį ir prisiimti joje numatytus įsipareigojimus.</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vertė</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Orientacinė sutarties vertė yra [</w:t>
      </w:r>
      <w:r w:rsidRPr="002C386F">
        <w:rPr>
          <w:rFonts w:ascii="Times New Roman" w:hAnsi="Times New Roman"/>
          <w:i/>
          <w:sz w:val="24"/>
          <w:szCs w:val="24"/>
        </w:rPr>
        <w:t>sutarties vertė skaičiais su PVM</w:t>
      </w:r>
      <w:r w:rsidRPr="002C386F">
        <w:rPr>
          <w:rFonts w:ascii="Times New Roman" w:hAnsi="Times New Roman"/>
          <w:sz w:val="24"/>
          <w:szCs w:val="24"/>
        </w:rPr>
        <w:t>] Eur [</w:t>
      </w:r>
      <w:r w:rsidRPr="002C386F">
        <w:rPr>
          <w:rFonts w:ascii="Times New Roman" w:hAnsi="Times New Roman"/>
          <w:i/>
          <w:sz w:val="24"/>
          <w:szCs w:val="24"/>
        </w:rPr>
        <w:t>sutarties vertė žodžiais su PVM</w:t>
      </w:r>
      <w:r w:rsidRPr="002C386F">
        <w:rPr>
          <w:rFonts w:ascii="Times New Roman" w:hAnsi="Times New Roman"/>
          <w:sz w:val="24"/>
          <w:szCs w:val="24"/>
        </w:rPr>
        <w:t xml:space="preserve">] Eur su PVM. </w:t>
      </w:r>
      <w:r w:rsidRPr="002C386F">
        <w:rPr>
          <w:rFonts w:ascii="Times New Roman" w:hAnsi="Times New Roman"/>
          <w:bCs/>
          <w:sz w:val="24"/>
          <w:szCs w:val="24"/>
        </w:rPr>
        <w:t>Papildomi mokėjimai pagal Sutartį nebus atliekami.</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
          <w:caps/>
          <w:sz w:val="24"/>
          <w:szCs w:val="24"/>
        </w:rPr>
      </w:pPr>
      <w:r w:rsidRPr="002C386F">
        <w:rPr>
          <w:rFonts w:ascii="Times New Roman" w:hAnsi="Times New Roman"/>
          <w:sz w:val="24"/>
          <w:szCs w:val="24"/>
        </w:rPr>
        <w:t xml:space="preserve">Į Sutarties vertę įtrauktos </w:t>
      </w:r>
      <w:r w:rsidRPr="002C386F">
        <w:rPr>
          <w:rFonts w:ascii="Times New Roman" w:hAnsi="Times New Roman"/>
          <w:bCs/>
          <w:sz w:val="24"/>
          <w:szCs w:val="24"/>
        </w:rPr>
        <w:t xml:space="preserve">visos Tiekėjo patirtos/galimos patirti ir su </w:t>
      </w:r>
      <w:r w:rsidRPr="002C386F">
        <w:rPr>
          <w:rFonts w:ascii="Times New Roman" w:hAnsi="Times New Roman"/>
          <w:sz w:val="24"/>
          <w:szCs w:val="24"/>
        </w:rPr>
        <w:t xml:space="preserve">Įrangos transportavimu, pakavimu, sandėliavimu, pakrovimu, iškrovimu </w:t>
      </w:r>
      <w:r w:rsidRPr="002C386F">
        <w:rPr>
          <w:rFonts w:ascii="Times New Roman" w:hAnsi="Times New Roman"/>
          <w:bCs/>
          <w:sz w:val="24"/>
          <w:szCs w:val="24"/>
        </w:rPr>
        <w:t>susijusios išlaidos/mokesčiai (išlaidos licencijoms, patentams, leidimams ir pan.).</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bCs/>
          <w:sz w:val="24"/>
          <w:szCs w:val="24"/>
        </w:rPr>
      </w:pPr>
      <w:r w:rsidRPr="002C386F">
        <w:rPr>
          <w:rFonts w:ascii="Times New Roman" w:hAnsi="Times New Roman"/>
          <w:bCs/>
          <w:sz w:val="24"/>
          <w:szCs w:val="24"/>
        </w:rPr>
        <w:t xml:space="preserve">Sutarties vertė bei Sutarties 1 punkto </w:t>
      </w:r>
      <w:r w:rsidRPr="002C386F">
        <w:rPr>
          <w:rFonts w:ascii="Times New Roman" w:hAnsi="Times New Roman"/>
          <w:sz w:val="24"/>
          <w:szCs w:val="24"/>
        </w:rPr>
        <w:t>lentelėje nurodyta Įrangos vieneto kaina su PVM</w:t>
      </w:r>
      <w:r w:rsidRPr="002C386F">
        <w:rPr>
          <w:rFonts w:ascii="Times New Roman" w:hAnsi="Times New Roman"/>
          <w:bCs/>
          <w:sz w:val="24"/>
          <w:szCs w:val="24"/>
        </w:rPr>
        <w:t xml:space="preserve"> per visą Sutarties galiojimo laikotarpį yra pastovi, fiksuota, nekintama ir nebus perskaičiuojama pagal bendro kainų lygio kitimą. Sutarties </w:t>
      </w:r>
      <w:r w:rsidRPr="002C386F">
        <w:rPr>
          <w:rFonts w:ascii="Times New Roman" w:hAnsi="Times New Roman"/>
          <w:sz w:val="24"/>
          <w:szCs w:val="24"/>
        </w:rPr>
        <w:t>galiojimo</w:t>
      </w:r>
      <w:r w:rsidRPr="002C386F">
        <w:rPr>
          <w:rFonts w:ascii="Times New Roman" w:hAnsi="Times New Roman"/>
          <w:bCs/>
          <w:sz w:val="24"/>
          <w:szCs w:val="24"/>
        </w:rPr>
        <w:t xml:space="preserve"> laikotarpiu Sutarties vertė ir </w:t>
      </w:r>
      <w:r w:rsidRPr="002C386F">
        <w:rPr>
          <w:rFonts w:ascii="Times New Roman" w:hAnsi="Times New Roman"/>
          <w:sz w:val="24"/>
          <w:szCs w:val="24"/>
        </w:rPr>
        <w:t>Įrangos vieneto kaina su PVM</w:t>
      </w:r>
      <w:r w:rsidRPr="002C386F">
        <w:rPr>
          <w:rFonts w:ascii="Times New Roman" w:hAnsi="Times New Roman"/>
          <w:bCs/>
          <w:sz w:val="24"/>
          <w:szCs w:val="24"/>
        </w:rPr>
        <w:t xml:space="preserve"> gali būti perskaičiuojama </w:t>
      </w:r>
      <w:r w:rsidRPr="002C386F">
        <w:rPr>
          <w:rFonts w:ascii="Times New Roman" w:hAnsi="Times New Roman"/>
          <w:sz w:val="24"/>
          <w:szCs w:val="24"/>
        </w:rPr>
        <w:t xml:space="preserve">vienos iš Šalių iniciatyva, pasikeitus pridėtinės vertės mokesčiui (PVM), </w:t>
      </w:r>
      <w:r w:rsidRPr="002C386F">
        <w:rPr>
          <w:rFonts w:ascii="Times New Roman" w:hAnsi="Times New Roman"/>
          <w:bCs/>
          <w:sz w:val="24"/>
          <w:szCs w:val="24"/>
        </w:rPr>
        <w:t xml:space="preserve">nekeičiant Sutarties vertės ir </w:t>
      </w:r>
      <w:r w:rsidRPr="002C386F">
        <w:rPr>
          <w:rFonts w:ascii="Times New Roman" w:hAnsi="Times New Roman"/>
          <w:sz w:val="24"/>
          <w:szCs w:val="24"/>
        </w:rPr>
        <w:t>Įrangos vieneto kainos</w:t>
      </w:r>
      <w:r w:rsidRPr="002C386F">
        <w:rPr>
          <w:rFonts w:ascii="Times New Roman" w:hAnsi="Times New Roman"/>
          <w:bCs/>
          <w:sz w:val="24"/>
          <w:szCs w:val="24"/>
        </w:rPr>
        <w:t xml:space="preserve"> be PVM dalies ir atitinkamai perskaičiuojant tik PVM dalį</w:t>
      </w:r>
      <w:r w:rsidRPr="002C386F">
        <w:rPr>
          <w:rFonts w:ascii="Times New Roman" w:hAnsi="Times New Roman"/>
          <w:sz w:val="24"/>
          <w:szCs w:val="24"/>
        </w:rPr>
        <w:t xml:space="preserve">. Pasikeitus Lietuvos Respublikos pridėtinės vertės įstatymu nustatytam PVM tarifui mokestis bus mokamas pagal įstatymo nustatytą tarifą be atskiro rašytinio susitarimo dėl Sutarties pakeitimo. </w:t>
      </w:r>
      <w:r w:rsidRPr="002C386F">
        <w:rPr>
          <w:rFonts w:ascii="Times New Roman" w:hAnsi="Times New Roman"/>
          <w:bCs/>
          <w:sz w:val="24"/>
          <w:szCs w:val="24"/>
        </w:rPr>
        <w:t xml:space="preserve">Pasikeitus kitiems mokesčiams, Sutarties vertė ir </w:t>
      </w:r>
      <w:r w:rsidRPr="002C386F">
        <w:rPr>
          <w:rFonts w:ascii="Times New Roman" w:hAnsi="Times New Roman"/>
          <w:sz w:val="24"/>
          <w:szCs w:val="24"/>
        </w:rPr>
        <w:t>Įrangos vieneto kaina</w:t>
      </w:r>
      <w:r w:rsidRPr="002C386F">
        <w:rPr>
          <w:rFonts w:ascii="Times New Roman" w:hAnsi="Times New Roman"/>
          <w:bCs/>
          <w:sz w:val="24"/>
          <w:szCs w:val="24"/>
        </w:rPr>
        <w:t xml:space="preserve"> neperskaičiuojama. Perskaičiuota Sutarties vertė ir </w:t>
      </w:r>
      <w:r w:rsidRPr="002C386F">
        <w:rPr>
          <w:rFonts w:ascii="Times New Roman" w:hAnsi="Times New Roman"/>
          <w:sz w:val="24"/>
          <w:szCs w:val="24"/>
        </w:rPr>
        <w:t>Įrangos vieneto kaina</w:t>
      </w:r>
      <w:r w:rsidRPr="002C386F">
        <w:rPr>
          <w:rFonts w:ascii="Times New Roman" w:hAnsi="Times New Roman"/>
          <w:bCs/>
          <w:sz w:val="24"/>
          <w:szCs w:val="24"/>
        </w:rPr>
        <w:t xml:space="preserve"> su PVM bus taikoma tai Įrangai, kuri bus teikiama po teisės akto, keičiančio pridėtinės vertės mokesčio dydį, oficialios įsigaliojimo dienos.</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Atsiskaitymo už ĮRANGĄ sąlygos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už  faktiškai pristatytą ir paruoštą darbui Įrangą sumoka Tiekėjui ne vėliau kaip per 30 (trisdešimt) kalendorinių dienų po sąskaitos faktūros gavimo ir perdavimo–priėmimo akto pasirašymo dienos.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Visi atsiskaitymai su Tiekėju vykdomi bankiniu pavedimu į jo šioje Sutartyje nurodytą Tiekėjo atsiskaitomąją sąskaitą.</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sustabdyti mokėjimą už Įrangą, jei:</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 xml:space="preserve"> Sąskaitoje faktūroje nenurodytas Sutarties numeris ir jos sudarymo data – iki trūkumų ištaisymo dienos;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lastRenderedPageBreak/>
        <w:t>Sąskaitoje faktūroje nurodyta neteisinga Įrangos kaina – iki kol bus pateikta tinkama sąskaita faktūra;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pateikta Įranga nekokybiška ir (arba) neatlikti visi nurodyti Įrangos paruošimo darbai – iki bus pašalinti visi trūkumai arba nekokybiška Įranga bus pakeista tokių pačių parametrų kokybiška Įranga.</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ĮRANGOS pateikimo sąlygos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Teikiama Įranga turi būti tinkamai supakuota, siekiant išvengti žalos Įrangai jos transportavimo metu.</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Nuosavybės teisė į Įrangą pereina Pirkėjui nuo perdavimo-priėmimo momento, fiksuojamo perdavimo-priėmimo akto pasirašymu.</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Įrangos atsitiktinio žuvimo ar sugedimo rizika pereina Pirkėjui nuo nuosavybės teisės į Įrangą perėjimo momento, fiksuojamo perdavimo-priėmimo akto pasirašymu.</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nepriimti Įrangos, jeigu ji neatitinka Sutarties 1 priede „Techninė specifikacija“ ir (ar) Sutartyje numatytų reikalavimų.</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Sutarties galiojimas, pakeitimas ir nutraukimas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Sutartis galioja iki visiško sutartinių įsipareigojimo įvykdymo, bet ne ilgiau kaip 3 (tris) mėnesius nuo jos pasirašymo dienos. Iki šio termino pabaigos Tiekėjas privalo įvykdyti visus Sutartyje numatytus įsipareigojimus, o Pirkėjas – atsiskaityti už įsigytą Įrangą. </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gali būti pratęsta 1 (vieną) kartą 3 (trims) mėnesiams, jei poreikis pratęsti Sutartį susijęs su Projekto veiklų įgyvendinimo terminų pratęsimu ir / ar pakeitimu;</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gali būti nutraukta: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raštišku Šalių susitarimu;</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nenugalimos jėgos aplinkybėms tęsiantis ilgiau kaip 2 (du) mėnesius nuo bet kurios Šalies pranešimo apie tokias aplinkybes dienos – bet kurios Šalies iniciatyva, taip, kaip nustatyta Sutarties 43 punkte.</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sz w:val="24"/>
          <w:szCs w:val="24"/>
        </w:rPr>
        <w:t>Pirkėjas,</w:t>
      </w:r>
      <w:r w:rsidRPr="002C386F">
        <w:rPr>
          <w:rFonts w:ascii="Times New Roman" w:hAnsi="Times New Roman"/>
          <w:bCs/>
          <w:sz w:val="24"/>
          <w:szCs w:val="24"/>
        </w:rPr>
        <w:t xml:space="preserve"> ne vėliau kaip prieš 10 (dešimt) dienų raštu </w:t>
      </w:r>
      <w:r w:rsidRPr="002C386F">
        <w:rPr>
          <w:rFonts w:ascii="Times New Roman" w:hAnsi="Times New Roman"/>
          <w:sz w:val="24"/>
          <w:szCs w:val="24"/>
        </w:rPr>
        <w:t>informavęs Tiekėją, turi teisę vienašališkai nutraukti Sutartį, jeigu:</w:t>
      </w:r>
    </w:p>
    <w:p w:rsidR="00D770FA" w:rsidRPr="002C386F" w:rsidRDefault="00D770FA" w:rsidP="0037458B">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 xml:space="preserve">Įranga neatitinka techninėje specifikacijoje (Sutarties 1 priedas) nustatytų reikalavimų ir po raštiško </w:t>
      </w:r>
      <w:r w:rsidRPr="002C386F">
        <w:rPr>
          <w:rFonts w:ascii="Times New Roman" w:hAnsi="Times New Roman"/>
          <w:bCs/>
          <w:sz w:val="24"/>
          <w:szCs w:val="24"/>
        </w:rPr>
        <w:t>Pirkėjo</w:t>
      </w:r>
      <w:r w:rsidRPr="002C386F">
        <w:rPr>
          <w:rFonts w:ascii="Times New Roman" w:hAnsi="Times New Roman"/>
          <w:sz w:val="24"/>
          <w:szCs w:val="24"/>
        </w:rPr>
        <w:t xml:space="preserve"> pranešimo / pretenzijos apie tai Tiekėjui, Tiekėjas per </w:t>
      </w:r>
      <w:r w:rsidRPr="002C386F">
        <w:rPr>
          <w:rFonts w:ascii="Times New Roman" w:hAnsi="Times New Roman"/>
          <w:bCs/>
          <w:sz w:val="24"/>
          <w:szCs w:val="24"/>
        </w:rPr>
        <w:t>Pirkėjo</w:t>
      </w:r>
      <w:r w:rsidRPr="002C386F">
        <w:rPr>
          <w:rFonts w:ascii="Times New Roman" w:hAnsi="Times New Roman"/>
          <w:sz w:val="24"/>
          <w:szCs w:val="24"/>
        </w:rPr>
        <w:t xml:space="preserve"> nurodytą terminą nepašalina trūkumų;</w:t>
      </w:r>
    </w:p>
    <w:p w:rsidR="00D770FA" w:rsidRPr="002C386F" w:rsidRDefault="00D770FA" w:rsidP="0037458B">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Tiekėjas didina Įrangos kainas, išskyrus Sutarties 10 punkte numatytą atvejį;</w:t>
      </w:r>
    </w:p>
    <w:p w:rsidR="00D770FA" w:rsidRPr="002C386F" w:rsidRDefault="00D770FA" w:rsidP="0037458B">
      <w:pPr>
        <w:numPr>
          <w:ilvl w:val="2"/>
          <w:numId w:val="8"/>
        </w:numPr>
        <w:tabs>
          <w:tab w:val="left" w:pos="993"/>
          <w:tab w:val="left" w:pos="1418"/>
        </w:tabs>
        <w:spacing w:after="0" w:line="240" w:lineRule="auto"/>
        <w:jc w:val="both"/>
        <w:rPr>
          <w:rFonts w:ascii="Times New Roman" w:hAnsi="Times New Roman"/>
          <w:sz w:val="24"/>
          <w:szCs w:val="24"/>
        </w:rPr>
      </w:pPr>
      <w:r w:rsidRPr="002C386F">
        <w:rPr>
          <w:rFonts w:ascii="Times New Roman" w:hAnsi="Times New Roman"/>
          <w:sz w:val="24"/>
          <w:szCs w:val="24"/>
        </w:rPr>
        <w:t>Tiekėjas neįvykdo ar netinkamai įvykdo savo sutartinius įsipareigojimus ir tai yra esminis Sutarties pažeidimas;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Sutarties galiojimas pasibaigia nesuėjus Sutartyje numatytam terminui tuo atveju, jeigu Tiekėjas netenka teisės atlikti funkcijų, kurioms atlikti buvo sudaryta ši Sutartis.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Nutraukus Sutartį dėl 20.3.1. – 20.3.3. punktuose nurodytų priežasčių, Tiekėjas per 7 (septynias) darbo dienas</w:t>
      </w:r>
      <w:r w:rsidRPr="002C386F">
        <w:rPr>
          <w:rFonts w:ascii="Times New Roman" w:hAnsi="Times New Roman"/>
          <w:bCs/>
          <w:sz w:val="24"/>
          <w:szCs w:val="24"/>
        </w:rPr>
        <w:t xml:space="preserve"> </w:t>
      </w:r>
      <w:r w:rsidRPr="002C386F">
        <w:rPr>
          <w:rFonts w:ascii="Times New Roman" w:hAnsi="Times New Roman"/>
          <w:sz w:val="24"/>
          <w:szCs w:val="24"/>
        </w:rPr>
        <w:t>turi sumokėti Pirkėjui 10 (dešimties) proc. Sutarties vertės dydžio baudą ir atlyginti visus Pirkėjo patirtus nuostolius (dėl Tiekėjo sutartinių įsipareigojimų nevykdymo ar netinkamo vykdymo) tiek, kiek Pirkėjo patirti nuostoliai viršija baudą.</w:t>
      </w:r>
    </w:p>
    <w:p w:rsidR="00D770FA" w:rsidRPr="002C386F" w:rsidRDefault="00D770FA" w:rsidP="0037458B">
      <w:pPr>
        <w:numPr>
          <w:ilvl w:val="0"/>
          <w:numId w:val="7"/>
        </w:numPr>
        <w:spacing w:before="120" w:after="120" w:line="240" w:lineRule="auto"/>
        <w:ind w:left="0"/>
        <w:jc w:val="center"/>
        <w:rPr>
          <w:rFonts w:ascii="Times New Roman" w:hAnsi="Times New Roman"/>
          <w:b/>
          <w:sz w:val="24"/>
          <w:szCs w:val="24"/>
        </w:rPr>
      </w:pPr>
      <w:r w:rsidRPr="002C386F">
        <w:rPr>
          <w:rFonts w:ascii="Times New Roman" w:hAnsi="Times New Roman"/>
          <w:b/>
          <w:sz w:val="24"/>
          <w:szCs w:val="24"/>
        </w:rPr>
        <w:t>ĮRANGOS</w:t>
      </w:r>
      <w:r w:rsidRPr="002C386F">
        <w:rPr>
          <w:rFonts w:ascii="Times New Roman" w:hAnsi="Times New Roman"/>
          <w:sz w:val="24"/>
          <w:szCs w:val="24"/>
        </w:rPr>
        <w:t xml:space="preserve"> </w:t>
      </w:r>
      <w:r w:rsidRPr="002C386F">
        <w:rPr>
          <w:rFonts w:ascii="Times New Roman" w:hAnsi="Times New Roman"/>
          <w:b/>
          <w:sz w:val="24"/>
          <w:szCs w:val="24"/>
        </w:rPr>
        <w:t>KOKYBĖ</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D770FA" w:rsidRPr="002C386F" w:rsidRDefault="00D770FA" w:rsidP="0037458B">
      <w:pPr>
        <w:numPr>
          <w:ilvl w:val="0"/>
          <w:numId w:val="8"/>
        </w:numPr>
        <w:tabs>
          <w:tab w:val="num" w:pos="0"/>
          <w:tab w:val="left" w:pos="567"/>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Pirkėjas turi teisę reikalauti grąžinti sumokėtą kainą ir atsisakyti Sutarties, jei reikalavimų Įrangos kokybei pažeidimas yra esminis Sutarties pažeidimas.</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sz w:val="24"/>
          <w:szCs w:val="24"/>
        </w:rPr>
        <w:lastRenderedPageBreak/>
        <w:t>ĮRANGOS</w:t>
      </w:r>
      <w:r w:rsidRPr="002C386F">
        <w:rPr>
          <w:rFonts w:ascii="Times New Roman" w:hAnsi="Times New Roman"/>
          <w:sz w:val="24"/>
          <w:szCs w:val="24"/>
        </w:rPr>
        <w:t xml:space="preserve"> </w:t>
      </w:r>
      <w:r w:rsidRPr="002C386F">
        <w:rPr>
          <w:rFonts w:ascii="Times New Roman" w:hAnsi="Times New Roman"/>
          <w:b/>
          <w:caps/>
          <w:sz w:val="24"/>
          <w:szCs w:val="24"/>
        </w:rPr>
        <w:t xml:space="preserve">garantinio </w:t>
      </w:r>
      <w:r w:rsidRPr="002C386F">
        <w:rPr>
          <w:rFonts w:ascii="Times New Roman" w:hAnsi="Times New Roman"/>
          <w:b/>
          <w:sz w:val="24"/>
          <w:szCs w:val="24"/>
        </w:rPr>
        <w:t xml:space="preserve">APTARNAVIMO </w:t>
      </w:r>
      <w:r w:rsidRPr="002C386F">
        <w:rPr>
          <w:rFonts w:ascii="Times New Roman" w:hAnsi="Times New Roman"/>
          <w:b/>
          <w:caps/>
          <w:sz w:val="24"/>
          <w:szCs w:val="24"/>
        </w:rPr>
        <w:t>sąlygos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lang w:eastAsia="lt-LT"/>
        </w:rPr>
      </w:pPr>
      <w:r w:rsidRPr="002C386F">
        <w:rPr>
          <w:rFonts w:ascii="Times New Roman" w:hAnsi="Times New Roman"/>
          <w:sz w:val="24"/>
          <w:szCs w:val="24"/>
        </w:rPr>
        <w:t>Įrangai suteikta Sutarties 1 priede „Techninė specifikacija“ nurodyta garantija. Jos metu sugedusi Įranga eksploatacijos vietoje yra nemokamai remontuojama ar keičiama analogiška.</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Garantinio aptarnavimo metu Pirkėjas Tiekėjui apie gedimą (veikimo sutrikimus) praneša el. paštu [</w:t>
      </w:r>
      <w:r w:rsidRPr="002C386F">
        <w:rPr>
          <w:rFonts w:ascii="Times New Roman" w:hAnsi="Times New Roman"/>
          <w:i/>
          <w:sz w:val="24"/>
          <w:szCs w:val="24"/>
        </w:rPr>
        <w:t>el. pašto adresas</w:t>
      </w:r>
      <w:r w:rsidRPr="002C386F">
        <w:rPr>
          <w:rFonts w:ascii="Times New Roman" w:hAnsi="Times New Roman"/>
          <w:sz w:val="24"/>
          <w:szCs w:val="24"/>
        </w:rPr>
        <w:t>], užpildydamas Sutarties 2 priede numatytą formą.</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G</w:t>
      </w:r>
      <w:r w:rsidRPr="002C386F">
        <w:rPr>
          <w:rFonts w:ascii="Times New Roman" w:hAnsi="Times New Roman"/>
          <w:sz w:val="24"/>
          <w:szCs w:val="24"/>
          <w:lang w:eastAsia="lt-LT"/>
        </w:rPr>
        <w:t>arantinį aptarnavimą turi užtikrinti šios Įrangos gamintojo įgaliotas atstovas, t. y. Tiekėjas.</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Nesant galimybei problemos išspręsti nuotoliniu būdu, Tiekėjas turi užtikrinti specialisto atvykimą į Pirkėjo nurodytą Įrangos eksploatacijos vietą, nurodytą gedimų registracijos formoje, ne vėliau kaip per 8 val. nuo gedimo registravimo darbo dienomis 8.00-17.00 val. Jei gedimas šalinamas ilgiau nei 5 (penkios) darbo dienas, Tiekėjas keičia Įrangą analogiška arba geresnių parametrų. Ji turi būti parengta darbui. Įranga keičiama visu garantinio remonto laikotarpiu.</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Prieš šalinant gedimus (veikimo sutrikimus), vartotojo duomenys, kurie bus nurodyti formoje (2 priedas), turi būti išsaugoti. Šie duomenys yra laikomi konfidencialia informacija ir negali būti perduoti tretiesiems asmenims. Tiekėjo darbuotojas neturi teisės Pirkėjo duomenų naudoti savo veikloje, jų gadinti, platinti, naudoti savo asmeninei ar trečiųjų asmenų naudai bei atlikti kitus neteisėtus veiksmus. Jeigu Tiekėjas pažeidžia šią Sutarties sąlygą, privalo sumokėti Pirkėjui 10 (dešimties) proc. Sutarties kainos dydžio baudą ir atlyginti Pirkėjui visus dėl to patirtus tiesioginius ir netiesioginius nuostolius, kiek jų nepadengia šiame Sutarties punkte numatyta bauda. Šalys susitaria, kad ši Sutarties sąlyga galioja ir po Sutarties pasibaigimo.</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Tuo atveju, jei tai pačiai Įrangai gedimai (veikimo sutrikimai) nustatomi pakartotinai, tai Tiekėjas Pirkėjo reikalavimu privalo ne vėliau nei per Įrangos pristatymo terminą (nuo pranešimo apie gedimą gavimo dienos) tokią Įrangą</w:t>
      </w:r>
      <w:r>
        <w:rPr>
          <w:rFonts w:ascii="Times New Roman" w:hAnsi="Times New Roman"/>
          <w:sz w:val="24"/>
          <w:szCs w:val="24"/>
        </w:rPr>
        <w:t xml:space="preserve"> arba Įrangos dalis</w:t>
      </w:r>
      <w:r w:rsidRPr="002C386F">
        <w:rPr>
          <w:rFonts w:ascii="Times New Roman" w:hAnsi="Times New Roman"/>
          <w:sz w:val="24"/>
          <w:szCs w:val="24"/>
        </w:rPr>
        <w:t xml:space="preserve"> pakeisti nauja</w:t>
      </w:r>
      <w:r>
        <w:rPr>
          <w:rFonts w:ascii="Times New Roman" w:hAnsi="Times New Roman"/>
          <w:sz w:val="24"/>
          <w:szCs w:val="24"/>
        </w:rPr>
        <w:t>/naujomis</w:t>
      </w:r>
      <w:r w:rsidRPr="002C386F">
        <w:rPr>
          <w:rFonts w:ascii="Times New Roman" w:hAnsi="Times New Roman"/>
          <w:sz w:val="24"/>
          <w:szCs w:val="24"/>
        </w:rPr>
        <w:t>, ne blogesnių parametrų.</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Garantinis terminas visai pakeistai Įrangai ar sutaisytoms dalims vėl pradedamas skaičiuoti nuo tinkamai sutaisytos ar pakeistos Įrangos (ar jos dalių) perdavimo Pirkėjui dienos. </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Garantinis terminas pratęsiamas tokiam laikotarpiui, kurį Pirkėjas negalėjo Įrangos naudoti dėl jos trūkumų. Šis laikotarpis pradedamas skaičiuoti nuo Pirkėjo gedimo fiksavimo datos. </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Tiekėjas įsipareigoja nemokamai konsultuoti Pirkėją parduotos Įrangos įdiegimo ir priežiūros klausimais, jei Pirkėjas kreipiasi telefonu </w:t>
      </w:r>
      <w:r w:rsidRPr="002C386F">
        <w:rPr>
          <w:rFonts w:ascii="Times New Roman" w:hAnsi="Times New Roman"/>
          <w:i/>
          <w:sz w:val="24"/>
          <w:szCs w:val="24"/>
        </w:rPr>
        <w:t>[telefono numeris]</w:t>
      </w:r>
      <w:r w:rsidRPr="002C386F">
        <w:rPr>
          <w:rFonts w:ascii="Times New Roman" w:hAnsi="Times New Roman"/>
          <w:sz w:val="24"/>
          <w:szCs w:val="24"/>
        </w:rPr>
        <w:t xml:space="preserve"> arba elektroniniu paštu [</w:t>
      </w:r>
      <w:r w:rsidRPr="002C386F">
        <w:rPr>
          <w:rFonts w:ascii="Times New Roman" w:hAnsi="Times New Roman"/>
          <w:i/>
          <w:sz w:val="24"/>
          <w:szCs w:val="24"/>
        </w:rPr>
        <w:t>el. pašto adresas</w:t>
      </w:r>
      <w:r w:rsidRPr="002C386F">
        <w:rPr>
          <w:rFonts w:ascii="Times New Roman" w:hAnsi="Times New Roman"/>
          <w:sz w:val="24"/>
          <w:szCs w:val="24"/>
        </w:rPr>
        <w:t>].</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garantinio aptarnavimo laikotarpiu savo sąskaita atlieka visus Įrangos remonto darbus (įskaitant kelionės bei transportavimo išlaidas).</w:t>
      </w:r>
    </w:p>
    <w:p w:rsidR="00D770FA" w:rsidRPr="002C386F" w:rsidRDefault="00D770FA" w:rsidP="0037458B">
      <w:pPr>
        <w:numPr>
          <w:ilvl w:val="0"/>
          <w:numId w:val="7"/>
        </w:numPr>
        <w:spacing w:before="120" w:after="120" w:line="240" w:lineRule="auto"/>
        <w:jc w:val="center"/>
        <w:rPr>
          <w:rFonts w:ascii="Times New Roman" w:hAnsi="Times New Roman"/>
          <w:sz w:val="24"/>
          <w:szCs w:val="24"/>
        </w:rPr>
      </w:pPr>
      <w:r w:rsidRPr="002C386F">
        <w:rPr>
          <w:rFonts w:ascii="Times New Roman" w:hAnsi="Times New Roman"/>
          <w:b/>
          <w:sz w:val="24"/>
          <w:szCs w:val="24"/>
        </w:rPr>
        <w:t>ŠALIŲ</w:t>
      </w:r>
      <w:r w:rsidRPr="002C386F">
        <w:rPr>
          <w:rFonts w:ascii="Times New Roman" w:hAnsi="Times New Roman"/>
          <w:sz w:val="24"/>
          <w:szCs w:val="24"/>
        </w:rPr>
        <w:t xml:space="preserve"> </w:t>
      </w:r>
      <w:r w:rsidRPr="002C386F">
        <w:rPr>
          <w:rFonts w:ascii="Times New Roman" w:hAnsi="Times New Roman"/>
          <w:b/>
          <w:caps/>
          <w:sz w:val="24"/>
          <w:szCs w:val="24"/>
        </w:rPr>
        <w:t>ATSAKOMYBĖ</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Laiku neįvykdęs šios Sutarties 11 punkto įsipareigojimų, Pirkėjas pagal Tiekėjo reikalavimą moka Tiekėjui netesybas – po 0,02 (dvi šimtąsias) proc. nuo neatsiskaitytos sumos už kiekvieną pradelstą dieną.</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Laiku neįvykdęs šios Sutarties 5</w:t>
      </w:r>
      <w:r>
        <w:rPr>
          <w:rFonts w:ascii="Times New Roman" w:hAnsi="Times New Roman"/>
          <w:sz w:val="24"/>
          <w:szCs w:val="24"/>
        </w:rPr>
        <w:t>.1</w:t>
      </w:r>
      <w:r w:rsidRPr="002C386F">
        <w:rPr>
          <w:rFonts w:ascii="Times New Roman" w:hAnsi="Times New Roman"/>
          <w:sz w:val="24"/>
          <w:szCs w:val="24"/>
        </w:rPr>
        <w:t xml:space="preserve"> punkto  įsipareigojimų Tiekėjas pagal Pirkėjo pareikalavimą moka Pirkėjui netesybas – po 0,02 (dvi šimtąsias) proc</w:t>
      </w:r>
      <w:r w:rsidRPr="0037763D">
        <w:rPr>
          <w:rFonts w:ascii="Times New Roman" w:hAnsi="Times New Roman"/>
          <w:sz w:val="24"/>
          <w:szCs w:val="24"/>
        </w:rPr>
        <w:t>. nuo nepristatytos Įrangos</w:t>
      </w:r>
      <w:r w:rsidRPr="002C386F">
        <w:rPr>
          <w:rFonts w:ascii="Times New Roman" w:hAnsi="Times New Roman"/>
          <w:sz w:val="24"/>
          <w:szCs w:val="24"/>
        </w:rPr>
        <w:t xml:space="preserve"> įsigijimo vertės už kiekvieną pradelstą dieną.</w:t>
      </w:r>
    </w:p>
    <w:p w:rsidR="00D770FA" w:rsidRPr="002C386F" w:rsidRDefault="00D770FA" w:rsidP="0037458B">
      <w:pPr>
        <w:numPr>
          <w:ilvl w:val="0"/>
          <w:numId w:val="8"/>
        </w:numPr>
        <w:tabs>
          <w:tab w:val="num" w:pos="0"/>
        </w:tabs>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Delspinigių sumokėjimas neatleidžia Šalių nuo pagal šią Sutartį prisiimtų įsipareigojimų įvykdymo.</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 Tiekėjas atsako už saugų šioje Sutartyje numatytų įsipareigojimų vykdymą ir užtikrina reikalingą žmonių, esančių darbų zonoje, apsaugą ir priešgaisrinę apsaugą.</w:t>
      </w:r>
    </w:p>
    <w:p w:rsidR="00D770FA" w:rsidRPr="002C386F" w:rsidRDefault="00D770FA" w:rsidP="0037458B">
      <w:pPr>
        <w:numPr>
          <w:ilvl w:val="0"/>
          <w:numId w:val="7"/>
        </w:numPr>
        <w:spacing w:before="120" w:after="120" w:line="240" w:lineRule="auto"/>
        <w:jc w:val="center"/>
        <w:rPr>
          <w:rFonts w:ascii="Times New Roman" w:hAnsi="Times New Roman"/>
          <w:b/>
          <w:caps/>
          <w:sz w:val="24"/>
          <w:szCs w:val="24"/>
        </w:rPr>
      </w:pPr>
      <w:r w:rsidRPr="002C386F">
        <w:rPr>
          <w:rFonts w:ascii="Times New Roman" w:hAnsi="Times New Roman"/>
          <w:b/>
          <w:caps/>
          <w:sz w:val="24"/>
          <w:szCs w:val="24"/>
        </w:rPr>
        <w:t>NENUGALIMOs JĖGOS APLINKYBĖS (force majeure)</w:t>
      </w:r>
    </w:p>
    <w:p w:rsidR="00D770FA" w:rsidRPr="002C386F" w:rsidRDefault="00D770FA" w:rsidP="0037458B">
      <w:pPr>
        <w:numPr>
          <w:ilvl w:val="0"/>
          <w:numId w:val="8"/>
        </w:numPr>
        <w:spacing w:after="0" w:line="240" w:lineRule="auto"/>
        <w:ind w:left="0" w:firstLine="0"/>
        <w:jc w:val="both"/>
        <w:rPr>
          <w:rFonts w:ascii="Times New Roman" w:hAnsi="Times New Roman"/>
          <w:bCs/>
          <w:sz w:val="24"/>
          <w:szCs w:val="24"/>
        </w:rPr>
      </w:pPr>
      <w:r w:rsidRPr="002C386F">
        <w:rPr>
          <w:rFonts w:ascii="Times New Roman" w:hAnsi="Times New Roman"/>
          <w:sz w:val="24"/>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lastRenderedPageBreak/>
        <w:t>Nenugalimos jėgos (</w:t>
      </w:r>
      <w:r w:rsidRPr="002C386F">
        <w:rPr>
          <w:rFonts w:ascii="Times New Roman" w:hAnsi="Times New Roman"/>
          <w:i/>
          <w:sz w:val="24"/>
          <w:szCs w:val="24"/>
        </w:rPr>
        <w:t>force majeure</w:t>
      </w:r>
      <w:r w:rsidRPr="002C386F">
        <w:rPr>
          <w:rFonts w:ascii="Times New Roman" w:hAnsi="Times New Roman"/>
          <w:sz w:val="24"/>
          <w:szCs w:val="24"/>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2C386F">
          <w:rPr>
            <w:rFonts w:ascii="Times New Roman" w:hAnsi="Times New Roman"/>
            <w:sz w:val="24"/>
            <w:szCs w:val="24"/>
          </w:rPr>
          <w:t>1996 m</w:t>
        </w:r>
      </w:smartTag>
      <w:r w:rsidRPr="002C386F">
        <w:rPr>
          <w:rFonts w:ascii="Times New Roman" w:hAnsi="Times New Roman"/>
          <w:sz w:val="24"/>
          <w:szCs w:val="24"/>
        </w:rPr>
        <w:t>. liepos 15 d. nutarimu Nr. 840 „Dėl atleidimo nuo atsakomybės, esant nenugalimos jėgos (force majeure) aplinkybėms taisyklių patvirtinimo”</w:t>
      </w:r>
    </w:p>
    <w:p w:rsidR="00D770FA" w:rsidRPr="002C386F" w:rsidRDefault="00D770FA" w:rsidP="0037458B">
      <w:pPr>
        <w:numPr>
          <w:ilvl w:val="0"/>
          <w:numId w:val="8"/>
        </w:numPr>
        <w:spacing w:after="0" w:line="240" w:lineRule="auto"/>
        <w:ind w:left="0" w:firstLine="0"/>
        <w:jc w:val="both"/>
        <w:rPr>
          <w:rFonts w:ascii="Times New Roman" w:hAnsi="Times New Roman"/>
          <w:iCs/>
          <w:sz w:val="24"/>
          <w:szCs w:val="24"/>
        </w:rPr>
      </w:pPr>
      <w:r w:rsidRPr="002C386F">
        <w:rPr>
          <w:rFonts w:ascii="Times New Roman" w:hAnsi="Times New Roman"/>
          <w:iCs/>
          <w:sz w:val="24"/>
          <w:szCs w:val="24"/>
        </w:rPr>
        <w:t xml:space="preserve">Šalis </w:t>
      </w:r>
      <w:r w:rsidRPr="002C386F">
        <w:rPr>
          <w:rFonts w:ascii="Times New Roman" w:hAnsi="Times New Roman"/>
          <w:bCs/>
          <w:sz w:val="24"/>
          <w:szCs w:val="24"/>
        </w:rPr>
        <w:t>turi</w:t>
      </w:r>
      <w:r w:rsidRPr="002C386F">
        <w:rPr>
          <w:rFonts w:ascii="Times New Roman" w:hAnsi="Times New Roman"/>
          <w:iCs/>
          <w:sz w:val="24"/>
          <w:szCs w:val="24"/>
        </w:rPr>
        <w:t xml:space="preserve"> nedelsdama, bet ne vėliau kaip per 5 (penkias) darbo dienas, pranešti kitai Šaliai raštu apie nenugalimos jėgos aplinkybes, dėl kurių Sutarties įvykdymas gali pasunkėti ar tapti </w:t>
      </w:r>
      <w:r w:rsidRPr="002C386F">
        <w:rPr>
          <w:rFonts w:ascii="Times New Roman" w:hAnsi="Times New Roman"/>
          <w:sz w:val="24"/>
          <w:szCs w:val="24"/>
        </w:rPr>
        <w:t>neįmanomas,</w:t>
      </w:r>
      <w:r w:rsidRPr="002C386F">
        <w:rPr>
          <w:rFonts w:ascii="Times New Roman" w:hAnsi="Times New Roman"/>
          <w:iCs/>
          <w:sz w:val="24"/>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D770FA" w:rsidRPr="002C386F" w:rsidRDefault="00D770FA" w:rsidP="0037458B">
      <w:pPr>
        <w:numPr>
          <w:ilvl w:val="0"/>
          <w:numId w:val="8"/>
        </w:numPr>
        <w:spacing w:after="0" w:line="240" w:lineRule="auto"/>
        <w:ind w:left="0" w:firstLine="0"/>
        <w:jc w:val="both"/>
        <w:rPr>
          <w:rFonts w:ascii="Times New Roman" w:hAnsi="Times New Roman"/>
          <w:iCs/>
          <w:sz w:val="24"/>
          <w:szCs w:val="24"/>
        </w:rPr>
      </w:pPr>
      <w:r w:rsidRPr="002C386F">
        <w:rPr>
          <w:rFonts w:ascii="Times New Roman" w:hAnsi="Times New Roman"/>
          <w:sz w:val="24"/>
          <w:szCs w:val="24"/>
        </w:rPr>
        <w:t xml:space="preserve">Jeigu nenugalimos jėgos aplinkybės tęsiasi ilgiau kaip 2 (du) mėnesius nuo pranešimo apie jas gavimo dienos, </w:t>
      </w:r>
      <w:r w:rsidRPr="002C386F">
        <w:rPr>
          <w:rFonts w:ascii="Times New Roman" w:hAnsi="Times New Roman"/>
          <w:bCs/>
          <w:sz w:val="24"/>
          <w:szCs w:val="24"/>
        </w:rPr>
        <w:t>bet</w:t>
      </w:r>
      <w:r w:rsidRPr="002C386F">
        <w:rPr>
          <w:rFonts w:ascii="Times New Roman" w:hAnsi="Times New Roman"/>
          <w:sz w:val="24"/>
          <w:szCs w:val="24"/>
        </w:rPr>
        <w:t xml:space="preserve"> kuri </w:t>
      </w:r>
      <w:r w:rsidRPr="002C386F">
        <w:rPr>
          <w:rFonts w:ascii="Times New Roman" w:hAnsi="Times New Roman"/>
          <w:iCs/>
          <w:sz w:val="24"/>
          <w:szCs w:val="24"/>
        </w:rPr>
        <w:t xml:space="preserve">Šalis </w:t>
      </w:r>
      <w:r w:rsidRPr="002C386F">
        <w:rPr>
          <w:rFonts w:ascii="Times New Roman" w:hAnsi="Times New Roman"/>
          <w:sz w:val="24"/>
          <w:szCs w:val="24"/>
        </w:rPr>
        <w:t>gali nutraukti S</w:t>
      </w:r>
      <w:r w:rsidRPr="002C386F">
        <w:rPr>
          <w:rFonts w:ascii="Times New Roman" w:hAnsi="Times New Roman"/>
          <w:iCs/>
          <w:sz w:val="24"/>
          <w:szCs w:val="24"/>
        </w:rPr>
        <w:t>utartį apie tai pranešusi kitai Šaliai prieš 5 (penkias) darbo dienas.</w:t>
      </w:r>
    </w:p>
    <w:p w:rsidR="00D770FA" w:rsidRPr="002C386F" w:rsidRDefault="00D770FA" w:rsidP="0037458B">
      <w:pPr>
        <w:numPr>
          <w:ilvl w:val="0"/>
          <w:numId w:val="7"/>
        </w:numPr>
        <w:spacing w:before="120" w:after="120" w:line="240" w:lineRule="auto"/>
        <w:jc w:val="center"/>
        <w:rPr>
          <w:rFonts w:ascii="Times New Roman" w:hAnsi="Times New Roman"/>
          <w:b/>
          <w:sz w:val="24"/>
          <w:szCs w:val="24"/>
        </w:rPr>
      </w:pPr>
      <w:r w:rsidRPr="002C386F">
        <w:rPr>
          <w:rFonts w:ascii="Times New Roman" w:hAnsi="Times New Roman"/>
          <w:b/>
          <w:sz w:val="24"/>
          <w:szCs w:val="24"/>
        </w:rPr>
        <w:t xml:space="preserve">GINČŲ </w:t>
      </w:r>
      <w:r w:rsidRPr="002C386F">
        <w:rPr>
          <w:rFonts w:ascii="Times New Roman" w:hAnsi="Times New Roman"/>
          <w:b/>
          <w:caps/>
          <w:sz w:val="24"/>
          <w:szCs w:val="24"/>
        </w:rPr>
        <w:t>NAGRINĖJIMO</w:t>
      </w:r>
      <w:r w:rsidRPr="002C386F">
        <w:rPr>
          <w:rFonts w:ascii="Times New Roman" w:hAnsi="Times New Roman"/>
          <w:b/>
          <w:sz w:val="24"/>
          <w:szCs w:val="24"/>
        </w:rPr>
        <w:t xml:space="preserve"> TVARKA</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Šalys susitaria, kad, kilus ginčui, Sutartis ir Šalių sutartiniai įsipareigojimai bus aiškinami atsižvelgiant į visus Konkurso dokumentus.</w:t>
      </w:r>
    </w:p>
    <w:p w:rsidR="00D770FA" w:rsidRPr="002C386F" w:rsidRDefault="00D770FA" w:rsidP="0037458B">
      <w:pPr>
        <w:numPr>
          <w:ilvl w:val="0"/>
          <w:numId w:val="7"/>
        </w:numPr>
        <w:spacing w:before="120" w:after="120" w:line="240" w:lineRule="auto"/>
        <w:jc w:val="center"/>
        <w:rPr>
          <w:rFonts w:ascii="Times New Roman" w:hAnsi="Times New Roman"/>
          <w:sz w:val="24"/>
          <w:szCs w:val="24"/>
        </w:rPr>
      </w:pPr>
      <w:r w:rsidRPr="002C386F">
        <w:rPr>
          <w:rFonts w:ascii="Times New Roman" w:hAnsi="Times New Roman"/>
          <w:b/>
          <w:caps/>
          <w:sz w:val="24"/>
          <w:szCs w:val="24"/>
        </w:rPr>
        <w:t>Kitos sąlygos</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Tiekėjas šios Sutarties vykdymui nenumato pasitelkti subtiekėjų.</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Nė viena iš Šalių neturi teisės perduoti trečiajai šaliai teisių ir įsipareigojimų pagal Sutartį be išankstinio raštiško kitos Šalies sutikimo.</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sudaryta lietuvių kalba dviem egzemplioriais, turinčiais vienodą juridinę galią, po vieną egzempliorių kiekvienai Sutarties Šaliai.</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t>Sutartis turi priedus, kurie yra neatskiriamos Sutarties dalys:</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1 priedas</w:t>
      </w:r>
      <w:r w:rsidRPr="002C386F">
        <w:rPr>
          <w:rFonts w:ascii="Times New Roman" w:hAnsi="Times New Roman"/>
          <w:sz w:val="24"/>
          <w:szCs w:val="24"/>
        </w:rPr>
        <w:t>. Techninė specifikacija;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2 priedas</w:t>
      </w:r>
      <w:r w:rsidRPr="002C386F">
        <w:rPr>
          <w:rFonts w:ascii="Times New Roman" w:hAnsi="Times New Roman"/>
          <w:sz w:val="24"/>
          <w:szCs w:val="24"/>
        </w:rPr>
        <w:t>. Gedimų registravimo forma;</w:t>
      </w:r>
    </w:p>
    <w:p w:rsidR="00D770FA" w:rsidRPr="002C386F" w:rsidRDefault="00D770FA" w:rsidP="0037458B">
      <w:pPr>
        <w:numPr>
          <w:ilvl w:val="1"/>
          <w:numId w:val="8"/>
        </w:numPr>
        <w:tabs>
          <w:tab w:val="left" w:pos="993"/>
        </w:tabs>
        <w:spacing w:after="0" w:line="240" w:lineRule="auto"/>
        <w:ind w:left="567" w:hanging="2"/>
        <w:jc w:val="both"/>
        <w:rPr>
          <w:rFonts w:ascii="Times New Roman" w:hAnsi="Times New Roman"/>
          <w:sz w:val="24"/>
          <w:szCs w:val="24"/>
        </w:rPr>
      </w:pPr>
      <w:r w:rsidRPr="002C386F">
        <w:rPr>
          <w:rFonts w:ascii="Times New Roman" w:hAnsi="Times New Roman"/>
          <w:b/>
          <w:sz w:val="24"/>
          <w:szCs w:val="24"/>
        </w:rPr>
        <w:t>3 priedas</w:t>
      </w:r>
      <w:r w:rsidRPr="002C386F">
        <w:rPr>
          <w:rFonts w:ascii="Times New Roman" w:hAnsi="Times New Roman"/>
          <w:sz w:val="24"/>
          <w:szCs w:val="24"/>
        </w:rPr>
        <w:t>. Įrangos perdavimo-priėmimo akto forma.</w:t>
      </w:r>
    </w:p>
    <w:p w:rsidR="00D770FA" w:rsidRPr="002C386F" w:rsidRDefault="00D770FA" w:rsidP="0037458B">
      <w:pPr>
        <w:numPr>
          <w:ilvl w:val="0"/>
          <w:numId w:val="8"/>
        </w:numPr>
        <w:spacing w:after="0" w:line="240" w:lineRule="auto"/>
        <w:ind w:left="0" w:firstLine="0"/>
        <w:jc w:val="both"/>
        <w:rPr>
          <w:rFonts w:ascii="Times New Roman" w:hAnsi="Times New Roman"/>
          <w:sz w:val="24"/>
          <w:szCs w:val="24"/>
        </w:rPr>
      </w:pPr>
      <w:r w:rsidRPr="002C386F">
        <w:rPr>
          <w:rFonts w:ascii="Times New Roman" w:hAnsi="Times New Roman"/>
          <w:sz w:val="24"/>
          <w:szCs w:val="24"/>
        </w:rPr>
        <w:lastRenderedPageBreak/>
        <w:t>Laikoma, kad Sutarties priedai vienas kitą paaiškina. Šalys susitaria, kad neaiškumo (aiškinant Sutartį ar iš jos kylančius įsipareigojimus)</w:t>
      </w:r>
      <w:r w:rsidRPr="002C386F" w:rsidDel="00645724">
        <w:rPr>
          <w:rFonts w:ascii="Times New Roman" w:hAnsi="Times New Roman"/>
          <w:sz w:val="24"/>
          <w:szCs w:val="24"/>
        </w:rPr>
        <w:t xml:space="preserve"> </w:t>
      </w:r>
      <w:r w:rsidRPr="002C386F">
        <w:rPr>
          <w:rFonts w:ascii="Times New Roman" w:hAnsi="Times New Roman"/>
          <w:sz w:val="24"/>
          <w:szCs w:val="24"/>
        </w:rPr>
        <w:t>ar priedų prieštaravimo atveju, Šalys vadovausis 1 Sutarties priedu – technine specifikacija.</w:t>
      </w:r>
    </w:p>
    <w:p w:rsidR="00D770FA" w:rsidRPr="002C386F" w:rsidRDefault="00D770FA" w:rsidP="0037458B">
      <w:pPr>
        <w:numPr>
          <w:ilvl w:val="0"/>
          <w:numId w:val="7"/>
        </w:numPr>
        <w:spacing w:before="120" w:after="120" w:line="240" w:lineRule="auto"/>
        <w:jc w:val="center"/>
        <w:rPr>
          <w:rFonts w:ascii="Times New Roman" w:hAnsi="Times New Roman"/>
          <w:b/>
          <w:sz w:val="24"/>
          <w:szCs w:val="24"/>
        </w:rPr>
      </w:pPr>
      <w:r w:rsidRPr="002C386F">
        <w:rPr>
          <w:rFonts w:ascii="Times New Roman" w:hAnsi="Times New Roman"/>
          <w:b/>
          <w:sz w:val="24"/>
          <w:szCs w:val="24"/>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D770FA" w:rsidRPr="002C386F" w:rsidTr="00D770FA">
        <w:tc>
          <w:tcPr>
            <w:tcW w:w="4679" w:type="dxa"/>
            <w:hideMark/>
          </w:tcPr>
          <w:p w:rsidR="00D770FA" w:rsidRPr="002C386F" w:rsidRDefault="00D770FA" w:rsidP="00D770FA">
            <w:pPr>
              <w:spacing w:after="0"/>
              <w:jc w:val="both"/>
              <w:rPr>
                <w:rFonts w:ascii="Times New Roman" w:hAnsi="Times New Roman"/>
                <w:b/>
                <w:sz w:val="24"/>
                <w:szCs w:val="24"/>
              </w:rPr>
            </w:pPr>
            <w:r w:rsidRPr="002C386F">
              <w:rPr>
                <w:rFonts w:ascii="Times New Roman" w:hAnsi="Times New Roman"/>
                <w:b/>
                <w:sz w:val="24"/>
                <w:szCs w:val="24"/>
              </w:rPr>
              <w:t>Tiekėjas</w:t>
            </w:r>
          </w:p>
        </w:tc>
        <w:tc>
          <w:tcPr>
            <w:tcW w:w="4827" w:type="dxa"/>
            <w:gridSpan w:val="2"/>
            <w:hideMark/>
          </w:tcPr>
          <w:p w:rsidR="00D770FA" w:rsidRPr="002C386F" w:rsidRDefault="00D770FA" w:rsidP="00D770FA">
            <w:pPr>
              <w:spacing w:after="0"/>
              <w:jc w:val="both"/>
              <w:rPr>
                <w:rFonts w:ascii="Times New Roman" w:hAnsi="Times New Roman"/>
                <w:b/>
                <w:sz w:val="24"/>
                <w:szCs w:val="24"/>
              </w:rPr>
            </w:pPr>
            <w:r w:rsidRPr="002C386F">
              <w:rPr>
                <w:rFonts w:ascii="Times New Roman" w:hAnsi="Times New Roman"/>
                <w:b/>
                <w:sz w:val="24"/>
                <w:szCs w:val="24"/>
              </w:rPr>
              <w:t>Pirkėjas</w:t>
            </w:r>
          </w:p>
        </w:tc>
      </w:tr>
      <w:tr w:rsidR="00D770FA" w:rsidRPr="002C386F" w:rsidTr="00D770FA">
        <w:tc>
          <w:tcPr>
            <w:tcW w:w="4679" w:type="dxa"/>
          </w:tcPr>
          <w:p w:rsidR="00D770FA" w:rsidRPr="002C386F" w:rsidRDefault="00D770FA" w:rsidP="00D770FA">
            <w:pPr>
              <w:spacing w:after="0"/>
              <w:jc w:val="both"/>
              <w:rPr>
                <w:rFonts w:ascii="Times New Roman" w:hAnsi="Times New Roman"/>
                <w:sz w:val="24"/>
                <w:szCs w:val="24"/>
              </w:rPr>
            </w:pPr>
          </w:p>
        </w:tc>
        <w:tc>
          <w:tcPr>
            <w:tcW w:w="4827" w:type="dxa"/>
            <w:gridSpan w:val="2"/>
          </w:tcPr>
          <w:p w:rsidR="00D770FA" w:rsidRPr="002C386F" w:rsidRDefault="00D770FA" w:rsidP="00D770FA">
            <w:pPr>
              <w:spacing w:after="0"/>
              <w:jc w:val="both"/>
              <w:rPr>
                <w:rFonts w:ascii="Times New Roman" w:hAnsi="Times New Roman"/>
                <w:sz w:val="24"/>
                <w:szCs w:val="24"/>
              </w:rPr>
            </w:pPr>
          </w:p>
        </w:tc>
      </w:tr>
      <w:tr w:rsidR="00D770FA" w:rsidRPr="002C386F" w:rsidTr="00D770FA">
        <w:tc>
          <w:tcPr>
            <w:tcW w:w="4679" w:type="dxa"/>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rekvizitai</w:t>
            </w:r>
            <w:r w:rsidRPr="002C386F">
              <w:rPr>
                <w:rFonts w:ascii="Times New Roman" w:hAnsi="Times New Roman"/>
                <w:sz w:val="24"/>
                <w:szCs w:val="24"/>
              </w:rPr>
              <w:t>]</w:t>
            </w:r>
          </w:p>
        </w:tc>
        <w:tc>
          <w:tcPr>
            <w:tcW w:w="4827" w:type="dxa"/>
            <w:gridSpan w:val="2"/>
            <w:hideMark/>
          </w:tcPr>
          <w:p w:rsidR="00D770FA" w:rsidRPr="002C386F" w:rsidRDefault="00D770FA" w:rsidP="00D770FA">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D770FA" w:rsidRPr="002C386F" w:rsidTr="00D770FA">
        <w:tc>
          <w:tcPr>
            <w:tcW w:w="4679" w:type="dxa"/>
          </w:tcPr>
          <w:p w:rsidR="00D770FA" w:rsidRPr="002C386F" w:rsidRDefault="00D770FA" w:rsidP="00D770FA">
            <w:pPr>
              <w:spacing w:after="0"/>
              <w:jc w:val="both"/>
              <w:rPr>
                <w:rFonts w:ascii="Times New Roman" w:hAnsi="Times New Roman"/>
                <w:sz w:val="24"/>
                <w:szCs w:val="24"/>
              </w:rPr>
            </w:pPr>
          </w:p>
        </w:tc>
        <w:tc>
          <w:tcPr>
            <w:tcW w:w="4827" w:type="dxa"/>
            <w:gridSpan w:val="2"/>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Stoties g. 5, Akademija, 58343 Kėdainių r.</w:t>
            </w:r>
          </w:p>
        </w:tc>
      </w:tr>
      <w:tr w:rsidR="00D770FA" w:rsidRPr="002C386F" w:rsidTr="00D770FA">
        <w:tc>
          <w:tcPr>
            <w:tcW w:w="4679" w:type="dxa"/>
          </w:tcPr>
          <w:p w:rsidR="00D770FA" w:rsidRPr="002C386F" w:rsidRDefault="00D770FA" w:rsidP="00D770FA">
            <w:pPr>
              <w:spacing w:after="0"/>
              <w:jc w:val="both"/>
              <w:rPr>
                <w:rFonts w:ascii="Times New Roman" w:hAnsi="Times New Roman"/>
                <w:sz w:val="24"/>
                <w:szCs w:val="24"/>
              </w:rPr>
            </w:pPr>
          </w:p>
        </w:tc>
        <w:tc>
          <w:tcPr>
            <w:tcW w:w="4827" w:type="dxa"/>
            <w:gridSpan w:val="2"/>
            <w:hideMark/>
          </w:tcPr>
          <w:p w:rsidR="00D770FA" w:rsidRPr="002C386F" w:rsidRDefault="00D770FA" w:rsidP="00D770FA">
            <w:pPr>
              <w:autoSpaceDE w:val="0"/>
              <w:autoSpaceDN w:val="0"/>
              <w:adjustRightInd w:val="0"/>
              <w:spacing w:after="0"/>
              <w:rPr>
                <w:rFonts w:ascii="Times New Roman" w:hAnsi="Times New Roman"/>
                <w:sz w:val="24"/>
                <w:szCs w:val="24"/>
              </w:rPr>
            </w:pPr>
            <w:r w:rsidRPr="002C386F">
              <w:rPr>
                <w:rFonts w:ascii="Times New Roman" w:hAnsi="Times New Roman"/>
                <w:sz w:val="24"/>
                <w:szCs w:val="24"/>
              </w:rPr>
              <w:t>Tel. (8 347) 3 78 70, faksas (8 347) 3 70 26</w:t>
            </w:r>
          </w:p>
        </w:tc>
      </w:tr>
      <w:tr w:rsidR="00D770FA" w:rsidRPr="002C386F" w:rsidTr="00D770FA">
        <w:trPr>
          <w:trHeight w:val="1317"/>
        </w:trPr>
        <w:tc>
          <w:tcPr>
            <w:tcW w:w="4679" w:type="dxa"/>
          </w:tcPr>
          <w:p w:rsidR="00D770FA" w:rsidRPr="002C386F" w:rsidRDefault="00D770FA" w:rsidP="00D770FA">
            <w:pPr>
              <w:spacing w:after="0"/>
              <w:rPr>
                <w:rFonts w:ascii="Times New Roman" w:hAnsi="Times New Roman"/>
                <w:sz w:val="24"/>
                <w:szCs w:val="24"/>
              </w:rPr>
            </w:pPr>
          </w:p>
        </w:tc>
        <w:tc>
          <w:tcPr>
            <w:tcW w:w="4827" w:type="dxa"/>
            <w:gridSpan w:val="2"/>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Įmonės kodas 110057335</w:t>
            </w:r>
          </w:p>
          <w:p w:rsidR="00D770FA" w:rsidRPr="002C386F" w:rsidRDefault="00D770FA" w:rsidP="00D770FA">
            <w:pPr>
              <w:tabs>
                <w:tab w:val="left" w:pos="5245"/>
              </w:tabs>
              <w:spacing w:after="0" w:line="240" w:lineRule="auto"/>
              <w:contextualSpacing/>
              <w:rPr>
                <w:rFonts w:ascii="Times New Roman" w:hAnsi="Times New Roman"/>
                <w:sz w:val="24"/>
                <w:szCs w:val="24"/>
              </w:rPr>
            </w:pPr>
            <w:r w:rsidRPr="002C386F">
              <w:rPr>
                <w:rFonts w:ascii="Times New Roman" w:hAnsi="Times New Roman"/>
                <w:sz w:val="24"/>
                <w:szCs w:val="24"/>
              </w:rPr>
              <w:t>PVM mokėtojo kodas LT100573314</w:t>
            </w:r>
          </w:p>
          <w:p w:rsidR="00D770FA" w:rsidRPr="002C386F" w:rsidRDefault="00D770FA" w:rsidP="0037458B">
            <w:pPr>
              <w:pStyle w:val="Sraopastraipa"/>
              <w:numPr>
                <w:ilvl w:val="0"/>
                <w:numId w:val="4"/>
              </w:numPr>
              <w:tabs>
                <w:tab w:val="left" w:pos="319"/>
              </w:tabs>
              <w:spacing w:before="0" w:beforeAutospacing="0" w:after="0" w:afterAutospacing="0"/>
              <w:ind w:left="34" w:firstLine="0"/>
              <w:contextualSpacing/>
            </w:pPr>
            <w:r w:rsidRPr="002C386F">
              <w:t xml:space="preserve">s. </w:t>
            </w:r>
            <w:r w:rsidRPr="002C386F">
              <w:rPr>
                <w:iCs/>
              </w:rPr>
              <w:t>LT08 7044 0600 0818 5008</w:t>
            </w:r>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AB SEB bankas Kėdainių filialas, kodas 70440</w:t>
            </w:r>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 xml:space="preserve">El. p. </w:t>
            </w:r>
            <w:hyperlink r:id="rId19" w:history="1">
              <w:r w:rsidRPr="002C386F">
                <w:rPr>
                  <w:rStyle w:val="Hipersaitas"/>
                  <w:sz w:val="24"/>
                  <w:szCs w:val="24"/>
                </w:rPr>
                <w:t>info@lzukt.lt</w:t>
              </w:r>
            </w:hyperlink>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 xml:space="preserve">Duomenys kaupiami ir saugomi </w:t>
            </w:r>
          </w:p>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Juridinių asmenų registre</w:t>
            </w:r>
          </w:p>
        </w:tc>
      </w:tr>
      <w:tr w:rsidR="00D770FA" w:rsidRPr="002C386F" w:rsidTr="00D770FA">
        <w:tc>
          <w:tcPr>
            <w:tcW w:w="4679" w:type="dxa"/>
          </w:tcPr>
          <w:p w:rsidR="00D770FA" w:rsidRPr="002C386F" w:rsidRDefault="00D770FA" w:rsidP="00D770FA">
            <w:pPr>
              <w:spacing w:after="0"/>
              <w:jc w:val="both"/>
              <w:rPr>
                <w:rFonts w:ascii="Times New Roman" w:hAnsi="Times New Roman"/>
                <w:sz w:val="24"/>
                <w:szCs w:val="24"/>
              </w:rPr>
            </w:pPr>
          </w:p>
        </w:tc>
        <w:tc>
          <w:tcPr>
            <w:tcW w:w="4827" w:type="dxa"/>
            <w:gridSpan w:val="2"/>
          </w:tcPr>
          <w:p w:rsidR="00D770FA" w:rsidRPr="002C386F" w:rsidRDefault="00D770FA" w:rsidP="00D770FA">
            <w:pPr>
              <w:spacing w:after="0"/>
              <w:jc w:val="both"/>
              <w:rPr>
                <w:rFonts w:ascii="Times New Roman" w:hAnsi="Times New Roman"/>
                <w:sz w:val="24"/>
                <w:szCs w:val="24"/>
              </w:rPr>
            </w:pPr>
          </w:p>
        </w:tc>
      </w:tr>
      <w:tr w:rsidR="00D770FA" w:rsidRPr="002C386F" w:rsidTr="00D770FA">
        <w:tc>
          <w:tcPr>
            <w:tcW w:w="4679" w:type="dxa"/>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7" w:type="dxa"/>
            <w:gridSpan w:val="2"/>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r>
      <w:tr w:rsidR="00D770FA" w:rsidRPr="002C386F" w:rsidTr="00D770FA">
        <w:trPr>
          <w:gridAfter w:val="1"/>
          <w:wAfter w:w="8" w:type="dxa"/>
        </w:trPr>
        <w:tc>
          <w:tcPr>
            <w:tcW w:w="4679" w:type="dxa"/>
          </w:tcPr>
          <w:p w:rsidR="00D770FA" w:rsidRPr="002C386F" w:rsidRDefault="00D770FA" w:rsidP="00D770FA">
            <w:pPr>
              <w:spacing w:after="0"/>
              <w:jc w:val="both"/>
              <w:rPr>
                <w:rFonts w:ascii="Times New Roman" w:hAnsi="Times New Roman"/>
                <w:sz w:val="24"/>
                <w:szCs w:val="24"/>
              </w:rPr>
            </w:pPr>
          </w:p>
        </w:tc>
        <w:tc>
          <w:tcPr>
            <w:tcW w:w="4819" w:type="dxa"/>
          </w:tcPr>
          <w:p w:rsidR="00D770FA" w:rsidRPr="002C386F" w:rsidRDefault="00D770FA" w:rsidP="00D770FA">
            <w:pPr>
              <w:spacing w:after="0"/>
              <w:jc w:val="both"/>
              <w:rPr>
                <w:rFonts w:ascii="Times New Roman" w:hAnsi="Times New Roman"/>
                <w:sz w:val="24"/>
                <w:szCs w:val="24"/>
              </w:rPr>
            </w:pPr>
          </w:p>
        </w:tc>
      </w:tr>
    </w:tbl>
    <w:p w:rsidR="00D770FA" w:rsidRPr="002C386F" w:rsidRDefault="00D770FA" w:rsidP="00D770FA">
      <w:pPr>
        <w:rPr>
          <w:rFonts w:ascii="Times New Roman" w:hAnsi="Times New Roman"/>
          <w:sz w:val="24"/>
          <w:szCs w:val="24"/>
        </w:rPr>
      </w:pPr>
    </w:p>
    <w:tbl>
      <w:tblPr>
        <w:tblW w:w="9495" w:type="dxa"/>
        <w:tblInd w:w="-318" w:type="dxa"/>
        <w:tblLayout w:type="fixed"/>
        <w:tblLook w:val="04A0" w:firstRow="1" w:lastRow="0" w:firstColumn="1" w:lastColumn="0" w:noHBand="0" w:noVBand="1"/>
      </w:tblPr>
      <w:tblGrid>
        <w:gridCol w:w="4678"/>
        <w:gridCol w:w="4817"/>
      </w:tblGrid>
      <w:tr w:rsidR="00D770FA" w:rsidRPr="002C386F" w:rsidTr="00D770FA">
        <w:tc>
          <w:tcPr>
            <w:tcW w:w="4679" w:type="dxa"/>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napToGrid w:val="0"/>
                <w:sz w:val="24"/>
                <w:szCs w:val="24"/>
              </w:rPr>
              <w:t>A.V.</w:t>
            </w:r>
          </w:p>
        </w:tc>
        <w:tc>
          <w:tcPr>
            <w:tcW w:w="4819" w:type="dxa"/>
            <w:hideMark/>
          </w:tcPr>
          <w:p w:rsidR="00D770FA" w:rsidRPr="002C386F" w:rsidRDefault="00D770FA" w:rsidP="00D770FA">
            <w:pPr>
              <w:spacing w:after="0"/>
              <w:jc w:val="both"/>
              <w:rPr>
                <w:rFonts w:ascii="Times New Roman" w:hAnsi="Times New Roman"/>
                <w:sz w:val="24"/>
                <w:szCs w:val="24"/>
              </w:rPr>
            </w:pPr>
            <w:r w:rsidRPr="002C386F">
              <w:rPr>
                <w:rFonts w:ascii="Times New Roman" w:hAnsi="Times New Roman"/>
                <w:snapToGrid w:val="0"/>
                <w:sz w:val="24"/>
                <w:szCs w:val="24"/>
              </w:rPr>
              <w:t>A.V.</w:t>
            </w:r>
          </w:p>
        </w:tc>
      </w:tr>
    </w:tbl>
    <w:p w:rsidR="00D770FA" w:rsidRPr="002C386F" w:rsidRDefault="00D770FA" w:rsidP="00D770FA">
      <w:pPr>
        <w:spacing w:after="0"/>
        <w:rPr>
          <w:rFonts w:ascii="Times New Roman" w:hAnsi="Times New Roman"/>
          <w:b/>
          <w:sz w:val="24"/>
          <w:szCs w:val="24"/>
        </w:rPr>
        <w:sectPr w:rsidR="00D770FA" w:rsidRPr="002C386F" w:rsidSect="00D770FA">
          <w:headerReference w:type="default" r:id="rId20"/>
          <w:headerReference w:type="first" r:id="rId21"/>
          <w:pgSz w:w="11907" w:h="16840" w:code="9"/>
          <w:pgMar w:top="1134" w:right="567" w:bottom="1134" w:left="1701" w:header="567" w:footer="567" w:gutter="0"/>
          <w:pgNumType w:start="1"/>
          <w:cols w:space="1296"/>
          <w:titlePg/>
          <w:docGrid w:linePitch="360"/>
        </w:sectPr>
      </w:pP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t>1 priedas</w:t>
      </w:r>
    </w:p>
    <w:p w:rsidR="00D770FA" w:rsidRPr="002C386F" w:rsidRDefault="00D770FA" w:rsidP="00D770FA">
      <w:pPr>
        <w:spacing w:after="0" w:line="240" w:lineRule="auto"/>
        <w:rPr>
          <w:rFonts w:ascii="Times New Roman" w:hAnsi="Times New Roman"/>
          <w:b/>
          <w:sz w:val="24"/>
          <w:szCs w:val="24"/>
        </w:rPr>
      </w:pPr>
    </w:p>
    <w:p w:rsidR="00D770FA" w:rsidRPr="002C386F" w:rsidRDefault="00D770FA" w:rsidP="00D770FA">
      <w:pPr>
        <w:pStyle w:val="Pasveikinimas"/>
        <w:jc w:val="center"/>
        <w:rPr>
          <w:rFonts w:ascii="Times New Roman" w:hAnsi="Times New Roman"/>
          <w:szCs w:val="24"/>
        </w:rPr>
      </w:pPr>
      <w:r w:rsidRPr="002C386F">
        <w:rPr>
          <w:rFonts w:ascii="Times New Roman" w:hAnsi="Times New Roman"/>
          <w:szCs w:val="24"/>
        </w:rPr>
        <w:t>Techninė specifikacija</w:t>
      </w:r>
    </w:p>
    <w:p w:rsidR="00D770FA" w:rsidRPr="002C386F" w:rsidRDefault="00D770FA" w:rsidP="00D770FA">
      <w:pPr>
        <w:pStyle w:val="Pasveikinimas"/>
        <w:rPr>
          <w:rFonts w:ascii="Times New Roman" w:hAnsi="Times New Roman"/>
          <w:szCs w:val="24"/>
        </w:rPr>
      </w:pPr>
    </w:p>
    <w:p w:rsidR="00D770FA" w:rsidRPr="002C386F" w:rsidRDefault="00D770FA" w:rsidP="00D770FA">
      <w:pPr>
        <w:spacing w:after="0" w:line="240" w:lineRule="auto"/>
        <w:rPr>
          <w:rFonts w:ascii="Times New Roman" w:hAnsi="Times New Roman"/>
          <w:sz w:val="24"/>
          <w:szCs w:val="24"/>
        </w:rPr>
      </w:pPr>
    </w:p>
    <w:p w:rsidR="00D770FA" w:rsidRPr="002C386F" w:rsidRDefault="00D770FA" w:rsidP="00D770FA">
      <w:pPr>
        <w:spacing w:after="0" w:line="240" w:lineRule="auto"/>
        <w:rPr>
          <w:rFonts w:ascii="Times New Roman" w:hAnsi="Times New Roman"/>
          <w:sz w:val="24"/>
          <w:szCs w:val="24"/>
        </w:rPr>
      </w:pPr>
    </w:p>
    <w:p w:rsidR="00D770FA" w:rsidRPr="002C386F" w:rsidRDefault="00D770FA" w:rsidP="00D770FA">
      <w:pPr>
        <w:pStyle w:val="Pasveikinimas"/>
        <w:rPr>
          <w:rFonts w:ascii="Times New Roman" w:hAnsi="Times New Roman"/>
          <w:szCs w:val="24"/>
        </w:rPr>
      </w:pPr>
      <w:r w:rsidRPr="002C386F">
        <w:rPr>
          <w:rFonts w:ascii="Times New Roman" w:hAnsi="Times New Roman"/>
          <w:szCs w:val="24"/>
        </w:rPr>
        <w:t xml:space="preserve">Techninė specifikacija </w:t>
      </w:r>
    </w:p>
    <w:p w:rsidR="00D770FA" w:rsidRPr="002C386F" w:rsidRDefault="00D770FA" w:rsidP="00D770FA">
      <w:pPr>
        <w:pStyle w:val="Pasveikinimas"/>
        <w:rPr>
          <w:rFonts w:ascii="Times New Roman" w:hAnsi="Times New Roman"/>
          <w:szCs w:val="24"/>
        </w:rPr>
      </w:pPr>
    </w:p>
    <w:p w:rsidR="00D770FA" w:rsidRPr="002C386F" w:rsidRDefault="00D770FA" w:rsidP="00D770FA">
      <w:pPr>
        <w:pStyle w:val="Pasveikinimas"/>
        <w:rPr>
          <w:rFonts w:ascii="Times New Roman" w:hAnsi="Times New Roman"/>
          <w:szCs w:val="24"/>
        </w:rPr>
      </w:pPr>
      <w:r w:rsidRPr="002C386F">
        <w:rPr>
          <w:rFonts w:ascii="Times New Roman" w:hAnsi="Times New Roman"/>
          <w:i/>
          <w:szCs w:val="24"/>
        </w:rPr>
        <w:t>[Nurodoma įrangos specifikacija]</w:t>
      </w:r>
    </w:p>
    <w:p w:rsidR="00D770FA" w:rsidRPr="002C386F" w:rsidRDefault="00D770FA" w:rsidP="00D770FA">
      <w:pPr>
        <w:spacing w:after="0"/>
        <w:jc w:val="both"/>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tbl>
      <w:tblPr>
        <w:tblW w:w="9510" w:type="dxa"/>
        <w:tblLayout w:type="fixed"/>
        <w:tblLook w:val="04A0" w:firstRow="1" w:lastRow="0" w:firstColumn="1" w:lastColumn="0" w:noHBand="0" w:noVBand="1"/>
      </w:tblPr>
      <w:tblGrid>
        <w:gridCol w:w="4681"/>
        <w:gridCol w:w="4829"/>
      </w:tblGrid>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D770FA" w:rsidRPr="002C386F" w:rsidRDefault="00D770FA" w:rsidP="00D770FA">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D770FA" w:rsidRPr="002C386F" w:rsidRDefault="00D770FA" w:rsidP="00D770FA">
      <w:pPr>
        <w:spacing w:after="0"/>
        <w:rPr>
          <w:rFonts w:ascii="Times New Roman" w:hAnsi="Times New Roman"/>
          <w:b/>
          <w:sz w:val="24"/>
          <w:szCs w:val="24"/>
        </w:rPr>
      </w:pPr>
      <w:r w:rsidRPr="002C386F">
        <w:rPr>
          <w:rFonts w:ascii="Times New Roman" w:hAnsi="Times New Roman"/>
          <w:b/>
          <w:sz w:val="24"/>
          <w:szCs w:val="24"/>
        </w:rPr>
        <w:br w:type="page"/>
      </w:r>
    </w:p>
    <w:p w:rsidR="00D770FA" w:rsidRPr="002C386F" w:rsidRDefault="00D770FA" w:rsidP="00D770FA">
      <w:pPr>
        <w:spacing w:after="0" w:line="240" w:lineRule="auto"/>
        <w:rPr>
          <w:rFonts w:ascii="Times New Roman" w:hAnsi="Times New Roman"/>
          <w:b/>
          <w:sz w:val="24"/>
          <w:szCs w:val="24"/>
        </w:rPr>
        <w:sectPr w:rsidR="00D770FA" w:rsidRPr="002C386F" w:rsidSect="00D770FA">
          <w:pgSz w:w="11906" w:h="16838"/>
          <w:pgMar w:top="1134" w:right="567" w:bottom="1134" w:left="1701" w:header="567" w:footer="567" w:gutter="0"/>
          <w:pgNumType w:start="1"/>
          <w:cols w:space="1296"/>
          <w:titlePg/>
          <w:docGrid w:linePitch="360"/>
        </w:sectPr>
      </w:pP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t>2 priedas</w:t>
      </w:r>
    </w:p>
    <w:p w:rsidR="00D770FA" w:rsidRPr="002C386F" w:rsidRDefault="00D770FA" w:rsidP="00D770FA">
      <w:pPr>
        <w:spacing w:after="0" w:line="240" w:lineRule="auto"/>
        <w:ind w:left="5245"/>
        <w:rPr>
          <w:rFonts w:ascii="Times New Roman" w:hAnsi="Times New Roman"/>
          <w:b/>
          <w:sz w:val="24"/>
          <w:szCs w:val="24"/>
        </w:rPr>
      </w:pPr>
    </w:p>
    <w:p w:rsidR="00D770FA" w:rsidRPr="002C386F" w:rsidRDefault="00D770FA" w:rsidP="00D770FA">
      <w:pPr>
        <w:pStyle w:val="DocumentLabel"/>
        <w:spacing w:before="0" w:after="0"/>
        <w:ind w:left="0"/>
        <w:jc w:val="right"/>
        <w:rPr>
          <w:rFonts w:ascii="Times New Roman" w:hAnsi="Times New Roman"/>
          <w:b/>
          <w:spacing w:val="0"/>
          <w:sz w:val="24"/>
          <w:szCs w:val="24"/>
          <w:lang w:val="lt-LT"/>
        </w:rPr>
      </w:pPr>
      <w:r w:rsidRPr="002C386F">
        <w:rPr>
          <w:rFonts w:ascii="Times New Roman" w:hAnsi="Times New Roman"/>
          <w:sz w:val="24"/>
          <w:szCs w:val="24"/>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22" o:title=""/>
          </v:shape>
          <o:OLEObject Type="Embed" ProgID="CorelDraw.Graphic.7" ShapeID="_x0000_i1025" DrawAspect="Content" ObjectID="_1580822222" r:id="rId23"/>
        </w:object>
      </w:r>
    </w:p>
    <w:p w:rsidR="00D770FA" w:rsidRPr="002C386F" w:rsidRDefault="00D770FA" w:rsidP="00D770FA">
      <w:pPr>
        <w:pStyle w:val="DocumentLabel"/>
        <w:spacing w:before="0" w:after="0"/>
        <w:ind w:left="0"/>
        <w:rPr>
          <w:rFonts w:ascii="Times New Roman" w:hAnsi="Times New Roman"/>
          <w:b/>
          <w:spacing w:val="0"/>
          <w:sz w:val="24"/>
          <w:szCs w:val="24"/>
          <w:lang w:val="lt-LT"/>
        </w:rPr>
      </w:pPr>
    </w:p>
    <w:p w:rsidR="00D770FA" w:rsidRPr="002C386F" w:rsidRDefault="00D770FA" w:rsidP="00D770FA">
      <w:pPr>
        <w:pStyle w:val="DocumentLabel"/>
        <w:spacing w:before="0" w:after="0"/>
        <w:ind w:left="0"/>
        <w:rPr>
          <w:rFonts w:ascii="Times New Roman" w:hAnsi="Times New Roman"/>
          <w:b/>
          <w:spacing w:val="0"/>
          <w:sz w:val="24"/>
          <w:szCs w:val="24"/>
          <w:lang w:val="lt-LT"/>
        </w:rPr>
      </w:pPr>
    </w:p>
    <w:p w:rsidR="00D770FA" w:rsidRPr="002C386F" w:rsidRDefault="00D770FA" w:rsidP="00D770FA">
      <w:pPr>
        <w:pStyle w:val="DocumentLabel"/>
        <w:spacing w:before="0" w:after="0"/>
        <w:ind w:left="0"/>
        <w:rPr>
          <w:rFonts w:ascii="Times New Roman" w:hAnsi="Times New Roman"/>
          <w:b/>
          <w:spacing w:val="0"/>
          <w:sz w:val="24"/>
          <w:szCs w:val="24"/>
          <w:lang w:val="lt-LT"/>
        </w:rPr>
      </w:pPr>
    </w:p>
    <w:p w:rsidR="00D770FA" w:rsidRPr="002C386F" w:rsidRDefault="00D770FA" w:rsidP="00D770FA">
      <w:pPr>
        <w:pStyle w:val="DocumentLabel"/>
        <w:spacing w:before="0" w:after="0"/>
        <w:ind w:left="0"/>
        <w:rPr>
          <w:rFonts w:ascii="Times New Roman" w:hAnsi="Times New Roman"/>
          <w:b/>
          <w:spacing w:val="0"/>
          <w:sz w:val="24"/>
          <w:szCs w:val="24"/>
          <w:lang w:val="lt-LT"/>
        </w:rPr>
      </w:pPr>
    </w:p>
    <w:p w:rsidR="00D770FA" w:rsidRPr="002C386F" w:rsidRDefault="00D770FA" w:rsidP="00D770FA">
      <w:pPr>
        <w:pStyle w:val="DocumentLabel"/>
        <w:spacing w:before="0" w:after="0"/>
        <w:ind w:left="0"/>
        <w:rPr>
          <w:rFonts w:ascii="Times New Roman" w:hAnsi="Times New Roman"/>
          <w:b/>
          <w:spacing w:val="0"/>
          <w:sz w:val="24"/>
          <w:szCs w:val="24"/>
          <w:lang w:val="lt-LT"/>
        </w:rPr>
      </w:pPr>
      <w:r w:rsidRPr="002C386F">
        <w:rPr>
          <w:rFonts w:ascii="Times New Roman" w:hAnsi="Times New Roman"/>
          <w:b/>
          <w:spacing w:val="0"/>
          <w:sz w:val="24"/>
          <w:szCs w:val="24"/>
          <w:lang w:val="lt-LT"/>
        </w:rPr>
        <w:t>GEDIMŲ REGISTRAVIMO FORMA</w:t>
      </w:r>
    </w:p>
    <w:p w:rsidR="00D770FA" w:rsidRPr="002C386F" w:rsidRDefault="00D770FA" w:rsidP="00D770FA">
      <w:pPr>
        <w:pStyle w:val="DocumentLabel"/>
        <w:spacing w:before="0" w:after="0"/>
        <w:ind w:left="0"/>
        <w:rPr>
          <w:rFonts w:ascii="Times New Roman" w:hAnsi="Times New Roman"/>
          <w:sz w:val="24"/>
          <w:szCs w:val="24"/>
          <w:lang w:val="lt-LT"/>
        </w:rPr>
      </w:pPr>
    </w:p>
    <w:tbl>
      <w:tblPr>
        <w:tblW w:w="5000" w:type="pct"/>
        <w:tblLook w:val="04A0" w:firstRow="1" w:lastRow="0" w:firstColumn="1" w:lastColumn="0" w:noHBand="0" w:noVBand="1"/>
      </w:tblPr>
      <w:tblGrid>
        <w:gridCol w:w="4968"/>
        <w:gridCol w:w="4528"/>
      </w:tblGrid>
      <w:tr w:rsidR="00D770FA" w:rsidRPr="002C386F" w:rsidTr="00D770FA">
        <w:tc>
          <w:tcPr>
            <w:tcW w:w="2616" w:type="pct"/>
            <w:tcBorders>
              <w:top w:val="single" w:sz="6" w:space="0" w:color="auto"/>
              <w:left w:val="nil"/>
              <w:bottom w:val="single" w:sz="6" w:space="0" w:color="auto"/>
              <w:right w:val="single" w:sz="6" w:space="0" w:color="auto"/>
            </w:tcBorders>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Kam </w:t>
            </w:r>
          </w:p>
        </w:tc>
        <w:tc>
          <w:tcPr>
            <w:tcW w:w="2384" w:type="pct"/>
            <w:tcBorders>
              <w:top w:val="single" w:sz="6" w:space="0" w:color="auto"/>
              <w:left w:val="nil"/>
              <w:bottom w:val="single" w:sz="6" w:space="0" w:color="auto"/>
              <w:right w:val="nil"/>
            </w:tcBorders>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Nuo </w:t>
            </w:r>
            <w:r w:rsidRPr="002C386F">
              <w:rPr>
                <w:rStyle w:val="MessageHeaderLabel"/>
                <w:rFonts w:ascii="Times New Roman" w:hAnsi="Times New Roman"/>
                <w:sz w:val="24"/>
                <w:szCs w:val="24"/>
              </w:rPr>
              <w:t>VšĮ</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Lietuvos žemės ūkio konsultavimo tarnybos</w:t>
            </w:r>
          </w:p>
        </w:tc>
      </w:tr>
      <w:tr w:rsidR="00D770FA" w:rsidRPr="002C386F" w:rsidTr="00D770FA">
        <w:tc>
          <w:tcPr>
            <w:tcW w:w="2616" w:type="pct"/>
            <w:tcBorders>
              <w:top w:val="single" w:sz="6" w:space="0" w:color="auto"/>
              <w:left w:val="nil"/>
              <w:bottom w:val="single" w:sz="6" w:space="0" w:color="auto"/>
              <w:right w:val="single" w:sz="6" w:space="0" w:color="auto"/>
            </w:tcBorders>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z w:val="24"/>
                <w:szCs w:val="24"/>
              </w:rPr>
              <w:t>El. paštas</w:t>
            </w:r>
          </w:p>
        </w:tc>
        <w:tc>
          <w:tcPr>
            <w:tcW w:w="2384" w:type="pct"/>
            <w:tcBorders>
              <w:top w:val="single" w:sz="6" w:space="0" w:color="auto"/>
              <w:left w:val="nil"/>
              <w:bottom w:val="single" w:sz="6" w:space="0" w:color="auto"/>
              <w:right w:val="nil"/>
            </w:tcBorders>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pacing w:val="-15"/>
                <w:sz w:val="24"/>
                <w:szCs w:val="24"/>
              </w:rPr>
              <w:t>Data</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 xml:space="preserve"> </w:t>
            </w:r>
          </w:p>
        </w:tc>
      </w:tr>
      <w:tr w:rsidR="00D770FA" w:rsidRPr="002C386F" w:rsidTr="00D770FA">
        <w:tc>
          <w:tcPr>
            <w:tcW w:w="2616" w:type="pct"/>
            <w:tcBorders>
              <w:top w:val="single" w:sz="6" w:space="0" w:color="auto"/>
              <w:left w:val="nil"/>
              <w:bottom w:val="single" w:sz="6" w:space="0" w:color="auto"/>
              <w:right w:val="single" w:sz="6" w:space="0" w:color="auto"/>
            </w:tcBorders>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Telefonas </w:t>
            </w:r>
          </w:p>
        </w:tc>
        <w:tc>
          <w:tcPr>
            <w:tcW w:w="2384" w:type="pct"/>
            <w:hideMark/>
          </w:tcPr>
          <w:p w:rsidR="00D770FA" w:rsidRPr="002C386F" w:rsidRDefault="00D770FA" w:rsidP="00D770FA">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Puslapių sk.  </w:t>
            </w:r>
            <w:r w:rsidRPr="002C386F">
              <w:rPr>
                <w:rStyle w:val="MessageHeaderLabel"/>
                <w:rFonts w:ascii="Times New Roman" w:hAnsi="Times New Roman"/>
                <w:sz w:val="24"/>
                <w:szCs w:val="24"/>
              </w:rPr>
              <w:t>1</w:t>
            </w:r>
          </w:p>
        </w:tc>
      </w:tr>
      <w:tr w:rsidR="00D770FA" w:rsidRPr="002C386F" w:rsidTr="00D770FA">
        <w:trPr>
          <w:trHeight w:val="107"/>
        </w:trPr>
        <w:tc>
          <w:tcPr>
            <w:tcW w:w="5000" w:type="pct"/>
            <w:gridSpan w:val="2"/>
            <w:tcBorders>
              <w:top w:val="single" w:sz="6" w:space="0" w:color="auto"/>
              <w:left w:val="nil"/>
              <w:bottom w:val="nil"/>
              <w:right w:val="nil"/>
            </w:tcBorders>
            <w:hideMark/>
          </w:tcPr>
          <w:p w:rsidR="00D770FA" w:rsidRPr="002C386F" w:rsidRDefault="00D770FA" w:rsidP="00D770FA">
            <w:pPr>
              <w:pStyle w:val="Pagrindinistekstas"/>
              <w:spacing w:after="0"/>
              <w:rPr>
                <w:rFonts w:ascii="Times New Roman" w:hAnsi="Times New Roman"/>
                <w:b/>
                <w:i/>
                <w:szCs w:val="24"/>
              </w:rPr>
            </w:pPr>
            <w:r w:rsidRPr="002C386F">
              <w:rPr>
                <w:rFonts w:ascii="Times New Roman" w:hAnsi="Times New Roman"/>
                <w:b/>
                <w:szCs w:val="24"/>
              </w:rPr>
              <w:t>DĖL ĮRANGOS</w:t>
            </w:r>
            <w:r w:rsidRPr="002C386F">
              <w:rPr>
                <w:rFonts w:ascii="Times New Roman" w:hAnsi="Times New Roman"/>
                <w:szCs w:val="24"/>
              </w:rPr>
              <w:t xml:space="preserve"> </w:t>
            </w:r>
            <w:r w:rsidRPr="002C386F">
              <w:rPr>
                <w:rFonts w:ascii="Times New Roman" w:hAnsi="Times New Roman"/>
                <w:b/>
                <w:szCs w:val="24"/>
              </w:rPr>
              <w:t>REMONTO</w:t>
            </w:r>
            <w:r w:rsidRPr="002C386F">
              <w:rPr>
                <w:rFonts w:ascii="Times New Roman" w:hAnsi="Times New Roman"/>
                <w:szCs w:val="24"/>
              </w:rPr>
              <w:t xml:space="preserve"> (pagal sutartį  Nr. [</w:t>
            </w:r>
            <w:r w:rsidRPr="002C386F">
              <w:rPr>
                <w:rFonts w:ascii="Times New Roman" w:hAnsi="Times New Roman"/>
                <w:i/>
                <w:szCs w:val="24"/>
              </w:rPr>
              <w:t>sutarties numeris</w:t>
            </w:r>
            <w:r w:rsidRPr="002C386F">
              <w:rPr>
                <w:rFonts w:ascii="Times New Roman" w:hAnsi="Times New Roman"/>
                <w:szCs w:val="24"/>
              </w:rPr>
              <w:t>])</w:t>
            </w:r>
          </w:p>
        </w:tc>
      </w:tr>
    </w:tbl>
    <w:p w:rsidR="00D770FA" w:rsidRPr="002C386F" w:rsidRDefault="00D770FA" w:rsidP="00D770FA">
      <w:pPr>
        <w:spacing w:after="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D770FA" w:rsidRPr="002C386F" w:rsidTr="00D770F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VšĮ LŽŪKT darbuotojas, fiksavęs gedimą [</w:t>
            </w:r>
            <w:r w:rsidRPr="002C386F">
              <w:rPr>
                <w:rFonts w:ascii="Times New Roman" w:hAnsi="Times New Roman"/>
                <w:i/>
                <w:sz w:val="24"/>
                <w:szCs w:val="24"/>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Sugedęs įrenginys [</w:t>
            </w:r>
            <w:r w:rsidRPr="002C386F">
              <w:rPr>
                <w:rFonts w:ascii="Times New Roman" w:hAnsi="Times New Roman"/>
                <w:i/>
                <w:sz w:val="24"/>
                <w:szCs w:val="24"/>
              </w:rPr>
              <w:t>modelis, serijos numeris</w:t>
            </w:r>
            <w:r w:rsidRPr="002C386F">
              <w:rPr>
                <w:rFonts w:ascii="Times New Roman" w:hAnsi="Times New Roman"/>
                <w:sz w:val="24"/>
                <w:szCs w:val="24"/>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bl>
    <w:p w:rsidR="00D770FA" w:rsidRPr="002C386F" w:rsidRDefault="00D770FA" w:rsidP="00D770FA">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rPr>
        <w:br w:type="page"/>
      </w:r>
      <w:r w:rsidRPr="002C386F">
        <w:rPr>
          <w:rFonts w:ascii="Times New Roman" w:hAnsi="Times New Roman" w:cs="Times New Roman"/>
          <w:sz w:val="24"/>
          <w:szCs w:val="24"/>
          <w:lang w:val="lt-LT"/>
        </w:rPr>
        <w:t xml:space="preserve">Stoties g. 5, Akademija, </w:t>
      </w:r>
    </w:p>
    <w:p w:rsidR="00D770FA" w:rsidRPr="002C386F" w:rsidRDefault="00D770FA" w:rsidP="00D770FA">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lang w:val="lt-LT"/>
        </w:rPr>
        <w:t>Kėdainių r.</w:t>
      </w:r>
    </w:p>
    <w:p w:rsidR="00D770FA" w:rsidRPr="002C386F" w:rsidRDefault="00D770FA" w:rsidP="00D770FA">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Telefonas (8 347) 3 78 70</w:t>
      </w:r>
    </w:p>
    <w:p w:rsidR="00D770FA" w:rsidRPr="002C386F" w:rsidRDefault="00D770FA" w:rsidP="00D770FA">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Faksas (8 347) 3 70 26</w:t>
      </w:r>
    </w:p>
    <w:p w:rsidR="00D770FA" w:rsidRPr="002C386F" w:rsidRDefault="00D770FA" w:rsidP="00D770FA">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El. paštas  info@lzukt.lt</w:t>
      </w:r>
    </w:p>
    <w:tbl>
      <w:tblPr>
        <w:tblW w:w="5000" w:type="pct"/>
        <w:jc w:val="center"/>
        <w:tblLook w:val="04A0" w:firstRow="1" w:lastRow="0" w:firstColumn="1" w:lastColumn="0" w:noHBand="0" w:noVBand="1"/>
      </w:tblPr>
      <w:tblGrid>
        <w:gridCol w:w="4743"/>
        <w:gridCol w:w="4743"/>
      </w:tblGrid>
      <w:tr w:rsidR="00D770FA" w:rsidRPr="002C386F" w:rsidTr="00D770F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 xml:space="preserve">Sugedusią įrangą išsiveža </w:t>
            </w:r>
          </w:p>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data, bendrovės pavadinimas, darbuotojo vardas, pavardė, telefono numeris, parašas]</w:t>
            </w:r>
          </w:p>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b/>
                <w:sz w:val="24"/>
                <w:szCs w:val="24"/>
              </w:rPr>
              <w:t>pildoma išvežant įrangą</w:t>
            </w:r>
            <w:r w:rsidRPr="002C386F">
              <w:rPr>
                <w:rFonts w:ascii="Times New Roman" w:hAnsi="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Remontą atliko</w:t>
            </w:r>
          </w:p>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bendrovės pavadinimas, darbuotojo vardas, pavardė, telefono numeris, parašas</w:t>
            </w:r>
            <w:r w:rsidRPr="002C386F">
              <w:rPr>
                <w:rFonts w:ascii="Times New Roman" w:hAnsi="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r w:rsidR="00D770FA" w:rsidRPr="002C386F" w:rsidTr="00D770FA">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770FA" w:rsidRPr="002C386F" w:rsidRDefault="00D770FA" w:rsidP="00D770FA">
            <w:pPr>
              <w:spacing w:after="0"/>
              <w:rPr>
                <w:rFonts w:ascii="Times New Roman" w:hAnsi="Times New Roman"/>
                <w:sz w:val="24"/>
                <w:szCs w:val="24"/>
              </w:rPr>
            </w:pPr>
            <w:r w:rsidRPr="002C386F">
              <w:rPr>
                <w:rFonts w:ascii="Times New Roman" w:hAnsi="Times New Roman"/>
                <w:sz w:val="24"/>
                <w:szCs w:val="24"/>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D770FA" w:rsidRPr="002C386F" w:rsidRDefault="00D770FA" w:rsidP="00D770FA">
            <w:pPr>
              <w:spacing w:after="0"/>
              <w:rPr>
                <w:rFonts w:ascii="Times New Roman" w:hAnsi="Times New Roman"/>
                <w:sz w:val="24"/>
                <w:szCs w:val="24"/>
              </w:rPr>
            </w:pPr>
          </w:p>
        </w:tc>
      </w:tr>
    </w:tbl>
    <w:p w:rsidR="00D770FA" w:rsidRPr="002C386F" w:rsidRDefault="00D770FA" w:rsidP="00D770FA">
      <w:pPr>
        <w:tabs>
          <w:tab w:val="left" w:pos="534"/>
          <w:tab w:val="left" w:pos="9288"/>
        </w:tabs>
        <w:spacing w:before="840" w:after="120"/>
        <w:ind w:left="-34"/>
        <w:rPr>
          <w:rFonts w:ascii="Times New Roman" w:hAnsi="Times New Roman"/>
          <w:sz w:val="24"/>
          <w:szCs w:val="24"/>
        </w:rPr>
      </w:pPr>
      <w:r w:rsidRPr="002C386F">
        <w:rPr>
          <w:rFonts w:ascii="Times New Roman" w:hAnsi="Times New Roman"/>
          <w:sz w:val="24"/>
          <w:szCs w:val="24"/>
        </w:rPr>
        <w:t>Parengė V. Pavardė, telefonas, el. paštas</w:t>
      </w:r>
    </w:p>
    <w:tbl>
      <w:tblPr>
        <w:tblW w:w="9510" w:type="dxa"/>
        <w:tblLayout w:type="fixed"/>
        <w:tblLook w:val="04A0" w:firstRow="1" w:lastRow="0" w:firstColumn="1" w:lastColumn="0" w:noHBand="0" w:noVBand="1"/>
      </w:tblPr>
      <w:tblGrid>
        <w:gridCol w:w="4681"/>
        <w:gridCol w:w="4829"/>
      </w:tblGrid>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D770FA" w:rsidRPr="002C386F" w:rsidRDefault="00D770FA" w:rsidP="00D770FA">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D770FA" w:rsidRPr="002C386F" w:rsidRDefault="00D770FA" w:rsidP="00D770FA">
      <w:pPr>
        <w:spacing w:after="0" w:line="240" w:lineRule="auto"/>
        <w:rPr>
          <w:rFonts w:ascii="Times New Roman" w:hAnsi="Times New Roman"/>
          <w:sz w:val="24"/>
          <w:szCs w:val="24"/>
        </w:rPr>
        <w:sectPr w:rsidR="00D770FA" w:rsidRPr="002C386F" w:rsidSect="00D770FA">
          <w:pgSz w:w="11906" w:h="16838"/>
          <w:pgMar w:top="1134" w:right="709" w:bottom="1134" w:left="1701" w:header="567" w:footer="567" w:gutter="0"/>
          <w:pgNumType w:start="1"/>
          <w:cols w:space="1296"/>
          <w:titlePg/>
          <w:docGrid w:linePitch="360"/>
        </w:sectPr>
      </w:pP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lastRenderedPageBreak/>
        <w:t>[sutarties data] Sutarties dėl nešiojamų kompiuterių su monitoriais pirkimo Nr. [sutarties numeris]</w:t>
      </w:r>
    </w:p>
    <w:p w:rsidR="00D770FA" w:rsidRPr="002C386F" w:rsidRDefault="00D770FA" w:rsidP="00D770FA">
      <w:pPr>
        <w:spacing w:after="0" w:line="240" w:lineRule="auto"/>
        <w:ind w:left="6521"/>
        <w:rPr>
          <w:rFonts w:ascii="Times New Roman" w:hAnsi="Times New Roman"/>
          <w:b/>
          <w:sz w:val="24"/>
          <w:szCs w:val="24"/>
        </w:rPr>
      </w:pPr>
      <w:r w:rsidRPr="002C386F">
        <w:rPr>
          <w:rFonts w:ascii="Times New Roman" w:hAnsi="Times New Roman"/>
          <w:b/>
          <w:sz w:val="24"/>
          <w:szCs w:val="24"/>
        </w:rPr>
        <w:t>3 priedas</w:t>
      </w:r>
    </w:p>
    <w:p w:rsidR="00D770FA" w:rsidRPr="002C386F" w:rsidRDefault="00D770FA" w:rsidP="00D770FA">
      <w:pPr>
        <w:spacing w:after="0" w:line="240" w:lineRule="auto"/>
        <w:ind w:left="5245"/>
        <w:rPr>
          <w:rFonts w:ascii="Times New Roman" w:hAnsi="Times New Roman"/>
          <w:b/>
          <w:bCs/>
          <w:caps/>
          <w:sz w:val="24"/>
          <w:szCs w:val="24"/>
        </w:rPr>
      </w:pPr>
    </w:p>
    <w:p w:rsidR="00D770FA" w:rsidRPr="002C386F" w:rsidRDefault="00D770FA" w:rsidP="00D770FA">
      <w:pPr>
        <w:spacing w:after="0" w:line="240" w:lineRule="auto"/>
        <w:ind w:right="488"/>
        <w:jc w:val="center"/>
        <w:rPr>
          <w:rFonts w:ascii="Times New Roman" w:hAnsi="Times New Roman"/>
          <w:bCs/>
          <w:caps/>
          <w:sz w:val="24"/>
          <w:szCs w:val="24"/>
        </w:rPr>
      </w:pPr>
      <w:r w:rsidRPr="002C386F">
        <w:rPr>
          <w:rFonts w:ascii="Times New Roman" w:hAnsi="Times New Roman"/>
          <w:bCs/>
          <w:caps/>
          <w:sz w:val="24"/>
          <w:szCs w:val="24"/>
        </w:rPr>
        <w:t>(</w:t>
      </w:r>
      <w:r w:rsidRPr="002C386F">
        <w:rPr>
          <w:rFonts w:ascii="Times New Roman" w:hAnsi="Times New Roman"/>
          <w:bCs/>
          <w:i/>
          <w:caps/>
          <w:sz w:val="24"/>
          <w:szCs w:val="24"/>
        </w:rPr>
        <w:t>FORMA</w:t>
      </w:r>
      <w:r w:rsidRPr="002C386F">
        <w:rPr>
          <w:rFonts w:ascii="Times New Roman" w:hAnsi="Times New Roman"/>
          <w:bCs/>
          <w:caps/>
          <w:sz w:val="24"/>
          <w:szCs w:val="24"/>
        </w:rPr>
        <w:t>)</w:t>
      </w:r>
    </w:p>
    <w:p w:rsidR="00D770FA" w:rsidRPr="002C386F" w:rsidRDefault="00D770FA" w:rsidP="00D770FA">
      <w:pPr>
        <w:spacing w:after="0" w:line="240" w:lineRule="auto"/>
        <w:ind w:right="488"/>
        <w:jc w:val="center"/>
        <w:rPr>
          <w:rFonts w:ascii="Times New Roman" w:hAnsi="Times New Roman"/>
          <w:b/>
          <w:bCs/>
          <w:caps/>
          <w:sz w:val="24"/>
          <w:szCs w:val="24"/>
        </w:rPr>
      </w:pPr>
    </w:p>
    <w:p w:rsidR="00D770FA" w:rsidRPr="002C386F" w:rsidRDefault="00D770FA" w:rsidP="00D770FA">
      <w:pPr>
        <w:spacing w:after="0" w:line="240" w:lineRule="auto"/>
        <w:ind w:right="488"/>
        <w:jc w:val="center"/>
        <w:rPr>
          <w:rFonts w:ascii="Times New Roman" w:hAnsi="Times New Roman"/>
          <w:b/>
          <w:bCs/>
          <w:caps/>
          <w:sz w:val="24"/>
          <w:szCs w:val="24"/>
        </w:rPr>
      </w:pPr>
      <w:r w:rsidRPr="002C386F">
        <w:rPr>
          <w:rFonts w:ascii="Times New Roman" w:hAnsi="Times New Roman"/>
          <w:b/>
          <w:bCs/>
          <w:caps/>
          <w:sz w:val="24"/>
          <w:szCs w:val="24"/>
        </w:rPr>
        <w:t>įrangos PERDAVIMO-PRIĖMIMO AKTAS</w:t>
      </w:r>
    </w:p>
    <w:p w:rsidR="00D770FA" w:rsidRPr="002C386F" w:rsidRDefault="00D770FA" w:rsidP="00D770FA">
      <w:pPr>
        <w:spacing w:after="0" w:line="240" w:lineRule="auto"/>
        <w:jc w:val="center"/>
        <w:rPr>
          <w:rFonts w:ascii="Times New Roman" w:hAnsi="Times New Roman"/>
          <w:b/>
          <w:sz w:val="24"/>
          <w:szCs w:val="24"/>
        </w:rPr>
      </w:pPr>
      <w:r w:rsidRPr="002C386F">
        <w:rPr>
          <w:rFonts w:ascii="Times New Roman" w:hAnsi="Times New Roman"/>
          <w:b/>
          <w:sz w:val="24"/>
          <w:szCs w:val="24"/>
        </w:rPr>
        <w:t xml:space="preserve">prie </w:t>
      </w:r>
      <w:r w:rsidRPr="002C386F">
        <w:rPr>
          <w:rFonts w:ascii="Times New Roman" w:hAnsi="Times New Roman"/>
          <w:b/>
          <w:bCs/>
          <w:color w:val="000000"/>
          <w:sz w:val="24"/>
          <w:szCs w:val="24"/>
        </w:rPr>
        <w:t>[</w:t>
      </w:r>
      <w:r w:rsidRPr="002C386F">
        <w:rPr>
          <w:rFonts w:ascii="Times New Roman" w:hAnsi="Times New Roman"/>
          <w:b/>
          <w:bCs/>
          <w:i/>
          <w:iCs/>
          <w:color w:val="000000"/>
          <w:sz w:val="24"/>
          <w:szCs w:val="24"/>
        </w:rPr>
        <w:t>sutarties data</w:t>
      </w:r>
      <w:r w:rsidRPr="002C386F">
        <w:rPr>
          <w:rFonts w:ascii="Times New Roman" w:hAnsi="Times New Roman"/>
          <w:b/>
          <w:bCs/>
          <w:color w:val="000000"/>
          <w:sz w:val="24"/>
          <w:szCs w:val="24"/>
        </w:rPr>
        <w:t xml:space="preserve">] </w:t>
      </w:r>
      <w:r w:rsidRPr="002C386F">
        <w:rPr>
          <w:rFonts w:ascii="Times New Roman" w:hAnsi="Times New Roman"/>
          <w:b/>
          <w:sz w:val="24"/>
          <w:szCs w:val="24"/>
        </w:rPr>
        <w:t>nešiojamų kompiuterių su monitoriais pirkimo</w:t>
      </w:r>
      <w:r w:rsidRPr="002C386F">
        <w:rPr>
          <w:rFonts w:ascii="Times New Roman" w:hAnsi="Times New Roman"/>
          <w:b/>
          <w:bCs/>
          <w:color w:val="000000"/>
          <w:sz w:val="24"/>
          <w:szCs w:val="24"/>
        </w:rPr>
        <w:t xml:space="preserve"> sutarties Nr. [</w:t>
      </w:r>
      <w:r w:rsidRPr="002C386F">
        <w:rPr>
          <w:rFonts w:ascii="Times New Roman" w:hAnsi="Times New Roman"/>
          <w:b/>
          <w:bCs/>
          <w:i/>
          <w:iCs/>
          <w:color w:val="000000"/>
          <w:sz w:val="24"/>
          <w:szCs w:val="24"/>
        </w:rPr>
        <w:t>sutarties numeris</w:t>
      </w:r>
      <w:r w:rsidRPr="002C386F">
        <w:rPr>
          <w:rFonts w:ascii="Times New Roman" w:hAnsi="Times New Roman"/>
          <w:b/>
          <w:bCs/>
          <w:color w:val="000000"/>
          <w:sz w:val="24"/>
          <w:szCs w:val="24"/>
        </w:rPr>
        <w:t>]</w:t>
      </w:r>
    </w:p>
    <w:p w:rsidR="00D770FA" w:rsidRPr="002C386F" w:rsidRDefault="00D770FA" w:rsidP="00D770FA">
      <w:pPr>
        <w:spacing w:after="0" w:line="240" w:lineRule="auto"/>
        <w:jc w:val="center"/>
        <w:rPr>
          <w:rFonts w:ascii="Times New Roman" w:hAnsi="Times New Roman"/>
          <w:sz w:val="24"/>
          <w:szCs w:val="24"/>
        </w:rPr>
      </w:pPr>
      <w:r w:rsidRPr="002C386F">
        <w:rPr>
          <w:rFonts w:ascii="Times New Roman" w:hAnsi="Times New Roman"/>
          <w:sz w:val="24"/>
          <w:szCs w:val="24"/>
        </w:rPr>
        <w:t>20... m. [</w:t>
      </w:r>
      <w:r w:rsidRPr="002C386F">
        <w:rPr>
          <w:rFonts w:ascii="Times New Roman" w:hAnsi="Times New Roman"/>
          <w:i/>
          <w:sz w:val="24"/>
          <w:szCs w:val="24"/>
        </w:rPr>
        <w:t>mėnuo</w:t>
      </w:r>
      <w:r w:rsidRPr="002C386F">
        <w:rPr>
          <w:rFonts w:ascii="Times New Roman" w:hAnsi="Times New Roman"/>
          <w:sz w:val="24"/>
          <w:szCs w:val="24"/>
        </w:rPr>
        <w:t>] [</w:t>
      </w:r>
      <w:r w:rsidRPr="002C386F">
        <w:rPr>
          <w:rFonts w:ascii="Times New Roman" w:hAnsi="Times New Roman"/>
          <w:i/>
          <w:sz w:val="24"/>
          <w:szCs w:val="24"/>
        </w:rPr>
        <w:t>diena</w:t>
      </w:r>
      <w:r w:rsidRPr="002C386F">
        <w:rPr>
          <w:rFonts w:ascii="Times New Roman" w:hAnsi="Times New Roman"/>
          <w:sz w:val="24"/>
          <w:szCs w:val="24"/>
        </w:rPr>
        <w:t>] d., Nr. [</w:t>
      </w:r>
      <w:r w:rsidRPr="002C386F">
        <w:rPr>
          <w:rFonts w:ascii="Times New Roman" w:hAnsi="Times New Roman"/>
          <w:i/>
          <w:sz w:val="24"/>
          <w:szCs w:val="24"/>
        </w:rPr>
        <w:t>numeris</w:t>
      </w:r>
      <w:r w:rsidRPr="002C386F">
        <w:rPr>
          <w:rFonts w:ascii="Times New Roman" w:hAnsi="Times New Roman"/>
          <w:sz w:val="24"/>
          <w:szCs w:val="24"/>
        </w:rPr>
        <w:t>]</w:t>
      </w:r>
    </w:p>
    <w:p w:rsidR="00D770FA" w:rsidRPr="002C386F" w:rsidRDefault="00D770FA" w:rsidP="00D770FA">
      <w:pPr>
        <w:spacing w:after="0" w:line="240" w:lineRule="auto"/>
        <w:jc w:val="center"/>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vieta</w:t>
      </w:r>
      <w:r w:rsidRPr="002C386F">
        <w:rPr>
          <w:rFonts w:ascii="Times New Roman" w:hAnsi="Times New Roman"/>
          <w:sz w:val="24"/>
          <w:szCs w:val="24"/>
        </w:rPr>
        <w:t>]</w:t>
      </w:r>
    </w:p>
    <w:p w:rsidR="00D770FA" w:rsidRPr="002C386F" w:rsidRDefault="00D770FA" w:rsidP="00D770FA">
      <w:pPr>
        <w:spacing w:after="0" w:line="240" w:lineRule="auto"/>
        <w:jc w:val="center"/>
        <w:rPr>
          <w:rFonts w:ascii="Times New Roman" w:hAnsi="Times New Roman"/>
          <w:sz w:val="24"/>
          <w:szCs w:val="24"/>
        </w:rPr>
      </w:pP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b/>
          <w:sz w:val="24"/>
          <w:szCs w:val="24"/>
        </w:rPr>
        <w:t>[</w:t>
      </w:r>
      <w:r w:rsidRPr="002C386F">
        <w:rPr>
          <w:rFonts w:ascii="Times New Roman" w:hAnsi="Times New Roman"/>
          <w:b/>
          <w:i/>
          <w:sz w:val="24"/>
          <w:szCs w:val="24"/>
        </w:rPr>
        <w:t>Tiekėjo pavadinimas</w:t>
      </w:r>
      <w:r w:rsidRPr="002C386F">
        <w:rPr>
          <w:rFonts w:ascii="Times New Roman" w:hAnsi="Times New Roman"/>
          <w:b/>
          <w:sz w:val="24"/>
          <w:szCs w:val="24"/>
        </w:rPr>
        <w:t>]</w:t>
      </w:r>
      <w:r w:rsidRPr="002C386F">
        <w:rPr>
          <w:rFonts w:ascii="Times New Roman" w:hAnsi="Times New Roman"/>
          <w:sz w:val="24"/>
          <w:szCs w:val="24"/>
        </w:rPr>
        <w:t>, į. k. [</w:t>
      </w:r>
      <w:r w:rsidRPr="002C386F">
        <w:rPr>
          <w:rFonts w:ascii="Times New Roman" w:hAnsi="Times New Roman"/>
          <w:i/>
          <w:sz w:val="24"/>
          <w:szCs w:val="24"/>
        </w:rPr>
        <w:t>įmonės kodas</w:t>
      </w:r>
      <w:r w:rsidRPr="002C386F">
        <w:rPr>
          <w:rFonts w:ascii="Times New Roman" w:hAnsi="Times New Roman"/>
          <w:sz w:val="24"/>
          <w:szCs w:val="24"/>
        </w:rPr>
        <w:t>], registruota buveinė adresu [</w:t>
      </w:r>
      <w:r w:rsidRPr="002C386F">
        <w:rPr>
          <w:rFonts w:ascii="Times New Roman" w:hAnsi="Times New Roman"/>
          <w:i/>
          <w:sz w:val="24"/>
          <w:szCs w:val="24"/>
        </w:rPr>
        <w:t>adresas</w:t>
      </w:r>
      <w:r w:rsidRPr="002C386F">
        <w:rPr>
          <w:rFonts w:ascii="Times New Roman" w:hAnsi="Times New Roman"/>
          <w:sz w:val="24"/>
          <w:szCs w:val="24"/>
        </w:rPr>
        <w:t>],</w:t>
      </w:r>
      <w:r w:rsidRPr="002C386F">
        <w:rPr>
          <w:rFonts w:ascii="Times New Roman" w:hAnsi="Times New Roman"/>
          <w:bCs/>
          <w:sz w:val="24"/>
          <w:szCs w:val="24"/>
        </w:rPr>
        <w:t xml:space="preserve"> atstovaujama [</w:t>
      </w:r>
      <w:r w:rsidRPr="002C386F">
        <w:rPr>
          <w:rFonts w:ascii="Times New Roman" w:hAnsi="Times New Roman"/>
          <w:bCs/>
          <w:i/>
          <w:sz w:val="24"/>
          <w:szCs w:val="24"/>
        </w:rPr>
        <w:t>pareigos, vardas, pavardė</w:t>
      </w:r>
      <w:r w:rsidRPr="002C386F">
        <w:rPr>
          <w:rFonts w:ascii="Times New Roman" w:hAnsi="Times New Roman"/>
          <w:bCs/>
          <w:sz w:val="24"/>
          <w:szCs w:val="24"/>
        </w:rPr>
        <w:t>], veikiančio (-ios)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b/>
          <w:sz w:val="24"/>
          <w:szCs w:val="24"/>
        </w:rPr>
        <w:t xml:space="preserve"> </w:t>
      </w:r>
      <w:r w:rsidRPr="002C386F">
        <w:rPr>
          <w:rFonts w:ascii="Times New Roman" w:hAnsi="Times New Roman"/>
          <w:bCs/>
          <w:sz w:val="24"/>
          <w:szCs w:val="24"/>
        </w:rPr>
        <w:t xml:space="preserve">toliau vadinama Tiekėju, </w:t>
      </w:r>
      <w:r w:rsidRPr="002C386F">
        <w:rPr>
          <w:rFonts w:ascii="Times New Roman" w:hAnsi="Times New Roman"/>
          <w:sz w:val="24"/>
          <w:szCs w:val="24"/>
        </w:rPr>
        <w:t xml:space="preserve">ir </w:t>
      </w:r>
      <w:r w:rsidRPr="002C386F">
        <w:rPr>
          <w:rFonts w:ascii="Times New Roman" w:hAnsi="Times New Roman"/>
          <w:b/>
          <w:sz w:val="24"/>
          <w:szCs w:val="24"/>
        </w:rPr>
        <w:t>VšĮ Lietuvos žemės ūkio konsultavimo tarnyba</w:t>
      </w:r>
      <w:r w:rsidRPr="002C386F">
        <w:rPr>
          <w:rFonts w:ascii="Times New Roman" w:hAnsi="Times New Roman"/>
          <w:sz w:val="24"/>
          <w:szCs w:val="24"/>
        </w:rPr>
        <w:t xml:space="preserve">, į. k. 110057335, registruota buveinė adresu Stoties g. 5, Akademija, 58343 Kėdainių r., toliau vadinama Pirkėju, atstovaujama </w:t>
      </w:r>
      <w:r w:rsidRPr="002C386F">
        <w:rPr>
          <w:rFonts w:ascii="Times New Roman" w:hAnsi="Times New Roman"/>
          <w:bCs/>
          <w:sz w:val="24"/>
          <w:szCs w:val="24"/>
        </w:rPr>
        <w:t>[</w:t>
      </w:r>
      <w:r w:rsidRPr="002C386F">
        <w:rPr>
          <w:rFonts w:ascii="Times New Roman" w:hAnsi="Times New Roman"/>
          <w:bCs/>
          <w:i/>
          <w:sz w:val="24"/>
          <w:szCs w:val="24"/>
        </w:rPr>
        <w:t>pareigos, vardas, pavardė</w:t>
      </w:r>
      <w:r w:rsidRPr="002C386F">
        <w:rPr>
          <w:rFonts w:ascii="Times New Roman" w:hAnsi="Times New Roman"/>
          <w:bCs/>
          <w:sz w:val="24"/>
          <w:szCs w:val="24"/>
        </w:rPr>
        <w:t>], veikiančio (-ios) pagal [</w:t>
      </w:r>
      <w:r w:rsidRPr="002C386F">
        <w:rPr>
          <w:rFonts w:ascii="Times New Roman" w:hAnsi="Times New Roman"/>
          <w:bCs/>
          <w:i/>
          <w:sz w:val="24"/>
          <w:szCs w:val="24"/>
        </w:rPr>
        <w:t>dokumentas, kurio pagrindu veikia asmuo</w:t>
      </w:r>
      <w:r w:rsidRPr="002C386F">
        <w:rPr>
          <w:rFonts w:ascii="Times New Roman" w:hAnsi="Times New Roman"/>
          <w:bCs/>
          <w:sz w:val="24"/>
          <w:szCs w:val="24"/>
        </w:rPr>
        <w:t>]</w:t>
      </w:r>
      <w:r w:rsidRPr="002C386F">
        <w:rPr>
          <w:rFonts w:ascii="Times New Roman" w:hAnsi="Times New Roman"/>
          <w:sz w:val="24"/>
          <w:szCs w:val="24"/>
        </w:rPr>
        <w:t>, toliau abu kartu vadinami Šalimis, o atskirai – Šalimi, vadovaudamiesi [</w:t>
      </w:r>
      <w:r w:rsidRPr="002C386F">
        <w:rPr>
          <w:rFonts w:ascii="Times New Roman" w:hAnsi="Times New Roman"/>
          <w:i/>
          <w:sz w:val="24"/>
          <w:szCs w:val="24"/>
        </w:rPr>
        <w:t>sutarties data</w:t>
      </w:r>
      <w:r w:rsidRPr="002C386F">
        <w:rPr>
          <w:rFonts w:ascii="Times New Roman" w:hAnsi="Times New Roman"/>
          <w:sz w:val="24"/>
          <w:szCs w:val="24"/>
        </w:rPr>
        <w:t>] tarp Šalių sudarytą nešiojamų kompiuterių su monitoriais pirkimo</w:t>
      </w:r>
      <w:r w:rsidRPr="002C386F">
        <w:rPr>
          <w:rFonts w:ascii="Times New Roman" w:hAnsi="Times New Roman"/>
          <w:b/>
          <w:bCs/>
          <w:color w:val="000000"/>
          <w:sz w:val="24"/>
          <w:szCs w:val="24"/>
        </w:rPr>
        <w:t xml:space="preserve"> </w:t>
      </w:r>
      <w:r w:rsidRPr="002C386F">
        <w:rPr>
          <w:rFonts w:ascii="Times New Roman" w:hAnsi="Times New Roman"/>
          <w:sz w:val="24"/>
          <w:szCs w:val="24"/>
        </w:rPr>
        <w:t>sutartimi Nr. [</w:t>
      </w:r>
      <w:r w:rsidRPr="002C386F">
        <w:rPr>
          <w:rFonts w:ascii="Times New Roman" w:hAnsi="Times New Roman"/>
          <w:i/>
          <w:sz w:val="24"/>
          <w:szCs w:val="24"/>
        </w:rPr>
        <w:t>numeris</w:t>
      </w:r>
      <w:r w:rsidRPr="002C386F">
        <w:rPr>
          <w:rFonts w:ascii="Times New Roman" w:hAnsi="Times New Roman"/>
          <w:sz w:val="24"/>
          <w:szCs w:val="24"/>
        </w:rPr>
        <w:t>] (toliau – Sutartis), sudaro šį Įrangos perdavimo-priėmimo aktą (toliau – Aktas):</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D770FA" w:rsidRPr="002C386F" w:rsidTr="00D770FA">
        <w:trPr>
          <w:jc w:val="center"/>
        </w:trPr>
        <w:tc>
          <w:tcPr>
            <w:tcW w:w="1343"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Įranga</w:t>
            </w:r>
          </w:p>
        </w:tc>
        <w:tc>
          <w:tcPr>
            <w:tcW w:w="1147"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Įrangos modelis</w:t>
            </w:r>
          </w:p>
        </w:tc>
        <w:tc>
          <w:tcPr>
            <w:tcW w:w="937"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Įrangos vieneto kaina,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Eur be PVM</w:t>
            </w:r>
          </w:p>
        </w:tc>
        <w:tc>
          <w:tcPr>
            <w:tcW w:w="608"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Kiekis,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vnt.</w:t>
            </w:r>
          </w:p>
        </w:tc>
        <w:tc>
          <w:tcPr>
            <w:tcW w:w="965" w:type="pct"/>
          </w:tcPr>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 xml:space="preserve">Įrangos viso kiekio kaina, </w:t>
            </w:r>
          </w:p>
          <w:p w:rsidR="00D770FA" w:rsidRPr="002C386F" w:rsidRDefault="00D770FA" w:rsidP="00D770FA">
            <w:pPr>
              <w:jc w:val="center"/>
              <w:rPr>
                <w:rFonts w:ascii="Times New Roman" w:hAnsi="Times New Roman"/>
                <w:sz w:val="24"/>
                <w:szCs w:val="24"/>
              </w:rPr>
            </w:pPr>
            <w:r w:rsidRPr="002C386F">
              <w:rPr>
                <w:rFonts w:ascii="Times New Roman" w:hAnsi="Times New Roman"/>
                <w:sz w:val="24"/>
                <w:szCs w:val="24"/>
              </w:rPr>
              <w:t>Eur be PVM</w:t>
            </w:r>
          </w:p>
        </w:tc>
      </w:tr>
      <w:tr w:rsidR="00D770FA" w:rsidRPr="002C386F" w:rsidTr="00D770FA">
        <w:trPr>
          <w:trHeight w:val="267"/>
          <w:jc w:val="center"/>
        </w:trPr>
        <w:tc>
          <w:tcPr>
            <w:tcW w:w="1343" w:type="pct"/>
            <w:vAlign w:val="center"/>
          </w:tcPr>
          <w:p w:rsidR="00D770FA" w:rsidRPr="002C386F" w:rsidRDefault="00D770FA" w:rsidP="00D770FA">
            <w:pPr>
              <w:jc w:val="both"/>
              <w:rPr>
                <w:rFonts w:ascii="Times New Roman" w:hAnsi="Times New Roman"/>
                <w:sz w:val="24"/>
                <w:szCs w:val="24"/>
              </w:rPr>
            </w:pPr>
          </w:p>
        </w:tc>
        <w:tc>
          <w:tcPr>
            <w:tcW w:w="1147" w:type="pct"/>
            <w:vAlign w:val="center"/>
          </w:tcPr>
          <w:p w:rsidR="00D770FA" w:rsidRPr="002C386F" w:rsidRDefault="00D770FA" w:rsidP="00D770FA">
            <w:pPr>
              <w:jc w:val="both"/>
              <w:rPr>
                <w:rFonts w:ascii="Times New Roman" w:hAnsi="Times New Roman"/>
                <w:sz w:val="24"/>
                <w:szCs w:val="24"/>
              </w:rPr>
            </w:pPr>
          </w:p>
        </w:tc>
        <w:tc>
          <w:tcPr>
            <w:tcW w:w="937" w:type="pct"/>
            <w:vAlign w:val="center"/>
          </w:tcPr>
          <w:p w:rsidR="00D770FA" w:rsidRPr="002C386F" w:rsidRDefault="00D770FA" w:rsidP="00D770FA">
            <w:pPr>
              <w:jc w:val="both"/>
              <w:rPr>
                <w:rFonts w:ascii="Times New Roman" w:hAnsi="Times New Roman"/>
                <w:sz w:val="24"/>
                <w:szCs w:val="24"/>
              </w:rPr>
            </w:pPr>
          </w:p>
        </w:tc>
        <w:tc>
          <w:tcPr>
            <w:tcW w:w="608" w:type="pct"/>
            <w:vAlign w:val="center"/>
          </w:tcPr>
          <w:p w:rsidR="00D770FA" w:rsidRPr="002C386F" w:rsidRDefault="00D770FA" w:rsidP="00D770FA">
            <w:pPr>
              <w:jc w:val="center"/>
              <w:rPr>
                <w:rFonts w:ascii="Times New Roman" w:hAnsi="Times New Roman"/>
                <w:sz w:val="24"/>
                <w:szCs w:val="24"/>
              </w:rPr>
            </w:pPr>
          </w:p>
        </w:tc>
        <w:tc>
          <w:tcPr>
            <w:tcW w:w="965" w:type="pct"/>
            <w:vAlign w:val="center"/>
          </w:tcPr>
          <w:p w:rsidR="00D770FA" w:rsidRPr="002C386F" w:rsidRDefault="00D770FA" w:rsidP="00D770FA">
            <w:pPr>
              <w:jc w:val="both"/>
              <w:rPr>
                <w:rFonts w:ascii="Times New Roman" w:hAnsi="Times New Roman"/>
                <w:sz w:val="24"/>
                <w:szCs w:val="24"/>
              </w:rPr>
            </w:pPr>
          </w:p>
        </w:tc>
      </w:tr>
    </w:tbl>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2. Pirkėjas neturi pretenzijų Tiekėjui dėl pateiktos Įrangos.</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ARBA:</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2. Pirkėjas, priimdamas Įrangą, pažymi šiuos trūkumus: _______________________________.</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Šiuos trūkumus Tiekėjas įsipareigoja pašalinti ne vėliau kaip per [</w:t>
      </w:r>
      <w:r w:rsidRPr="002C386F">
        <w:rPr>
          <w:rFonts w:ascii="Times New Roman" w:hAnsi="Times New Roman"/>
          <w:i/>
          <w:sz w:val="24"/>
          <w:szCs w:val="24"/>
        </w:rPr>
        <w:t>terminas skaičiais</w:t>
      </w:r>
      <w:r w:rsidRPr="002C386F">
        <w:rPr>
          <w:rFonts w:ascii="Times New Roman" w:hAnsi="Times New Roman"/>
          <w:sz w:val="24"/>
          <w:szCs w:val="24"/>
        </w:rPr>
        <w:t>] [</w:t>
      </w:r>
      <w:r w:rsidRPr="002C386F">
        <w:rPr>
          <w:rFonts w:ascii="Times New Roman" w:hAnsi="Times New Roman"/>
          <w:i/>
          <w:sz w:val="24"/>
          <w:szCs w:val="24"/>
        </w:rPr>
        <w:t>terminas žodžiais</w:t>
      </w:r>
      <w:r w:rsidRPr="002C386F">
        <w:rPr>
          <w:rFonts w:ascii="Times New Roman" w:hAnsi="Times New Roman"/>
          <w:sz w:val="24"/>
          <w:szCs w:val="24"/>
        </w:rPr>
        <w:t>] darbo dienas.</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kiekvienu atveju pasirenkama viena iš 2 punkto alternatyvų</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3. Už Įrangą Pirkėjas įsipareigoja sumokėti Tiekėjui Sutarties IV skyriuje numatyta tvarka ir terminais.</w:t>
      </w:r>
    </w:p>
    <w:p w:rsidR="00D770FA" w:rsidRPr="002C386F" w:rsidRDefault="00D770FA" w:rsidP="00D770FA">
      <w:pPr>
        <w:tabs>
          <w:tab w:val="left" w:pos="284"/>
          <w:tab w:val="right" w:pos="9600"/>
        </w:tabs>
        <w:spacing w:after="0" w:line="240" w:lineRule="auto"/>
        <w:jc w:val="both"/>
        <w:rPr>
          <w:rFonts w:ascii="Times New Roman" w:hAnsi="Times New Roman"/>
          <w:color w:val="000000"/>
          <w:sz w:val="24"/>
          <w:szCs w:val="24"/>
        </w:rPr>
      </w:pPr>
      <w:r w:rsidRPr="002C386F">
        <w:rPr>
          <w:rFonts w:ascii="Times New Roman" w:hAnsi="Times New Roman"/>
          <w:color w:val="000000"/>
          <w:sz w:val="24"/>
          <w:szCs w:val="24"/>
        </w:rPr>
        <w:t>4. Pasirašydamos šį Aktą, Šalys patvirtina, kad jį perskaitė, suprato Akto turinį ir sąlygas, Aktas atitinka Šalių išreikštą valią.</w:t>
      </w:r>
    </w:p>
    <w:p w:rsidR="00D770FA" w:rsidRPr="002C386F" w:rsidRDefault="00D770FA" w:rsidP="00D770FA">
      <w:pPr>
        <w:tabs>
          <w:tab w:val="left" w:pos="284"/>
          <w:tab w:val="right" w:pos="9600"/>
        </w:tabs>
        <w:spacing w:after="0" w:line="240" w:lineRule="auto"/>
        <w:jc w:val="both"/>
        <w:rPr>
          <w:rFonts w:ascii="Times New Roman" w:hAnsi="Times New Roman"/>
          <w:sz w:val="24"/>
          <w:szCs w:val="24"/>
        </w:rPr>
      </w:pPr>
      <w:r w:rsidRPr="002C386F">
        <w:rPr>
          <w:rFonts w:ascii="Times New Roman" w:hAnsi="Times New Roman"/>
          <w:color w:val="000000"/>
          <w:sz w:val="24"/>
          <w:szCs w:val="24"/>
        </w:rPr>
        <w:t>5. Pirkėjas perka, o Tiekėjas parduoda Įrangą tikslu įgyvendinti Pirkėjo projektą Nr. 02.3.1-CPVA-V-529-01-0003 „Informavimo, konsultavimo ir mokymų elektroninių paslaugų vykdant integruotą augalų apsaugą modernizavimas ir plėtra“</w:t>
      </w:r>
    </w:p>
    <w:p w:rsidR="00D770FA" w:rsidRPr="002C386F" w:rsidRDefault="00D770FA" w:rsidP="00D770FA">
      <w:pPr>
        <w:tabs>
          <w:tab w:val="left" w:pos="284"/>
          <w:tab w:val="right" w:pos="9600"/>
        </w:tabs>
        <w:spacing w:after="0" w:line="240" w:lineRule="auto"/>
        <w:jc w:val="both"/>
        <w:rPr>
          <w:rFonts w:ascii="Times New Roman" w:hAnsi="Times New Roman"/>
          <w:sz w:val="24"/>
          <w:szCs w:val="24"/>
        </w:rPr>
      </w:pPr>
      <w:r w:rsidRPr="002C386F">
        <w:rPr>
          <w:rFonts w:ascii="Times New Roman" w:hAnsi="Times New Roman"/>
          <w:sz w:val="24"/>
          <w:szCs w:val="24"/>
        </w:rPr>
        <w:t>6. Šis Aktas sudarytas dviem egzemplioriais, turinčiais vienodą juridinę galią, po vieną egzempliorių kiekvienai Šaliai.</w:t>
      </w:r>
    </w:p>
    <w:p w:rsidR="00D770FA" w:rsidRPr="002C386F" w:rsidRDefault="00D770FA" w:rsidP="00D770FA">
      <w:pPr>
        <w:spacing w:after="0" w:line="240" w:lineRule="auto"/>
        <w:rPr>
          <w:rFonts w:ascii="Times New Roman" w:hAnsi="Times New Roman"/>
          <w:sz w:val="24"/>
          <w:szCs w:val="24"/>
        </w:rPr>
      </w:pPr>
    </w:p>
    <w:tbl>
      <w:tblPr>
        <w:tblW w:w="9510" w:type="dxa"/>
        <w:tblLayout w:type="fixed"/>
        <w:tblLook w:val="04A0" w:firstRow="1" w:lastRow="0" w:firstColumn="1" w:lastColumn="0" w:noHBand="0" w:noVBand="1"/>
      </w:tblPr>
      <w:tblGrid>
        <w:gridCol w:w="4681"/>
        <w:gridCol w:w="4821"/>
        <w:gridCol w:w="8"/>
      </w:tblGrid>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gridSpan w:val="2"/>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gridSpan w:val="2"/>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rekvizitai</w:t>
            </w:r>
            <w:r w:rsidRPr="002C386F">
              <w:rPr>
                <w:rFonts w:ascii="Times New Roman" w:hAnsi="Times New Roman"/>
                <w:sz w:val="24"/>
                <w:szCs w:val="24"/>
              </w:rPr>
              <w:t>]</w:t>
            </w:r>
          </w:p>
        </w:tc>
        <w:tc>
          <w:tcPr>
            <w:tcW w:w="4829" w:type="dxa"/>
            <w:gridSpan w:val="2"/>
            <w:hideMark/>
          </w:tcPr>
          <w:p w:rsidR="00D770FA" w:rsidRPr="002C386F" w:rsidRDefault="00D770FA" w:rsidP="00D770FA">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gridSpan w:val="2"/>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Stoties g. 5, Akademija, 58343 Kėdainių r.</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gridSpan w:val="2"/>
            <w:hideMark/>
          </w:tcPr>
          <w:p w:rsidR="00D770FA" w:rsidRPr="002C386F" w:rsidRDefault="00D770FA" w:rsidP="00D770FA">
            <w:pPr>
              <w:autoSpaceDE w:val="0"/>
              <w:autoSpaceDN w:val="0"/>
              <w:adjustRightInd w:val="0"/>
              <w:spacing w:after="0" w:line="240" w:lineRule="auto"/>
              <w:rPr>
                <w:rFonts w:ascii="Times New Roman" w:hAnsi="Times New Roman"/>
                <w:sz w:val="24"/>
                <w:szCs w:val="24"/>
              </w:rPr>
            </w:pPr>
            <w:r w:rsidRPr="002C386F">
              <w:rPr>
                <w:rFonts w:ascii="Times New Roman" w:hAnsi="Times New Roman"/>
                <w:sz w:val="24"/>
                <w:szCs w:val="24"/>
              </w:rPr>
              <w:t>Tel. (8 347) 3 78 70, faksas (8 347) 3 70 26</w:t>
            </w:r>
          </w:p>
        </w:tc>
      </w:tr>
      <w:tr w:rsidR="00D770FA" w:rsidRPr="002C386F" w:rsidTr="00D770FA">
        <w:trPr>
          <w:trHeight w:val="1317"/>
        </w:trPr>
        <w:tc>
          <w:tcPr>
            <w:tcW w:w="4681" w:type="dxa"/>
          </w:tcPr>
          <w:p w:rsidR="00D770FA" w:rsidRPr="002C386F" w:rsidRDefault="00D770FA" w:rsidP="00D770FA">
            <w:pPr>
              <w:spacing w:after="0" w:line="240" w:lineRule="auto"/>
              <w:rPr>
                <w:rFonts w:ascii="Times New Roman" w:hAnsi="Times New Roman"/>
                <w:sz w:val="24"/>
                <w:szCs w:val="24"/>
              </w:rPr>
            </w:pPr>
          </w:p>
        </w:tc>
        <w:tc>
          <w:tcPr>
            <w:tcW w:w="4829" w:type="dxa"/>
            <w:gridSpan w:val="2"/>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Įmonės kodas 110057335</w:t>
            </w:r>
          </w:p>
          <w:p w:rsidR="00D770FA" w:rsidRPr="002C386F" w:rsidRDefault="00D770FA" w:rsidP="00D770FA">
            <w:pPr>
              <w:tabs>
                <w:tab w:val="left" w:pos="5245"/>
              </w:tabs>
              <w:spacing w:after="0" w:line="240" w:lineRule="auto"/>
              <w:contextualSpacing/>
              <w:rPr>
                <w:rFonts w:ascii="Times New Roman" w:hAnsi="Times New Roman"/>
                <w:sz w:val="24"/>
                <w:szCs w:val="24"/>
              </w:rPr>
            </w:pPr>
            <w:r w:rsidRPr="002C386F">
              <w:rPr>
                <w:rFonts w:ascii="Times New Roman" w:hAnsi="Times New Roman"/>
                <w:sz w:val="24"/>
                <w:szCs w:val="24"/>
              </w:rPr>
              <w:t>PVM mokėtojo kodas LT100573314</w:t>
            </w:r>
          </w:p>
          <w:p w:rsidR="00D770FA" w:rsidRPr="002C386F" w:rsidRDefault="00D770FA" w:rsidP="0037458B">
            <w:pPr>
              <w:pStyle w:val="Sraopastraipa"/>
              <w:numPr>
                <w:ilvl w:val="0"/>
                <w:numId w:val="5"/>
              </w:numPr>
              <w:tabs>
                <w:tab w:val="left" w:pos="319"/>
              </w:tabs>
              <w:spacing w:before="0" w:beforeAutospacing="0" w:after="0" w:afterAutospacing="0"/>
              <w:ind w:hanging="720"/>
              <w:contextualSpacing/>
            </w:pPr>
            <w:r w:rsidRPr="002C386F">
              <w:t xml:space="preserve">s. </w:t>
            </w:r>
            <w:r w:rsidRPr="002C386F">
              <w:rPr>
                <w:iCs/>
              </w:rPr>
              <w:t>LT08 7044 0600 0818 5008</w:t>
            </w:r>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AB SEB bankas Kėdainių filialas, kodas 70440</w:t>
            </w:r>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 xml:space="preserve">El. p. </w:t>
            </w:r>
            <w:hyperlink r:id="rId24" w:history="1">
              <w:r w:rsidRPr="002C386F">
                <w:rPr>
                  <w:rStyle w:val="Hipersaitas"/>
                  <w:sz w:val="24"/>
                  <w:szCs w:val="24"/>
                </w:rPr>
                <w:t>info@lzukt.lt</w:t>
              </w:r>
            </w:hyperlink>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 xml:space="preserve">Duomenys kaupiami ir saugomi </w:t>
            </w:r>
          </w:p>
          <w:p w:rsidR="00D770FA" w:rsidRPr="002C386F" w:rsidRDefault="00D770FA" w:rsidP="00D770FA">
            <w:pPr>
              <w:spacing w:after="0" w:line="240" w:lineRule="auto"/>
              <w:rPr>
                <w:rFonts w:ascii="Times New Roman" w:hAnsi="Times New Roman"/>
                <w:sz w:val="24"/>
                <w:szCs w:val="24"/>
              </w:rPr>
            </w:pPr>
            <w:r w:rsidRPr="002C386F">
              <w:rPr>
                <w:rFonts w:ascii="Times New Roman" w:hAnsi="Times New Roman"/>
                <w:sz w:val="24"/>
                <w:szCs w:val="24"/>
              </w:rPr>
              <w:t>Juridinių asmenų registre</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gridSpan w:val="2"/>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gridSpan w:val="2"/>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r>
      <w:tr w:rsidR="00D770FA" w:rsidRPr="002C386F" w:rsidTr="00D770FA">
        <w:trPr>
          <w:gridAfter w:val="1"/>
          <w:wAfter w:w="8" w:type="dxa"/>
        </w:trPr>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1" w:type="dxa"/>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rPr>
          <w:gridAfter w:val="1"/>
          <w:wAfter w:w="8" w:type="dxa"/>
        </w:trPr>
        <w:tc>
          <w:tcPr>
            <w:tcW w:w="4681" w:type="dxa"/>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1" w:type="dxa"/>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D770FA" w:rsidRPr="002C386F" w:rsidRDefault="00D770FA" w:rsidP="00D770FA">
      <w:pPr>
        <w:spacing w:after="0" w:line="240" w:lineRule="auto"/>
        <w:ind w:firstLine="851"/>
        <w:jc w:val="both"/>
        <w:rPr>
          <w:rFonts w:ascii="Times New Roman" w:hAnsi="Times New Roman"/>
          <w:sz w:val="24"/>
          <w:szCs w:val="24"/>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p w:rsidR="00D770FA" w:rsidRPr="002C386F" w:rsidRDefault="00D770FA" w:rsidP="00D770FA">
      <w:pPr>
        <w:spacing w:after="0" w:line="240" w:lineRule="auto"/>
        <w:rPr>
          <w:rFonts w:ascii="Times New Roman" w:eastAsia="Times New Roman" w:hAnsi="Times New Roman"/>
          <w:i/>
          <w:sz w:val="24"/>
          <w:szCs w:val="24"/>
          <w:lang w:eastAsia="lt-LT"/>
        </w:rPr>
      </w:pPr>
    </w:p>
    <w:tbl>
      <w:tblPr>
        <w:tblW w:w="9510" w:type="dxa"/>
        <w:tblLayout w:type="fixed"/>
        <w:tblLook w:val="04A0" w:firstRow="1" w:lastRow="0" w:firstColumn="1" w:lastColumn="0" w:noHBand="0" w:noVBand="1"/>
      </w:tblPr>
      <w:tblGrid>
        <w:gridCol w:w="4681"/>
        <w:gridCol w:w="4829"/>
      </w:tblGrid>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Tiekėjas</w:t>
            </w:r>
          </w:p>
        </w:tc>
        <w:tc>
          <w:tcPr>
            <w:tcW w:w="4829" w:type="dxa"/>
            <w:hideMark/>
          </w:tcPr>
          <w:p w:rsidR="00D770FA" w:rsidRPr="002C386F" w:rsidRDefault="00D770FA" w:rsidP="00D770FA">
            <w:pPr>
              <w:spacing w:after="0" w:line="240" w:lineRule="auto"/>
              <w:jc w:val="both"/>
              <w:rPr>
                <w:rFonts w:ascii="Times New Roman" w:hAnsi="Times New Roman"/>
                <w:b/>
                <w:sz w:val="24"/>
                <w:szCs w:val="24"/>
              </w:rPr>
            </w:pPr>
            <w:r w:rsidRPr="002C386F">
              <w:rPr>
                <w:rFonts w:ascii="Times New Roman" w:hAnsi="Times New Roman"/>
                <w:b/>
                <w:sz w:val="24"/>
                <w:szCs w:val="24"/>
              </w:rPr>
              <w:t>Pirkėjas</w:t>
            </w: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Tiekėjo pavadinimas</w:t>
            </w:r>
            <w:r w:rsidRPr="002C386F">
              <w:rPr>
                <w:rFonts w:ascii="Times New Roman" w:hAnsi="Times New Roman"/>
                <w:sz w:val="24"/>
                <w:szCs w:val="24"/>
              </w:rPr>
              <w:t>]</w:t>
            </w:r>
          </w:p>
        </w:tc>
        <w:tc>
          <w:tcPr>
            <w:tcW w:w="4829" w:type="dxa"/>
            <w:hideMark/>
          </w:tcPr>
          <w:p w:rsidR="00D770FA" w:rsidRPr="002C386F" w:rsidRDefault="00D770FA" w:rsidP="00D770FA">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D770FA" w:rsidRPr="002C386F" w:rsidTr="00D770FA">
        <w:tc>
          <w:tcPr>
            <w:tcW w:w="4681" w:type="dxa"/>
          </w:tcPr>
          <w:p w:rsidR="00D770FA" w:rsidRPr="002C386F" w:rsidRDefault="00D770FA" w:rsidP="00D770FA">
            <w:pPr>
              <w:spacing w:after="0" w:line="240" w:lineRule="auto"/>
              <w:jc w:val="both"/>
              <w:rPr>
                <w:rFonts w:ascii="Times New Roman" w:hAnsi="Times New Roman"/>
                <w:sz w:val="24"/>
                <w:szCs w:val="24"/>
              </w:rPr>
            </w:pPr>
          </w:p>
        </w:tc>
        <w:tc>
          <w:tcPr>
            <w:tcW w:w="4829" w:type="dxa"/>
          </w:tcPr>
          <w:p w:rsidR="00D770FA" w:rsidRPr="002C386F" w:rsidRDefault="00D770FA" w:rsidP="00D770FA">
            <w:pPr>
              <w:spacing w:after="0" w:line="240" w:lineRule="auto"/>
              <w:jc w:val="both"/>
              <w:rPr>
                <w:rFonts w:ascii="Times New Roman" w:hAnsi="Times New Roman"/>
                <w:sz w:val="24"/>
                <w:szCs w:val="24"/>
              </w:rPr>
            </w:pPr>
          </w:p>
        </w:tc>
      </w:tr>
      <w:tr w:rsidR="00D770FA" w:rsidRPr="002C386F"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tc>
        <w:tc>
          <w:tcPr>
            <w:tcW w:w="4829"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pareigos, vardas, pavardė</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w:t>
            </w:r>
            <w:r w:rsidRPr="002C386F">
              <w:rPr>
                <w:rFonts w:ascii="Times New Roman" w:hAnsi="Times New Roman"/>
                <w:i/>
                <w:sz w:val="24"/>
                <w:szCs w:val="24"/>
              </w:rPr>
              <w:t>parašas</w:t>
            </w:r>
            <w:r w:rsidRPr="002C386F">
              <w:rPr>
                <w:rFonts w:ascii="Times New Roman" w:hAnsi="Times New Roman"/>
                <w:sz w:val="24"/>
                <w:szCs w:val="24"/>
              </w:rPr>
              <w:t>]</w:t>
            </w:r>
          </w:p>
          <w:p w:rsidR="00D770FA" w:rsidRPr="002C386F" w:rsidRDefault="00D770FA" w:rsidP="00D770FA">
            <w:pPr>
              <w:spacing w:after="0" w:line="240" w:lineRule="auto"/>
              <w:jc w:val="both"/>
              <w:rPr>
                <w:rFonts w:ascii="Times New Roman" w:hAnsi="Times New Roman"/>
                <w:sz w:val="24"/>
                <w:szCs w:val="24"/>
              </w:rPr>
            </w:pPr>
          </w:p>
        </w:tc>
      </w:tr>
      <w:tr w:rsidR="00D770FA" w:rsidRPr="00420FB4" w:rsidTr="00D770FA">
        <w:tc>
          <w:tcPr>
            <w:tcW w:w="4681" w:type="dxa"/>
            <w:hideMark/>
          </w:tcPr>
          <w:p w:rsidR="00D770FA" w:rsidRPr="002C386F"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c>
          <w:tcPr>
            <w:tcW w:w="4829" w:type="dxa"/>
            <w:hideMark/>
          </w:tcPr>
          <w:p w:rsidR="00D770FA" w:rsidRPr="00420FB4" w:rsidRDefault="00D770FA" w:rsidP="00D770FA">
            <w:pPr>
              <w:spacing w:after="0" w:line="240" w:lineRule="auto"/>
              <w:jc w:val="both"/>
              <w:rPr>
                <w:rFonts w:ascii="Times New Roman" w:hAnsi="Times New Roman"/>
                <w:sz w:val="24"/>
                <w:szCs w:val="24"/>
              </w:rPr>
            </w:pPr>
            <w:r w:rsidRPr="002C386F">
              <w:rPr>
                <w:rFonts w:ascii="Times New Roman" w:hAnsi="Times New Roman"/>
                <w:sz w:val="24"/>
                <w:szCs w:val="24"/>
              </w:rPr>
              <w:t>A.V.</w:t>
            </w:r>
          </w:p>
        </w:tc>
      </w:tr>
    </w:tbl>
    <w:p w:rsidR="00D770FA" w:rsidRPr="00420FB4" w:rsidRDefault="00D770FA" w:rsidP="00D770FA">
      <w:pPr>
        <w:spacing w:after="0" w:line="240" w:lineRule="auto"/>
        <w:rPr>
          <w:rFonts w:ascii="Times New Roman" w:hAnsi="Times New Roman"/>
          <w:sz w:val="24"/>
          <w:szCs w:val="24"/>
        </w:rPr>
      </w:pPr>
    </w:p>
    <w:p w:rsidR="00D770FA" w:rsidRPr="00420FB4" w:rsidRDefault="00D770FA" w:rsidP="00D770FA">
      <w:pPr>
        <w:rPr>
          <w:rFonts w:ascii="Times New Roman" w:hAnsi="Times New Roman"/>
          <w:sz w:val="24"/>
          <w:szCs w:val="24"/>
        </w:rPr>
      </w:pPr>
    </w:p>
    <w:p w:rsidR="00D770FA" w:rsidRPr="00012D81" w:rsidRDefault="00D770FA" w:rsidP="00D770FA">
      <w:pPr>
        <w:rPr>
          <w:rFonts w:ascii="Times New Roman" w:hAnsi="Times New Roman"/>
          <w:b/>
          <w:szCs w:val="24"/>
        </w:rPr>
      </w:pPr>
    </w:p>
    <w:p w:rsidR="00D770FA" w:rsidRPr="00012D81" w:rsidRDefault="00D770FA" w:rsidP="00D770FA">
      <w:pPr>
        <w:rPr>
          <w:rFonts w:ascii="Times New Roman" w:hAnsi="Times New Roman"/>
        </w:rPr>
      </w:pPr>
    </w:p>
    <w:p w:rsidR="00521898" w:rsidRDefault="00521898"/>
    <w:sectPr w:rsidR="00521898" w:rsidSect="00D770FA">
      <w:headerReference w:type="first" r:id="rId2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F9" w:rsidRDefault="003B15F9">
      <w:pPr>
        <w:spacing w:after="0" w:line="240" w:lineRule="auto"/>
      </w:pPr>
      <w:r>
        <w:separator/>
      </w:r>
    </w:p>
  </w:endnote>
  <w:endnote w:type="continuationSeparator" w:id="0">
    <w:p w:rsidR="003B15F9" w:rsidRDefault="003B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F9" w:rsidRDefault="003B15F9">
      <w:pPr>
        <w:spacing w:after="0" w:line="240" w:lineRule="auto"/>
      </w:pPr>
      <w:r>
        <w:separator/>
      </w:r>
    </w:p>
  </w:footnote>
  <w:footnote w:type="continuationSeparator" w:id="0">
    <w:p w:rsidR="003B15F9" w:rsidRDefault="003B1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FA" w:rsidRDefault="00D770FA" w:rsidP="00D770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770FA" w:rsidRDefault="00D770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FA" w:rsidRDefault="00D770FA" w:rsidP="00D770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5188">
      <w:rPr>
        <w:rStyle w:val="Puslapionumeris"/>
        <w:noProof/>
      </w:rPr>
      <w:t>5</w:t>
    </w:r>
    <w:r>
      <w:rPr>
        <w:rStyle w:val="Puslapionumeris"/>
      </w:rPr>
      <w:fldChar w:fldCharType="end"/>
    </w:r>
  </w:p>
  <w:p w:rsidR="00D770FA" w:rsidRDefault="00D770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D770FA" w:rsidRDefault="00D770FA">
        <w:pPr>
          <w:pStyle w:val="Antrats"/>
          <w:jc w:val="center"/>
        </w:pPr>
        <w:r>
          <w:fldChar w:fldCharType="begin"/>
        </w:r>
        <w:r>
          <w:instrText>PAGE   \* MERGEFORMAT</w:instrText>
        </w:r>
        <w:r>
          <w:fldChar w:fldCharType="separate"/>
        </w:r>
        <w:r w:rsidR="00375188">
          <w:rPr>
            <w:noProof/>
          </w:rPr>
          <w:t>5</w:t>
        </w:r>
        <w:r>
          <w:fldChar w:fldCharType="end"/>
        </w:r>
      </w:p>
    </w:sdtContent>
  </w:sdt>
  <w:p w:rsidR="00D770FA" w:rsidRDefault="00D770F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FA" w:rsidRDefault="00D770FA" w:rsidP="00D770FA">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FA" w:rsidRDefault="00D770FA">
    <w:pPr>
      <w:pStyle w:val="Antrats"/>
      <w:jc w:val="center"/>
    </w:pPr>
  </w:p>
  <w:p w:rsidR="00D770FA" w:rsidRDefault="00D770F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2"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1A4B2B"/>
    <w:multiLevelType w:val="multilevel"/>
    <w:tmpl w:val="6C50CDB8"/>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lvlOverride w:ilvl="0">
      <w:startOverride w:val="1"/>
    </w:lvlOverride>
  </w:num>
  <w:num w:numId="8">
    <w:abstractNumId w:val="3"/>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BC"/>
    <w:rsid w:val="000818A2"/>
    <w:rsid w:val="002E094C"/>
    <w:rsid w:val="0032568D"/>
    <w:rsid w:val="0037458B"/>
    <w:rsid w:val="00375188"/>
    <w:rsid w:val="003B15F9"/>
    <w:rsid w:val="003F4508"/>
    <w:rsid w:val="00521898"/>
    <w:rsid w:val="0086322D"/>
    <w:rsid w:val="009D1290"/>
    <w:rsid w:val="00A13887"/>
    <w:rsid w:val="00AD28BC"/>
    <w:rsid w:val="00AE7708"/>
    <w:rsid w:val="00B049F5"/>
    <w:rsid w:val="00D51662"/>
    <w:rsid w:val="00D770FA"/>
    <w:rsid w:val="00E25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tilde-lv/tildestengine" w:name="firmas"/>
  <w:shapeDefaults>
    <o:shapedefaults v:ext="edit" spidmax="1026"/>
    <o:shapelayout v:ext="edit">
      <o:idmap v:ext="edit" data="1"/>
    </o:shapelayout>
  </w:shapeDefaults>
  <w:decimalSymbol w:val=","/>
  <w:listSeparator w:val=";"/>
  <w15:chartTrackingRefBased/>
  <w15:docId w15:val="{80E88606-CC7C-4BD9-A280-A0C61C8F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28BC"/>
    <w:pPr>
      <w:spacing w:after="200" w:line="276" w:lineRule="auto"/>
    </w:pPr>
    <w:rPr>
      <w:rFonts w:ascii="Calibri" w:eastAsia="Calibri" w:hAnsi="Calibri" w:cs="Times New Roman"/>
    </w:rPr>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AD28BC"/>
    <w:pPr>
      <w:keepNext/>
      <w:outlineLvl w:val="0"/>
    </w:pPr>
    <w:rPr>
      <w:rFonts w:eastAsia="Times New Roman"/>
      <w:b/>
      <w:bCs/>
    </w:rPr>
  </w:style>
  <w:style w:type="paragraph" w:styleId="Antrat2">
    <w:name w:val="heading 2"/>
    <w:basedOn w:val="prastasis"/>
    <w:next w:val="prastasis"/>
    <w:link w:val="Antrat2Diagrama"/>
    <w:unhideWhenUsed/>
    <w:qFormat/>
    <w:rsid w:val="00D770F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770FA"/>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D770FA"/>
    <w:pPr>
      <w:keepNext/>
      <w:tabs>
        <w:tab w:val="num" w:pos="1584"/>
      </w:tabs>
      <w:spacing w:after="0" w:line="240" w:lineRule="auto"/>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D770FA"/>
    <w:pPr>
      <w:keepNext/>
      <w:tabs>
        <w:tab w:val="num" w:pos="1728"/>
      </w:tabs>
      <w:spacing w:after="0" w:line="240" w:lineRule="auto"/>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D770FA"/>
    <w:pPr>
      <w:keepNext/>
      <w:tabs>
        <w:tab w:val="num" w:pos="1872"/>
      </w:tabs>
      <w:spacing w:after="0" w:line="240" w:lineRule="auto"/>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D770FA"/>
    <w:pPr>
      <w:keepNext/>
      <w:tabs>
        <w:tab w:val="num" w:pos="2016"/>
      </w:tabs>
      <w:spacing w:after="0" w:line="240" w:lineRule="auto"/>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D770FA"/>
    <w:pPr>
      <w:keepNext/>
      <w:tabs>
        <w:tab w:val="num" w:pos="2160"/>
      </w:tabs>
      <w:spacing w:after="0" w:line="240" w:lineRule="auto"/>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D770FA"/>
    <w:pPr>
      <w:keepNext/>
      <w:tabs>
        <w:tab w:val="num" w:pos="2304"/>
      </w:tabs>
      <w:spacing w:after="0" w:line="240" w:lineRule="auto"/>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AD28BC"/>
    <w:rPr>
      <w:rFonts w:ascii="Calibri" w:eastAsia="Times New Roman" w:hAnsi="Calibri" w:cs="Times New Roman"/>
      <w:b/>
      <w:bCs/>
    </w:rPr>
  </w:style>
  <w:style w:type="character" w:customStyle="1" w:styleId="Antrat2Diagrama">
    <w:name w:val="Antraštė 2 Diagrama"/>
    <w:basedOn w:val="Numatytasispastraiposriftas"/>
    <w:link w:val="Antrat2"/>
    <w:rsid w:val="00D770F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770FA"/>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D770F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770F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770F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770F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770F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770FA"/>
    <w:rPr>
      <w:rFonts w:ascii="Times New Roman" w:eastAsia="Times New Roman" w:hAnsi="Times New Roman" w:cs="Times New Roman"/>
      <w:sz w:val="40"/>
      <w:szCs w:val="20"/>
      <w:lang w:eastAsia="lt-LT"/>
    </w:rPr>
  </w:style>
  <w:style w:type="paragraph" w:styleId="Sraopastraipa">
    <w:name w:val="List Paragraph"/>
    <w:aliases w:val="Bullet EY"/>
    <w:basedOn w:val="prastasis"/>
    <w:link w:val="SraopastraipaDiagrama"/>
    <w:uiPriority w:val="34"/>
    <w:qFormat/>
    <w:rsid w:val="000818A2"/>
    <w:pPr>
      <w:spacing w:before="100" w:beforeAutospacing="1" w:after="100" w:afterAutospacing="1" w:line="240" w:lineRule="auto"/>
    </w:pPr>
    <w:rPr>
      <w:rFonts w:ascii="Times New Roman" w:eastAsiaTheme="minorHAnsi" w:hAnsi="Times New Roman"/>
      <w:sz w:val="24"/>
      <w:szCs w:val="24"/>
      <w:lang w:eastAsia="lt-LT"/>
    </w:rPr>
  </w:style>
  <w:style w:type="character" w:customStyle="1" w:styleId="SraopastraipaDiagrama">
    <w:name w:val="Sąrašo pastraipa Diagrama"/>
    <w:aliases w:val="Bullet EY Diagrama"/>
    <w:basedOn w:val="Numatytasispastraiposriftas"/>
    <w:link w:val="Sraopastraipa"/>
    <w:uiPriority w:val="34"/>
    <w:locked/>
    <w:rsid w:val="002E094C"/>
    <w:rPr>
      <w:rFonts w:ascii="Times New Roman" w:hAnsi="Times New Roman" w:cs="Times New Roman"/>
      <w:sz w:val="24"/>
      <w:szCs w:val="24"/>
      <w:lang w:eastAsia="lt-LT"/>
    </w:rPr>
  </w:style>
  <w:style w:type="character" w:customStyle="1" w:styleId="apple-converted-space">
    <w:name w:val="apple-converted-space"/>
    <w:basedOn w:val="Numatytasispastraiposriftas"/>
    <w:rsid w:val="00D770FA"/>
  </w:style>
  <w:style w:type="table" w:styleId="Lentelstinklelis">
    <w:name w:val="Table Grid"/>
    <w:basedOn w:val="prastojilentel"/>
    <w:uiPriority w:val="59"/>
    <w:rsid w:val="00D7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uiPriority w:val="99"/>
    <w:semiHidden/>
    <w:rsid w:val="00D770FA"/>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D770FA"/>
    <w:pPr>
      <w:spacing w:after="0" w:line="240" w:lineRule="auto"/>
      <w:ind w:firstLine="720"/>
    </w:pPr>
    <w:rPr>
      <w:rFonts w:ascii="Times New Roman" w:eastAsia="Times New Roman" w:hAnsi="Times New Roman"/>
      <w:sz w:val="20"/>
      <w:szCs w:val="20"/>
    </w:rPr>
  </w:style>
  <w:style w:type="character" w:customStyle="1" w:styleId="DebesliotekstasDiagrama">
    <w:name w:val="Debesėlio tekstas Diagrama"/>
    <w:basedOn w:val="Numatytasispastraiposriftas"/>
    <w:link w:val="Debesliotekstas"/>
    <w:semiHidden/>
    <w:rsid w:val="00D770FA"/>
    <w:rPr>
      <w:rFonts w:ascii="Segoe UI" w:hAnsi="Segoe UI" w:cs="Segoe UI"/>
      <w:sz w:val="18"/>
      <w:szCs w:val="18"/>
    </w:rPr>
  </w:style>
  <w:style w:type="paragraph" w:styleId="Debesliotekstas">
    <w:name w:val="Balloon Text"/>
    <w:basedOn w:val="prastasis"/>
    <w:link w:val="DebesliotekstasDiagrama"/>
    <w:semiHidden/>
    <w:unhideWhenUsed/>
    <w:rsid w:val="00D770FA"/>
    <w:pPr>
      <w:spacing w:after="0" w:line="240" w:lineRule="auto"/>
    </w:pPr>
    <w:rPr>
      <w:rFonts w:ascii="Segoe UI" w:eastAsiaTheme="minorHAnsi" w:hAnsi="Segoe UI" w:cs="Segoe UI"/>
      <w:sz w:val="18"/>
      <w:szCs w:val="18"/>
    </w:rPr>
  </w:style>
  <w:style w:type="character" w:customStyle="1" w:styleId="FontStyle15">
    <w:name w:val="Font Style15"/>
    <w:basedOn w:val="Numatytasispastraiposriftas"/>
    <w:uiPriority w:val="99"/>
    <w:rsid w:val="00D770FA"/>
    <w:rPr>
      <w:rFonts w:ascii="Times New Roman" w:hAnsi="Times New Roman" w:cs="Times New Roman"/>
      <w:sz w:val="20"/>
      <w:szCs w:val="20"/>
    </w:rPr>
  </w:style>
  <w:style w:type="character" w:customStyle="1" w:styleId="longtext">
    <w:name w:val="long_text"/>
    <w:basedOn w:val="Numatytasispastraiposriftas"/>
    <w:rsid w:val="00D770FA"/>
  </w:style>
  <w:style w:type="character" w:customStyle="1" w:styleId="KomentarotemaDiagrama">
    <w:name w:val="Komentaro tema Diagrama"/>
    <w:basedOn w:val="KomentarotekstasDiagrama"/>
    <w:link w:val="Komentarotema"/>
    <w:semiHidden/>
    <w:rsid w:val="00D770FA"/>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D770FA"/>
    <w:pPr>
      <w:spacing w:after="160"/>
      <w:ind w:firstLine="0"/>
    </w:pPr>
    <w:rPr>
      <w:rFonts w:asciiTheme="minorHAnsi" w:eastAsiaTheme="minorHAnsi" w:hAnsiTheme="minorHAnsi" w:cstheme="minorBidi"/>
      <w:b/>
      <w:bCs/>
    </w:rPr>
  </w:style>
  <w:style w:type="paragraph" w:styleId="Puslapioinaostekstas">
    <w:name w:val="footnote text"/>
    <w:basedOn w:val="prastasis"/>
    <w:link w:val="PuslapioinaostekstasDiagrama"/>
    <w:unhideWhenUsed/>
    <w:rsid w:val="00D770FA"/>
    <w:pPr>
      <w:spacing w:after="0" w:line="240" w:lineRule="auto"/>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rsid w:val="00D770FA"/>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D770FA"/>
    <w:rPr>
      <w:rFonts w:cs="Times New Roman"/>
      <w:vertAlign w:val="superscript"/>
    </w:rPr>
  </w:style>
  <w:style w:type="character" w:styleId="Emfaz">
    <w:name w:val="Emphasis"/>
    <w:basedOn w:val="Numatytasispastraiposriftas"/>
    <w:uiPriority w:val="20"/>
    <w:qFormat/>
    <w:rsid w:val="00D770FA"/>
    <w:rPr>
      <w:i/>
      <w:iCs/>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D770FA"/>
    <w:pPr>
      <w:tabs>
        <w:tab w:val="center" w:pos="4819"/>
        <w:tab w:val="right" w:pos="9638"/>
      </w:tabs>
      <w:spacing w:after="0" w:line="240" w:lineRule="auto"/>
    </w:pPr>
    <w:rPr>
      <w:rFonts w:asciiTheme="minorHAnsi" w:eastAsiaTheme="minorHAnsi" w:hAnsiTheme="minorHAnsi" w:cstheme="minorBidi"/>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770FA"/>
  </w:style>
  <w:style w:type="paragraph" w:styleId="Porat">
    <w:name w:val="footer"/>
    <w:basedOn w:val="prastasis"/>
    <w:link w:val="PoratDiagrama"/>
    <w:uiPriority w:val="99"/>
    <w:unhideWhenUsed/>
    <w:rsid w:val="00D770FA"/>
    <w:pPr>
      <w:tabs>
        <w:tab w:val="center" w:pos="4819"/>
        <w:tab w:val="right" w:pos="9638"/>
      </w:tabs>
      <w:spacing w:after="0" w:line="240" w:lineRule="auto"/>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D770FA"/>
  </w:style>
  <w:style w:type="character" w:customStyle="1" w:styleId="FontStyle66">
    <w:name w:val="Font Style66"/>
    <w:uiPriority w:val="99"/>
    <w:rsid w:val="00D770FA"/>
    <w:rPr>
      <w:rFonts w:ascii="Times New Roman" w:hAnsi="Times New Roman"/>
      <w:sz w:val="22"/>
    </w:rPr>
  </w:style>
  <w:style w:type="paragraph" w:customStyle="1" w:styleId="Default">
    <w:name w:val="Default"/>
    <w:rsid w:val="00D770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D770FA"/>
    <w:rPr>
      <w:rFonts w:ascii="Arial" w:hAnsi="Arial"/>
      <w:sz w:val="20"/>
    </w:rPr>
  </w:style>
  <w:style w:type="character" w:styleId="Hipersaitas">
    <w:name w:val="Hyperlink"/>
    <w:aliases w:val="Alna"/>
    <w:rsid w:val="00D770FA"/>
    <w:rPr>
      <w:color w:val="0000FF"/>
      <w:u w:val="single"/>
    </w:rPr>
  </w:style>
  <w:style w:type="character" w:styleId="Puslapionumeris">
    <w:name w:val="page number"/>
    <w:basedOn w:val="Numatytasispastraiposriftas"/>
    <w:rsid w:val="00D770FA"/>
  </w:style>
  <w:style w:type="paragraph" w:styleId="Pagrindinistekstas">
    <w:name w:val="Body Text"/>
    <w:aliases w:val=" Char1,Char"/>
    <w:basedOn w:val="prastasis"/>
    <w:link w:val="PagrindinistekstasDiagrama"/>
    <w:unhideWhenUsed/>
    <w:rsid w:val="00D770FA"/>
    <w:pPr>
      <w:snapToGrid w:val="0"/>
      <w:spacing w:before="120" w:after="120" w:line="240" w:lineRule="auto"/>
    </w:pPr>
    <w:rPr>
      <w:rFonts w:ascii="Arial" w:eastAsia="Times New Roman" w:hAnsi="Arial"/>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D770FA"/>
    <w:rPr>
      <w:rFonts w:ascii="Arial" w:eastAsia="Times New Roman" w:hAnsi="Arial" w:cs="Times New Roman"/>
      <w:sz w:val="20"/>
      <w:szCs w:val="20"/>
      <w:lang w:val="sv-SE"/>
    </w:rPr>
  </w:style>
  <w:style w:type="paragraph" w:customStyle="1" w:styleId="Pagrindinistekstas1">
    <w:name w:val="Pagrindinis tekstas1"/>
    <w:rsid w:val="00D770F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D770FA"/>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Pagrindiniotekstotrauka3Diagrama">
    <w:name w:val="Pagrindinio teksto įtrauka 3 Diagrama"/>
    <w:basedOn w:val="Numatytasispastraiposriftas"/>
    <w:link w:val="Pagrindiniotekstotrauka3"/>
    <w:semiHidden/>
    <w:rsid w:val="00D770FA"/>
    <w:rPr>
      <w:rFonts w:eastAsia="Calibri"/>
      <w:sz w:val="24"/>
    </w:rPr>
  </w:style>
  <w:style w:type="paragraph" w:styleId="Pagrindiniotekstotrauka3">
    <w:name w:val="Body Text Indent 3"/>
    <w:basedOn w:val="prastasis"/>
    <w:link w:val="Pagrindiniotekstotrauka3Diagrama"/>
    <w:semiHidden/>
    <w:rsid w:val="00D770FA"/>
    <w:pPr>
      <w:tabs>
        <w:tab w:val="left" w:pos="4536"/>
      </w:tabs>
      <w:spacing w:after="0" w:line="240" w:lineRule="auto"/>
      <w:ind w:firstLine="2268"/>
      <w:jc w:val="both"/>
    </w:pPr>
    <w:rPr>
      <w:rFonts w:asciiTheme="minorHAnsi" w:hAnsiTheme="minorHAnsi" w:cstheme="minorBidi"/>
      <w:sz w:val="24"/>
    </w:rPr>
  </w:style>
  <w:style w:type="character" w:customStyle="1" w:styleId="Pagrindiniotekstotrauka3Diagrama1">
    <w:name w:val="Pagrindinio teksto įtrauka 3 Diagrama1"/>
    <w:basedOn w:val="Numatytasispastraiposriftas"/>
    <w:uiPriority w:val="99"/>
    <w:semiHidden/>
    <w:rsid w:val="00D770FA"/>
    <w:rPr>
      <w:rFonts w:ascii="Calibri" w:eastAsia="Calibri" w:hAnsi="Calibri" w:cs="Times New Roman"/>
      <w:sz w:val="16"/>
      <w:szCs w:val="16"/>
    </w:rPr>
  </w:style>
  <w:style w:type="character" w:customStyle="1" w:styleId="PaprastasistekstasDiagrama">
    <w:name w:val="Paprastasis tekstas Diagrama"/>
    <w:basedOn w:val="Numatytasispastraiposriftas"/>
    <w:link w:val="Paprastasistekstas"/>
    <w:semiHidden/>
    <w:rsid w:val="00D770FA"/>
    <w:rPr>
      <w:rFonts w:ascii="Courier New" w:eastAsia="Calibri" w:hAnsi="Courier New"/>
      <w:sz w:val="24"/>
    </w:rPr>
  </w:style>
  <w:style w:type="paragraph" w:styleId="Paprastasistekstas">
    <w:name w:val="Plain Text"/>
    <w:basedOn w:val="prastasis"/>
    <w:link w:val="PaprastasistekstasDiagrama"/>
    <w:semiHidden/>
    <w:rsid w:val="00D770FA"/>
    <w:pPr>
      <w:spacing w:after="0" w:line="240" w:lineRule="auto"/>
    </w:pPr>
    <w:rPr>
      <w:rFonts w:ascii="Courier New" w:hAnsi="Courier New" w:cstheme="minorBidi"/>
      <w:sz w:val="24"/>
    </w:rPr>
  </w:style>
  <w:style w:type="character" w:customStyle="1" w:styleId="PaprastasistekstasDiagrama1">
    <w:name w:val="Paprastasis tekstas Diagrama1"/>
    <w:basedOn w:val="Numatytasispastraiposriftas"/>
    <w:uiPriority w:val="99"/>
    <w:semiHidden/>
    <w:rsid w:val="00D770FA"/>
    <w:rPr>
      <w:rFonts w:ascii="Consolas" w:eastAsia="Calibri" w:hAnsi="Consolas" w:cs="Consolas"/>
      <w:sz w:val="21"/>
      <w:szCs w:val="21"/>
    </w:rPr>
  </w:style>
  <w:style w:type="paragraph" w:customStyle="1" w:styleId="Patvirtinta">
    <w:name w:val="Patvirtinta"/>
    <w:rsid w:val="00D770F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D770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basedOn w:val="Numatytasispastraiposriftas"/>
    <w:rsid w:val="00D770FA"/>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D770FA"/>
    <w:rPr>
      <w:rFonts w:ascii="Verdana" w:hAnsi="Verdana" w:hint="default"/>
      <w:b/>
      <w:bCs/>
      <w:color w:val="000000"/>
      <w:sz w:val="17"/>
      <w:szCs w:val="17"/>
    </w:rPr>
  </w:style>
  <w:style w:type="character" w:customStyle="1" w:styleId="tblrowlbl">
    <w:name w:val="tblrowlbl"/>
    <w:basedOn w:val="Numatytasispastraiposriftas"/>
    <w:rsid w:val="00D770FA"/>
  </w:style>
  <w:style w:type="paragraph" w:customStyle="1" w:styleId="Point1">
    <w:name w:val="Point 1"/>
    <w:basedOn w:val="prastasis"/>
    <w:uiPriority w:val="99"/>
    <w:rsid w:val="00D770FA"/>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uiPriority w:val="99"/>
    <w:rsid w:val="00D770FA"/>
    <w:rPr>
      <w:rFonts w:ascii="Times New Roman" w:hAnsi="Times New Roman" w:cs="Times New Roman"/>
      <w:i/>
      <w:iCs/>
      <w:sz w:val="20"/>
      <w:szCs w:val="20"/>
    </w:rPr>
  </w:style>
  <w:style w:type="paragraph" w:customStyle="1" w:styleId="tactin">
    <w:name w:val="tactin"/>
    <w:basedOn w:val="prastasis"/>
    <w:uiPriority w:val="99"/>
    <w:rsid w:val="00D770F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D770FA"/>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D7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770FA"/>
    <w:rPr>
      <w:rFonts w:ascii="Courier New" w:eastAsia="Times New Roman" w:hAnsi="Courier New" w:cs="Courier New"/>
      <w:sz w:val="20"/>
      <w:szCs w:val="20"/>
      <w:lang w:eastAsia="lt-LT"/>
    </w:rPr>
  </w:style>
  <w:style w:type="paragraph" w:customStyle="1" w:styleId="MAZAS">
    <w:name w:val="MAZAS"/>
    <w:rsid w:val="00D770F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D770F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HSPunktai">
    <w:name w:val="HSPunktai"/>
    <w:basedOn w:val="Sraopastraipa"/>
    <w:qFormat/>
    <w:rsid w:val="00D770FA"/>
    <w:pPr>
      <w:numPr>
        <w:numId w:val="2"/>
      </w:numPr>
      <w:spacing w:before="0" w:beforeAutospacing="0" w:after="0" w:afterAutospacing="0" w:line="360" w:lineRule="auto"/>
      <w:contextualSpacing/>
      <w:jc w:val="both"/>
    </w:pPr>
    <w:rPr>
      <w:rFonts w:eastAsia="Times New Roman"/>
      <w:szCs w:val="20"/>
      <w:lang w:eastAsia="en-US"/>
    </w:rPr>
  </w:style>
  <w:style w:type="paragraph" w:customStyle="1" w:styleId="Punktai11">
    <w:name w:val="Punktai 1.1"/>
    <w:basedOn w:val="HSPunktai"/>
    <w:qFormat/>
    <w:rsid w:val="00D770FA"/>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D770FA"/>
    <w:pPr>
      <w:widowControl w:val="0"/>
      <w:spacing w:after="0" w:line="240" w:lineRule="auto"/>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link w:val="Pavadinimas"/>
    <w:rsid w:val="00D770FA"/>
    <w:rPr>
      <w:rFonts w:ascii="Times New Roman" w:eastAsia="Times New Roman" w:hAnsi="Times New Roman" w:cs="Times New Roman"/>
      <w:b/>
      <w:sz w:val="20"/>
      <w:szCs w:val="20"/>
      <w:lang w:val="en-US"/>
    </w:rPr>
  </w:style>
  <w:style w:type="paragraph" w:customStyle="1" w:styleId="modPunktai">
    <w:name w:val="mod: Punktai"/>
    <w:basedOn w:val="Antrat2"/>
    <w:rsid w:val="00D770FA"/>
    <w:pPr>
      <w:keepNext w:val="0"/>
      <w:keepLines w:val="0"/>
      <w:widowControl w:val="0"/>
      <w:numPr>
        <w:numId w:val="3"/>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D770FA"/>
    <w:pPr>
      <w:numPr>
        <w:ilvl w:val="1"/>
      </w:numPr>
      <w:tabs>
        <w:tab w:val="left" w:pos="1276"/>
      </w:tabs>
    </w:pPr>
  </w:style>
  <w:style w:type="paragraph" w:customStyle="1" w:styleId="xl35">
    <w:name w:val="xl35"/>
    <w:basedOn w:val="prastasis"/>
    <w:uiPriority w:val="99"/>
    <w:rsid w:val="00D770FA"/>
    <w:pPr>
      <w:spacing w:before="100" w:after="100" w:line="240" w:lineRule="auto"/>
      <w:jc w:val="center"/>
    </w:pPr>
    <w:rPr>
      <w:rFonts w:ascii="Arial" w:eastAsia="Arial Unicode MS" w:hAnsi="Arial"/>
      <w:b/>
      <w:sz w:val="24"/>
      <w:szCs w:val="20"/>
      <w:lang w:val="en-GB"/>
    </w:rPr>
  </w:style>
  <w:style w:type="paragraph" w:styleId="Pasveikinimas">
    <w:name w:val="Salutation"/>
    <w:basedOn w:val="prastasis"/>
    <w:link w:val="PasveikinimasDiagrama"/>
    <w:rsid w:val="00D770FA"/>
    <w:pPr>
      <w:spacing w:after="0" w:line="240" w:lineRule="auto"/>
    </w:pPr>
    <w:rPr>
      <w:rFonts w:ascii="TimesLT" w:eastAsia="Times New Roman" w:hAnsi="TimesLT"/>
      <w:sz w:val="24"/>
      <w:szCs w:val="20"/>
    </w:rPr>
  </w:style>
  <w:style w:type="character" w:customStyle="1" w:styleId="PasveikinimasDiagrama">
    <w:name w:val="Pasveikinimas Diagrama"/>
    <w:basedOn w:val="Numatytasispastraiposriftas"/>
    <w:link w:val="Pasveikinimas"/>
    <w:rsid w:val="00D770FA"/>
    <w:rPr>
      <w:rFonts w:ascii="TimesLT" w:eastAsia="Times New Roman" w:hAnsi="TimesLT" w:cs="Times New Roman"/>
      <w:sz w:val="24"/>
      <w:szCs w:val="20"/>
    </w:rPr>
  </w:style>
  <w:style w:type="paragraph" w:customStyle="1" w:styleId="xl34">
    <w:name w:val="xl34"/>
    <w:basedOn w:val="prastasis"/>
    <w:rsid w:val="00D770FA"/>
    <w:pPr>
      <w:spacing w:before="100" w:beforeAutospacing="1" w:after="100" w:afterAutospacing="1" w:line="240" w:lineRule="auto"/>
    </w:pPr>
    <w:rPr>
      <w:rFonts w:ascii="Times New Roman" w:eastAsia="Times New Roman" w:hAnsi="Times New Roman"/>
      <w:lang w:val="en-GB"/>
    </w:rPr>
  </w:style>
  <w:style w:type="paragraph" w:customStyle="1" w:styleId="stilius">
    <w:name w:val="stilius"/>
    <w:basedOn w:val="prastasis"/>
    <w:rsid w:val="00D770FA"/>
    <w:pPr>
      <w:spacing w:before="100" w:beforeAutospacing="1" w:after="100" w:afterAutospacing="1" w:line="240" w:lineRule="auto"/>
    </w:pPr>
    <w:rPr>
      <w:rFonts w:ascii="Times New Roman" w:hAnsi="Times New Roman"/>
      <w:sz w:val="24"/>
      <w:szCs w:val="24"/>
      <w:lang w:eastAsia="lt-LT"/>
    </w:rPr>
  </w:style>
  <w:style w:type="character" w:customStyle="1" w:styleId="MessageHeaderLabel">
    <w:name w:val="Message Header Label"/>
    <w:rsid w:val="00D770FA"/>
    <w:rPr>
      <w:rFonts w:ascii="Arial Black" w:hAnsi="Arial Black"/>
      <w:sz w:val="18"/>
    </w:rPr>
  </w:style>
  <w:style w:type="paragraph" w:customStyle="1" w:styleId="ReturnAddress">
    <w:name w:val="Return Address"/>
    <w:basedOn w:val="prastasis"/>
    <w:rsid w:val="00D770FA"/>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D770FA"/>
    <w:pPr>
      <w:keepNext/>
      <w:keepLines/>
      <w:spacing w:before="400" w:after="120" w:line="240" w:lineRule="atLeast"/>
      <w:ind w:left="-840"/>
    </w:pPr>
    <w:rPr>
      <w:rFonts w:ascii="Arial Black" w:eastAsia="Times New Roman" w:hAnsi="Arial Black"/>
      <w:spacing w:val="-100"/>
      <w:kern w:val="28"/>
      <w:sz w:val="108"/>
      <w:szCs w:val="20"/>
      <w:lang w:val="en-US"/>
    </w:rPr>
  </w:style>
  <w:style w:type="character" w:styleId="Grietas">
    <w:name w:val="Strong"/>
    <w:basedOn w:val="Numatytasispastraiposriftas"/>
    <w:uiPriority w:val="22"/>
    <w:qFormat/>
    <w:rsid w:val="00D770FA"/>
    <w:rPr>
      <w:b/>
      <w:bCs/>
    </w:rPr>
  </w:style>
  <w:style w:type="paragraph" w:customStyle="1" w:styleId="western">
    <w:name w:val="western"/>
    <w:basedOn w:val="prastasis"/>
    <w:rsid w:val="00D770FA"/>
    <w:pPr>
      <w:suppressAutoHyphens/>
      <w:autoSpaceDN w:val="0"/>
      <w:spacing w:before="100" w:after="119" w:line="240" w:lineRule="auto"/>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uiPriority w:val="39"/>
    <w:unhideWhenUsed/>
    <w:rsid w:val="00D770FA"/>
    <w:pPr>
      <w:tabs>
        <w:tab w:val="right" w:leader="dot" w:pos="9627"/>
      </w:tabs>
      <w:autoSpaceDN w:val="0"/>
      <w:spacing w:after="0" w:line="240" w:lineRule="auto"/>
      <w:ind w:firstLine="567"/>
      <w:jc w:val="both"/>
      <w:textAlignment w:val="baseline"/>
    </w:pPr>
    <w:rPr>
      <w:rFonts w:ascii="Times New Roman" w:hAnsi="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33793">
      <w:bodyDiv w:val="1"/>
      <w:marLeft w:val="0"/>
      <w:marRight w:val="0"/>
      <w:marTop w:val="0"/>
      <w:marBottom w:val="0"/>
      <w:divBdr>
        <w:top w:val="none" w:sz="0" w:space="0" w:color="auto"/>
        <w:left w:val="none" w:sz="0" w:space="0" w:color="auto"/>
        <w:bottom w:val="none" w:sz="0" w:space="0" w:color="auto"/>
        <w:right w:val="none" w:sz="0" w:space="0" w:color="auto"/>
      </w:divBdr>
    </w:div>
    <w:div w:id="671835140">
      <w:bodyDiv w:val="1"/>
      <w:marLeft w:val="0"/>
      <w:marRight w:val="0"/>
      <w:marTop w:val="0"/>
      <w:marBottom w:val="0"/>
      <w:divBdr>
        <w:top w:val="none" w:sz="0" w:space="0" w:color="auto"/>
        <w:left w:val="none" w:sz="0" w:space="0" w:color="auto"/>
        <w:bottom w:val="none" w:sz="0" w:space="0" w:color="auto"/>
        <w:right w:val="none" w:sz="0" w:space="0" w:color="auto"/>
      </w:divBdr>
    </w:div>
    <w:div w:id="1583566070">
      <w:bodyDiv w:val="1"/>
      <w:marLeft w:val="0"/>
      <w:marRight w:val="0"/>
      <w:marTop w:val="0"/>
      <w:marBottom w:val="0"/>
      <w:divBdr>
        <w:top w:val="none" w:sz="0" w:space="0" w:color="auto"/>
        <w:left w:val="none" w:sz="0" w:space="0" w:color="auto"/>
        <w:bottom w:val="none" w:sz="0" w:space="0" w:color="auto"/>
        <w:right w:val="none" w:sz="0" w:space="0" w:color="auto"/>
      </w:divBdr>
    </w:div>
    <w:div w:id="18578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peat.net" TargetMode="External"/><Relationship Id="rId18" Type="http://schemas.openxmlformats.org/officeDocument/2006/relationships/hyperlink" Target="http://www.epeat.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s://www.cpubenchmark.net/" TargetMode="External"/><Relationship Id="rId17" Type="http://schemas.openxmlformats.org/officeDocument/2006/relationships/hyperlink" Target="https://www.cpubenchmark.net/"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esinvesticijos.lt"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24" Type="http://schemas.openxmlformats.org/officeDocument/2006/relationships/hyperlink" Target="mailto:adminja@lzukt.lt"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1.bin"/><Relationship Id="rId10" Type="http://schemas.openxmlformats.org/officeDocument/2006/relationships/hyperlink" Target="http://www.esinvesticijos.lt" TargetMode="External"/><Relationship Id="rId19" Type="http://schemas.openxmlformats.org/officeDocument/2006/relationships/hyperlink" Target="mailto:adminja@lzukt.lt" TargetMode="External"/><Relationship Id="rId4" Type="http://schemas.openxmlformats.org/officeDocument/2006/relationships/webSettings" Target="webSettings.xml"/><Relationship Id="rId9" Type="http://schemas.openxmlformats.org/officeDocument/2006/relationships/hyperlink" Target="mailto:sonata.mensikova@lzukt.lt" TargetMode="Externa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26</Pages>
  <Words>40410</Words>
  <Characters>23035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63319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Grigaitytė-Menšikova</dc:creator>
  <cp:keywords/>
  <dc:description/>
  <cp:lastModifiedBy>Sonata Grigaitytė-Menšikova</cp:lastModifiedBy>
  <cp:revision>7</cp:revision>
  <dcterms:created xsi:type="dcterms:W3CDTF">2018-02-22T09:15:00Z</dcterms:created>
  <dcterms:modified xsi:type="dcterms:W3CDTF">2018-02-22T14:30:00Z</dcterms:modified>
</cp:coreProperties>
</file>