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0B" w:rsidRPr="004E4D98" w:rsidRDefault="00221D03" w:rsidP="00221D03">
      <w:pPr>
        <w:pStyle w:val="Default"/>
        <w:jc w:val="center"/>
        <w:rPr>
          <w:color w:val="000000" w:themeColor="text1"/>
          <w:sz w:val="22"/>
          <w:szCs w:val="22"/>
        </w:rPr>
      </w:pPr>
      <w:r w:rsidRPr="004E4D98">
        <w:rPr>
          <w:noProof/>
          <w:color w:val="000000" w:themeColor="text1"/>
          <w:sz w:val="22"/>
          <w:szCs w:val="22"/>
          <w:lang w:eastAsia="lt-LT"/>
        </w:rPr>
        <w:drawing>
          <wp:inline distT="0" distB="0" distL="0" distR="0">
            <wp:extent cx="3000375" cy="952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000375" cy="952500"/>
                    </a:xfrm>
                    <a:prstGeom prst="rect">
                      <a:avLst/>
                    </a:prstGeom>
                    <a:noFill/>
                    <a:ln w="9525">
                      <a:noFill/>
                      <a:miter lim="800000"/>
                      <a:headEnd/>
                      <a:tailEnd/>
                    </a:ln>
                  </pic:spPr>
                </pic:pic>
              </a:graphicData>
            </a:graphic>
          </wp:inline>
        </w:drawing>
      </w:r>
    </w:p>
    <w:p w:rsidR="00221D03" w:rsidRPr="004E4D98" w:rsidRDefault="00221D03" w:rsidP="00BB0B0B">
      <w:pPr>
        <w:pStyle w:val="Default"/>
        <w:jc w:val="center"/>
        <w:rPr>
          <w:b/>
          <w:bCs/>
          <w:color w:val="000000" w:themeColor="text1"/>
          <w:sz w:val="22"/>
          <w:szCs w:val="22"/>
        </w:rPr>
      </w:pPr>
    </w:p>
    <w:p w:rsidR="00BB0B0B" w:rsidRPr="004E4D98" w:rsidRDefault="00BB0B0B" w:rsidP="00BB0B0B">
      <w:pPr>
        <w:pStyle w:val="Default"/>
        <w:jc w:val="center"/>
        <w:rPr>
          <w:color w:val="000000" w:themeColor="text1"/>
          <w:sz w:val="22"/>
          <w:szCs w:val="22"/>
        </w:rPr>
      </w:pPr>
      <w:r w:rsidRPr="004E4D98">
        <w:rPr>
          <w:b/>
          <w:bCs/>
          <w:color w:val="000000" w:themeColor="text1"/>
          <w:sz w:val="22"/>
          <w:szCs w:val="22"/>
        </w:rPr>
        <w:t>UAB „ADEX LT“</w:t>
      </w:r>
    </w:p>
    <w:p w:rsidR="00BB0B0B" w:rsidRPr="004E4D98" w:rsidRDefault="00BB0B0B" w:rsidP="00BB0B0B">
      <w:pPr>
        <w:pStyle w:val="Default"/>
        <w:jc w:val="center"/>
        <w:rPr>
          <w:color w:val="000000" w:themeColor="text1"/>
          <w:sz w:val="22"/>
          <w:szCs w:val="22"/>
        </w:rPr>
      </w:pPr>
      <w:r w:rsidRPr="004E4D98">
        <w:rPr>
          <w:color w:val="000000" w:themeColor="text1"/>
          <w:sz w:val="22"/>
          <w:szCs w:val="22"/>
        </w:rPr>
        <w:t>Pramonės 3A, Varėna, LT-65210, Lietuva, tel. +</w:t>
      </w:r>
      <w:r w:rsidR="0053145F" w:rsidRPr="004E4D98">
        <w:rPr>
          <w:color w:val="000000" w:themeColor="text1"/>
        </w:rPr>
        <w:t>370 620 49104</w:t>
      </w:r>
      <w:r w:rsidRPr="004E4D98">
        <w:rPr>
          <w:color w:val="000000" w:themeColor="text1"/>
          <w:sz w:val="22"/>
          <w:szCs w:val="22"/>
        </w:rPr>
        <w:t>, el. paštas </w:t>
      </w:r>
      <w:hyperlink r:id="rId9" w:history="1">
        <w:r w:rsidRPr="004E4D98">
          <w:rPr>
            <w:color w:val="000000" w:themeColor="text1"/>
            <w:sz w:val="22"/>
            <w:szCs w:val="22"/>
          </w:rPr>
          <w:t>info@adexlt.com</w:t>
        </w:r>
      </w:hyperlink>
    </w:p>
    <w:p w:rsidR="00BB0B0B" w:rsidRPr="004E4D98" w:rsidRDefault="00BB0B0B" w:rsidP="00BB0B0B">
      <w:pPr>
        <w:pStyle w:val="Default"/>
        <w:jc w:val="center"/>
        <w:rPr>
          <w:color w:val="000000" w:themeColor="text1"/>
          <w:sz w:val="22"/>
          <w:szCs w:val="22"/>
        </w:rPr>
      </w:pPr>
      <w:r w:rsidRPr="004E4D98">
        <w:rPr>
          <w:color w:val="000000" w:themeColor="text1"/>
          <w:sz w:val="22"/>
          <w:szCs w:val="22"/>
        </w:rPr>
        <w:t>Įmonės kodas: 302416000</w:t>
      </w:r>
    </w:p>
    <w:p w:rsidR="00BB0B0B" w:rsidRPr="004E4D98" w:rsidRDefault="00BB0B0B" w:rsidP="00BB0B0B">
      <w:pPr>
        <w:pStyle w:val="Default"/>
        <w:rPr>
          <w:b/>
          <w:bCs/>
          <w:color w:val="000000" w:themeColor="text1"/>
          <w:sz w:val="22"/>
          <w:szCs w:val="22"/>
        </w:rPr>
      </w:pPr>
    </w:p>
    <w:p w:rsidR="00BB0B0B" w:rsidRPr="004E4D98" w:rsidRDefault="00BB0B0B" w:rsidP="00BB0B0B">
      <w:pPr>
        <w:pStyle w:val="Default"/>
        <w:jc w:val="center"/>
        <w:rPr>
          <w:b/>
          <w:bCs/>
          <w:color w:val="000000" w:themeColor="text1"/>
          <w:sz w:val="22"/>
          <w:szCs w:val="22"/>
        </w:rPr>
      </w:pPr>
      <w:r w:rsidRPr="004E4D98">
        <w:rPr>
          <w:b/>
          <w:bCs/>
          <w:noProof/>
          <w:color w:val="000000" w:themeColor="text1"/>
          <w:sz w:val="22"/>
          <w:szCs w:val="22"/>
          <w:lang w:eastAsia="lt-LT"/>
        </w:rPr>
        <w:drawing>
          <wp:inline distT="0" distB="0" distL="0" distR="0">
            <wp:extent cx="2276475" cy="1868748"/>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276475" cy="1868748"/>
                    </a:xfrm>
                    <a:prstGeom prst="rect">
                      <a:avLst/>
                    </a:prstGeom>
                    <a:noFill/>
                    <a:ln w="9525">
                      <a:noFill/>
                      <a:miter lim="800000"/>
                      <a:headEnd/>
                      <a:tailEnd/>
                    </a:ln>
                  </pic:spPr>
                </pic:pic>
              </a:graphicData>
            </a:graphic>
          </wp:inline>
        </w:drawing>
      </w:r>
    </w:p>
    <w:p w:rsidR="00BB0B0B" w:rsidRPr="004E4D98" w:rsidRDefault="00BB0B0B" w:rsidP="00BB0B0B">
      <w:pPr>
        <w:pStyle w:val="Default"/>
        <w:jc w:val="center"/>
        <w:rPr>
          <w:color w:val="000000" w:themeColor="text1"/>
          <w:szCs w:val="22"/>
        </w:rPr>
      </w:pPr>
      <w:r w:rsidRPr="004E4D98">
        <w:rPr>
          <w:b/>
          <w:bCs/>
          <w:color w:val="000000" w:themeColor="text1"/>
          <w:szCs w:val="22"/>
        </w:rPr>
        <w:t>KONKURSO SĄLYGOS</w:t>
      </w:r>
    </w:p>
    <w:p w:rsidR="00BB0B0B" w:rsidRPr="004E4D98" w:rsidRDefault="00BB0B0B" w:rsidP="00BB0B0B">
      <w:pPr>
        <w:pStyle w:val="Default"/>
        <w:rPr>
          <w:b/>
          <w:bCs/>
          <w:color w:val="000000" w:themeColor="text1"/>
          <w:szCs w:val="22"/>
        </w:rPr>
      </w:pPr>
    </w:p>
    <w:p w:rsidR="00BB0B0B" w:rsidRPr="004E4D98" w:rsidRDefault="00BB0B0B" w:rsidP="00A271B7">
      <w:pPr>
        <w:pStyle w:val="Default"/>
        <w:jc w:val="center"/>
        <w:rPr>
          <w:color w:val="000000" w:themeColor="text1"/>
          <w:szCs w:val="22"/>
        </w:rPr>
      </w:pPr>
      <w:r w:rsidRPr="004E4D98">
        <w:rPr>
          <w:b/>
          <w:bCs/>
          <w:color w:val="000000" w:themeColor="text1"/>
          <w:szCs w:val="22"/>
        </w:rPr>
        <w:t xml:space="preserve">SANDĖLIAVIMO PASKIRTIES PASTATO PRAMONĖS G. 3A, VARĖNOJE STATYBOS DARBŲ </w:t>
      </w:r>
      <w:r w:rsidR="00A43167" w:rsidRPr="004E4D98">
        <w:rPr>
          <w:b/>
          <w:bCs/>
          <w:color w:val="000000" w:themeColor="text1"/>
          <w:szCs w:val="22"/>
        </w:rPr>
        <w:t>PIRKIMAS</w:t>
      </w:r>
    </w:p>
    <w:p w:rsidR="00BB0B0B" w:rsidRPr="004E4D98" w:rsidRDefault="00BB0B0B" w:rsidP="00BB0B0B">
      <w:pPr>
        <w:pStyle w:val="Default"/>
        <w:rPr>
          <w:b/>
          <w:bCs/>
          <w:color w:val="000000" w:themeColor="text1"/>
          <w:sz w:val="22"/>
          <w:szCs w:val="22"/>
        </w:rPr>
      </w:pPr>
    </w:p>
    <w:p w:rsidR="00BB0B0B" w:rsidRPr="004E4D98" w:rsidRDefault="00BB0B0B" w:rsidP="00BB0B0B">
      <w:pPr>
        <w:pStyle w:val="Default"/>
        <w:rPr>
          <w:color w:val="000000" w:themeColor="text1"/>
          <w:sz w:val="22"/>
          <w:szCs w:val="22"/>
        </w:rPr>
      </w:pPr>
      <w:r w:rsidRPr="004E4D98">
        <w:rPr>
          <w:b/>
          <w:bCs/>
          <w:color w:val="000000" w:themeColor="text1"/>
          <w:sz w:val="22"/>
          <w:szCs w:val="22"/>
        </w:rPr>
        <w:t xml:space="preserve">TURINYS </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1. BENDROSIOS NUOSTATOS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Pr="004E4D98">
        <w:rPr>
          <w:color w:val="000000" w:themeColor="text1"/>
          <w:sz w:val="22"/>
          <w:szCs w:val="22"/>
        </w:rPr>
        <w:t xml:space="preserve">2 </w:t>
      </w:r>
    </w:p>
    <w:p w:rsidR="00BB0B0B" w:rsidRPr="004E4D98" w:rsidRDefault="00DC318E" w:rsidP="00BB0B0B">
      <w:pPr>
        <w:pStyle w:val="Default"/>
        <w:rPr>
          <w:color w:val="000000" w:themeColor="text1"/>
          <w:sz w:val="22"/>
          <w:szCs w:val="22"/>
        </w:rPr>
      </w:pPr>
      <w:r w:rsidRPr="004E4D98">
        <w:rPr>
          <w:color w:val="000000" w:themeColor="text1"/>
          <w:sz w:val="22"/>
          <w:szCs w:val="22"/>
        </w:rPr>
        <w:t xml:space="preserve">2. PIRKIMO OBJEKTAS </w:t>
      </w:r>
      <w:r w:rsidRPr="004E4D98">
        <w:rPr>
          <w:color w:val="000000" w:themeColor="text1"/>
          <w:sz w:val="22"/>
          <w:szCs w:val="22"/>
        </w:rPr>
        <w:tab/>
      </w:r>
      <w:r w:rsidRPr="004E4D98">
        <w:rPr>
          <w:color w:val="000000" w:themeColor="text1"/>
          <w:sz w:val="22"/>
          <w:szCs w:val="22"/>
        </w:rPr>
        <w:tab/>
      </w:r>
      <w:r w:rsidRPr="004E4D98">
        <w:rPr>
          <w:color w:val="000000" w:themeColor="text1"/>
          <w:sz w:val="22"/>
          <w:szCs w:val="22"/>
        </w:rPr>
        <w:tab/>
      </w:r>
      <w:r w:rsidRPr="004E4D98">
        <w:rPr>
          <w:color w:val="000000" w:themeColor="text1"/>
          <w:sz w:val="22"/>
          <w:szCs w:val="22"/>
        </w:rPr>
        <w:tab/>
      </w:r>
      <w:r w:rsidRPr="004E4D98">
        <w:rPr>
          <w:color w:val="000000" w:themeColor="text1"/>
          <w:sz w:val="22"/>
          <w:szCs w:val="22"/>
        </w:rPr>
        <w:tab/>
      </w:r>
      <w:r w:rsidRPr="004E4D98">
        <w:rPr>
          <w:color w:val="000000" w:themeColor="text1"/>
          <w:sz w:val="22"/>
          <w:szCs w:val="22"/>
        </w:rPr>
        <w:tab/>
        <w:t>2</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3. TIEKĖJŲ KVALIFIKACIJOS REIKALAVIMAI.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Pr="004E4D98">
        <w:rPr>
          <w:color w:val="000000" w:themeColor="text1"/>
          <w:sz w:val="22"/>
          <w:szCs w:val="22"/>
        </w:rPr>
        <w:t xml:space="preserve">2 </w:t>
      </w:r>
    </w:p>
    <w:p w:rsidR="00DC318E" w:rsidRPr="004E4D98" w:rsidRDefault="00BB0B0B" w:rsidP="00BB0B0B">
      <w:pPr>
        <w:pStyle w:val="Default"/>
        <w:rPr>
          <w:color w:val="000000" w:themeColor="text1"/>
          <w:sz w:val="22"/>
          <w:szCs w:val="22"/>
        </w:rPr>
      </w:pPr>
      <w:r w:rsidRPr="004E4D98">
        <w:rPr>
          <w:color w:val="000000" w:themeColor="text1"/>
          <w:sz w:val="22"/>
          <w:szCs w:val="22"/>
        </w:rPr>
        <w:t>4. PIRKIMŲ DOKUMENTŲ PATEIKIMAS, PASIŪLYMŲ RENGIMAS IR JŲ PATEIKIMAS,</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KEITIMAS </w:t>
      </w:r>
      <w:r w:rsidR="004D571F" w:rsidRPr="004E4D98">
        <w:rPr>
          <w:color w:val="000000" w:themeColor="text1"/>
          <w:sz w:val="22"/>
          <w:szCs w:val="22"/>
        </w:rPr>
        <w:tab/>
      </w:r>
      <w:r w:rsidR="004D571F" w:rsidRPr="004E4D98">
        <w:rPr>
          <w:color w:val="000000" w:themeColor="text1"/>
          <w:sz w:val="22"/>
          <w:szCs w:val="22"/>
        </w:rPr>
        <w:tab/>
      </w:r>
      <w:r w:rsidR="004D571F" w:rsidRPr="004E4D98">
        <w:rPr>
          <w:color w:val="000000" w:themeColor="text1"/>
          <w:sz w:val="22"/>
          <w:szCs w:val="22"/>
        </w:rPr>
        <w:tab/>
      </w:r>
      <w:r w:rsidR="004D571F" w:rsidRPr="004E4D98">
        <w:rPr>
          <w:color w:val="000000" w:themeColor="text1"/>
          <w:sz w:val="22"/>
          <w:szCs w:val="22"/>
        </w:rPr>
        <w:tab/>
      </w:r>
      <w:r w:rsidR="004D571F" w:rsidRPr="004E4D98">
        <w:rPr>
          <w:color w:val="000000" w:themeColor="text1"/>
          <w:sz w:val="22"/>
          <w:szCs w:val="22"/>
        </w:rPr>
        <w:tab/>
      </w:r>
      <w:r w:rsidR="004D571F" w:rsidRPr="004E4D98">
        <w:rPr>
          <w:color w:val="000000" w:themeColor="text1"/>
          <w:sz w:val="22"/>
          <w:szCs w:val="22"/>
        </w:rPr>
        <w:tab/>
      </w:r>
      <w:r w:rsidR="004D571F" w:rsidRPr="004E4D98">
        <w:rPr>
          <w:color w:val="000000" w:themeColor="text1"/>
          <w:sz w:val="22"/>
          <w:szCs w:val="22"/>
        </w:rPr>
        <w:tab/>
        <w:t>6</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5. KONKURSO SĄLYGŲ PAAIŠKINIMAS IR PATIKSLINIMAS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4D571F" w:rsidRPr="004E4D98">
        <w:rPr>
          <w:color w:val="000000" w:themeColor="text1"/>
          <w:sz w:val="22"/>
          <w:szCs w:val="22"/>
        </w:rPr>
        <w:t>7</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6. PASIŪLYMŲ NAGRINĖJIMAS IR VERTINIMAS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4D571F" w:rsidRPr="004E4D98">
        <w:rPr>
          <w:color w:val="000000" w:themeColor="text1"/>
          <w:sz w:val="22"/>
          <w:szCs w:val="22"/>
        </w:rPr>
        <w:t>7</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7. PASIŪLYMŲ ATMETIMO PRIEŽASTYS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4D571F" w:rsidRPr="004E4D98">
        <w:rPr>
          <w:color w:val="000000" w:themeColor="text1"/>
          <w:sz w:val="22"/>
          <w:szCs w:val="22"/>
        </w:rPr>
        <w:t>7</w:t>
      </w:r>
      <w:r w:rsidRPr="004E4D98">
        <w:rPr>
          <w:color w:val="000000" w:themeColor="text1"/>
          <w:sz w:val="22"/>
          <w:szCs w:val="22"/>
        </w:rPr>
        <w:t xml:space="preserve"> </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8. DERYBOS. </w:t>
      </w:r>
      <w:r w:rsidR="00621B53" w:rsidRPr="004E4D98">
        <w:rPr>
          <w:color w:val="000000" w:themeColor="text1"/>
          <w:sz w:val="22"/>
          <w:szCs w:val="22"/>
        </w:rPr>
        <w:tab/>
      </w:r>
      <w:r w:rsidR="00621B53" w:rsidRPr="004E4D98">
        <w:rPr>
          <w:color w:val="000000" w:themeColor="text1"/>
          <w:sz w:val="22"/>
          <w:szCs w:val="22"/>
        </w:rPr>
        <w:tab/>
      </w:r>
      <w:r w:rsidR="00621B53" w:rsidRPr="004E4D98">
        <w:rPr>
          <w:color w:val="000000" w:themeColor="text1"/>
          <w:sz w:val="22"/>
          <w:szCs w:val="22"/>
        </w:rPr>
        <w:tab/>
      </w:r>
      <w:r w:rsidR="00621B53" w:rsidRPr="004E4D98">
        <w:rPr>
          <w:color w:val="000000" w:themeColor="text1"/>
          <w:sz w:val="22"/>
          <w:szCs w:val="22"/>
        </w:rPr>
        <w:tab/>
      </w:r>
      <w:r w:rsidR="00621B53" w:rsidRPr="004E4D98">
        <w:rPr>
          <w:color w:val="000000" w:themeColor="text1"/>
          <w:sz w:val="22"/>
          <w:szCs w:val="22"/>
        </w:rPr>
        <w:tab/>
      </w:r>
      <w:r w:rsidR="00621B53" w:rsidRPr="004E4D98">
        <w:rPr>
          <w:color w:val="000000" w:themeColor="text1"/>
          <w:sz w:val="22"/>
          <w:szCs w:val="22"/>
        </w:rPr>
        <w:tab/>
      </w:r>
      <w:r w:rsidR="004D571F" w:rsidRPr="004E4D98">
        <w:rPr>
          <w:color w:val="000000" w:themeColor="text1"/>
          <w:sz w:val="22"/>
          <w:szCs w:val="22"/>
        </w:rPr>
        <w:t>8</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9. SPRENDIMAS DĖL LAIMĖTOJO NUSTATYMO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4D571F" w:rsidRPr="004E4D98">
        <w:rPr>
          <w:color w:val="000000" w:themeColor="text1"/>
          <w:sz w:val="22"/>
          <w:szCs w:val="22"/>
        </w:rPr>
        <w:t>8</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10. PIRKIMO SUTARTIES SĄLYGOS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4D571F" w:rsidRPr="004E4D98">
        <w:rPr>
          <w:color w:val="000000" w:themeColor="text1"/>
          <w:sz w:val="22"/>
          <w:szCs w:val="22"/>
        </w:rPr>
        <w:t>8</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11. BAIGIAMOSIOS NUOSTATOS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4D571F" w:rsidRPr="004E4D98">
        <w:rPr>
          <w:color w:val="000000" w:themeColor="text1"/>
          <w:sz w:val="22"/>
          <w:szCs w:val="22"/>
        </w:rPr>
        <w:t>9</w:t>
      </w:r>
    </w:p>
    <w:p w:rsidR="00BB0B0B" w:rsidRPr="004E4D98" w:rsidRDefault="00BB0B0B" w:rsidP="00BB0B0B">
      <w:pPr>
        <w:pStyle w:val="Default"/>
        <w:rPr>
          <w:color w:val="000000" w:themeColor="text1"/>
          <w:sz w:val="22"/>
          <w:szCs w:val="22"/>
        </w:rPr>
      </w:pPr>
      <w:r w:rsidRPr="004E4D98">
        <w:rPr>
          <w:color w:val="000000" w:themeColor="text1"/>
          <w:sz w:val="22"/>
          <w:szCs w:val="22"/>
        </w:rPr>
        <w:t xml:space="preserve">12. PRIEDAI  </w:t>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DC318E" w:rsidRPr="004E4D98">
        <w:rPr>
          <w:color w:val="000000" w:themeColor="text1"/>
          <w:sz w:val="22"/>
          <w:szCs w:val="22"/>
        </w:rPr>
        <w:tab/>
      </w:r>
      <w:r w:rsidR="004D571F" w:rsidRPr="004E4D98">
        <w:rPr>
          <w:color w:val="000000" w:themeColor="text1"/>
          <w:sz w:val="22"/>
          <w:szCs w:val="22"/>
        </w:rPr>
        <w:t>9</w:t>
      </w:r>
    </w:p>
    <w:p w:rsidR="008A333F" w:rsidRPr="004E4D98" w:rsidRDefault="00C16318" w:rsidP="00201060">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Style w:val="FontStyle19"/>
          <w:rFonts w:asciiTheme="minorHAnsi" w:hAnsiTheme="minorHAnsi" w:cstheme="minorBidi"/>
          <w:b/>
          <w:color w:val="000000" w:themeColor="text1"/>
          <w:sz w:val="22"/>
          <w:szCs w:val="22"/>
        </w:rPr>
      </w:pPr>
      <w:r w:rsidRPr="004E4D98">
        <w:rPr>
          <w:color w:val="000000" w:themeColor="text1"/>
        </w:rPr>
        <w:br w:type="page"/>
      </w:r>
      <w:r w:rsidR="00BB0B0B" w:rsidRPr="004E4D98">
        <w:rPr>
          <w:rStyle w:val="FontStyle19"/>
          <w:b/>
          <w:color w:val="000000" w:themeColor="text1"/>
          <w:sz w:val="22"/>
          <w:szCs w:val="22"/>
        </w:rPr>
        <w:lastRenderedPageBreak/>
        <w:t>BENDROSIOS NUOSTATOS</w:t>
      </w:r>
    </w:p>
    <w:p w:rsidR="008A333F" w:rsidRPr="004E4D98" w:rsidRDefault="008A333F" w:rsidP="008A33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360"/>
        <w:jc w:val="both"/>
        <w:rPr>
          <w:rFonts w:asciiTheme="minorHAnsi" w:hAnsiTheme="minorHAnsi" w:cstheme="minorBidi"/>
          <w:b/>
          <w:color w:val="000000" w:themeColor="text1"/>
          <w:sz w:val="22"/>
          <w:szCs w:val="22"/>
        </w:rPr>
      </w:pPr>
    </w:p>
    <w:p w:rsidR="00BB0B0B" w:rsidRPr="004E4D98" w:rsidRDefault="00BB0B0B"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b/>
          <w:color w:val="000000" w:themeColor="text1"/>
          <w:sz w:val="22"/>
          <w:szCs w:val="22"/>
        </w:rPr>
        <w:t>UAB „Adex LT“</w:t>
      </w:r>
      <w:r w:rsidRPr="004E4D98">
        <w:rPr>
          <w:rStyle w:val="FontStyle19"/>
          <w:color w:val="000000" w:themeColor="text1"/>
          <w:sz w:val="22"/>
          <w:szCs w:val="22"/>
        </w:rPr>
        <w:t xml:space="preserve"> (toliau - Pirkėjas) įgyvendindama projektą </w:t>
      </w:r>
      <w:r w:rsidR="00A43167" w:rsidRPr="004E4D98">
        <w:rPr>
          <w:rStyle w:val="FontStyle19"/>
          <w:color w:val="000000" w:themeColor="text1"/>
          <w:sz w:val="22"/>
          <w:szCs w:val="22"/>
        </w:rPr>
        <w:t>"Inovatyvių technologijų diegimas ir gamybinės bazės modernizavimas bei plėtra miško gėrybių perdirbimo įmonėje</w:t>
      </w:r>
      <w:r w:rsidR="00A43167" w:rsidRPr="004E4D98">
        <w:rPr>
          <w:rStyle w:val="FontStyle19"/>
          <w:rFonts w:hint="eastAsia"/>
          <w:color w:val="000000" w:themeColor="text1"/>
          <w:sz w:val="22"/>
          <w:szCs w:val="22"/>
        </w:rPr>
        <w:t>“</w:t>
      </w:r>
      <w:r w:rsidR="00A43167" w:rsidRPr="004E4D98">
        <w:rPr>
          <w:rStyle w:val="FontStyle19"/>
          <w:color w:val="000000" w:themeColor="text1"/>
          <w:sz w:val="22"/>
          <w:szCs w:val="22"/>
        </w:rPr>
        <w:t xml:space="preserve"> Nr. 03.3.1-LVPA-K-803-02-0049), bendrai finansuojamą Europos Sąjungos struktūrinės paramos ir Lietuvos Respublikos lėšomis </w:t>
      </w:r>
      <w:r w:rsidRPr="004E4D98">
        <w:rPr>
          <w:rStyle w:val="FontStyle19"/>
          <w:color w:val="000000" w:themeColor="text1"/>
          <w:sz w:val="22"/>
          <w:szCs w:val="22"/>
        </w:rPr>
        <w:t xml:space="preserve">numato įsigyti </w:t>
      </w:r>
      <w:r w:rsidR="00C16318" w:rsidRPr="004E4D98">
        <w:rPr>
          <w:rStyle w:val="FontStyle19"/>
          <w:color w:val="000000" w:themeColor="text1"/>
          <w:sz w:val="22"/>
          <w:szCs w:val="22"/>
        </w:rPr>
        <w:t xml:space="preserve">sandėliavimo paskirties pastato Pramonės g. 3A, Varėnoje </w:t>
      </w:r>
      <w:r w:rsidRPr="004E4D98">
        <w:rPr>
          <w:rStyle w:val="FontStyle19"/>
          <w:color w:val="000000" w:themeColor="text1"/>
          <w:sz w:val="22"/>
          <w:szCs w:val="22"/>
        </w:rPr>
        <w:t xml:space="preserve">statybos darbus (toliau vadinama – Darbais). </w:t>
      </w:r>
    </w:p>
    <w:p w:rsidR="00A43167" w:rsidRPr="004E4D98" w:rsidRDefault="00A43167"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Vartojamos pagrindinės sąvokos, apibrėžtos </w:t>
      </w:r>
      <w:r w:rsidRPr="004E4D98">
        <w:rPr>
          <w:rStyle w:val="FontStyle19"/>
          <w:b/>
          <w:color w:val="000000" w:themeColor="text1"/>
          <w:sz w:val="22"/>
          <w:szCs w:val="22"/>
        </w:rPr>
        <w:t xml:space="preserve">Projektų finansavimo ir administravimo taisyklėse, patvirtintose Lietuvos Respublikos finansų ministro 2014 m. spalio 8 d. įsakymu Nr. 1K-316 </w:t>
      </w:r>
      <w:r w:rsidRPr="004E4D98">
        <w:rPr>
          <w:rStyle w:val="FontStyle19"/>
          <w:color w:val="000000" w:themeColor="text1"/>
          <w:sz w:val="22"/>
          <w:szCs w:val="22"/>
        </w:rPr>
        <w:t>(toliau – Taisyklės).</w:t>
      </w:r>
    </w:p>
    <w:p w:rsidR="00BB0B0B" w:rsidRPr="004E4D98" w:rsidRDefault="00BB0B0B"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Pirkimas vykdomas vadovaujantis Taisyklėmis, Lietuvos Respublikos civiliniu kodeksu (toliau – Civilinis kodeksas), kitais teisės aktais bei konkurso sąlygomis. </w:t>
      </w:r>
    </w:p>
    <w:p w:rsidR="00A43167" w:rsidRPr="004E4D98" w:rsidRDefault="00A43167"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Skelbimas apie pirkimą paskelbtas Europos Sąjungos struktūrinės paramos svetainėje </w:t>
      </w:r>
      <w:hyperlink r:id="rId11" w:history="1">
        <w:r w:rsidRPr="004E4D98">
          <w:rPr>
            <w:rStyle w:val="Hyperlink"/>
            <w:rFonts w:ascii="Times New Roman" w:hAnsi="Times New Roman"/>
            <w:color w:val="000000" w:themeColor="text1"/>
            <w:sz w:val="22"/>
            <w:szCs w:val="22"/>
          </w:rPr>
          <w:t>www.esinvesticijos.lt</w:t>
        </w:r>
      </w:hyperlink>
      <w:r w:rsidRPr="004E4D98">
        <w:rPr>
          <w:rStyle w:val="FontStyle19"/>
          <w:color w:val="000000" w:themeColor="text1"/>
          <w:sz w:val="22"/>
          <w:szCs w:val="22"/>
        </w:rPr>
        <w:t xml:space="preserve">, </w:t>
      </w:r>
      <w:r w:rsidR="008A5EFB" w:rsidRPr="004E4D98">
        <w:rPr>
          <w:rStyle w:val="FontStyle19"/>
          <w:color w:val="000000" w:themeColor="text1"/>
          <w:sz w:val="22"/>
          <w:szCs w:val="22"/>
        </w:rPr>
        <w:t>2018-07-31</w:t>
      </w:r>
      <w:r w:rsidRPr="004E4D98">
        <w:rPr>
          <w:rStyle w:val="FontStyle19"/>
          <w:color w:val="000000" w:themeColor="text1"/>
          <w:sz w:val="22"/>
          <w:szCs w:val="22"/>
        </w:rPr>
        <w:t xml:space="preserve">. </w:t>
      </w:r>
    </w:p>
    <w:p w:rsidR="00BB0B0B" w:rsidRPr="004E4D98" w:rsidRDefault="00BB0B0B"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Pirkimas atliekamas konkurso būdu laikantis lygiateisiškumo, nediskriminavimo, abipusio pripažinimo, proporcingumo, skaidrumo principų. </w:t>
      </w:r>
    </w:p>
    <w:p w:rsidR="00E74C8F" w:rsidRPr="004E4D98" w:rsidRDefault="00E74C8F"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Konkursui neįvykus dėl to, kad nebuvo gauta nė vieno pirkėjo nustatytus reikalavimus atitinkančio tiekėjo pasiūlymo, pirkėjas pasilieka teisę pakartotinį pirkimą vykdyti Taisyklių 461. punkte nustatyta tvarka(</w:t>
      </w:r>
      <w:r w:rsidRPr="004E4D98">
        <w:rPr>
          <w:rStyle w:val="FontStyle19"/>
          <w:color w:val="000000" w:themeColor="text1"/>
          <w:sz w:val="22"/>
          <w:szCs w:val="22"/>
        </w:rPr>
        <w:footnoteReference w:id="2"/>
      </w:r>
      <w:r w:rsidRPr="004E4D98">
        <w:rPr>
          <w:rStyle w:val="FontStyle19"/>
          <w:color w:val="000000" w:themeColor="text1"/>
          <w:sz w:val="22"/>
          <w:szCs w:val="22"/>
        </w:rPr>
        <w:t>).</w:t>
      </w:r>
    </w:p>
    <w:p w:rsidR="00E50B9C" w:rsidRPr="004E4D98" w:rsidRDefault="001368B2"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Pirkėjo įgaliotas asmuo palaikyti tiesioginį ryšį su tiekėjais ir gauti iš jų su pirkimo procedūromis susijusius pranešimus: UAB „Adex LT“ vykdantysis direktorius, Tomas Gulbinas, tel. +370 616 71676, el. paštas: </w:t>
      </w:r>
      <w:hyperlink r:id="rId12" w:history="1">
        <w:r w:rsidRPr="004E4D98">
          <w:rPr>
            <w:rStyle w:val="Hyperlink"/>
            <w:rFonts w:ascii="Times New Roman" w:hAnsi="Times New Roman"/>
            <w:color w:val="000000" w:themeColor="text1"/>
            <w:sz w:val="22"/>
            <w:szCs w:val="22"/>
          </w:rPr>
          <w:t>tomas</w:t>
        </w:r>
        <w:r w:rsidRPr="004E4D98">
          <w:rPr>
            <w:rStyle w:val="Hyperlink"/>
            <w:rFonts w:ascii="Times New Roman" w:hAnsi="Times New Roman"/>
            <w:color w:val="000000" w:themeColor="text1"/>
            <w:sz w:val="22"/>
            <w:szCs w:val="22"/>
            <w:lang w:val="en-US"/>
          </w:rPr>
          <w:t>@adexlt.com</w:t>
        </w:r>
      </w:hyperlink>
      <w:r w:rsidR="00E50B9C" w:rsidRPr="004E4D98">
        <w:rPr>
          <w:rStyle w:val="FontStyle19"/>
          <w:color w:val="000000" w:themeColor="text1"/>
          <w:sz w:val="22"/>
          <w:szCs w:val="22"/>
        </w:rPr>
        <w:t>.</w:t>
      </w:r>
    </w:p>
    <w:p w:rsidR="001368B2" w:rsidRPr="004E4D98" w:rsidRDefault="001368B2" w:rsidP="00B957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color w:val="000000" w:themeColor="text1"/>
          <w:sz w:val="22"/>
          <w:szCs w:val="22"/>
        </w:rPr>
      </w:pPr>
    </w:p>
    <w:p w:rsidR="008A333F" w:rsidRPr="004E4D98" w:rsidRDefault="00BB0B0B" w:rsidP="00B957C6">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 xml:space="preserve">PIRKIMO OBJEKTAS </w:t>
      </w:r>
    </w:p>
    <w:p w:rsidR="008A333F" w:rsidRPr="004E4D98" w:rsidRDefault="008A333F" w:rsidP="00B957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360"/>
        <w:jc w:val="both"/>
        <w:rPr>
          <w:rStyle w:val="FontStyle19"/>
          <w:vanish/>
          <w:color w:val="000000" w:themeColor="text1"/>
          <w:sz w:val="22"/>
          <w:szCs w:val="22"/>
        </w:rPr>
      </w:pPr>
    </w:p>
    <w:p w:rsidR="00BB0B0B" w:rsidRPr="004E4D98" w:rsidRDefault="00BB0B0B" w:rsidP="00B957C6">
      <w:pPr>
        <w:pStyle w:val="HTMLPreformatted"/>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Pirkimo objektas – </w:t>
      </w:r>
      <w:r w:rsidR="00774397" w:rsidRPr="004E4D98">
        <w:rPr>
          <w:rStyle w:val="FontStyle19"/>
          <w:color w:val="000000" w:themeColor="text1"/>
          <w:sz w:val="22"/>
          <w:szCs w:val="22"/>
        </w:rPr>
        <w:t>sandėliavimo paskirties pastato Pramonės g. 3A, Varėnoje (šiam pastatui priskiriant projektuojamo sandėlio šaldytuvų dalį (žymėjimas 2.A, 1 ir 2 aukštai), techninę dalį (žymėjimas 2.B), dengta rampa ir buitinės patalpos (žymėjimas 2.C,1 ir 2 aukštai), techninė dalis (žymėjimas 2.D) bei remontuojamų pastato-sandėlio Un. Nr. 3898-9000-6030 (1.1) ir Un. Nr. 3898-9000-6012 (1.</w:t>
      </w:r>
      <w:r w:rsidR="009A7AFF" w:rsidRPr="004E4D98">
        <w:rPr>
          <w:rStyle w:val="FontStyle19"/>
          <w:color w:val="000000" w:themeColor="text1"/>
          <w:sz w:val="22"/>
          <w:szCs w:val="22"/>
        </w:rPr>
        <w:t>2</w:t>
      </w:r>
      <w:r w:rsidR="00774397" w:rsidRPr="004E4D98">
        <w:rPr>
          <w:rStyle w:val="FontStyle19"/>
          <w:color w:val="000000" w:themeColor="text1"/>
          <w:sz w:val="22"/>
          <w:szCs w:val="22"/>
        </w:rPr>
        <w:t xml:space="preserve">) statybos </w:t>
      </w:r>
      <w:r w:rsidRPr="004E4D98">
        <w:rPr>
          <w:rStyle w:val="FontStyle19"/>
          <w:color w:val="000000" w:themeColor="text1"/>
          <w:sz w:val="22"/>
          <w:szCs w:val="22"/>
        </w:rPr>
        <w:t xml:space="preserve">darbai (toliau –Darbai). </w:t>
      </w:r>
    </w:p>
    <w:p w:rsidR="00BB0B0B" w:rsidRPr="004E4D98" w:rsidRDefault="00BB0B0B" w:rsidP="00B957C6">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Su Darbų techniniu projektu Tiekėjai gali susipažinti </w:t>
      </w:r>
      <w:r w:rsidR="001368B2" w:rsidRPr="004E4D98">
        <w:rPr>
          <w:rStyle w:val="FontStyle19"/>
          <w:color w:val="000000" w:themeColor="text1"/>
          <w:sz w:val="22"/>
          <w:szCs w:val="22"/>
        </w:rPr>
        <w:t>Pramonės g. 3A, Varėnoje,</w:t>
      </w:r>
      <w:r w:rsidRPr="004E4D98">
        <w:rPr>
          <w:rStyle w:val="FontStyle19"/>
          <w:color w:val="000000" w:themeColor="text1"/>
          <w:sz w:val="22"/>
          <w:szCs w:val="22"/>
        </w:rPr>
        <w:t xml:space="preserve"> </w:t>
      </w:r>
      <w:r w:rsidR="001368B2" w:rsidRPr="004E4D98">
        <w:rPr>
          <w:rStyle w:val="FontStyle19"/>
          <w:color w:val="000000" w:themeColor="text1"/>
          <w:sz w:val="22"/>
          <w:szCs w:val="22"/>
        </w:rPr>
        <w:t>UAB „Adex LT“. V</w:t>
      </w:r>
      <w:r w:rsidR="005B0752" w:rsidRPr="004E4D98">
        <w:rPr>
          <w:rStyle w:val="FontStyle19"/>
          <w:color w:val="000000" w:themeColor="text1"/>
          <w:sz w:val="22"/>
          <w:szCs w:val="22"/>
        </w:rPr>
        <w:t>ykdantysis direktorius</w:t>
      </w:r>
      <w:r w:rsidR="001368B2" w:rsidRPr="004E4D98">
        <w:rPr>
          <w:rStyle w:val="FontStyle19"/>
          <w:color w:val="000000" w:themeColor="text1"/>
          <w:sz w:val="22"/>
          <w:szCs w:val="22"/>
        </w:rPr>
        <w:t xml:space="preserve"> Tomas Gulbinas, tel. +370 616 71676, el. paštas: </w:t>
      </w:r>
      <w:hyperlink r:id="rId13" w:history="1">
        <w:r w:rsidR="001368B2" w:rsidRPr="004E4D98">
          <w:rPr>
            <w:rStyle w:val="Hyperlink"/>
            <w:rFonts w:ascii="Times New Roman" w:hAnsi="Times New Roman"/>
            <w:color w:val="000000" w:themeColor="text1"/>
            <w:sz w:val="22"/>
            <w:szCs w:val="22"/>
          </w:rPr>
          <w:t>tomas</w:t>
        </w:r>
        <w:r w:rsidR="001368B2" w:rsidRPr="004E4D98">
          <w:rPr>
            <w:rStyle w:val="Hyperlink"/>
            <w:rFonts w:ascii="Times New Roman" w:hAnsi="Times New Roman"/>
            <w:color w:val="000000" w:themeColor="text1"/>
            <w:sz w:val="22"/>
            <w:szCs w:val="22"/>
            <w:lang w:val="en-US"/>
          </w:rPr>
          <w:t>@adexlt.com</w:t>
        </w:r>
      </w:hyperlink>
      <w:r w:rsidRPr="004E4D98">
        <w:rPr>
          <w:rStyle w:val="FontStyle19"/>
          <w:color w:val="000000" w:themeColor="text1"/>
          <w:sz w:val="22"/>
          <w:szCs w:val="22"/>
        </w:rPr>
        <w:t xml:space="preserve"> arba atskirai suderinus gauti dokumentą elektroniniais ryšio kanalais. </w:t>
      </w:r>
    </w:p>
    <w:p w:rsidR="00401E70" w:rsidRPr="004E4D98" w:rsidRDefault="0023217D" w:rsidP="00B957C6">
      <w:pPr>
        <w:pStyle w:val="HTMLPreformatted"/>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Konkrečias darbų apimtis ir pobūdį privaloma įvertinti vadovaujantis </w:t>
      </w:r>
      <w:r w:rsidR="00401E70" w:rsidRPr="004E4D98">
        <w:rPr>
          <w:rFonts w:ascii="Times New Roman" w:hAnsi="Times New Roman"/>
          <w:color w:val="000000" w:themeColor="text1"/>
        </w:rPr>
        <w:t xml:space="preserve">projektavimo įmonės UAB „Kitos pusės projektai“ projekto vadovo Dainiaus Kitovą parengtais statybos techninio projekto „A“ laidos </w:t>
      </w:r>
      <w:r w:rsidRPr="004E4D98">
        <w:rPr>
          <w:rStyle w:val="FontStyle19"/>
          <w:color w:val="000000" w:themeColor="text1"/>
          <w:sz w:val="22"/>
          <w:szCs w:val="22"/>
        </w:rPr>
        <w:t>sprendiniais</w:t>
      </w:r>
      <w:r w:rsidR="00401E70" w:rsidRPr="004E4D98">
        <w:rPr>
          <w:rStyle w:val="FontStyle19"/>
          <w:color w:val="000000" w:themeColor="text1"/>
          <w:sz w:val="22"/>
          <w:szCs w:val="22"/>
        </w:rPr>
        <w:t xml:space="preserve"> bei </w:t>
      </w:r>
      <w:r w:rsidR="00401E70" w:rsidRPr="004E4D98">
        <w:rPr>
          <w:rFonts w:ascii="Times New Roman" w:hAnsi="Times New Roman"/>
          <w:color w:val="000000" w:themeColor="text1"/>
        </w:rPr>
        <w:t>Sandėliavimo paskirties pastato Pramonės g. 3A, Varėna statybos techniniais reikalavimais / savybėmis, pateikiamomis ši</w:t>
      </w:r>
      <w:r w:rsidR="00B957C6" w:rsidRPr="004E4D98">
        <w:rPr>
          <w:rFonts w:ascii="Times New Roman" w:hAnsi="Times New Roman"/>
          <w:color w:val="000000" w:themeColor="text1"/>
        </w:rPr>
        <w:t>o</w:t>
      </w:r>
      <w:r w:rsidR="00401E70" w:rsidRPr="004E4D98">
        <w:rPr>
          <w:rFonts w:ascii="Times New Roman" w:hAnsi="Times New Roman"/>
          <w:color w:val="000000" w:themeColor="text1"/>
        </w:rPr>
        <w:t xml:space="preserve"> konkurso sąlygų priede Nr. 1</w:t>
      </w:r>
      <w:r w:rsidRPr="004E4D98">
        <w:rPr>
          <w:rStyle w:val="FontStyle19"/>
          <w:color w:val="000000" w:themeColor="text1"/>
          <w:sz w:val="22"/>
          <w:szCs w:val="22"/>
        </w:rPr>
        <w:t>.</w:t>
      </w:r>
    </w:p>
    <w:p w:rsidR="00E74C8F" w:rsidRPr="004E4D98" w:rsidRDefault="00E74C8F" w:rsidP="00B957C6">
      <w:pPr>
        <w:pStyle w:val="HTMLPreformatted"/>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Esant nenumatytoms aplinkybėms, kai siekiama tinkamai įvykdyti projekto reikalavimus darbų eigoje paaiškėja, kad būtina atlikti tokius darbus ar panaudoti tokias medžiagas, kurių nebuvo numatyta sąmatose – perkamų darbų sudėtis, kiekiai, terminai gali būti keičiami abiejų šalių sutartimu nekeičiant pasiūlymo kainos. </w:t>
      </w:r>
    </w:p>
    <w:p w:rsidR="00E74C8F" w:rsidRPr="004E4D98" w:rsidRDefault="00E74C8F" w:rsidP="00B957C6">
      <w:pPr>
        <w:pStyle w:val="HTMLPreformatted"/>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Jei pirkimo dokumen</w:t>
      </w:r>
      <w:r w:rsidR="001E3B1E" w:rsidRPr="004E4D98">
        <w:rPr>
          <w:rStyle w:val="FontStyle19"/>
          <w:color w:val="000000" w:themeColor="text1"/>
          <w:sz w:val="22"/>
          <w:szCs w:val="22"/>
        </w:rPr>
        <w:t>tuose yra nuoroda į konkretų mo</w:t>
      </w:r>
      <w:r w:rsidRPr="004E4D98">
        <w:rPr>
          <w:rStyle w:val="FontStyle19"/>
          <w:color w:val="000000" w:themeColor="text1"/>
          <w:sz w:val="22"/>
          <w:szCs w:val="22"/>
        </w:rPr>
        <w:t xml:space="preserve">delį ar šaltinį, konkretų procesą ar prekės ženklą, patentą, tipą konkrečią kilmę ar gamybą, </w:t>
      </w:r>
      <w:r w:rsidR="001E3B1E" w:rsidRPr="004E4D98">
        <w:rPr>
          <w:rStyle w:val="FontStyle19"/>
          <w:color w:val="000000" w:themeColor="text1"/>
          <w:sz w:val="22"/>
          <w:szCs w:val="22"/>
        </w:rPr>
        <w:t>standartą ar pan., laikoma, kad T</w:t>
      </w:r>
      <w:r w:rsidRPr="004E4D98">
        <w:rPr>
          <w:rStyle w:val="FontStyle19"/>
          <w:color w:val="000000" w:themeColor="text1"/>
          <w:sz w:val="22"/>
          <w:szCs w:val="22"/>
        </w:rPr>
        <w:t xml:space="preserve">iekėjai gali siūlyti lygiaverčius objektus. </w:t>
      </w:r>
    </w:p>
    <w:p w:rsidR="00BB0B0B" w:rsidRPr="004E4D98" w:rsidRDefault="00BB0B0B" w:rsidP="00B957C6">
      <w:pPr>
        <w:pStyle w:val="HTMLPreformatted"/>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Pirkimas į dalis neskaidomas, Tiekėjai privalo pateikti pasiūlymus visai darbų apimčiai. </w:t>
      </w:r>
    </w:p>
    <w:p w:rsidR="00BB0B0B" w:rsidRPr="004E4D98" w:rsidRDefault="00BB0B0B" w:rsidP="00B957C6">
      <w:pPr>
        <w:pStyle w:val="HTMLPreformatted"/>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 xml:space="preserve">Darbai turi būti atlikti per </w:t>
      </w:r>
      <w:r w:rsidR="009A7AFF" w:rsidRPr="004E4D98">
        <w:rPr>
          <w:rStyle w:val="FontStyle19"/>
          <w:color w:val="000000" w:themeColor="text1"/>
          <w:sz w:val="22"/>
          <w:szCs w:val="22"/>
        </w:rPr>
        <w:t>8</w:t>
      </w:r>
      <w:r w:rsidRPr="004E4D98">
        <w:rPr>
          <w:rStyle w:val="FontStyle19"/>
          <w:color w:val="000000" w:themeColor="text1"/>
          <w:sz w:val="22"/>
          <w:szCs w:val="22"/>
        </w:rPr>
        <w:t xml:space="preserve"> mėnesi</w:t>
      </w:r>
      <w:r w:rsidR="006626AD" w:rsidRPr="004E4D98">
        <w:rPr>
          <w:rStyle w:val="FontStyle19"/>
          <w:color w:val="000000" w:themeColor="text1"/>
          <w:sz w:val="22"/>
          <w:szCs w:val="22"/>
        </w:rPr>
        <w:t>us</w:t>
      </w:r>
      <w:r w:rsidRPr="004E4D98">
        <w:rPr>
          <w:rStyle w:val="FontStyle19"/>
          <w:color w:val="000000" w:themeColor="text1"/>
          <w:sz w:val="22"/>
          <w:szCs w:val="22"/>
        </w:rPr>
        <w:t xml:space="preserve"> </w:t>
      </w:r>
      <w:r w:rsidR="0023217D" w:rsidRPr="004E4D98">
        <w:rPr>
          <w:rStyle w:val="FontStyle19"/>
          <w:color w:val="000000" w:themeColor="text1"/>
          <w:sz w:val="22"/>
          <w:szCs w:val="22"/>
        </w:rPr>
        <w:t xml:space="preserve">nuo pirkimo sutarties pasirašymo, bet </w:t>
      </w:r>
      <w:r w:rsidR="001368B2" w:rsidRPr="004E4D98">
        <w:rPr>
          <w:rStyle w:val="FontStyle19"/>
          <w:color w:val="000000" w:themeColor="text1"/>
          <w:sz w:val="22"/>
          <w:szCs w:val="22"/>
        </w:rPr>
        <w:t>ne vėliau kaip iki 2019</w:t>
      </w:r>
      <w:r w:rsidR="0023217D" w:rsidRPr="004E4D98">
        <w:rPr>
          <w:rStyle w:val="FontStyle19"/>
          <w:color w:val="000000" w:themeColor="text1"/>
          <w:sz w:val="22"/>
          <w:szCs w:val="22"/>
        </w:rPr>
        <w:t xml:space="preserve"> m. </w:t>
      </w:r>
      <w:r w:rsidR="006626AD" w:rsidRPr="004E4D98">
        <w:rPr>
          <w:rStyle w:val="FontStyle19"/>
          <w:color w:val="000000" w:themeColor="text1"/>
          <w:sz w:val="22"/>
          <w:szCs w:val="22"/>
        </w:rPr>
        <w:t>balandžio 1</w:t>
      </w:r>
      <w:r w:rsidR="0023217D" w:rsidRPr="004E4D98">
        <w:rPr>
          <w:rStyle w:val="FontStyle19"/>
          <w:color w:val="000000" w:themeColor="text1"/>
          <w:sz w:val="22"/>
          <w:szCs w:val="22"/>
        </w:rPr>
        <w:t xml:space="preserve"> d.</w:t>
      </w:r>
      <w:r w:rsidR="000402D7" w:rsidRPr="004E4D98">
        <w:rPr>
          <w:color w:val="000000" w:themeColor="text1"/>
        </w:rPr>
        <w:t xml:space="preserve"> </w:t>
      </w:r>
      <w:r w:rsidR="000402D7" w:rsidRPr="004E4D98">
        <w:rPr>
          <w:rStyle w:val="FontStyle19"/>
          <w:color w:val="000000" w:themeColor="text1"/>
          <w:sz w:val="22"/>
          <w:szCs w:val="22"/>
        </w:rPr>
        <w:t>Darbų atlikimo termino keitimas galimas tik atskirai suderinus jį su Pirkėju ir VšĮ „Lietuvos verslo paramos agentūra“. Bent vienai iš nurodytų šalių nepritarus, keitimas netvirtinamas.</w:t>
      </w:r>
    </w:p>
    <w:p w:rsidR="00C16318" w:rsidRPr="004E4D98" w:rsidRDefault="00BB0B0B" w:rsidP="00B957C6">
      <w:pPr>
        <w:pStyle w:val="HTMLPreformatted"/>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0" w:firstLine="0"/>
        <w:jc w:val="both"/>
        <w:rPr>
          <w:rStyle w:val="FontStyle19"/>
          <w:color w:val="000000" w:themeColor="text1"/>
          <w:sz w:val="22"/>
          <w:szCs w:val="22"/>
        </w:rPr>
      </w:pPr>
      <w:r w:rsidRPr="004E4D98">
        <w:rPr>
          <w:rStyle w:val="FontStyle19"/>
          <w:color w:val="000000" w:themeColor="text1"/>
          <w:sz w:val="22"/>
          <w:szCs w:val="22"/>
        </w:rPr>
        <w:t>Tiekėjams neleidžiama pateikti alternatyvių pasiūlymų.</w:t>
      </w:r>
    </w:p>
    <w:p w:rsidR="00BB0B0B" w:rsidRPr="004E4D98" w:rsidRDefault="00BB0B0B" w:rsidP="00C16318">
      <w:pPr>
        <w:pStyle w:val="Default"/>
        <w:jc w:val="both"/>
        <w:rPr>
          <w:color w:val="000000" w:themeColor="text1"/>
          <w:sz w:val="22"/>
          <w:szCs w:val="22"/>
        </w:rPr>
      </w:pPr>
    </w:p>
    <w:p w:rsidR="00BB0B0B" w:rsidRPr="004E4D98" w:rsidRDefault="00BB0B0B" w:rsidP="00201060">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Style w:val="FontStyle19"/>
          <w:b/>
          <w:color w:val="000000" w:themeColor="text1"/>
          <w:sz w:val="22"/>
          <w:szCs w:val="22"/>
        </w:rPr>
      </w:pPr>
      <w:r w:rsidRPr="004E4D98">
        <w:rPr>
          <w:rStyle w:val="FontStyle19"/>
          <w:b/>
          <w:color w:val="000000" w:themeColor="text1"/>
          <w:sz w:val="22"/>
          <w:szCs w:val="22"/>
        </w:rPr>
        <w:t xml:space="preserve">TIEKĖJŲ KVALIFIKACIJOS REIKALAVIMAI </w:t>
      </w:r>
    </w:p>
    <w:p w:rsidR="00B47A47" w:rsidRPr="004E4D98" w:rsidRDefault="00B47A47" w:rsidP="00B47A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360"/>
        <w:jc w:val="both"/>
        <w:rPr>
          <w:rStyle w:val="FontStyle19"/>
          <w:b/>
          <w:color w:val="000000" w:themeColor="text1"/>
          <w:sz w:val="22"/>
          <w:szCs w:val="22"/>
        </w:rPr>
      </w:pPr>
    </w:p>
    <w:p w:rsidR="00A271B7" w:rsidRPr="004E4D98" w:rsidRDefault="00B47A47" w:rsidP="00201060">
      <w:pPr>
        <w:pStyle w:val="HTMLPreformatted"/>
        <w:numPr>
          <w:ilvl w:val="1"/>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Style w:val="FontStyle19"/>
          <w:color w:val="000000" w:themeColor="text1"/>
          <w:sz w:val="22"/>
          <w:szCs w:val="22"/>
        </w:rPr>
      </w:pPr>
      <w:r w:rsidRPr="004E4D98">
        <w:rPr>
          <w:rStyle w:val="FontStyle19"/>
          <w:color w:val="000000" w:themeColor="text1"/>
          <w:sz w:val="22"/>
          <w:szCs w:val="22"/>
        </w:rPr>
        <w:t xml:space="preserve"> </w:t>
      </w:r>
      <w:r w:rsidR="00BB0B0B" w:rsidRPr="004E4D98">
        <w:rPr>
          <w:rStyle w:val="FontStyle19"/>
          <w:color w:val="000000" w:themeColor="text1"/>
          <w:sz w:val="22"/>
          <w:szCs w:val="22"/>
        </w:rPr>
        <w:t>Tiekėjas, pageidaujantis dalyvauti pirkime, turi atitikti šiuos minimalius kvalifikacijos reikalavimus:</w:t>
      </w:r>
    </w:p>
    <w:p w:rsidR="00596AA9" w:rsidRPr="004E4D98" w:rsidRDefault="00CF6CF9" w:rsidP="00965A61">
      <w:pPr>
        <w:widowControl w:val="0"/>
        <w:autoSpaceDE w:val="0"/>
        <w:autoSpaceDN w:val="0"/>
        <w:adjustRightInd w:val="0"/>
        <w:spacing w:after="0" w:line="239" w:lineRule="auto"/>
        <w:rPr>
          <w:rFonts w:ascii="Times New Roman" w:hAnsi="Times New Roman" w:cs="Times New Roman"/>
          <w:color w:val="000000" w:themeColor="text1"/>
        </w:rPr>
      </w:pPr>
      <w:r w:rsidRPr="004E4D98">
        <w:rPr>
          <w:rFonts w:ascii="Times New Roman" w:hAnsi="Times New Roman" w:cs="Times New Roman"/>
          <w:b/>
          <w:bCs/>
          <w:color w:val="000000" w:themeColor="text1"/>
        </w:rPr>
        <w:t>3.1.1. Bendrieji Tiekėjų kvalifikacijos reikalavimai</w:t>
      </w:r>
      <w:r w:rsidR="007221C1" w:rsidRPr="004E4D98">
        <w:rPr>
          <w:rFonts w:ascii="Times New Roman" w:hAnsi="Times New Roman" w:cs="Times New Roman"/>
          <w:noProof/>
          <w:color w:val="000000" w:themeColor="text1"/>
        </w:rPr>
        <w:pict>
          <v:rect id="_x0000_s1115" style="position:absolute;margin-left:499.85pt;margin-top:-218.55pt;width:1pt;height:1pt;z-index:-251658240;mso-position-horizontal-relative:text;mso-position-vertical-relative:text" o:allowincell="f" fillcolor="black" stroked="f"/>
        </w:pict>
      </w:r>
      <w:r w:rsidR="007221C1" w:rsidRPr="004E4D98">
        <w:rPr>
          <w:rFonts w:ascii="Times New Roman" w:hAnsi="Times New Roman" w:cs="Times New Roman"/>
          <w:noProof/>
          <w:color w:val="000000" w:themeColor="text1"/>
        </w:rPr>
        <w:pict>
          <v:rect id="_x0000_s1116" style="position:absolute;margin-left:499.85pt;margin-top:-.7pt;width:1pt;height:.95pt;z-index:-251657216;mso-position-horizontal-relative:text;mso-position-vertical-relative:text" o:allowincell="f" fillcolor="black" stroked="f"/>
        </w:pict>
      </w:r>
    </w:p>
    <w:tbl>
      <w:tblPr>
        <w:tblW w:w="1006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920"/>
        <w:gridCol w:w="4060"/>
        <w:gridCol w:w="1541"/>
        <w:gridCol w:w="3544"/>
      </w:tblGrid>
      <w:tr w:rsidR="009D4702" w:rsidRPr="004E4D98" w:rsidTr="00BD023D">
        <w:trPr>
          <w:trHeight w:val="547"/>
        </w:trPr>
        <w:tc>
          <w:tcPr>
            <w:tcW w:w="920" w:type="dxa"/>
          </w:tcPr>
          <w:p w:rsidR="009D4702" w:rsidRPr="004E4D98" w:rsidRDefault="009D4702" w:rsidP="001837FC">
            <w:pPr>
              <w:widowControl w:val="0"/>
              <w:autoSpaceDE w:val="0"/>
              <w:autoSpaceDN w:val="0"/>
              <w:adjustRightInd w:val="0"/>
              <w:spacing w:after="0" w:line="238" w:lineRule="exact"/>
              <w:ind w:left="100"/>
              <w:rPr>
                <w:rFonts w:ascii="Times New Roman" w:hAnsi="Times New Roman" w:cs="Times New Roman"/>
                <w:color w:val="000000" w:themeColor="text1"/>
                <w:sz w:val="24"/>
                <w:szCs w:val="24"/>
              </w:rPr>
            </w:pPr>
            <w:r w:rsidRPr="004E4D98">
              <w:rPr>
                <w:rFonts w:ascii="Times New Roman" w:hAnsi="Times New Roman" w:cs="Times New Roman"/>
                <w:color w:val="000000" w:themeColor="text1"/>
              </w:rPr>
              <w:t>Eil. Nr.</w:t>
            </w:r>
          </w:p>
        </w:tc>
        <w:tc>
          <w:tcPr>
            <w:tcW w:w="4060" w:type="dxa"/>
          </w:tcPr>
          <w:p w:rsidR="009D4702" w:rsidRPr="004E4D98" w:rsidRDefault="009D4702" w:rsidP="001837FC">
            <w:pPr>
              <w:widowControl w:val="0"/>
              <w:autoSpaceDE w:val="0"/>
              <w:autoSpaceDN w:val="0"/>
              <w:adjustRightInd w:val="0"/>
              <w:spacing w:after="0" w:line="240" w:lineRule="auto"/>
              <w:jc w:val="center"/>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Kvalifikacijos reikalavimai</w:t>
            </w:r>
          </w:p>
        </w:tc>
        <w:tc>
          <w:tcPr>
            <w:tcW w:w="1541" w:type="dxa"/>
          </w:tcPr>
          <w:p w:rsidR="009D4702" w:rsidRPr="004E4D98" w:rsidRDefault="009D4702" w:rsidP="001837FC">
            <w:pPr>
              <w:widowControl w:val="0"/>
              <w:autoSpaceDE w:val="0"/>
              <w:autoSpaceDN w:val="0"/>
              <w:adjustRightInd w:val="0"/>
              <w:spacing w:after="0" w:line="226" w:lineRule="exact"/>
              <w:ind w:left="260"/>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Reikalavimų reikšmė</w:t>
            </w:r>
          </w:p>
        </w:tc>
        <w:tc>
          <w:tcPr>
            <w:tcW w:w="3544" w:type="dxa"/>
          </w:tcPr>
          <w:p w:rsidR="009D4702" w:rsidRPr="004E4D98" w:rsidRDefault="009D4702" w:rsidP="001837FC">
            <w:pPr>
              <w:widowControl w:val="0"/>
              <w:autoSpaceDE w:val="0"/>
              <w:autoSpaceDN w:val="0"/>
              <w:adjustRightInd w:val="0"/>
              <w:spacing w:after="0" w:line="226" w:lineRule="exact"/>
              <w:ind w:left="260"/>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Kvalifikacijos reikalavimus įrodantys dokumentai</w:t>
            </w:r>
          </w:p>
        </w:tc>
      </w:tr>
      <w:tr w:rsidR="009D4702" w:rsidRPr="004E4D98" w:rsidTr="00BD023D">
        <w:tc>
          <w:tcPr>
            <w:tcW w:w="920" w:type="dxa"/>
          </w:tcPr>
          <w:p w:rsidR="009D4702" w:rsidRPr="004E4D98" w:rsidRDefault="009D4702" w:rsidP="001837FC">
            <w:pPr>
              <w:widowControl w:val="0"/>
              <w:autoSpaceDE w:val="0"/>
              <w:autoSpaceDN w:val="0"/>
              <w:adjustRightInd w:val="0"/>
              <w:spacing w:after="0" w:line="259" w:lineRule="exact"/>
              <w:ind w:left="100"/>
              <w:rPr>
                <w:rFonts w:ascii="Times New Roman" w:hAnsi="Times New Roman" w:cs="Times New Roman"/>
                <w:color w:val="000000" w:themeColor="text1"/>
                <w:sz w:val="20"/>
                <w:szCs w:val="24"/>
              </w:rPr>
            </w:pPr>
            <w:r w:rsidRPr="004E4D98">
              <w:rPr>
                <w:rFonts w:ascii="Times New Roman" w:hAnsi="Times New Roman" w:cs="Times New Roman"/>
                <w:color w:val="000000" w:themeColor="text1"/>
                <w:sz w:val="20"/>
                <w:szCs w:val="24"/>
              </w:rPr>
              <w:lastRenderedPageBreak/>
              <w:t>1.1.</w:t>
            </w:r>
          </w:p>
        </w:tc>
        <w:tc>
          <w:tcPr>
            <w:tcW w:w="4060" w:type="dxa"/>
          </w:tcPr>
          <w:p w:rsidR="009D4702" w:rsidRPr="004E4D98" w:rsidRDefault="009D4702" w:rsidP="00C01BCD">
            <w:pPr>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541" w:type="dxa"/>
          </w:tcPr>
          <w:p w:rsidR="009D4702" w:rsidRPr="004E4D98" w:rsidRDefault="009D4702" w:rsidP="00C01BCD">
            <w:pPr>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Tiekėjo, neatitinkančio šio reikalavimo, pasiūlymas atmetamas</w:t>
            </w:r>
          </w:p>
        </w:tc>
        <w:tc>
          <w:tcPr>
            <w:tcW w:w="3544" w:type="dxa"/>
          </w:tcPr>
          <w:p w:rsidR="009D4702" w:rsidRPr="004E4D98" w:rsidRDefault="009D4702" w:rsidP="00C01BCD">
            <w:pPr>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30 (trisdešimt) dienų  iki  pasiūlymų pateikimo termino pabaigos. Jei dokumentas išduotas anksčiau, tačiau jo galiojimo  terminas  ilgesnis  nei pasiūlymų pateikimo  terminas, toks  dokumentas  jo galiojimo laikotarpiu yra priimtinas. Jeigu  tiekėjui buhalterinės apskaitos paslaugas teikia kitas juridinis asmuo, tiekėjas pateikia dokumentus dėl buhalterinę apskaitą tvarkančio juridinio asmens darbuotojų, kurie surašo  ir  turi  teisę  pasirašyti  tiekėjo apskaitos dokumentus, teistumo.</w:t>
            </w:r>
          </w:p>
          <w:p w:rsidR="009D4702" w:rsidRPr="004E4D98" w:rsidRDefault="009D4702" w:rsidP="001837FC">
            <w:pPr>
              <w:widowControl w:val="0"/>
              <w:autoSpaceDE w:val="0"/>
              <w:autoSpaceDN w:val="0"/>
              <w:adjustRightInd w:val="0"/>
              <w:spacing w:after="0" w:line="226" w:lineRule="exact"/>
              <w:ind w:left="80"/>
              <w:rPr>
                <w:rFonts w:ascii="Times New Roman" w:hAnsi="Times New Roman" w:cs="Times New Roman"/>
                <w:color w:val="000000" w:themeColor="text1"/>
                <w:sz w:val="20"/>
              </w:rPr>
            </w:pPr>
          </w:p>
        </w:tc>
      </w:tr>
      <w:tr w:rsidR="009D4702" w:rsidRPr="004E4D98" w:rsidTr="00BD023D">
        <w:tc>
          <w:tcPr>
            <w:tcW w:w="920" w:type="dxa"/>
          </w:tcPr>
          <w:p w:rsidR="009D4702" w:rsidRPr="004E4D98" w:rsidRDefault="009D4702" w:rsidP="001837FC">
            <w:pPr>
              <w:widowControl w:val="0"/>
              <w:autoSpaceDE w:val="0"/>
              <w:autoSpaceDN w:val="0"/>
              <w:adjustRightInd w:val="0"/>
              <w:spacing w:after="0" w:line="260" w:lineRule="exact"/>
              <w:ind w:left="100"/>
              <w:rPr>
                <w:rFonts w:ascii="Times New Roman" w:hAnsi="Times New Roman" w:cs="Times New Roman"/>
                <w:color w:val="000000" w:themeColor="text1"/>
                <w:sz w:val="20"/>
                <w:szCs w:val="24"/>
              </w:rPr>
            </w:pPr>
            <w:r w:rsidRPr="004E4D98">
              <w:rPr>
                <w:rFonts w:ascii="Times New Roman" w:hAnsi="Times New Roman" w:cs="Times New Roman"/>
                <w:color w:val="000000" w:themeColor="text1"/>
                <w:sz w:val="20"/>
                <w:szCs w:val="24"/>
              </w:rPr>
              <w:t>1.2.</w:t>
            </w:r>
          </w:p>
        </w:tc>
        <w:tc>
          <w:tcPr>
            <w:tcW w:w="4060" w:type="dxa"/>
          </w:tcPr>
          <w:p w:rsidR="009D4702" w:rsidRPr="004E4D98" w:rsidRDefault="009D4702" w:rsidP="00C01BCD">
            <w:pPr>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Tiekėjas nėra bankrutavęs, nėra likviduojamas, nėra su kreditoriais  sudaręs taikos sutarties, nėra sustabdęs ar apribojęs savo veiklos arba  jo  padėtis  pagal  šalies, kurioje jis registruotas, įstatymus nėra tokia pati ar panaši. Jam nėra iškelta restruktūrizavimo ar bankroto byla arba nėra vykdomas bankroto procesas ne teismo tvarka, nėra inicijuotos priverstinio likvidavimo ar susitarimo su kreditoriais procedūros arba jam nėra  vykdomos analogiškos procedūros pagal šalies, kurioje jis registruotas, įstatymus.</w:t>
            </w:r>
          </w:p>
          <w:p w:rsidR="009D4702" w:rsidRPr="004E4D98" w:rsidRDefault="009D4702" w:rsidP="001837FC">
            <w:pPr>
              <w:widowControl w:val="0"/>
              <w:autoSpaceDE w:val="0"/>
              <w:autoSpaceDN w:val="0"/>
              <w:adjustRightInd w:val="0"/>
              <w:spacing w:after="0" w:line="227" w:lineRule="exact"/>
              <w:ind w:left="80"/>
              <w:rPr>
                <w:rFonts w:ascii="Arial" w:hAnsi="Arial" w:cs="Arial"/>
                <w:color w:val="000000" w:themeColor="text1"/>
                <w:sz w:val="20"/>
                <w:szCs w:val="24"/>
              </w:rPr>
            </w:pPr>
          </w:p>
        </w:tc>
        <w:tc>
          <w:tcPr>
            <w:tcW w:w="1541" w:type="dxa"/>
          </w:tcPr>
          <w:p w:rsidR="009D4702" w:rsidRPr="004E4D98" w:rsidRDefault="009D4702" w:rsidP="001D4765">
            <w:pPr>
              <w:widowControl w:val="0"/>
              <w:autoSpaceDE w:val="0"/>
              <w:autoSpaceDN w:val="0"/>
              <w:adjustRightInd w:val="0"/>
              <w:spacing w:after="0" w:line="227" w:lineRule="exact"/>
              <w:ind w:left="80"/>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Tiekėjo, neatitinkančio šio reikalavimo, pasiūlymas atmetamas</w:t>
            </w:r>
          </w:p>
        </w:tc>
        <w:tc>
          <w:tcPr>
            <w:tcW w:w="3544" w:type="dxa"/>
          </w:tcPr>
          <w:p w:rsidR="009D4702" w:rsidRPr="004E4D98" w:rsidRDefault="009D4702" w:rsidP="001D4765">
            <w:pPr>
              <w:widowControl w:val="0"/>
              <w:autoSpaceDE w:val="0"/>
              <w:autoSpaceDN w:val="0"/>
              <w:adjustRightInd w:val="0"/>
              <w:spacing w:after="0" w:line="227" w:lineRule="exact"/>
              <w:ind w:left="80"/>
              <w:rPr>
                <w:rFonts w:ascii="Times New Roman" w:hAnsi="Times New Roman" w:cs="Times New Roman"/>
                <w:color w:val="000000" w:themeColor="text1"/>
                <w:sz w:val="20"/>
                <w:szCs w:val="24"/>
              </w:rPr>
            </w:pPr>
            <w:r w:rsidRPr="004E4D98">
              <w:rPr>
                <w:rFonts w:ascii="Times New Roman" w:hAnsi="Times New Roman" w:cs="Times New Roman"/>
                <w:color w:val="000000" w:themeColor="text1"/>
                <w:sz w:val="20"/>
              </w:rPr>
              <w:t xml:space="preserve">Pateikiama:1)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Nurodyti dokumentai turi būti išduoti ne anksčiau kaip 30 dienų iki pasiūlymų pateikimo termino pabaigos. Jei dokumentas  išduotas anksčiau,  tačiau jo  galiojimo terminas  ilgesnis  nei  pasiūlymų  pateikimo  terminas, toks dokumentas yra priimtinas. Juridinių  asmenų  registruotų  Lietuvos  Respublikoje teisinis statusas bus tikrinamas adresu </w:t>
            </w:r>
            <w:hyperlink r:id="rId14" w:history="1">
              <w:r w:rsidRPr="004E4D98">
                <w:rPr>
                  <w:rStyle w:val="Hyperlink"/>
                  <w:rFonts w:ascii="Times New Roman" w:hAnsi="Times New Roman" w:cs="Times New Roman"/>
                  <w:color w:val="000000" w:themeColor="text1"/>
                  <w:sz w:val="20"/>
                  <w:szCs w:val="21"/>
                </w:rPr>
                <w:t>http://www.registrucentras.lt/jar/p/</w:t>
              </w:r>
            </w:hyperlink>
            <w:r w:rsidRPr="004E4D98">
              <w:rPr>
                <w:rFonts w:ascii="Times New Roman" w:hAnsi="Times New Roman" w:cs="Times New Roman"/>
                <w:color w:val="000000" w:themeColor="text1"/>
                <w:sz w:val="20"/>
                <w:szCs w:val="21"/>
              </w:rPr>
              <w:t xml:space="preserve">) </w:t>
            </w:r>
            <w:r w:rsidRPr="004E4D98">
              <w:rPr>
                <w:rFonts w:ascii="Times New Roman" w:hAnsi="Times New Roman" w:cs="Times New Roman"/>
                <w:color w:val="000000" w:themeColor="text1"/>
                <w:sz w:val="20"/>
              </w:rPr>
              <w:t xml:space="preserve">pasiūlymo </w:t>
            </w:r>
            <w:r w:rsidRPr="004E4D98">
              <w:rPr>
                <w:rFonts w:ascii="Times New Roman" w:hAnsi="Times New Roman" w:cs="Times New Roman"/>
                <w:color w:val="000000" w:themeColor="text1"/>
                <w:sz w:val="20"/>
                <w:szCs w:val="21"/>
              </w:rPr>
              <w:t>pateikimo dienai.</w:t>
            </w:r>
          </w:p>
          <w:p w:rsidR="009D4702" w:rsidRPr="004E4D98" w:rsidRDefault="009D4702" w:rsidP="009D4702">
            <w:pPr>
              <w:widowControl w:val="0"/>
              <w:autoSpaceDE w:val="0"/>
              <w:autoSpaceDN w:val="0"/>
              <w:adjustRightInd w:val="0"/>
              <w:spacing w:after="0" w:line="240" w:lineRule="auto"/>
              <w:ind w:left="80"/>
              <w:rPr>
                <w:rFonts w:ascii="Times New Roman" w:hAnsi="Times New Roman" w:cs="Times New Roman"/>
                <w:color w:val="000000" w:themeColor="text1"/>
                <w:w w:val="90"/>
                <w:sz w:val="20"/>
                <w:szCs w:val="21"/>
              </w:rPr>
            </w:pPr>
            <w:r w:rsidRPr="004E4D98">
              <w:rPr>
                <w:rFonts w:ascii="Times New Roman" w:hAnsi="Times New Roman" w:cs="Times New Roman"/>
                <w:color w:val="000000" w:themeColor="text1"/>
                <w:sz w:val="20"/>
              </w:rPr>
              <w:t xml:space="preserve">Kitos valstybės tiekėjas, kuris yra juridinis arba fizinis asmuo, pateikia atitinkamos užsienio šalies institucijos dokumentą,  išduotą  ne  anksčiau  kaip  30 dienų iki </w:t>
            </w:r>
            <w:r w:rsidRPr="004E4D98">
              <w:rPr>
                <w:rFonts w:ascii="Times New Roman" w:hAnsi="Times New Roman" w:cs="Times New Roman"/>
                <w:color w:val="000000" w:themeColor="text1"/>
                <w:sz w:val="20"/>
              </w:rPr>
              <w:lastRenderedPageBreak/>
              <w:t>pasiūlymų pateikimo termino pabaigos. Jei dokumentas išduotas anksčiau, tačiau jo galiojimo terminas ilgesnis nei  pasiūlymų pateikimo  terminas,  toks dokumentas yra priimtinas.</w:t>
            </w:r>
          </w:p>
        </w:tc>
      </w:tr>
      <w:tr w:rsidR="009D4702" w:rsidRPr="004E4D98" w:rsidTr="00BD023D">
        <w:tc>
          <w:tcPr>
            <w:tcW w:w="920" w:type="dxa"/>
          </w:tcPr>
          <w:p w:rsidR="009D4702" w:rsidRPr="004E4D98" w:rsidRDefault="009D4702" w:rsidP="001837FC">
            <w:pPr>
              <w:widowControl w:val="0"/>
              <w:autoSpaceDE w:val="0"/>
              <w:autoSpaceDN w:val="0"/>
              <w:adjustRightInd w:val="0"/>
              <w:spacing w:after="0" w:line="255" w:lineRule="exact"/>
              <w:ind w:left="100"/>
              <w:rPr>
                <w:rFonts w:ascii="Times New Roman" w:hAnsi="Times New Roman" w:cs="Times New Roman"/>
                <w:color w:val="000000" w:themeColor="text1"/>
                <w:sz w:val="20"/>
                <w:szCs w:val="24"/>
              </w:rPr>
            </w:pPr>
            <w:r w:rsidRPr="004E4D98">
              <w:rPr>
                <w:rFonts w:ascii="Times New Roman" w:hAnsi="Times New Roman" w:cs="Times New Roman"/>
                <w:color w:val="000000" w:themeColor="text1"/>
                <w:sz w:val="20"/>
                <w:szCs w:val="24"/>
              </w:rPr>
              <w:lastRenderedPageBreak/>
              <w:t>1.3.</w:t>
            </w:r>
          </w:p>
        </w:tc>
        <w:tc>
          <w:tcPr>
            <w:tcW w:w="4060" w:type="dxa"/>
          </w:tcPr>
          <w:p w:rsidR="009D4702" w:rsidRPr="004E4D98" w:rsidRDefault="009D4702" w:rsidP="00B929C4">
            <w:pPr>
              <w:rPr>
                <w:color w:val="000000" w:themeColor="text1"/>
                <w:sz w:val="20"/>
              </w:rPr>
            </w:pPr>
            <w:r w:rsidRPr="004E4D98">
              <w:rPr>
                <w:rFonts w:ascii="Times New Roman" w:hAnsi="Times New Roman" w:cs="Times New Roman"/>
                <w:color w:val="000000" w:themeColor="text1"/>
                <w:sz w:val="20"/>
              </w:rPr>
              <w:t>Tiekėjas vykdomą veiklą įregistravęs teisės aktų nustatyta tvarka.</w:t>
            </w:r>
          </w:p>
        </w:tc>
        <w:tc>
          <w:tcPr>
            <w:tcW w:w="1541" w:type="dxa"/>
          </w:tcPr>
          <w:p w:rsidR="009D4702" w:rsidRPr="004E4D98" w:rsidRDefault="009D4702" w:rsidP="001837FC">
            <w:pPr>
              <w:widowControl w:val="0"/>
              <w:autoSpaceDE w:val="0"/>
              <w:autoSpaceDN w:val="0"/>
              <w:adjustRightInd w:val="0"/>
              <w:spacing w:after="0" w:line="222" w:lineRule="exact"/>
              <w:ind w:left="80"/>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Tiekėjo, neatitinkančio šio reikalavimo, pasiūlymas atmetamas</w:t>
            </w:r>
          </w:p>
        </w:tc>
        <w:tc>
          <w:tcPr>
            <w:tcW w:w="3544" w:type="dxa"/>
          </w:tcPr>
          <w:p w:rsidR="009D4702" w:rsidRPr="004E4D98" w:rsidRDefault="009D4702" w:rsidP="001837FC">
            <w:pPr>
              <w:widowControl w:val="0"/>
              <w:autoSpaceDE w:val="0"/>
              <w:autoSpaceDN w:val="0"/>
              <w:adjustRightInd w:val="0"/>
              <w:spacing w:after="0" w:line="222" w:lineRule="exact"/>
              <w:ind w:left="80"/>
              <w:rPr>
                <w:rFonts w:ascii="Times New Roman" w:hAnsi="Times New Roman" w:cs="Times New Roman"/>
                <w:color w:val="000000" w:themeColor="text1"/>
                <w:sz w:val="20"/>
                <w:szCs w:val="24"/>
              </w:rPr>
            </w:pPr>
            <w:r w:rsidRPr="004E4D98">
              <w:rPr>
                <w:rFonts w:ascii="Times New Roman" w:hAnsi="Times New Roman" w:cs="Times New Roman"/>
                <w:color w:val="000000" w:themeColor="text1"/>
                <w:sz w:val="20"/>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rsidR="00596AA9" w:rsidRPr="004E4D98" w:rsidRDefault="00596AA9" w:rsidP="00596AA9">
      <w:pPr>
        <w:rPr>
          <w:color w:val="000000" w:themeColor="text1"/>
          <w:sz w:val="10"/>
        </w:rPr>
      </w:pPr>
    </w:p>
    <w:p w:rsidR="00CF6CF9" w:rsidRPr="004E4D98" w:rsidRDefault="00CF6CF9" w:rsidP="005B560C">
      <w:pPr>
        <w:widowControl w:val="0"/>
        <w:autoSpaceDE w:val="0"/>
        <w:autoSpaceDN w:val="0"/>
        <w:adjustRightInd w:val="0"/>
        <w:spacing w:after="0" w:line="239" w:lineRule="auto"/>
        <w:rPr>
          <w:rFonts w:ascii="Times New Roman" w:hAnsi="Times New Roman" w:cs="Times New Roman"/>
          <w:b/>
          <w:bCs/>
          <w:color w:val="000000" w:themeColor="text1"/>
        </w:rPr>
      </w:pPr>
      <w:r w:rsidRPr="004E4D98">
        <w:rPr>
          <w:rFonts w:ascii="Times New Roman" w:hAnsi="Times New Roman" w:cs="Times New Roman"/>
          <w:b/>
          <w:bCs/>
          <w:color w:val="000000" w:themeColor="text1"/>
        </w:rPr>
        <w:t>3.1.2.Ekonominės ir finansinės būklės, techninio ir profesinio pajėgumo reikalavimai</w:t>
      </w:r>
    </w:p>
    <w:p w:rsidR="005B560C" w:rsidRPr="004E4D98" w:rsidRDefault="005B560C" w:rsidP="005B560C">
      <w:pPr>
        <w:widowControl w:val="0"/>
        <w:autoSpaceDE w:val="0"/>
        <w:autoSpaceDN w:val="0"/>
        <w:adjustRightInd w:val="0"/>
        <w:spacing w:after="0" w:line="239" w:lineRule="auto"/>
        <w:rPr>
          <w:rFonts w:ascii="Times New Roman" w:hAnsi="Times New Roman" w:cs="Times New Roman"/>
          <w:b/>
          <w:bCs/>
          <w:color w:val="000000" w:themeColor="text1"/>
          <w:sz w:val="8"/>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000"/>
        <w:gridCol w:w="3980"/>
        <w:gridCol w:w="1541"/>
        <w:gridCol w:w="3685"/>
      </w:tblGrid>
      <w:tr w:rsidR="009D4702" w:rsidRPr="004E4D98" w:rsidTr="00BD023D">
        <w:trPr>
          <w:trHeight w:val="1392"/>
        </w:trPr>
        <w:tc>
          <w:tcPr>
            <w:tcW w:w="1000" w:type="dxa"/>
          </w:tcPr>
          <w:p w:rsidR="009D4702" w:rsidRPr="004E4D98" w:rsidRDefault="009D4702" w:rsidP="00621B53">
            <w:pPr>
              <w:widowControl w:val="0"/>
              <w:autoSpaceDE w:val="0"/>
              <w:autoSpaceDN w:val="0"/>
              <w:adjustRightInd w:val="0"/>
              <w:spacing w:after="0" w:line="259" w:lineRule="exact"/>
              <w:ind w:left="10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4"/>
                <w:szCs w:val="24"/>
              </w:rPr>
              <w:t>1.4.</w:t>
            </w:r>
          </w:p>
        </w:tc>
        <w:tc>
          <w:tcPr>
            <w:tcW w:w="3980" w:type="dxa"/>
          </w:tcPr>
          <w:p w:rsidR="009D4702" w:rsidRPr="004E4D98" w:rsidRDefault="009D4702" w:rsidP="009D4702">
            <w:pPr>
              <w:rPr>
                <w:rFonts w:ascii="Times New Roman" w:hAnsi="Times New Roman" w:cs="Times New Roman"/>
                <w:color w:val="000000" w:themeColor="text1"/>
                <w:sz w:val="20"/>
              </w:rPr>
            </w:pPr>
            <w:r w:rsidRPr="004E4D98">
              <w:rPr>
                <w:rFonts w:ascii="Times New Roman" w:hAnsi="Times New Roman" w:cs="Times New Roman"/>
                <w:color w:val="000000" w:themeColor="text1"/>
                <w:sz w:val="20"/>
              </w:rPr>
              <w:t xml:space="preserve">Tiekėjas privalo turėti teisę atlikti sutartyje numatytus statinio bendruosius bei specialiuosius statybos darbus. </w:t>
            </w:r>
          </w:p>
          <w:p w:rsidR="009D4702" w:rsidRPr="004E4D98" w:rsidRDefault="009D4702" w:rsidP="009D4702">
            <w:pPr>
              <w:rPr>
                <w:rFonts w:ascii="Times New Roman" w:hAnsi="Times New Roman" w:cs="Times New Roman"/>
                <w:color w:val="000000" w:themeColor="text1"/>
              </w:rPr>
            </w:pPr>
          </w:p>
        </w:tc>
        <w:tc>
          <w:tcPr>
            <w:tcW w:w="1541" w:type="dxa"/>
          </w:tcPr>
          <w:p w:rsidR="009D4702" w:rsidRPr="004E4D98" w:rsidRDefault="009D4702" w:rsidP="009D4702">
            <w:pPr>
              <w:rPr>
                <w:rFonts w:ascii="Times New Roman" w:hAnsi="Times New Roman" w:cs="Times New Roman"/>
                <w:color w:val="000000" w:themeColor="text1"/>
              </w:rPr>
            </w:pPr>
            <w:r w:rsidRPr="004E4D98">
              <w:rPr>
                <w:rFonts w:ascii="Times New Roman" w:hAnsi="Times New Roman" w:cs="Times New Roman"/>
                <w:color w:val="000000" w:themeColor="text1"/>
                <w:sz w:val="20"/>
              </w:rPr>
              <w:t>Tiekėjo, neatitinkančio šio reikalavimo, pasiūlymas atmetamas</w:t>
            </w:r>
          </w:p>
        </w:tc>
        <w:tc>
          <w:tcPr>
            <w:tcW w:w="3685" w:type="dxa"/>
          </w:tcPr>
          <w:p w:rsidR="009D4702" w:rsidRPr="004E4D98" w:rsidRDefault="009D4702" w:rsidP="009D4702">
            <w:pPr>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0"/>
              </w:rPr>
              <w:t>Pateikiamas Lietuvos Respublikos aplinkos ministerijos nustatyta tvarka išduotas įmonės kvalifikacijos atestatas arba teisės pripažinimo dokumentas.</w:t>
            </w:r>
          </w:p>
        </w:tc>
      </w:tr>
      <w:tr w:rsidR="009D4702" w:rsidRPr="004E4D98" w:rsidTr="00247172">
        <w:tc>
          <w:tcPr>
            <w:tcW w:w="1000" w:type="dxa"/>
          </w:tcPr>
          <w:p w:rsidR="009D4702" w:rsidRPr="004E4D98" w:rsidRDefault="00B929C4" w:rsidP="000665A7">
            <w:pPr>
              <w:widowControl w:val="0"/>
              <w:autoSpaceDE w:val="0"/>
              <w:autoSpaceDN w:val="0"/>
              <w:adjustRightInd w:val="0"/>
              <w:spacing w:after="0" w:line="260" w:lineRule="exact"/>
              <w:ind w:left="10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4"/>
                <w:szCs w:val="24"/>
              </w:rPr>
              <w:t>1.5</w:t>
            </w:r>
            <w:r w:rsidR="009D4702" w:rsidRPr="004E4D98">
              <w:rPr>
                <w:rFonts w:ascii="Times New Roman" w:hAnsi="Times New Roman" w:cs="Times New Roman"/>
                <w:color w:val="000000" w:themeColor="text1"/>
                <w:sz w:val="24"/>
                <w:szCs w:val="24"/>
              </w:rPr>
              <w:t>.</w:t>
            </w:r>
          </w:p>
        </w:tc>
        <w:tc>
          <w:tcPr>
            <w:tcW w:w="3980" w:type="dxa"/>
          </w:tcPr>
          <w:p w:rsidR="009D4702" w:rsidRPr="004E4D98" w:rsidRDefault="00B929C4" w:rsidP="00B929C4">
            <w:pPr>
              <w:widowControl w:val="0"/>
              <w:autoSpaceDE w:val="0"/>
              <w:autoSpaceDN w:val="0"/>
              <w:adjustRightInd w:val="0"/>
              <w:spacing w:after="0" w:line="227" w:lineRule="exact"/>
              <w:ind w:left="80"/>
              <w:rPr>
                <w:rFonts w:ascii="Times New Roman" w:hAnsi="Times New Roman" w:cs="Times New Roman"/>
                <w:color w:val="000000" w:themeColor="text1"/>
                <w:sz w:val="21"/>
                <w:szCs w:val="21"/>
              </w:rPr>
            </w:pPr>
            <w:r w:rsidRPr="004E4D98">
              <w:rPr>
                <w:rFonts w:ascii="Times New Roman" w:hAnsi="Times New Roman" w:cs="Times New Roman"/>
                <w:color w:val="000000" w:themeColor="text1"/>
                <w:sz w:val="21"/>
                <w:szCs w:val="21"/>
              </w:rPr>
              <w:t>Tiekėjas per paskutinius 3 metus arba per laiką nuo Tiekėjo įregistravimo dienos (jeigu Tiekėjas vykdė veiklą mažiau kaip 3 metus) įvykdė:</w:t>
            </w:r>
          </w:p>
          <w:p w:rsidR="00B929C4" w:rsidRPr="004E4D98" w:rsidRDefault="00B929C4" w:rsidP="00B929C4">
            <w:pPr>
              <w:widowControl w:val="0"/>
              <w:autoSpaceDE w:val="0"/>
              <w:autoSpaceDN w:val="0"/>
              <w:adjustRightInd w:val="0"/>
              <w:spacing w:after="0" w:line="227" w:lineRule="exact"/>
              <w:ind w:left="80"/>
              <w:rPr>
                <w:rFonts w:ascii="Times New Roman" w:hAnsi="Times New Roman" w:cs="Times New Roman"/>
                <w:color w:val="000000" w:themeColor="text1"/>
                <w:sz w:val="21"/>
                <w:szCs w:val="21"/>
              </w:rPr>
            </w:pPr>
            <w:r w:rsidRPr="004E4D98">
              <w:rPr>
                <w:rFonts w:ascii="Times New Roman" w:hAnsi="Times New Roman" w:cs="Times New Roman"/>
                <w:color w:val="000000" w:themeColor="text1"/>
                <w:sz w:val="21"/>
                <w:szCs w:val="21"/>
              </w:rPr>
              <w:t>1. Tinkamai įvykdęs bent vieną gamybos ir pramonės paskirties arba sandėlaivimo arba administracinės paskirties objekto statybos darbų sutartį.</w:t>
            </w:r>
          </w:p>
          <w:p w:rsidR="00B929C4" w:rsidRPr="004E4D98" w:rsidRDefault="00B929C4" w:rsidP="00B929C4">
            <w:pPr>
              <w:widowControl w:val="0"/>
              <w:autoSpaceDE w:val="0"/>
              <w:autoSpaceDN w:val="0"/>
              <w:adjustRightInd w:val="0"/>
              <w:spacing w:after="0" w:line="227" w:lineRule="exact"/>
              <w:ind w:left="8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1"/>
                <w:szCs w:val="21"/>
              </w:rPr>
              <w:t>2. Įvykdytos sutarties suma (be PVM) turi būti ne mažesnė kaip 0,7 pasiūlymo kainos  be PVM.</w:t>
            </w:r>
          </w:p>
        </w:tc>
        <w:tc>
          <w:tcPr>
            <w:tcW w:w="1541" w:type="dxa"/>
          </w:tcPr>
          <w:p w:rsidR="009D4702" w:rsidRPr="004E4D98" w:rsidRDefault="00B929C4" w:rsidP="00B929C4">
            <w:pPr>
              <w:widowControl w:val="0"/>
              <w:autoSpaceDE w:val="0"/>
              <w:autoSpaceDN w:val="0"/>
              <w:adjustRightInd w:val="0"/>
              <w:spacing w:after="0" w:line="227" w:lineRule="exact"/>
              <w:ind w:left="80"/>
              <w:rPr>
                <w:rFonts w:ascii="Times New Roman" w:hAnsi="Times New Roman" w:cs="Times New Roman"/>
                <w:color w:val="000000" w:themeColor="text1"/>
                <w:w w:val="96"/>
                <w:sz w:val="21"/>
                <w:szCs w:val="21"/>
              </w:rPr>
            </w:pPr>
            <w:r w:rsidRPr="004E4D98">
              <w:rPr>
                <w:rFonts w:ascii="Times New Roman" w:hAnsi="Times New Roman" w:cs="Times New Roman"/>
                <w:color w:val="000000" w:themeColor="text1"/>
                <w:sz w:val="20"/>
              </w:rPr>
              <w:t>Tiekėjo, neatitinkančio šio reikalavimo, pasiūlymas atmetamas</w:t>
            </w:r>
          </w:p>
        </w:tc>
        <w:tc>
          <w:tcPr>
            <w:tcW w:w="3685" w:type="dxa"/>
          </w:tcPr>
          <w:p w:rsidR="009D4702" w:rsidRPr="004E4D98" w:rsidRDefault="00B929C4" w:rsidP="00B929C4">
            <w:pPr>
              <w:widowControl w:val="0"/>
              <w:autoSpaceDE w:val="0"/>
              <w:autoSpaceDN w:val="0"/>
              <w:adjustRightInd w:val="0"/>
              <w:spacing w:after="0" w:line="227" w:lineRule="exact"/>
              <w:ind w:left="8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1"/>
                <w:szCs w:val="21"/>
              </w:rPr>
              <w:t>Tiekėjo vadovo patvirtintas įvykdytų panašių rangos sutarčių sąrašas, nurodant sutarčių objektus, bendrąsias sutarties vertes, trumpą atliktų darbų aprašymą, sumas, sutarčių sudarymo ir darbų baigimo datas, užsakovo kontaktinius duomenis.</w:t>
            </w:r>
            <w:r w:rsidR="009D4702" w:rsidRPr="004E4D98">
              <w:rPr>
                <w:rFonts w:ascii="Times New Roman" w:hAnsi="Times New Roman" w:cs="Times New Roman"/>
                <w:color w:val="000000" w:themeColor="text1"/>
                <w:sz w:val="21"/>
                <w:szCs w:val="21"/>
              </w:rPr>
              <w:t xml:space="preserve"> </w:t>
            </w:r>
          </w:p>
        </w:tc>
      </w:tr>
      <w:tr w:rsidR="009D4702" w:rsidRPr="004E4D98" w:rsidTr="00247172">
        <w:tc>
          <w:tcPr>
            <w:tcW w:w="1000" w:type="dxa"/>
          </w:tcPr>
          <w:p w:rsidR="009D4702" w:rsidRPr="004E4D98" w:rsidRDefault="009D4702" w:rsidP="00B929C4">
            <w:pPr>
              <w:widowControl w:val="0"/>
              <w:autoSpaceDE w:val="0"/>
              <w:autoSpaceDN w:val="0"/>
              <w:adjustRightInd w:val="0"/>
              <w:spacing w:after="0" w:line="259" w:lineRule="exact"/>
              <w:ind w:left="10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4"/>
                <w:szCs w:val="24"/>
              </w:rPr>
              <w:t>1.</w:t>
            </w:r>
            <w:r w:rsidR="00B929C4" w:rsidRPr="004E4D98">
              <w:rPr>
                <w:rFonts w:ascii="Times New Roman" w:hAnsi="Times New Roman" w:cs="Times New Roman"/>
                <w:color w:val="000000" w:themeColor="text1"/>
                <w:sz w:val="24"/>
                <w:szCs w:val="24"/>
              </w:rPr>
              <w:t>6</w:t>
            </w:r>
            <w:r w:rsidRPr="004E4D98">
              <w:rPr>
                <w:rFonts w:ascii="Times New Roman" w:hAnsi="Times New Roman" w:cs="Times New Roman"/>
                <w:color w:val="000000" w:themeColor="text1"/>
                <w:sz w:val="24"/>
                <w:szCs w:val="24"/>
              </w:rPr>
              <w:t>.</w:t>
            </w:r>
          </w:p>
        </w:tc>
        <w:tc>
          <w:tcPr>
            <w:tcW w:w="3980" w:type="dxa"/>
          </w:tcPr>
          <w:p w:rsidR="009D4702" w:rsidRPr="004E4D98" w:rsidRDefault="009D4702" w:rsidP="009D6639">
            <w:pPr>
              <w:widowControl w:val="0"/>
              <w:autoSpaceDE w:val="0"/>
              <w:autoSpaceDN w:val="0"/>
              <w:adjustRightInd w:val="0"/>
              <w:spacing w:after="0" w:line="225" w:lineRule="exact"/>
              <w:ind w:left="100"/>
              <w:rPr>
                <w:rFonts w:ascii="Times New Roman" w:hAnsi="Times New Roman" w:cs="Times New Roman"/>
                <w:color w:val="000000" w:themeColor="text1"/>
                <w:sz w:val="21"/>
                <w:szCs w:val="21"/>
              </w:rPr>
            </w:pPr>
            <w:r w:rsidRPr="004E4D98">
              <w:rPr>
                <w:rFonts w:ascii="Times New Roman" w:hAnsi="Times New Roman" w:cs="Times New Roman"/>
                <w:color w:val="000000" w:themeColor="text1"/>
                <w:sz w:val="21"/>
                <w:szCs w:val="21"/>
              </w:rPr>
              <w:t xml:space="preserve">Tiekėjas turi pakankamas apyvartines lėšas sutartiniams įsipareigojimams pradėti vykdyti – ne mažiau </w:t>
            </w:r>
            <w:r w:rsidR="00B63406" w:rsidRPr="004E4D98">
              <w:rPr>
                <w:rFonts w:ascii="Times New Roman" w:hAnsi="Times New Roman" w:cs="Times New Roman"/>
                <w:color w:val="000000" w:themeColor="text1"/>
                <w:sz w:val="21"/>
                <w:szCs w:val="21"/>
              </w:rPr>
              <w:t>200</w:t>
            </w:r>
            <w:r w:rsidRPr="004E4D98">
              <w:rPr>
                <w:rFonts w:ascii="Times New Roman" w:hAnsi="Times New Roman" w:cs="Times New Roman"/>
                <w:color w:val="000000" w:themeColor="text1"/>
                <w:sz w:val="21"/>
                <w:szCs w:val="21"/>
              </w:rPr>
              <w:t>.000,00 Eurų.</w:t>
            </w:r>
          </w:p>
        </w:tc>
        <w:tc>
          <w:tcPr>
            <w:tcW w:w="1541" w:type="dxa"/>
          </w:tcPr>
          <w:p w:rsidR="009D4702" w:rsidRPr="004E4D98" w:rsidRDefault="00B929C4" w:rsidP="00A43167">
            <w:pPr>
              <w:widowControl w:val="0"/>
              <w:autoSpaceDE w:val="0"/>
              <w:autoSpaceDN w:val="0"/>
              <w:adjustRightInd w:val="0"/>
              <w:spacing w:after="0" w:line="225" w:lineRule="exact"/>
              <w:ind w:left="100"/>
              <w:rPr>
                <w:rFonts w:ascii="Times New Roman" w:hAnsi="Times New Roman" w:cs="Times New Roman"/>
                <w:color w:val="000000" w:themeColor="text1"/>
                <w:sz w:val="21"/>
                <w:szCs w:val="21"/>
              </w:rPr>
            </w:pPr>
            <w:r w:rsidRPr="004E4D98">
              <w:rPr>
                <w:rFonts w:ascii="Times New Roman" w:hAnsi="Times New Roman" w:cs="Times New Roman"/>
                <w:color w:val="000000" w:themeColor="text1"/>
                <w:sz w:val="20"/>
              </w:rPr>
              <w:t>Tiekėjo, neatitinkančio šio reikalavimo, pasiūlymas atmetamas</w:t>
            </w:r>
          </w:p>
        </w:tc>
        <w:tc>
          <w:tcPr>
            <w:tcW w:w="3685" w:type="dxa"/>
          </w:tcPr>
          <w:p w:rsidR="009D4702" w:rsidRPr="004E4D98" w:rsidRDefault="009D4702" w:rsidP="00A43167">
            <w:pPr>
              <w:widowControl w:val="0"/>
              <w:autoSpaceDE w:val="0"/>
              <w:autoSpaceDN w:val="0"/>
              <w:adjustRightInd w:val="0"/>
              <w:spacing w:after="0" w:line="225" w:lineRule="exact"/>
              <w:ind w:left="100"/>
              <w:rPr>
                <w:rFonts w:ascii="Times New Roman" w:hAnsi="Times New Roman" w:cs="Times New Roman"/>
                <w:color w:val="000000" w:themeColor="text1"/>
                <w:sz w:val="21"/>
                <w:szCs w:val="21"/>
              </w:rPr>
            </w:pPr>
            <w:r w:rsidRPr="004E4D98">
              <w:rPr>
                <w:rFonts w:ascii="Times New Roman" w:hAnsi="Times New Roman" w:cs="Times New Roman"/>
                <w:color w:val="000000" w:themeColor="text1"/>
                <w:sz w:val="21"/>
                <w:szCs w:val="21"/>
              </w:rPr>
              <w:t>Pateikiama banko arba kitos kredito įmonės pažyma (-os), išduota (-os) ne anksčiau nei skelbimo apie pirkimą paskelbimo dieną, apie tiekėjo turimą pinigų kiekį sąskaitoje (-ose) arba banko pažyma (-os) apie tiekėjo turimą kredito liniją/trumpalaikį kreditą, suteikianti galimybę nustatytą laikotarpį naudotis banko sąskaitos kredito limitu (overdraftą), nurodant jos dydį, paskirtį ir likutį, arba banko pažyma, kad bankas besąlygiškai suteiks tiekėjui atitinkamo dydžio paskolą/kreditinę liniją, šį pripažinus pirkimo laimėtoju.</w:t>
            </w:r>
          </w:p>
        </w:tc>
      </w:tr>
      <w:tr w:rsidR="009D4702" w:rsidRPr="004E4D98" w:rsidTr="00247172">
        <w:tc>
          <w:tcPr>
            <w:tcW w:w="1000" w:type="dxa"/>
          </w:tcPr>
          <w:p w:rsidR="009D4702" w:rsidRPr="004E4D98" w:rsidRDefault="009D4702" w:rsidP="00247172">
            <w:pPr>
              <w:widowControl w:val="0"/>
              <w:autoSpaceDE w:val="0"/>
              <w:autoSpaceDN w:val="0"/>
              <w:adjustRightInd w:val="0"/>
              <w:spacing w:after="0" w:line="260" w:lineRule="exact"/>
              <w:ind w:left="10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4"/>
                <w:szCs w:val="24"/>
              </w:rPr>
              <w:t>1.</w:t>
            </w:r>
            <w:r w:rsidR="00247172" w:rsidRPr="004E4D98">
              <w:rPr>
                <w:rFonts w:ascii="Times New Roman" w:hAnsi="Times New Roman" w:cs="Times New Roman"/>
                <w:color w:val="000000" w:themeColor="text1"/>
                <w:sz w:val="24"/>
                <w:szCs w:val="24"/>
              </w:rPr>
              <w:t>7.</w:t>
            </w:r>
          </w:p>
        </w:tc>
        <w:tc>
          <w:tcPr>
            <w:tcW w:w="3980" w:type="dxa"/>
          </w:tcPr>
          <w:p w:rsidR="009D4702" w:rsidRPr="004E4D98" w:rsidRDefault="009D4702" w:rsidP="009A7AFF">
            <w:pPr>
              <w:widowControl w:val="0"/>
              <w:autoSpaceDE w:val="0"/>
              <w:autoSpaceDN w:val="0"/>
              <w:adjustRightInd w:val="0"/>
              <w:spacing w:after="0" w:line="225" w:lineRule="exact"/>
              <w:ind w:left="10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1"/>
                <w:szCs w:val="21"/>
              </w:rPr>
              <w:t xml:space="preserve">Tiekėjas privalo pasiūlyti ne mažiau kaip 1 (vieną) statinio  statybos  vadovą vadovauti darbams ( statybos darbų sritys: bendrieji statybos darbai). Statybos vadovas privalo turėti ne mažiau kaip 3 (trijų), metų darbo  patirtį,  atliekant   statinio statybos vadovo pareigas ir vadovavęs bent vieno  statinio, statybai, kurios Sutarties vertė </w:t>
            </w:r>
            <w:r w:rsidR="009A7AFF" w:rsidRPr="004E4D98">
              <w:rPr>
                <w:rFonts w:ascii="Times New Roman" w:hAnsi="Times New Roman" w:cs="Times New Roman"/>
                <w:color w:val="000000" w:themeColor="text1"/>
                <w:sz w:val="21"/>
                <w:szCs w:val="21"/>
              </w:rPr>
              <w:t>be</w:t>
            </w:r>
            <w:r w:rsidR="00247172" w:rsidRPr="004E4D98">
              <w:rPr>
                <w:rFonts w:ascii="Times New Roman" w:hAnsi="Times New Roman" w:cs="Times New Roman"/>
                <w:color w:val="000000" w:themeColor="text1"/>
                <w:sz w:val="21"/>
                <w:szCs w:val="21"/>
              </w:rPr>
              <w:t xml:space="preserve"> </w:t>
            </w:r>
            <w:r w:rsidRPr="004E4D98">
              <w:rPr>
                <w:rFonts w:ascii="Times New Roman" w:hAnsi="Times New Roman" w:cs="Times New Roman"/>
                <w:color w:val="000000" w:themeColor="text1"/>
                <w:sz w:val="21"/>
                <w:szCs w:val="21"/>
              </w:rPr>
              <w:t xml:space="preserve">PVM ne mažesnė kaip 0,7 pasiūlymo </w:t>
            </w:r>
            <w:r w:rsidR="009A7AFF" w:rsidRPr="004E4D98">
              <w:rPr>
                <w:rFonts w:ascii="Times New Roman" w:hAnsi="Times New Roman" w:cs="Times New Roman"/>
                <w:color w:val="000000" w:themeColor="text1"/>
                <w:sz w:val="21"/>
                <w:szCs w:val="21"/>
              </w:rPr>
              <w:t>kainos be PVM</w:t>
            </w:r>
            <w:r w:rsidRPr="004E4D98">
              <w:rPr>
                <w:rFonts w:ascii="Times New Roman" w:hAnsi="Times New Roman" w:cs="Times New Roman"/>
                <w:color w:val="000000" w:themeColor="text1"/>
                <w:sz w:val="21"/>
                <w:szCs w:val="21"/>
              </w:rPr>
              <w:t>.</w:t>
            </w:r>
          </w:p>
        </w:tc>
        <w:tc>
          <w:tcPr>
            <w:tcW w:w="1541" w:type="dxa"/>
          </w:tcPr>
          <w:p w:rsidR="009D4702" w:rsidRPr="004E4D98" w:rsidRDefault="00247172" w:rsidP="0092286D">
            <w:pPr>
              <w:widowControl w:val="0"/>
              <w:autoSpaceDE w:val="0"/>
              <w:autoSpaceDN w:val="0"/>
              <w:adjustRightInd w:val="0"/>
              <w:spacing w:after="0" w:line="227" w:lineRule="exact"/>
              <w:ind w:left="80"/>
              <w:rPr>
                <w:rFonts w:ascii="Times New Roman" w:hAnsi="Times New Roman" w:cs="Times New Roman"/>
                <w:color w:val="000000" w:themeColor="text1"/>
                <w:w w:val="93"/>
                <w:sz w:val="21"/>
                <w:szCs w:val="21"/>
              </w:rPr>
            </w:pPr>
            <w:r w:rsidRPr="004E4D98">
              <w:rPr>
                <w:rFonts w:ascii="Times New Roman" w:hAnsi="Times New Roman" w:cs="Times New Roman"/>
                <w:color w:val="000000" w:themeColor="text1"/>
                <w:sz w:val="20"/>
              </w:rPr>
              <w:t>Tiekėjo, neatitinkančio šio reikalavimo, pasiūlymas atmetamas</w:t>
            </w:r>
          </w:p>
        </w:tc>
        <w:tc>
          <w:tcPr>
            <w:tcW w:w="3685" w:type="dxa"/>
          </w:tcPr>
          <w:p w:rsidR="009D4702" w:rsidRPr="004E4D98" w:rsidRDefault="009D4702" w:rsidP="00247172">
            <w:pPr>
              <w:widowControl w:val="0"/>
              <w:autoSpaceDE w:val="0"/>
              <w:autoSpaceDN w:val="0"/>
              <w:adjustRightInd w:val="0"/>
              <w:spacing w:after="0" w:line="227" w:lineRule="exact"/>
              <w:ind w:left="80"/>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1"/>
                <w:szCs w:val="21"/>
              </w:rPr>
              <w:t xml:space="preserve">Pateikiamas siūlomo statybos vadovo darbo patirties </w:t>
            </w:r>
            <w:r w:rsidR="00247172" w:rsidRPr="004E4D98">
              <w:rPr>
                <w:rFonts w:ascii="Times New Roman" w:hAnsi="Times New Roman" w:cs="Times New Roman"/>
                <w:color w:val="000000" w:themeColor="text1"/>
                <w:sz w:val="21"/>
                <w:szCs w:val="21"/>
              </w:rPr>
              <w:t>aprašymas, pasirašytas T</w:t>
            </w:r>
            <w:r w:rsidRPr="004E4D98">
              <w:rPr>
                <w:rFonts w:ascii="Times New Roman" w:hAnsi="Times New Roman" w:cs="Times New Roman"/>
                <w:color w:val="000000" w:themeColor="text1"/>
                <w:sz w:val="21"/>
                <w:szCs w:val="21"/>
              </w:rPr>
              <w:t xml:space="preserve">iekėjo vadovo ar jo įgalioto asmens, nurodant statybos vadovo vardą, pavardę, </w:t>
            </w:r>
            <w:r w:rsidR="00247172" w:rsidRPr="004E4D98">
              <w:rPr>
                <w:rFonts w:ascii="Times New Roman" w:hAnsi="Times New Roman" w:cs="Times New Roman"/>
                <w:color w:val="000000" w:themeColor="text1"/>
                <w:sz w:val="21"/>
                <w:szCs w:val="21"/>
              </w:rPr>
              <w:t>kvalifikaciją, darbo</w:t>
            </w:r>
            <w:r w:rsidRPr="004E4D98">
              <w:rPr>
                <w:rFonts w:ascii="Times New Roman" w:hAnsi="Times New Roman" w:cs="Times New Roman"/>
                <w:color w:val="000000" w:themeColor="text1"/>
                <w:sz w:val="21"/>
                <w:szCs w:val="21"/>
              </w:rPr>
              <w:t xml:space="preserve"> stažą  pateikiamas   jam vadovaujant vykdytų statybos   darbų sąrašas, nurodant jų pavadinimą, statinio kategoriją, statybos darbų vertę, jų vykdymo pradžią ir pabaigą (įrašant </w:t>
            </w:r>
            <w:r w:rsidRPr="004E4D98">
              <w:rPr>
                <w:rFonts w:ascii="Times New Roman" w:hAnsi="Times New Roman" w:cs="Times New Roman"/>
                <w:color w:val="000000" w:themeColor="text1"/>
                <w:sz w:val="21"/>
                <w:szCs w:val="21"/>
              </w:rPr>
              <w:lastRenderedPageBreak/>
              <w:t xml:space="preserve">metus  ir  mėnesį),  dabartinę  darbovietę.  Kartu  su darbo  patirties  aprašymu  pateikiamas  ir  statybos vadovo  kvalifikacijos  atestatas,  suteikiantis  teisę atlikti pasiūlyme jam deleguojamas funkcijas. Jeigu tiekėjo pasiūlyme statybos vadovu numatytas skirti asmuo  nėra  tiekėjo  darbuotojas,  kartu  privaloma pateikti  statybos  vadovo  pasirašytą  sutikimą,  jog, tiekėjui  laimėjus  pirkimo  dokumentuose  nurodytų darbų </w:t>
            </w:r>
            <w:r w:rsidR="00003B7F" w:rsidRPr="004E4D98">
              <w:rPr>
                <w:rFonts w:ascii="Times New Roman" w:hAnsi="Times New Roman" w:cs="Times New Roman"/>
                <w:color w:val="000000" w:themeColor="text1"/>
                <w:sz w:val="21"/>
                <w:szCs w:val="21"/>
              </w:rPr>
              <w:t>konk</w:t>
            </w:r>
            <w:r w:rsidR="00247172" w:rsidRPr="004E4D98">
              <w:rPr>
                <w:rFonts w:ascii="Times New Roman" w:hAnsi="Times New Roman" w:cs="Times New Roman"/>
                <w:color w:val="000000" w:themeColor="text1"/>
                <w:sz w:val="21"/>
                <w:szCs w:val="21"/>
              </w:rPr>
              <w:t>ursą,</w:t>
            </w:r>
            <w:r w:rsidR="00003B7F" w:rsidRPr="004E4D98">
              <w:rPr>
                <w:rFonts w:ascii="Times New Roman" w:hAnsi="Times New Roman" w:cs="Times New Roman"/>
                <w:color w:val="000000" w:themeColor="text1"/>
                <w:sz w:val="21"/>
                <w:szCs w:val="21"/>
              </w:rPr>
              <w:t xml:space="preserve"> </w:t>
            </w:r>
            <w:r w:rsidR="00247172" w:rsidRPr="004E4D98">
              <w:rPr>
                <w:rFonts w:ascii="Times New Roman" w:hAnsi="Times New Roman" w:cs="Times New Roman"/>
                <w:color w:val="000000" w:themeColor="text1"/>
                <w:sz w:val="21"/>
                <w:szCs w:val="21"/>
              </w:rPr>
              <w:t xml:space="preserve">asmuo </w:t>
            </w:r>
            <w:r w:rsidRPr="004E4D98">
              <w:rPr>
                <w:rFonts w:ascii="Times New Roman" w:hAnsi="Times New Roman" w:cs="Times New Roman"/>
                <w:color w:val="000000" w:themeColor="text1"/>
                <w:sz w:val="21"/>
                <w:szCs w:val="21"/>
              </w:rPr>
              <w:t>sutinka vykdyti  statybos vadovo  pareigas.  Jei  tiekėjas  remiasi  subrangovų pajėgumais, statybos vadovo pasirašytas sutikimas, turi būti patvirtintas subrangovo vadovo parašu.</w:t>
            </w:r>
          </w:p>
        </w:tc>
      </w:tr>
    </w:tbl>
    <w:p w:rsidR="005B560C" w:rsidRPr="004E4D98" w:rsidRDefault="005B560C" w:rsidP="003C3DAE">
      <w:pPr>
        <w:widowControl w:val="0"/>
        <w:autoSpaceDE w:val="0"/>
        <w:autoSpaceDN w:val="0"/>
        <w:adjustRightInd w:val="0"/>
        <w:spacing w:after="0" w:line="239" w:lineRule="auto"/>
        <w:jc w:val="both"/>
        <w:rPr>
          <w:rFonts w:ascii="Times New Roman" w:hAnsi="Times New Roman" w:cs="Times New Roman"/>
          <w:b/>
          <w:bCs/>
          <w:color w:val="000000" w:themeColor="text1"/>
          <w:sz w:val="20"/>
        </w:rPr>
      </w:pPr>
    </w:p>
    <w:p w:rsidR="00044917" w:rsidRPr="004E4D98" w:rsidRDefault="00044917" w:rsidP="003C3DAE">
      <w:pPr>
        <w:pStyle w:val="Default"/>
        <w:spacing w:line="260" w:lineRule="atLeast"/>
        <w:jc w:val="both"/>
        <w:rPr>
          <w:color w:val="000000" w:themeColor="text1"/>
          <w:sz w:val="20"/>
          <w:szCs w:val="22"/>
        </w:rPr>
      </w:pPr>
      <w:r w:rsidRPr="004E4D98">
        <w:rPr>
          <w:color w:val="000000" w:themeColor="text1"/>
          <w:sz w:val="20"/>
          <w:szCs w:val="22"/>
        </w:rPr>
        <w:t xml:space="preserve">* </w:t>
      </w:r>
      <w:r w:rsidRPr="004E4D98">
        <w:rPr>
          <w:b/>
          <w:color w:val="000000" w:themeColor="text1"/>
          <w:sz w:val="20"/>
          <w:szCs w:val="22"/>
        </w:rPr>
        <w:t>Pastabos:</w:t>
      </w:r>
    </w:p>
    <w:p w:rsidR="00044917" w:rsidRPr="004E4D98" w:rsidRDefault="00044917" w:rsidP="003C3DAE">
      <w:pPr>
        <w:pStyle w:val="Default"/>
        <w:spacing w:line="260" w:lineRule="atLeast"/>
        <w:jc w:val="both"/>
        <w:rPr>
          <w:color w:val="000000" w:themeColor="text1"/>
          <w:sz w:val="20"/>
          <w:szCs w:val="22"/>
        </w:rPr>
      </w:pPr>
    </w:p>
    <w:p w:rsidR="00044917" w:rsidRPr="004E4D98" w:rsidRDefault="00044917" w:rsidP="003C3DAE">
      <w:pPr>
        <w:pStyle w:val="Default"/>
        <w:spacing w:line="260" w:lineRule="atLeast"/>
        <w:jc w:val="both"/>
        <w:rPr>
          <w:color w:val="000000" w:themeColor="text1"/>
          <w:sz w:val="20"/>
          <w:szCs w:val="22"/>
        </w:rPr>
      </w:pPr>
      <w:r w:rsidRPr="004E4D98">
        <w:rPr>
          <w:color w:val="000000" w:themeColor="text1"/>
          <w:sz w:val="20"/>
          <w:szCs w:val="22"/>
        </w:rPr>
        <w:t>1) Dokumentų kopijos yra tvirtinamos tiekėjo ar jo įgalioto asmens parašu, nurodant žodžius „Kopija tikra“ ir pareigų pavadinimą, vardą (vardo raidę), pavardę, datą ir antspaudą (jei turi).</w:t>
      </w:r>
    </w:p>
    <w:p w:rsidR="00044917" w:rsidRPr="004E4D98" w:rsidRDefault="00044917" w:rsidP="003C3DAE">
      <w:pPr>
        <w:pStyle w:val="Default"/>
        <w:spacing w:line="260" w:lineRule="atLeast"/>
        <w:jc w:val="both"/>
        <w:rPr>
          <w:color w:val="000000" w:themeColor="text1"/>
          <w:sz w:val="20"/>
          <w:szCs w:val="22"/>
        </w:rPr>
      </w:pPr>
    </w:p>
    <w:p w:rsidR="00044917" w:rsidRPr="004E4D98" w:rsidRDefault="00044917" w:rsidP="003C3DAE">
      <w:pPr>
        <w:pStyle w:val="Default"/>
        <w:spacing w:line="260" w:lineRule="atLeast"/>
        <w:jc w:val="both"/>
        <w:rPr>
          <w:color w:val="000000" w:themeColor="text1"/>
          <w:sz w:val="20"/>
          <w:szCs w:val="22"/>
        </w:rPr>
      </w:pPr>
      <w:r w:rsidRPr="004E4D98">
        <w:rPr>
          <w:color w:val="000000" w:themeColor="text1"/>
          <w:sz w:val="20"/>
          <w:szCs w:val="22"/>
        </w:rPr>
        <w:t>2) Jeigu tiekėjas negali pateikti nurodytų dokumentų, nes atitinkamoje šalyje tokie dokumentai neišduodami arba toje šalyje išduodami dokumentai neapima visų keliamų klausimų – pateikiama priesaikos deklaracija arba oficiali tiekėjo deklaracija.</w:t>
      </w:r>
    </w:p>
    <w:p w:rsidR="00221D03" w:rsidRPr="004E4D98" w:rsidRDefault="00221D03" w:rsidP="003C3DAE">
      <w:pPr>
        <w:pStyle w:val="Default"/>
        <w:spacing w:line="260" w:lineRule="atLeast"/>
        <w:jc w:val="both"/>
        <w:rPr>
          <w:color w:val="000000" w:themeColor="text1"/>
          <w:sz w:val="22"/>
          <w:szCs w:val="22"/>
        </w:rPr>
      </w:pPr>
    </w:p>
    <w:p w:rsidR="00CF6CF9" w:rsidRPr="004E4D98" w:rsidRDefault="00CF6CF9" w:rsidP="003C3DAE">
      <w:pPr>
        <w:widowControl w:val="0"/>
        <w:autoSpaceDE w:val="0"/>
        <w:autoSpaceDN w:val="0"/>
        <w:adjustRightInd w:val="0"/>
        <w:spacing w:after="0" w:line="260" w:lineRule="atLeast"/>
        <w:jc w:val="both"/>
        <w:rPr>
          <w:rFonts w:ascii="Times New Roman" w:hAnsi="Times New Roman" w:cs="Times New Roman"/>
          <w:color w:val="000000" w:themeColor="text1"/>
        </w:rPr>
      </w:pPr>
    </w:p>
    <w:p w:rsidR="00CF6CF9" w:rsidRPr="004E4D98" w:rsidRDefault="00CF6CF9" w:rsidP="003C3DAE">
      <w:pPr>
        <w:widowControl w:val="0"/>
        <w:numPr>
          <w:ilvl w:val="0"/>
          <w:numId w:val="1"/>
        </w:numPr>
        <w:tabs>
          <w:tab w:val="clear" w:pos="720"/>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Jei bendrą pasiūlymą pateikia ūkio subjektų grupė, šių konkurso sąlygų 3.1.1 punkte nustatytus kvalifikacijos reikalavimus turi atitikti ir pateikti nurodytus dokumentus kiekvienas ūkio subjektų grupės narys atskirai. Šių konkurso sąlygų 3.1.2 konkurso sąlygų punkte numatytus reikalavimus turi atitikti bent vienas ūkio subjektų grupės narys arba visi ūkio subjektų grupės nariai kartu. </w:t>
      </w:r>
    </w:p>
    <w:p w:rsidR="00CF6CF9" w:rsidRPr="004E4D98" w:rsidRDefault="00CF6CF9" w:rsidP="003C3DAE">
      <w:pPr>
        <w:widowControl w:val="0"/>
        <w:tabs>
          <w:tab w:val="num" w:pos="426"/>
        </w:tabs>
        <w:autoSpaceDE w:val="0"/>
        <w:autoSpaceDN w:val="0"/>
        <w:adjustRightInd w:val="0"/>
        <w:spacing w:after="0" w:line="260" w:lineRule="atLeast"/>
        <w:jc w:val="both"/>
        <w:rPr>
          <w:rFonts w:ascii="Times New Roman" w:hAnsi="Times New Roman" w:cs="Times New Roman"/>
          <w:color w:val="000000" w:themeColor="text1"/>
        </w:rPr>
      </w:pPr>
    </w:p>
    <w:p w:rsidR="00CF6CF9" w:rsidRPr="004E4D98" w:rsidRDefault="00CF6CF9" w:rsidP="003C3DAE">
      <w:pPr>
        <w:widowControl w:val="0"/>
        <w:numPr>
          <w:ilvl w:val="0"/>
          <w:numId w:val="1"/>
        </w:numPr>
        <w:tabs>
          <w:tab w:val="clear" w:pos="720"/>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Tiekėjo pasiūlymas atmetamas, jeigu apie nustatytų reikalavimų atitikimą jis pateikė melagingą informaciją, kurią pirkėjas gali įrodyti bet kokiomis teisėtomis priemonėmis. </w:t>
      </w:r>
    </w:p>
    <w:p w:rsidR="00CF6CF9" w:rsidRPr="004E4D98" w:rsidRDefault="00CF6CF9" w:rsidP="003C3DAE">
      <w:pPr>
        <w:widowControl w:val="0"/>
        <w:tabs>
          <w:tab w:val="num" w:pos="426"/>
        </w:tabs>
        <w:autoSpaceDE w:val="0"/>
        <w:autoSpaceDN w:val="0"/>
        <w:adjustRightInd w:val="0"/>
        <w:spacing w:after="0" w:line="260" w:lineRule="atLeast"/>
        <w:jc w:val="both"/>
        <w:rPr>
          <w:rFonts w:ascii="Times New Roman" w:hAnsi="Times New Roman" w:cs="Times New Roman"/>
          <w:color w:val="000000" w:themeColor="text1"/>
        </w:rPr>
      </w:pPr>
    </w:p>
    <w:p w:rsidR="00CF6CF9" w:rsidRPr="004E4D98" w:rsidRDefault="00CF6CF9" w:rsidP="003C3DAE">
      <w:pPr>
        <w:widowControl w:val="0"/>
        <w:numPr>
          <w:ilvl w:val="0"/>
          <w:numId w:val="1"/>
        </w:numPr>
        <w:tabs>
          <w:tab w:val="clear" w:pos="720"/>
          <w:tab w:val="num" w:pos="426"/>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w:t>
      </w:r>
    </w:p>
    <w:p w:rsidR="00CF6CF9" w:rsidRPr="004E4D98" w:rsidRDefault="00CF6CF9" w:rsidP="003C3DAE">
      <w:pPr>
        <w:widowControl w:val="0"/>
        <w:tabs>
          <w:tab w:val="num" w:pos="426"/>
        </w:tabs>
        <w:autoSpaceDE w:val="0"/>
        <w:autoSpaceDN w:val="0"/>
        <w:adjustRightInd w:val="0"/>
        <w:spacing w:after="0" w:line="260" w:lineRule="atLeast"/>
        <w:jc w:val="both"/>
        <w:rPr>
          <w:rFonts w:ascii="Times New Roman" w:hAnsi="Times New Roman" w:cs="Times New Roman"/>
          <w:color w:val="000000" w:themeColor="text1"/>
        </w:rPr>
      </w:pPr>
    </w:p>
    <w:p w:rsidR="00221D03" w:rsidRPr="004E4D98" w:rsidRDefault="00CF6CF9" w:rsidP="003C3DAE">
      <w:pPr>
        <w:widowControl w:val="0"/>
        <w:numPr>
          <w:ilvl w:val="0"/>
          <w:numId w:val="1"/>
        </w:numPr>
        <w:tabs>
          <w:tab w:val="clear" w:pos="720"/>
          <w:tab w:val="num" w:pos="426"/>
        </w:tabs>
        <w:overflowPunct w:val="0"/>
        <w:autoSpaceDE w:val="0"/>
        <w:autoSpaceDN w:val="0"/>
        <w:adjustRightInd w:val="0"/>
        <w:spacing w:after="0" w:line="260" w:lineRule="atLeast"/>
        <w:ind w:left="0" w:right="20" w:firstLine="0"/>
        <w:jc w:val="both"/>
        <w:rPr>
          <w:rFonts w:ascii="Times New Roman" w:hAnsi="Times New Roman" w:cs="Times New Roman"/>
          <w:b/>
          <w:color w:val="000000" w:themeColor="text1"/>
        </w:rPr>
      </w:pPr>
      <w:r w:rsidRPr="004E4D98">
        <w:rPr>
          <w:rFonts w:ascii="Times New Roman" w:hAnsi="Times New Roman" w:cs="Times New Roman"/>
          <w:b/>
          <w:color w:val="000000" w:themeColor="text1"/>
        </w:rPr>
        <w:t>Tiekėjas privalo pasiūlyme nurodyti numatomus pasitelkti subrangovus bei numatomus jiems pavesti darbus. Tiekėj</w:t>
      </w:r>
      <w:r w:rsidR="00FB2A72" w:rsidRPr="004E4D98">
        <w:rPr>
          <w:rFonts w:ascii="Times New Roman" w:hAnsi="Times New Roman" w:cs="Times New Roman"/>
          <w:b/>
          <w:color w:val="000000" w:themeColor="text1"/>
        </w:rPr>
        <w:t xml:space="preserve">as privalo pateikti 3.1.1 punkto </w:t>
      </w:r>
      <w:r w:rsidRPr="004E4D98">
        <w:rPr>
          <w:rFonts w:ascii="Times New Roman" w:hAnsi="Times New Roman" w:cs="Times New Roman"/>
          <w:b/>
          <w:color w:val="000000" w:themeColor="text1"/>
        </w:rPr>
        <w:t>nurodytus subrangovų kvalifikaciją pagrindžiančius dokumentus. Subrangovas privalo turėti teisę vykdyti numatomus pavesti darbus ir privalo pateikti tai įrodančius dokumentus.</w:t>
      </w:r>
    </w:p>
    <w:p w:rsidR="00A271B7" w:rsidRPr="004E4D98" w:rsidRDefault="00A271B7" w:rsidP="003C3DAE">
      <w:pPr>
        <w:widowControl w:val="0"/>
        <w:tabs>
          <w:tab w:val="num" w:pos="426"/>
        </w:tabs>
        <w:autoSpaceDE w:val="0"/>
        <w:autoSpaceDN w:val="0"/>
        <w:adjustRightInd w:val="0"/>
        <w:spacing w:after="0" w:line="260" w:lineRule="atLeast"/>
        <w:jc w:val="both"/>
        <w:rPr>
          <w:rFonts w:ascii="Arial" w:hAnsi="Arial" w:cs="Arial"/>
          <w:color w:val="000000" w:themeColor="text1"/>
        </w:rPr>
      </w:pPr>
    </w:p>
    <w:p w:rsidR="00A271B7"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PIRKIMŲ DOKUMENTŲ PATEIKIMAS, PASIŪLYMŲ RENGIMAS IR JŲ PATEIKIMAS, KEITIMAS</w:t>
      </w:r>
    </w:p>
    <w:p w:rsidR="00B47A47" w:rsidRPr="004E4D98" w:rsidRDefault="00B47A47" w:rsidP="003C3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color w:val="000000" w:themeColor="text1"/>
          <w:sz w:val="22"/>
          <w:szCs w:val="22"/>
        </w:rPr>
      </w:pPr>
    </w:p>
    <w:p w:rsidR="00B47A4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Kvietimas dalyvauti konkurse skelbiamas tinklapyje</w:t>
      </w:r>
      <w:r w:rsidR="007268BA" w:rsidRPr="004E4D98">
        <w:rPr>
          <w:color w:val="000000" w:themeColor="text1"/>
        </w:rPr>
        <w:t xml:space="preserve"> </w:t>
      </w:r>
      <w:hyperlink r:id="rId15" w:history="1">
        <w:r w:rsidR="007268BA" w:rsidRPr="004E4D98">
          <w:rPr>
            <w:rStyle w:val="Hyperlink"/>
            <w:color w:val="000000" w:themeColor="text1"/>
          </w:rPr>
          <w:t>www.esinvesticijos.lt</w:t>
        </w:r>
      </w:hyperlink>
      <w:r w:rsidR="007268BA" w:rsidRPr="004E4D98">
        <w:rPr>
          <w:color w:val="000000" w:themeColor="text1"/>
        </w:rPr>
        <w:t xml:space="preserve"> </w:t>
      </w:r>
      <w:r w:rsidRPr="004E4D98">
        <w:rPr>
          <w:rFonts w:ascii="Times New Roman" w:hAnsi="Times New Roman" w:cs="Times New Roman"/>
          <w:color w:val="000000" w:themeColor="text1"/>
        </w:rPr>
        <w:t xml:space="preserve">. </w:t>
      </w:r>
    </w:p>
    <w:p w:rsidR="00A271B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Pateikdamas pasiūlymą Tiekėjas sutinka su visomis šio konkurso sąlygomis ir patvirtina, kad jo pasiūlyme pateikta informacija yra teisinga ir apima viską, ko reikia tinkamam sutarties įvykdymui. </w:t>
      </w:r>
    </w:p>
    <w:p w:rsidR="00B47A4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Pasiūlymas turi būti pateikiamas raštu, pasirašytas Tiekėjo arba jo įgalioto asmens. </w:t>
      </w:r>
    </w:p>
    <w:p w:rsidR="00A271B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Tiekėjo pasiūlymas bei kita korespondencija pateikiama lietuvių kalba. </w:t>
      </w:r>
    </w:p>
    <w:p w:rsidR="00B47A4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Tiekėjas kainos pasiūlymą privalo </w:t>
      </w:r>
      <w:r w:rsidR="009A7AFF" w:rsidRPr="004E4D98">
        <w:rPr>
          <w:rFonts w:ascii="Times New Roman" w:hAnsi="Times New Roman" w:cs="Times New Roman"/>
          <w:color w:val="000000" w:themeColor="text1"/>
        </w:rPr>
        <w:t>pateikti pagal konkurso sąlygų 2</w:t>
      </w:r>
      <w:r w:rsidRPr="004E4D98">
        <w:rPr>
          <w:rFonts w:ascii="Times New Roman" w:hAnsi="Times New Roman" w:cs="Times New Roman"/>
          <w:color w:val="000000" w:themeColor="text1"/>
        </w:rPr>
        <w:t xml:space="preserve"> priede pateiktą formą. Pasiūlymas teikiamas užklijuotame voke. Ant voko turi būti užrašyta</w:t>
      </w:r>
      <w:r w:rsidR="004D1F5A" w:rsidRPr="004E4D98">
        <w:rPr>
          <w:rFonts w:ascii="Times New Roman" w:hAnsi="Times New Roman" w:cs="Times New Roman"/>
          <w:color w:val="000000" w:themeColor="text1"/>
        </w:rPr>
        <w:t>: UAB „ADEX LT, Pramonės g. 3a, Varėna, „S</w:t>
      </w:r>
      <w:r w:rsidR="004D1F5A" w:rsidRPr="004E4D98">
        <w:rPr>
          <w:rStyle w:val="FontStyle19"/>
          <w:color w:val="000000" w:themeColor="text1"/>
          <w:sz w:val="22"/>
          <w:szCs w:val="22"/>
        </w:rPr>
        <w:t>andėliavimo paskirties pastato Pramonės g. 3A, Varėnoje statybos darbų pirkimas“</w:t>
      </w:r>
      <w:r w:rsidRPr="004E4D98">
        <w:rPr>
          <w:rFonts w:ascii="Times New Roman" w:hAnsi="Times New Roman" w:cs="Times New Roman"/>
          <w:color w:val="000000" w:themeColor="text1"/>
        </w:rPr>
        <w:t>, Tiekėjo pavadinimas ir adresas. Ant voko taip pat gali būti užrašas „</w:t>
      </w:r>
      <w:r w:rsidRPr="004E4D98">
        <w:rPr>
          <w:rFonts w:ascii="Times New Roman" w:hAnsi="Times New Roman" w:cs="Times New Roman"/>
          <w:b/>
          <w:color w:val="000000" w:themeColor="text1"/>
        </w:rPr>
        <w:t>Neatplėšti iki pasiūlymų pateikimo termino pabaigos</w:t>
      </w:r>
      <w:r w:rsidRPr="004E4D98">
        <w:rPr>
          <w:rFonts w:ascii="Times New Roman" w:hAnsi="Times New Roman" w:cs="Times New Roman"/>
          <w:color w:val="000000" w:themeColor="text1"/>
        </w:rPr>
        <w:t xml:space="preserve">“. Jeigu pasiūlymas pateiktas neužklijuotame ar suplyšusiame voke, dėl ko būtų galima matyti jame pateikto pasiūlymo turinį - toks vokas su pasiūlymu grąžinamas jį atsiuntusiam Tiekėjui. </w:t>
      </w:r>
    </w:p>
    <w:p w:rsidR="00A271B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Pasiūlymą sudaro Tiekėjo raštu pateiktų dokumentų visuma ir kita konkurso sąlygose prašoma informacija ir (ar) dokumentai. </w:t>
      </w:r>
    </w:p>
    <w:p w:rsidR="00A271B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rsidR="00A271B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Tiekėjams nėra leidžiama pateikti alternatyvių pasiūlymų, nukrypstant nuo techninėje specifikacijoje nurodytų reikalavimų. Tiekėjui pateikus alternatyvų pasiūlymą, jo pasiūlymas ir alternatyvus pasiūlymas bus atmesti. </w:t>
      </w:r>
    </w:p>
    <w:p w:rsidR="00A271B7" w:rsidRPr="004E4D98" w:rsidRDefault="00A271B7" w:rsidP="003C3DAE">
      <w:pPr>
        <w:widowControl w:val="0"/>
        <w:numPr>
          <w:ilvl w:val="1"/>
          <w:numId w:val="8"/>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Pasiūlymas turi būti pateiktas iki </w:t>
      </w:r>
      <w:r w:rsidR="004D1F5A" w:rsidRPr="004E4D98">
        <w:rPr>
          <w:rFonts w:ascii="Times New Roman" w:hAnsi="Times New Roman" w:cs="Times New Roman"/>
          <w:color w:val="000000" w:themeColor="text1"/>
        </w:rPr>
        <w:t>2018</w:t>
      </w:r>
      <w:r w:rsidR="008A5EFB" w:rsidRPr="004E4D98">
        <w:rPr>
          <w:rFonts w:ascii="Times New Roman" w:hAnsi="Times New Roman" w:cs="Times New Roman"/>
          <w:color w:val="000000" w:themeColor="text1"/>
        </w:rPr>
        <w:t xml:space="preserve"> </w:t>
      </w:r>
      <w:r w:rsidRPr="004E4D98">
        <w:rPr>
          <w:rFonts w:ascii="Times New Roman" w:hAnsi="Times New Roman" w:cs="Times New Roman"/>
          <w:color w:val="000000" w:themeColor="text1"/>
        </w:rPr>
        <w:t xml:space="preserve">m. </w:t>
      </w:r>
      <w:r w:rsidR="008A5EFB" w:rsidRPr="004E4D98">
        <w:rPr>
          <w:rFonts w:ascii="Times New Roman" w:hAnsi="Times New Roman" w:cs="Times New Roman"/>
          <w:color w:val="000000" w:themeColor="text1"/>
        </w:rPr>
        <w:t>rugpjūčio</w:t>
      </w:r>
      <w:r w:rsidRPr="004E4D98">
        <w:rPr>
          <w:rFonts w:ascii="Times New Roman" w:hAnsi="Times New Roman" w:cs="Times New Roman"/>
          <w:color w:val="000000" w:themeColor="text1"/>
        </w:rPr>
        <w:t xml:space="preserve"> mėn. </w:t>
      </w:r>
      <w:r w:rsidR="008A5EFB" w:rsidRPr="004E4D98">
        <w:rPr>
          <w:rFonts w:ascii="Times New Roman" w:hAnsi="Times New Roman" w:cs="Times New Roman"/>
          <w:color w:val="000000" w:themeColor="text1"/>
        </w:rPr>
        <w:t>20</w:t>
      </w:r>
      <w:r w:rsidRPr="004E4D98">
        <w:rPr>
          <w:rFonts w:ascii="Times New Roman" w:hAnsi="Times New Roman" w:cs="Times New Roman"/>
          <w:color w:val="000000" w:themeColor="text1"/>
        </w:rPr>
        <w:t xml:space="preserve"> d. </w:t>
      </w:r>
      <w:r w:rsidR="008A5EFB" w:rsidRPr="004E4D98">
        <w:rPr>
          <w:rFonts w:ascii="Times New Roman" w:hAnsi="Times New Roman" w:cs="Times New Roman"/>
          <w:color w:val="000000" w:themeColor="text1"/>
        </w:rPr>
        <w:t>16</w:t>
      </w:r>
      <w:r w:rsidRPr="004E4D98">
        <w:rPr>
          <w:rFonts w:ascii="Times New Roman" w:hAnsi="Times New Roman" w:cs="Times New Roman"/>
          <w:color w:val="000000" w:themeColor="text1"/>
        </w:rPr>
        <w:t xml:space="preserve">:00 val. (Lietuvos Respublikos laiku) atsiuntus jį paštu, per pasiuntinį ar pačiam atvykus šiuo adresu: </w:t>
      </w:r>
      <w:r w:rsidR="004D1F5A" w:rsidRPr="004E4D98">
        <w:rPr>
          <w:rFonts w:ascii="Times New Roman" w:hAnsi="Times New Roman" w:cs="Times New Roman"/>
          <w:color w:val="000000" w:themeColor="text1"/>
        </w:rPr>
        <w:t>UAB „ADEX LT, Pramonės g. 3a, Varėna.</w:t>
      </w:r>
    </w:p>
    <w:p w:rsidR="00A271B7" w:rsidRPr="004E4D98" w:rsidRDefault="00A271B7" w:rsidP="003C3DAE">
      <w:pPr>
        <w:widowControl w:val="0"/>
        <w:numPr>
          <w:ilvl w:val="1"/>
          <w:numId w:val="8"/>
        </w:numPr>
        <w:tabs>
          <w:tab w:val="left"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Tiekėjo prašymu Pirkėjas nedelsdamas pateikia rašytinį patvirtinimą, kad Tiekėjo pasiūlymas yra gautas, ir nurodo gavimo dieną, valandą ir minutę. </w:t>
      </w:r>
    </w:p>
    <w:p w:rsidR="00A271B7" w:rsidRPr="004E4D98" w:rsidRDefault="00A271B7" w:rsidP="003C3DAE">
      <w:pPr>
        <w:widowControl w:val="0"/>
        <w:numPr>
          <w:ilvl w:val="1"/>
          <w:numId w:val="8"/>
        </w:numPr>
        <w:tabs>
          <w:tab w:val="num"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Pirkėjas neatsako už pašto vėlavimus ar kitus nenumatytus atvejus, dėl kurių pasiūlymai nebuvo gauti ar gauti pavėluotai. Pavėluotai gauti pasiūlymai neatplėšiami ir grąžinami Tiekėjui registruotu laišku. </w:t>
      </w:r>
    </w:p>
    <w:p w:rsidR="00A271B7" w:rsidRPr="004E4D98" w:rsidRDefault="00A271B7" w:rsidP="003C3DAE">
      <w:pPr>
        <w:widowControl w:val="0"/>
        <w:numPr>
          <w:ilvl w:val="1"/>
          <w:numId w:val="8"/>
        </w:numPr>
        <w:tabs>
          <w:tab w:val="num"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Pasiūlymuose nurodoma Darbų kaina pateikiama eurais, turi būti išreikšta ir apskaičiuota taip, kai</w:t>
      </w:r>
      <w:r w:rsidR="009A7AFF" w:rsidRPr="004E4D98">
        <w:rPr>
          <w:rFonts w:ascii="Times New Roman" w:hAnsi="Times New Roman" w:cs="Times New Roman"/>
          <w:color w:val="000000" w:themeColor="text1"/>
        </w:rPr>
        <w:t>p nurodyta šių konkurso sąlygų 2</w:t>
      </w:r>
      <w:r w:rsidRPr="004E4D98">
        <w:rPr>
          <w:rFonts w:ascii="Times New Roman" w:hAnsi="Times New Roman" w:cs="Times New Roman"/>
          <w:color w:val="000000" w:themeColor="text1"/>
        </w:rPr>
        <w:t xml:space="preserve"> priede. Į Darbų kainą turi būti įskaityti visi mokesčiai ir visos Tiekėjo išlaidos: </w:t>
      </w:r>
      <w:r w:rsidR="009A7AFF" w:rsidRPr="004E4D98">
        <w:rPr>
          <w:rFonts w:ascii="Times New Roman" w:hAnsi="Times New Roman" w:cs="Times New Roman"/>
          <w:color w:val="000000" w:themeColor="text1"/>
        </w:rPr>
        <w:t>darbo jėgos, mechanizmų ir medžiagų kaina, mokesčiai, draudimo, garantinių įsipareigojimų užtikrinimo (laidavimo), transportavimo, išpildomųjų nuotraukų ir visos kitos, Tiekėjui priklausančios pagal Lietuvos Respublikos įstatymus ir kitus teisės aktus bei statybos rangos sutartį.</w:t>
      </w:r>
    </w:p>
    <w:p w:rsidR="00A271B7" w:rsidRPr="004E4D98" w:rsidRDefault="00A271B7" w:rsidP="003C3DAE">
      <w:pPr>
        <w:widowControl w:val="0"/>
        <w:numPr>
          <w:ilvl w:val="1"/>
          <w:numId w:val="8"/>
        </w:numPr>
        <w:tabs>
          <w:tab w:val="num"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Pasiūlymas turi galioti ne trumpiau nei iki </w:t>
      </w:r>
      <w:r w:rsidR="00CC5205" w:rsidRPr="004E4D98">
        <w:rPr>
          <w:rFonts w:ascii="Times New Roman" w:hAnsi="Times New Roman" w:cs="Times New Roman"/>
          <w:color w:val="000000" w:themeColor="text1"/>
        </w:rPr>
        <w:t>2018</w:t>
      </w:r>
      <w:r w:rsidRPr="004E4D98">
        <w:rPr>
          <w:rFonts w:ascii="Times New Roman" w:hAnsi="Times New Roman" w:cs="Times New Roman"/>
          <w:color w:val="000000" w:themeColor="text1"/>
        </w:rPr>
        <w:t xml:space="preserve"> m. </w:t>
      </w:r>
      <w:r w:rsidR="008A5EFB" w:rsidRPr="004E4D98">
        <w:rPr>
          <w:rFonts w:ascii="Times New Roman" w:hAnsi="Times New Roman" w:cs="Times New Roman"/>
          <w:color w:val="000000" w:themeColor="text1"/>
        </w:rPr>
        <w:t>spalio</w:t>
      </w:r>
      <w:r w:rsidRPr="004E4D98">
        <w:rPr>
          <w:rFonts w:ascii="Times New Roman" w:hAnsi="Times New Roman" w:cs="Times New Roman"/>
          <w:color w:val="000000" w:themeColor="text1"/>
        </w:rPr>
        <w:t xml:space="preserve"> d.</w:t>
      </w:r>
      <w:r w:rsidR="001E3B1E" w:rsidRPr="004E4D98">
        <w:rPr>
          <w:rFonts w:ascii="Times New Roman" w:hAnsi="Times New Roman" w:cs="Times New Roman"/>
          <w:color w:val="000000" w:themeColor="text1"/>
        </w:rPr>
        <w:t xml:space="preserve"> </w:t>
      </w:r>
      <w:r w:rsidR="008A5EFB" w:rsidRPr="004E4D98">
        <w:rPr>
          <w:rFonts w:ascii="Times New Roman" w:hAnsi="Times New Roman" w:cs="Times New Roman"/>
          <w:color w:val="000000" w:themeColor="text1"/>
        </w:rPr>
        <w:t>18 d.</w:t>
      </w:r>
      <w:r w:rsidRPr="004E4D98">
        <w:rPr>
          <w:rFonts w:ascii="Times New Roman" w:hAnsi="Times New Roman" w:cs="Times New Roman"/>
          <w:color w:val="000000" w:themeColor="text1"/>
        </w:rPr>
        <w:t xml:space="preserve"> Jeigu pasiūlyme nenurodytas jo galiojimo laikas, laikoma, kad pasiūlymas galioja tiek, kiek numatyta pirkimo dokumentuose. </w:t>
      </w:r>
    </w:p>
    <w:p w:rsidR="00A271B7" w:rsidRPr="004E4D98" w:rsidRDefault="00A271B7" w:rsidP="003C3DAE">
      <w:pPr>
        <w:widowControl w:val="0"/>
        <w:numPr>
          <w:ilvl w:val="1"/>
          <w:numId w:val="8"/>
        </w:numPr>
        <w:tabs>
          <w:tab w:val="num"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Kol nesibaigė pasiūlymų galiojimo laikas, Pirkėjas turi teisę prašyti, kad Tiekėjai pratęstų jų galiojimą iki konkrečiai nurodyto laiko. Tiekėjas gali atmesti tokį prašymą. </w:t>
      </w:r>
    </w:p>
    <w:p w:rsidR="00A271B7" w:rsidRPr="004E4D98" w:rsidRDefault="00A271B7" w:rsidP="003C3DAE">
      <w:pPr>
        <w:widowControl w:val="0"/>
        <w:numPr>
          <w:ilvl w:val="1"/>
          <w:numId w:val="8"/>
        </w:numPr>
        <w:tabs>
          <w:tab w:val="num"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 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6" w:history="1">
        <w:r w:rsidR="00386B58" w:rsidRPr="004E4D98">
          <w:rPr>
            <w:rStyle w:val="Hyperlink"/>
            <w:rFonts w:ascii="Times New Roman" w:hAnsi="Times New Roman" w:cs="Times New Roman"/>
            <w:color w:val="000000" w:themeColor="text1"/>
          </w:rPr>
          <w:t>www.esinvesticijos.lt</w:t>
        </w:r>
      </w:hyperlink>
      <w:r w:rsidR="00386B58" w:rsidRPr="004E4D98">
        <w:rPr>
          <w:rFonts w:ascii="Times New Roman" w:hAnsi="Times New Roman" w:cs="Times New Roman"/>
          <w:color w:val="000000" w:themeColor="text1"/>
        </w:rPr>
        <w:t xml:space="preserve"> </w:t>
      </w:r>
      <w:r w:rsidRPr="004E4D98">
        <w:rPr>
          <w:rFonts w:ascii="Times New Roman" w:hAnsi="Times New Roman" w:cs="Times New Roman"/>
          <w:color w:val="000000" w:themeColor="text1"/>
        </w:rPr>
        <w:t xml:space="preserve">. </w:t>
      </w:r>
    </w:p>
    <w:p w:rsidR="00A271B7" w:rsidRPr="004E4D98" w:rsidRDefault="00A271B7" w:rsidP="003C3DAE">
      <w:pPr>
        <w:widowControl w:val="0"/>
        <w:numPr>
          <w:ilvl w:val="1"/>
          <w:numId w:val="8"/>
        </w:numPr>
        <w:tabs>
          <w:tab w:val="num"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Pasibaigus skelbime nurodytam pasiūlymų pateikimo terminui ir negavus nė vieno pasiūlymo, pirkimas bus vykdomas iš naujo. </w:t>
      </w:r>
    </w:p>
    <w:p w:rsidR="00A271B7" w:rsidRPr="004E4D98" w:rsidRDefault="00A271B7" w:rsidP="003C3DAE">
      <w:pPr>
        <w:widowControl w:val="0"/>
        <w:numPr>
          <w:ilvl w:val="1"/>
          <w:numId w:val="8"/>
        </w:numPr>
        <w:tabs>
          <w:tab w:val="num" w:pos="709"/>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p>
    <w:p w:rsidR="004D571F" w:rsidRPr="004E4D98" w:rsidRDefault="004D571F" w:rsidP="003C3DAE">
      <w:pPr>
        <w:widowControl w:val="0"/>
        <w:overflowPunct w:val="0"/>
        <w:autoSpaceDE w:val="0"/>
        <w:autoSpaceDN w:val="0"/>
        <w:adjustRightInd w:val="0"/>
        <w:spacing w:after="0" w:line="260" w:lineRule="atLeast"/>
        <w:ind w:right="20"/>
        <w:jc w:val="both"/>
        <w:rPr>
          <w:rFonts w:ascii="Times New Roman" w:hAnsi="Times New Roman" w:cs="Times New Roman"/>
          <w:color w:val="000000" w:themeColor="text1"/>
        </w:rPr>
      </w:pPr>
    </w:p>
    <w:p w:rsidR="004D571F" w:rsidRPr="004E4D98" w:rsidRDefault="004D571F" w:rsidP="003C3DAE">
      <w:pPr>
        <w:widowControl w:val="0"/>
        <w:overflowPunct w:val="0"/>
        <w:autoSpaceDE w:val="0"/>
        <w:autoSpaceDN w:val="0"/>
        <w:adjustRightInd w:val="0"/>
        <w:spacing w:after="0" w:line="260" w:lineRule="atLeast"/>
        <w:ind w:right="20"/>
        <w:jc w:val="both"/>
        <w:rPr>
          <w:rFonts w:ascii="Times New Roman" w:hAnsi="Times New Roman" w:cs="Times New Roman"/>
          <w:color w:val="000000" w:themeColor="text1"/>
        </w:rPr>
      </w:pPr>
    </w:p>
    <w:p w:rsidR="00A271B7"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bookmarkStart w:id="0" w:name="page7"/>
      <w:bookmarkEnd w:id="0"/>
      <w:r w:rsidRPr="004E4D98">
        <w:rPr>
          <w:rStyle w:val="FontStyle19"/>
          <w:b/>
          <w:color w:val="000000" w:themeColor="text1"/>
          <w:sz w:val="22"/>
          <w:szCs w:val="22"/>
        </w:rPr>
        <w:t xml:space="preserve">KONKURSO SĄLYGŲ PAAIŠKINIMAS IR PATIKSLINIMAS </w:t>
      </w:r>
    </w:p>
    <w:p w:rsidR="00A271B7" w:rsidRPr="004E4D98" w:rsidRDefault="00A271B7" w:rsidP="003C3DAE">
      <w:pPr>
        <w:widowControl w:val="0"/>
        <w:autoSpaceDE w:val="0"/>
        <w:autoSpaceDN w:val="0"/>
        <w:adjustRightInd w:val="0"/>
        <w:spacing w:after="0" w:line="260" w:lineRule="atLeast"/>
        <w:jc w:val="both"/>
        <w:rPr>
          <w:rFonts w:ascii="Arial" w:hAnsi="Arial" w:cs="Arial"/>
          <w:b/>
          <w:bCs/>
          <w:color w:val="000000" w:themeColor="text1"/>
        </w:rPr>
      </w:pPr>
    </w:p>
    <w:p w:rsidR="00A271B7" w:rsidRPr="004E4D98" w:rsidRDefault="00A271B7" w:rsidP="003C3DAE">
      <w:pPr>
        <w:widowControl w:val="0"/>
        <w:numPr>
          <w:ilvl w:val="1"/>
          <w:numId w:val="9"/>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w:t>
      </w:r>
    </w:p>
    <w:p w:rsidR="00A271B7" w:rsidRPr="004E4D98" w:rsidRDefault="00A271B7" w:rsidP="003C3DAE">
      <w:pPr>
        <w:widowControl w:val="0"/>
        <w:numPr>
          <w:ilvl w:val="1"/>
          <w:numId w:val="9"/>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Nesibaigus pasiūlymų pateikimo, bet ne vėliau kaip likus 2 darbo dienoms iki pasiūlymų pateikimo termino pabaigos, Pirkėjas turi teisę savo iniciatyva paaiškinti, patikslinti konkurso sąlygas. </w:t>
      </w:r>
    </w:p>
    <w:p w:rsidR="004D1F5A" w:rsidRPr="004E4D98" w:rsidRDefault="00A271B7" w:rsidP="003C3DAE">
      <w:pPr>
        <w:widowControl w:val="0"/>
        <w:numPr>
          <w:ilvl w:val="1"/>
          <w:numId w:val="9"/>
        </w:numPr>
        <w:tabs>
          <w:tab w:val="num" w:pos="426"/>
        </w:tabs>
        <w:overflowPunct w:val="0"/>
        <w:autoSpaceDE w:val="0"/>
        <w:autoSpaceDN w:val="0"/>
        <w:adjustRightInd w:val="0"/>
        <w:spacing w:after="0" w:line="260" w:lineRule="atLeast"/>
        <w:ind w:left="0" w:right="20" w:firstLine="0"/>
        <w:jc w:val="both"/>
        <w:rPr>
          <w:rStyle w:val="FontStyle19"/>
          <w:rFonts w:ascii="Arial" w:hAnsi="Arial" w:cs="Arial"/>
          <w:color w:val="000000" w:themeColor="text1"/>
          <w:sz w:val="22"/>
          <w:szCs w:val="22"/>
        </w:rPr>
      </w:pPr>
      <w:r w:rsidRPr="004E4D98">
        <w:rPr>
          <w:rFonts w:ascii="Times New Roman" w:hAnsi="Times New Roman" w:cs="Times New Roman"/>
          <w:color w:val="000000" w:themeColor="text1"/>
        </w:rPr>
        <w:t>Pirkėjas nerengs susitikimų su Tiekėjais dėl pirkimo dokumentų paaiškinimų. Bet kokia informacija, konkurso sąlygų paaiškinimai, pranešimai ar kitas Pirkėjo ir Tiekėjo susirašinėjimas yra vykdomas šiame punkte nurodytu a</w:t>
      </w:r>
      <w:r w:rsidR="004D1F5A" w:rsidRPr="004E4D98">
        <w:rPr>
          <w:rFonts w:ascii="Times New Roman" w:hAnsi="Times New Roman" w:cs="Times New Roman"/>
          <w:color w:val="000000" w:themeColor="text1"/>
        </w:rPr>
        <w:t>dresu paštu, elektroniniu paštu</w:t>
      </w:r>
      <w:r w:rsidRPr="004E4D98">
        <w:rPr>
          <w:rFonts w:ascii="Times New Roman" w:hAnsi="Times New Roman" w:cs="Times New Roman"/>
          <w:color w:val="000000" w:themeColor="text1"/>
        </w:rPr>
        <w:t xml:space="preserve">. </w:t>
      </w:r>
      <w:r w:rsidR="00CC5205" w:rsidRPr="004E4D98">
        <w:rPr>
          <w:rStyle w:val="FontStyle19"/>
          <w:color w:val="000000" w:themeColor="text1"/>
          <w:sz w:val="22"/>
          <w:szCs w:val="22"/>
        </w:rPr>
        <w:t xml:space="preserve">UAB „Adex LT“ vykdantysis direktorius, Tomas Gulbinas, tel. +370 616 71676, el. paštas: </w:t>
      </w:r>
      <w:hyperlink r:id="rId17" w:history="1">
        <w:r w:rsidR="00CC5205" w:rsidRPr="004E4D98">
          <w:rPr>
            <w:rStyle w:val="Hyperlink"/>
            <w:rFonts w:ascii="Times New Roman" w:hAnsi="Times New Roman"/>
            <w:color w:val="000000" w:themeColor="text1"/>
          </w:rPr>
          <w:t>tomas</w:t>
        </w:r>
        <w:r w:rsidR="00CC5205" w:rsidRPr="004E4D98">
          <w:rPr>
            <w:rStyle w:val="Hyperlink"/>
            <w:rFonts w:ascii="Times New Roman" w:hAnsi="Times New Roman"/>
            <w:color w:val="000000" w:themeColor="text1"/>
            <w:lang w:val="en-US"/>
          </w:rPr>
          <w:t>@adexlt.com</w:t>
        </w:r>
      </w:hyperlink>
      <w:r w:rsidR="00CC5205" w:rsidRPr="004E4D98">
        <w:rPr>
          <w:rStyle w:val="FontStyle19"/>
          <w:color w:val="000000" w:themeColor="text1"/>
          <w:sz w:val="22"/>
          <w:szCs w:val="22"/>
        </w:rPr>
        <w:t>.</w:t>
      </w:r>
    </w:p>
    <w:p w:rsidR="00CC5205" w:rsidRPr="004E4D98" w:rsidRDefault="00CC5205" w:rsidP="003C3DAE">
      <w:pPr>
        <w:widowControl w:val="0"/>
        <w:overflowPunct w:val="0"/>
        <w:autoSpaceDE w:val="0"/>
        <w:autoSpaceDN w:val="0"/>
        <w:adjustRightInd w:val="0"/>
        <w:spacing w:after="0" w:line="260" w:lineRule="atLeast"/>
        <w:ind w:right="20"/>
        <w:jc w:val="both"/>
        <w:rPr>
          <w:rFonts w:ascii="Arial" w:hAnsi="Arial" w:cs="Arial"/>
          <w:color w:val="000000" w:themeColor="text1"/>
        </w:rPr>
      </w:pPr>
    </w:p>
    <w:p w:rsidR="00A271B7"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 xml:space="preserve">PASIŪLYMŲ NAGRINĖJIMAS IR VERTINIMAS </w:t>
      </w:r>
    </w:p>
    <w:p w:rsidR="00386B58" w:rsidRPr="004E4D98" w:rsidRDefault="00386B58" w:rsidP="003C3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360"/>
        <w:jc w:val="both"/>
        <w:rPr>
          <w:rStyle w:val="FontStyle19"/>
          <w:b/>
          <w:color w:val="000000" w:themeColor="text1"/>
          <w:sz w:val="22"/>
          <w:szCs w:val="22"/>
        </w:rPr>
      </w:pPr>
    </w:p>
    <w:p w:rsidR="00A271B7" w:rsidRPr="004E4D98" w:rsidRDefault="00A271B7" w:rsidP="003C3DAE">
      <w:pPr>
        <w:widowControl w:val="0"/>
        <w:autoSpaceDE w:val="0"/>
        <w:autoSpaceDN w:val="0"/>
        <w:adjustRightInd w:val="0"/>
        <w:spacing w:after="0" w:line="260" w:lineRule="atLeast"/>
        <w:jc w:val="both"/>
        <w:rPr>
          <w:rFonts w:ascii="Times New Roman" w:hAnsi="Times New Roman" w:cs="Times New Roman"/>
          <w:color w:val="000000" w:themeColor="text1"/>
        </w:rPr>
      </w:pPr>
    </w:p>
    <w:p w:rsidR="00767A2D" w:rsidRPr="004E4D98" w:rsidRDefault="00767A2D" w:rsidP="003C3DAE">
      <w:pPr>
        <w:widowControl w:val="0"/>
        <w:numPr>
          <w:ilvl w:val="1"/>
          <w:numId w:val="10"/>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Vokų atplėšimo procedūra vyks 2018 m. </w:t>
      </w:r>
      <w:r w:rsidR="008A5EFB" w:rsidRPr="004E4D98">
        <w:rPr>
          <w:rFonts w:ascii="Times New Roman" w:hAnsi="Times New Roman" w:cs="Times New Roman"/>
          <w:color w:val="000000" w:themeColor="text1"/>
        </w:rPr>
        <w:t>rugpjūčio 20</w:t>
      </w:r>
      <w:r w:rsidRPr="004E4D98">
        <w:rPr>
          <w:rFonts w:ascii="Times New Roman" w:hAnsi="Times New Roman" w:cs="Times New Roman"/>
          <w:color w:val="000000" w:themeColor="text1"/>
        </w:rPr>
        <w:t xml:space="preserve"> d. </w:t>
      </w:r>
      <w:r w:rsidR="008A5EFB" w:rsidRPr="004E4D98">
        <w:rPr>
          <w:rFonts w:ascii="Times New Roman" w:hAnsi="Times New Roman" w:cs="Times New Roman"/>
          <w:color w:val="000000" w:themeColor="text1"/>
        </w:rPr>
        <w:t xml:space="preserve">16 </w:t>
      </w:r>
      <w:r w:rsidRPr="004E4D98">
        <w:rPr>
          <w:rFonts w:ascii="Times New Roman" w:hAnsi="Times New Roman" w:cs="Times New Roman"/>
          <w:color w:val="000000" w:themeColor="text1"/>
        </w:rPr>
        <w:t>val.</w:t>
      </w:r>
      <w:r w:rsidR="008A5EFB" w:rsidRPr="004E4D98">
        <w:rPr>
          <w:rFonts w:ascii="Times New Roman" w:hAnsi="Times New Roman" w:cs="Times New Roman"/>
          <w:color w:val="000000" w:themeColor="text1"/>
        </w:rPr>
        <w:t xml:space="preserve"> 00</w:t>
      </w:r>
      <w:r w:rsidR="00652250" w:rsidRPr="004E4D98">
        <w:rPr>
          <w:rFonts w:ascii="Times New Roman" w:hAnsi="Times New Roman" w:cs="Times New Roman"/>
          <w:color w:val="000000" w:themeColor="text1"/>
        </w:rPr>
        <w:t xml:space="preserve"> </w:t>
      </w:r>
      <w:r w:rsidRPr="004E4D98">
        <w:rPr>
          <w:rFonts w:ascii="Times New Roman" w:hAnsi="Times New Roman" w:cs="Times New Roman"/>
          <w:color w:val="000000" w:themeColor="text1"/>
        </w:rPr>
        <w:t>min. (Lietuvos Respublikos laiku), dalyviams nedalyvaujant.</w:t>
      </w:r>
    </w:p>
    <w:p w:rsidR="00A271B7" w:rsidRPr="004E4D98" w:rsidRDefault="00A271B7" w:rsidP="003C3DAE">
      <w:pPr>
        <w:widowControl w:val="0"/>
        <w:numPr>
          <w:ilvl w:val="1"/>
          <w:numId w:val="10"/>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Pasiūlymų nagrinėjimo, vertinimo ir palyginimo procedūras atlieka Pirkimų komisija, Tiekėjams ar jų įgaliotiems atstovams nedalyvaujant. </w:t>
      </w:r>
    </w:p>
    <w:p w:rsidR="00A271B7" w:rsidRPr="004E4D98" w:rsidRDefault="00A271B7" w:rsidP="003C3DAE">
      <w:pPr>
        <w:widowControl w:val="0"/>
        <w:numPr>
          <w:ilvl w:val="1"/>
          <w:numId w:val="10"/>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Pirkimų komisija nagrinėja: </w:t>
      </w:r>
    </w:p>
    <w:p w:rsidR="00A271B7" w:rsidRPr="004E4D98" w:rsidRDefault="00A271B7" w:rsidP="003C3DAE">
      <w:pPr>
        <w:widowControl w:val="0"/>
        <w:numPr>
          <w:ilvl w:val="0"/>
          <w:numId w:val="2"/>
        </w:numPr>
        <w:tabs>
          <w:tab w:val="clear" w:pos="720"/>
          <w:tab w:val="num" w:pos="886"/>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ar Tiekėjai pasiūlymuose pateikė tikslius ir išsamius duomenis apie savo kvalifikaciją ir ar Tiekėjo kvalifikacija atitinka minimalius kvalifikacijos reikalavimus; </w:t>
      </w:r>
    </w:p>
    <w:p w:rsidR="00A271B7" w:rsidRPr="004E4D98" w:rsidRDefault="00A271B7" w:rsidP="003C3DAE">
      <w:pPr>
        <w:widowControl w:val="0"/>
        <w:numPr>
          <w:ilvl w:val="0"/>
          <w:numId w:val="2"/>
        </w:numPr>
        <w:tabs>
          <w:tab w:val="clear" w:pos="720"/>
          <w:tab w:val="num" w:pos="879"/>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ar Tiekėjai pasiūlyme pateikė visus duomenis, dokumentus ir informaciją, apibrėžtą šiose konkurso sąlygose ir ar pasiūlymas atitinka šiose konkurso sąlygose nustatytus reikalavimus; </w:t>
      </w:r>
    </w:p>
    <w:p w:rsidR="00A271B7" w:rsidRPr="004E4D98" w:rsidRDefault="00A271B7" w:rsidP="003C3DAE">
      <w:pPr>
        <w:widowControl w:val="0"/>
        <w:numPr>
          <w:ilvl w:val="0"/>
          <w:numId w:val="2"/>
        </w:numPr>
        <w:tabs>
          <w:tab w:val="clear" w:pos="720"/>
          <w:tab w:val="num" w:pos="880"/>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ar nebuvo pasiūlytos neįprastai mažos kainos. </w:t>
      </w:r>
    </w:p>
    <w:p w:rsidR="00A271B7" w:rsidRPr="004E4D98" w:rsidRDefault="00A271B7" w:rsidP="003C3DAE">
      <w:pPr>
        <w:widowControl w:val="0"/>
        <w:numPr>
          <w:ilvl w:val="1"/>
          <w:numId w:val="10"/>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Pirkimų komisija priima sprendimą dėl kiekvieno pasiūlymą pateikusio Tiekėjo minimalių kvalifikacijos duomenų atitikties konkurso sąlygose nustatytiems reikalavimams. Jeigu Tiekėjas pateikė netikslius ar neišsamius duomenis apie savo kvalifikaciją, Pirkimų komisija prašo Tiekėją šiuos duomenis papildyti arba pateikti paaiškinimus ne ilgiau kaip per 5 darbo dienas. Teisę dalyvauti tolesnėse pirkimo procedūrose turi tik tie Tiekėjai, kurių kvalifikacijos duomenys atitinka Pirkėjo keliamus reikalavimus. </w:t>
      </w:r>
    </w:p>
    <w:p w:rsidR="00A271B7" w:rsidRPr="004E4D98" w:rsidRDefault="00A271B7" w:rsidP="003C3DAE">
      <w:pPr>
        <w:widowControl w:val="0"/>
        <w:numPr>
          <w:ilvl w:val="1"/>
          <w:numId w:val="10"/>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Iškilus klausimams dėl pasiūlymų turinio ir Pirkimų komisijai raštu paprašius, Tiekėjai privalo per Pirkimų komisijos nurodytą terminą pateikti raštu papildomus paaiškinimus nekeisdami pasiūlymo esmės. </w:t>
      </w:r>
    </w:p>
    <w:p w:rsidR="00A271B7" w:rsidRPr="004E4D98" w:rsidRDefault="00A271B7" w:rsidP="003C3DAE">
      <w:pPr>
        <w:widowControl w:val="0"/>
        <w:numPr>
          <w:ilvl w:val="1"/>
          <w:numId w:val="10"/>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Jeigu pateiktame pasiūlyme Pirkimų komisija randa pasiūlyme nurodytos kainos apskaičiavimo klaidų, ji privalo raštu paprašyti Tiekėjo per jos nurodytą terminą ištaisyti pasiūlyme pastebėtas aritmetines klaidas, nekeičiant pasiūlyme pateiktos galutinės kainos. Taisydamas pasiūlyme nurodytas aritmetines klaidas, Tiekėjas neturi teisės atsisakyti kainos sudedamųjų dalių arba papildyti kainą naujomis dalimis. </w:t>
      </w:r>
    </w:p>
    <w:p w:rsidR="001E3B1E" w:rsidRPr="004E4D98" w:rsidRDefault="00A271B7" w:rsidP="003C3DAE">
      <w:pPr>
        <w:widowControl w:val="0"/>
        <w:numPr>
          <w:ilvl w:val="1"/>
          <w:numId w:val="10"/>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Kai pateiktame pasiūlyme nurodoma neįprastai maža kaina, Pirkimų komisija turi teisę, o ketindama atmesti pasiūlymą – privalo Tiekėjo raštu paprašyti per Pirkimų komisijos nurodytą terminą pateikti neįprastai mažos pasiūlymo kainos pagrindimą, įskaitant ir detalų kainų sudėtinių dalių pagrindimą.</w:t>
      </w:r>
    </w:p>
    <w:p w:rsidR="001E3B1E" w:rsidRPr="004E4D98" w:rsidRDefault="00A271B7" w:rsidP="003C3DAE">
      <w:pPr>
        <w:widowControl w:val="0"/>
        <w:numPr>
          <w:ilvl w:val="1"/>
          <w:numId w:val="10"/>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 </w:t>
      </w:r>
      <w:r w:rsidR="001E3B1E" w:rsidRPr="004E4D98">
        <w:rPr>
          <w:rFonts w:ascii="Times New Roman" w:hAnsi="Times New Roman" w:cs="Times New Roman"/>
          <w:color w:val="000000" w:themeColor="text1"/>
        </w:rPr>
        <w:t>Tiekėjų pasiūlymai bus vertinami eurais</w:t>
      </w:r>
      <w:r w:rsidR="00A35892" w:rsidRPr="004E4D98">
        <w:rPr>
          <w:rFonts w:ascii="Times New Roman" w:hAnsi="Times New Roman" w:cs="Times New Roman"/>
          <w:color w:val="000000" w:themeColor="text1"/>
        </w:rPr>
        <w:t xml:space="preserve"> be PVM</w:t>
      </w:r>
      <w:r w:rsidR="001E3B1E" w:rsidRPr="004E4D98">
        <w:rPr>
          <w:rFonts w:ascii="Times New Roman" w:hAnsi="Times New Roman" w:cs="Times New Roman"/>
          <w:color w:val="000000" w:themeColor="text1"/>
        </w:rPr>
        <w:t xml:space="preserve">. </w:t>
      </w:r>
    </w:p>
    <w:p w:rsidR="00A271B7" w:rsidRPr="004E4D98" w:rsidRDefault="001E3B1E" w:rsidP="003C3DAE">
      <w:pPr>
        <w:widowControl w:val="0"/>
        <w:numPr>
          <w:ilvl w:val="1"/>
          <w:numId w:val="10"/>
        </w:numPr>
        <w:tabs>
          <w:tab w:val="num" w:pos="426"/>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Pirkėjo neatmesti pasiūlymai vertinami pagal</w:t>
      </w:r>
      <w:r w:rsidRPr="004E4D98">
        <w:rPr>
          <w:rFonts w:ascii="Times New Roman" w:hAnsi="Times New Roman" w:cs="Times New Roman"/>
          <w:b/>
          <w:color w:val="000000" w:themeColor="text1"/>
        </w:rPr>
        <w:t xml:space="preserve"> </w:t>
      </w:r>
      <w:r w:rsidR="00A271B7" w:rsidRPr="004E4D98">
        <w:rPr>
          <w:rFonts w:ascii="Times New Roman" w:hAnsi="Times New Roman" w:cs="Times New Roman"/>
          <w:b/>
          <w:color w:val="000000" w:themeColor="text1"/>
        </w:rPr>
        <w:t>Mažiausios kainos</w:t>
      </w:r>
      <w:r w:rsidR="00A271B7" w:rsidRPr="004E4D98">
        <w:rPr>
          <w:rFonts w:ascii="Times New Roman" w:hAnsi="Times New Roman" w:cs="Times New Roman"/>
          <w:color w:val="000000" w:themeColor="text1"/>
        </w:rPr>
        <w:t xml:space="preserve"> kriterijų. </w:t>
      </w:r>
    </w:p>
    <w:p w:rsidR="00A271B7" w:rsidRPr="004E4D98" w:rsidRDefault="00A271B7" w:rsidP="003C3DAE">
      <w:pPr>
        <w:widowControl w:val="0"/>
        <w:autoSpaceDE w:val="0"/>
        <w:autoSpaceDN w:val="0"/>
        <w:adjustRightInd w:val="0"/>
        <w:spacing w:after="0" w:line="260" w:lineRule="atLeast"/>
        <w:jc w:val="both"/>
        <w:rPr>
          <w:rFonts w:ascii="Times New Roman" w:hAnsi="Times New Roman" w:cs="Times New Roman"/>
          <w:color w:val="000000" w:themeColor="text1"/>
        </w:rPr>
      </w:pPr>
    </w:p>
    <w:p w:rsidR="002E712B"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 xml:space="preserve">PASIŪLYMŲ ATMETIMO PRIEŽASTYS </w:t>
      </w:r>
    </w:p>
    <w:p w:rsidR="002E712B" w:rsidRPr="004E4D98" w:rsidRDefault="002E712B" w:rsidP="003C3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ind w:left="360"/>
        <w:jc w:val="both"/>
        <w:rPr>
          <w:rStyle w:val="FontStyle19"/>
          <w:b/>
          <w:color w:val="000000" w:themeColor="text1"/>
          <w:sz w:val="22"/>
          <w:szCs w:val="22"/>
        </w:rPr>
      </w:pPr>
    </w:p>
    <w:p w:rsidR="00A271B7" w:rsidRPr="004E4D98" w:rsidRDefault="00A271B7" w:rsidP="003C3DAE">
      <w:pPr>
        <w:widowControl w:val="0"/>
        <w:numPr>
          <w:ilvl w:val="1"/>
          <w:numId w:val="11"/>
        </w:numPr>
        <w:tabs>
          <w:tab w:val="left" w:pos="567"/>
        </w:tabs>
        <w:overflowPunct w:val="0"/>
        <w:autoSpaceDE w:val="0"/>
        <w:autoSpaceDN w:val="0"/>
        <w:adjustRightInd w:val="0"/>
        <w:spacing w:after="0" w:line="260" w:lineRule="atLeast"/>
        <w:ind w:right="20"/>
        <w:jc w:val="both"/>
        <w:rPr>
          <w:rFonts w:ascii="Arial" w:hAnsi="Arial" w:cs="Arial"/>
          <w:color w:val="000000" w:themeColor="text1"/>
        </w:rPr>
      </w:pPr>
      <w:r w:rsidRPr="004E4D98">
        <w:rPr>
          <w:rFonts w:ascii="Times New Roman" w:hAnsi="Times New Roman" w:cs="Times New Roman"/>
          <w:color w:val="000000" w:themeColor="text1"/>
        </w:rPr>
        <w:t xml:space="preserve">Pirkėjas atmeta pasiūlymą, jeigu: </w:t>
      </w:r>
    </w:p>
    <w:p w:rsidR="00A271B7" w:rsidRPr="004E4D98" w:rsidRDefault="00A271B7" w:rsidP="003C3DAE">
      <w:pPr>
        <w:widowControl w:val="0"/>
        <w:autoSpaceDE w:val="0"/>
        <w:autoSpaceDN w:val="0"/>
        <w:adjustRightInd w:val="0"/>
        <w:spacing w:after="0" w:line="260" w:lineRule="atLeast"/>
        <w:jc w:val="both"/>
        <w:rPr>
          <w:rFonts w:ascii="Times New Roman" w:hAnsi="Times New Roman" w:cs="Times New Roman"/>
          <w:color w:val="000000" w:themeColor="text1"/>
        </w:rPr>
      </w:pPr>
    </w:p>
    <w:p w:rsidR="00A271B7" w:rsidRPr="004E4D98" w:rsidRDefault="00A271B7" w:rsidP="003C3DAE">
      <w:pPr>
        <w:widowControl w:val="0"/>
        <w:numPr>
          <w:ilvl w:val="2"/>
          <w:numId w:val="11"/>
        </w:numPr>
        <w:tabs>
          <w:tab w:val="left" w:pos="709"/>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Tiekėjas neatitiko minimalių kvalifikacijos reikalavimų; </w:t>
      </w:r>
    </w:p>
    <w:p w:rsidR="00A271B7" w:rsidRPr="004E4D98" w:rsidRDefault="00A271B7" w:rsidP="003C3DAE">
      <w:pPr>
        <w:widowControl w:val="0"/>
        <w:numPr>
          <w:ilvl w:val="2"/>
          <w:numId w:val="11"/>
        </w:numPr>
        <w:tabs>
          <w:tab w:val="left" w:pos="709"/>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Tiekėjas pasiūlyme pateikė netikslius ar neišsamius duomenis apie savo kvalifikaciją ir, Pirkėjui prašant, nepatikslino jų; </w:t>
      </w:r>
    </w:p>
    <w:p w:rsidR="00A271B7" w:rsidRPr="004E4D98" w:rsidRDefault="00A271B7" w:rsidP="003C3DAE">
      <w:pPr>
        <w:widowControl w:val="0"/>
        <w:numPr>
          <w:ilvl w:val="2"/>
          <w:numId w:val="11"/>
        </w:numPr>
        <w:tabs>
          <w:tab w:val="left" w:pos="709"/>
          <w:tab w:val="num" w:pos="886"/>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pasiūlymas neatitiko konkurso sąlygose nustatytų reikalavimų (Tiekėjo pasiūlyme nurodytas pirkimo objektas neatitinka reikalavimų, nurodytų techninėje specifikacijoje, pateiktas nepilna apimtimi ir kt.); Tiekėjas per Pirkėjo nurodytą terminą neištaisė aritmetinių klaidų ir (ar) nepateikė paaiškinimo dėl jų, jei to buvo klausta; buvo pasiūlyta neįprastai maža kaina ir Tiekėjas, Pirkimų komisijos prašymu, nepateikė raštiško kainos sudėtinių dalių pagrindimo; </w:t>
      </w:r>
    </w:p>
    <w:p w:rsidR="00A271B7" w:rsidRPr="004E4D98" w:rsidRDefault="00A271B7" w:rsidP="003C3DAE">
      <w:pPr>
        <w:widowControl w:val="0"/>
        <w:numPr>
          <w:ilvl w:val="2"/>
          <w:numId w:val="11"/>
        </w:numPr>
        <w:tabs>
          <w:tab w:val="left" w:pos="709"/>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Tiekėjas pateikė melagingą informaciją, kurią Pirkėjas gali įrodyti bet kokiomis teisėtomis priemonėmis; </w:t>
      </w:r>
    </w:p>
    <w:p w:rsidR="00A271B7" w:rsidRPr="004E4D98" w:rsidRDefault="00A271B7" w:rsidP="003C3DAE">
      <w:pPr>
        <w:widowControl w:val="0"/>
        <w:numPr>
          <w:ilvl w:val="2"/>
          <w:numId w:val="11"/>
        </w:numPr>
        <w:tabs>
          <w:tab w:val="left" w:pos="709"/>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visų Tiekėjų, kurių pasiūlymai neatmesti dėl kitų priežasčių, buvo pasiūlytos per didelės, Pirkėjui nepriimtinos kainos. Tokiu atveju konkursas gali būti nutrauktas ir perskelbtas, arba pereita į derybas: konkretų sprendimą priima komisija, išnagrinėjusi pasiūlymų kainų lygį. </w:t>
      </w:r>
    </w:p>
    <w:p w:rsidR="00A271B7" w:rsidRPr="004E4D98" w:rsidRDefault="00A271B7" w:rsidP="003C3DAE">
      <w:pPr>
        <w:widowControl w:val="0"/>
        <w:numPr>
          <w:ilvl w:val="1"/>
          <w:numId w:val="11"/>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Apie pasiūlymo atmetimą Tiekėjas informuojamas per dvi darbo dienas nuo šio sprendimo priėmimo dienos.</w:t>
      </w:r>
    </w:p>
    <w:p w:rsidR="002E712B" w:rsidRPr="004E4D98" w:rsidRDefault="002E712B" w:rsidP="003C3DAE">
      <w:pPr>
        <w:widowControl w:val="0"/>
        <w:tabs>
          <w:tab w:val="left" w:pos="567"/>
        </w:tabs>
        <w:overflowPunct w:val="0"/>
        <w:autoSpaceDE w:val="0"/>
        <w:autoSpaceDN w:val="0"/>
        <w:adjustRightInd w:val="0"/>
        <w:spacing w:after="0" w:line="260" w:lineRule="atLeast"/>
        <w:ind w:right="20"/>
        <w:jc w:val="both"/>
        <w:rPr>
          <w:rFonts w:ascii="Times New Roman" w:hAnsi="Times New Roman" w:cs="Times New Roman"/>
          <w:color w:val="000000" w:themeColor="text1"/>
        </w:rPr>
      </w:pPr>
    </w:p>
    <w:p w:rsidR="00A271B7"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color w:val="000000" w:themeColor="text1"/>
          <w:sz w:val="22"/>
          <w:szCs w:val="22"/>
        </w:rPr>
      </w:pPr>
      <w:r w:rsidRPr="004E4D98">
        <w:rPr>
          <w:rStyle w:val="FontStyle19"/>
          <w:b/>
          <w:color w:val="000000" w:themeColor="text1"/>
          <w:sz w:val="22"/>
          <w:szCs w:val="22"/>
        </w:rPr>
        <w:t>DERYBOS</w:t>
      </w:r>
      <w:r w:rsidRPr="004E4D98">
        <w:rPr>
          <w:rStyle w:val="FontStyle19"/>
          <w:color w:val="000000" w:themeColor="text1"/>
          <w:sz w:val="22"/>
          <w:szCs w:val="22"/>
        </w:rPr>
        <w:t xml:space="preserve"> </w:t>
      </w:r>
    </w:p>
    <w:p w:rsidR="00E65066" w:rsidRPr="004E4D98" w:rsidRDefault="00E65066" w:rsidP="00E65066">
      <w:pPr>
        <w:widowControl w:val="0"/>
        <w:numPr>
          <w:ilvl w:val="1"/>
          <w:numId w:val="12"/>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Jei Pirkėjo netenkina pateikti pasiūlymai, Komisijos sprendimu visi šiose konkurso sąlygose nustatytus minimalius reikalavimus atitinkantys tiekėjai gali būti kviečiami deryboms.</w:t>
      </w:r>
    </w:p>
    <w:p w:rsidR="00E65066" w:rsidRPr="004E4D98" w:rsidRDefault="00E65066" w:rsidP="00E65066">
      <w:pPr>
        <w:widowControl w:val="0"/>
        <w:numPr>
          <w:ilvl w:val="1"/>
          <w:numId w:val="12"/>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Derybos yra vykdomos su visais tiekėjais, kurių pasiūlymai nebuvo atmesti. Derybų metu tiekėjams pateikiama ta pati informacija. Derybų rezultatai įforminami protokolu, kurie rengiami atskiri kiekvienam tiekėjui. </w:t>
      </w:r>
    </w:p>
    <w:p w:rsidR="00E65066" w:rsidRPr="004E4D98" w:rsidRDefault="00E65066" w:rsidP="003C3DAE">
      <w:pPr>
        <w:widowControl w:val="0"/>
        <w:autoSpaceDE w:val="0"/>
        <w:autoSpaceDN w:val="0"/>
        <w:adjustRightInd w:val="0"/>
        <w:spacing w:after="0" w:line="260" w:lineRule="atLeast"/>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Derybos gali būti vykdomos dėl visų perkamų darbų, prekių ar paslaugų charakteristikų, įskaitant kainą, kokybę, komercines sąlygas ir socialinius, aplinkosaugos ir inovacinius aspektus. Nesiderama dėl minimalių reikalavimų, </w:t>
      </w:r>
      <w:r w:rsidRPr="004E4D98">
        <w:rPr>
          <w:rFonts w:ascii="Times New Roman" w:hAnsi="Times New Roman" w:cs="Times New Roman"/>
          <w:color w:val="000000" w:themeColor="text1"/>
        </w:rPr>
        <w:lastRenderedPageBreak/>
        <w:t>taikomų pirkimo objektui, tiekėjų kvalifikacijai, tiekėjų pasiūlymams, šių pasiūlymų vertinimo kriterijų ir esminių pirkimo sutarties sąlygų.</w:t>
      </w:r>
    </w:p>
    <w:p w:rsidR="00E65066" w:rsidRPr="004E4D98" w:rsidRDefault="00E65066" w:rsidP="00E65066">
      <w:pPr>
        <w:widowControl w:val="0"/>
        <w:numPr>
          <w:ilvl w:val="1"/>
          <w:numId w:val="12"/>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Komisija, įvertinusi tiekėjų kvalifikaciją ir pasiūlymus, visiems tiekėjams, kurių pasiūlymai nebuvo atmesti, nurodys laiką, kada reikia atvykti į derybas.</w:t>
      </w:r>
    </w:p>
    <w:p w:rsidR="00E65066" w:rsidRPr="004E4D98" w:rsidRDefault="00E65066" w:rsidP="00E65066">
      <w:pPr>
        <w:widowControl w:val="0"/>
        <w:numPr>
          <w:ilvl w:val="1"/>
          <w:numId w:val="12"/>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  </w:t>
      </w:r>
    </w:p>
    <w:p w:rsidR="004813E4" w:rsidRPr="004E4D98" w:rsidRDefault="00E65066" w:rsidP="004813E4">
      <w:pPr>
        <w:widowControl w:val="0"/>
        <w:numPr>
          <w:ilvl w:val="1"/>
          <w:numId w:val="12"/>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Derybų galutiniai pasiūlymai yra šalių pasirašyti derybų protokolai bei pirminiai pasiūlymai, kiek jie nebuvo pakeisti derybų metu. Galutiniai pasiūlymai vertinami šiose pirkimo sąlygose nustatyta tvarka.</w:t>
      </w:r>
    </w:p>
    <w:p w:rsidR="00A271B7" w:rsidRPr="004E4D98" w:rsidRDefault="00E65066" w:rsidP="004813E4">
      <w:pPr>
        <w:widowControl w:val="0"/>
        <w:numPr>
          <w:ilvl w:val="1"/>
          <w:numId w:val="12"/>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Baigus derybas ir įvertinus galutinius pasiūlymus patvirtinama galutinė pasiūlymų eilė. Jei tiekėjas neatvyko į derybas, sudarant galutinę konkurso pasiūlymų eilę, vertinamas pirminis neatvykusio tiekėjo pasiūlymas.</w:t>
      </w:r>
    </w:p>
    <w:p w:rsidR="00A271B7" w:rsidRPr="004E4D98" w:rsidRDefault="00A271B7" w:rsidP="003C3DAE">
      <w:pPr>
        <w:widowControl w:val="0"/>
        <w:autoSpaceDE w:val="0"/>
        <w:autoSpaceDN w:val="0"/>
        <w:adjustRightInd w:val="0"/>
        <w:spacing w:after="0" w:line="260" w:lineRule="atLeast"/>
        <w:jc w:val="both"/>
        <w:rPr>
          <w:rFonts w:ascii="Times New Roman" w:hAnsi="Times New Roman" w:cs="Times New Roman"/>
          <w:color w:val="000000" w:themeColor="text1"/>
        </w:rPr>
      </w:pPr>
    </w:p>
    <w:p w:rsidR="00A271B7"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 xml:space="preserve">SPRENDIMAS DĖL LAIMĖTOJO NUSTATYMO </w:t>
      </w:r>
    </w:p>
    <w:p w:rsidR="00A271B7" w:rsidRPr="004E4D98" w:rsidRDefault="00A271B7" w:rsidP="003C3DAE">
      <w:pPr>
        <w:widowControl w:val="0"/>
        <w:autoSpaceDE w:val="0"/>
        <w:autoSpaceDN w:val="0"/>
        <w:adjustRightInd w:val="0"/>
        <w:spacing w:after="0" w:line="260" w:lineRule="atLeast"/>
        <w:jc w:val="both"/>
        <w:rPr>
          <w:rFonts w:ascii="Arial" w:hAnsi="Arial" w:cs="Arial"/>
          <w:b/>
          <w:bCs/>
          <w:color w:val="000000" w:themeColor="text1"/>
        </w:rPr>
      </w:pPr>
    </w:p>
    <w:p w:rsidR="00A271B7" w:rsidRPr="004E4D98" w:rsidRDefault="00A271B7" w:rsidP="003C3DAE">
      <w:pPr>
        <w:widowControl w:val="0"/>
        <w:numPr>
          <w:ilvl w:val="1"/>
          <w:numId w:val="13"/>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Išnagrinėjusi, įvertinusi ir palyginusi pateiktus pasiūlymus, Komisija nustato pasiūlymų eilę. Pasiūlymai šioje eilėje surašomi kainos didėjimo. Jeigu kelių pateiktų pasiūlymų yra vienodos kainos, nustatant pasiūlymų eilę pirmesnis į šią eilę įrašomas tiekėjas, kurio pasiūlymas įregistruotas anksčiausiai. </w:t>
      </w:r>
    </w:p>
    <w:p w:rsidR="00A271B7" w:rsidRPr="004E4D98" w:rsidRDefault="00A271B7" w:rsidP="003C3DAE">
      <w:pPr>
        <w:widowControl w:val="0"/>
        <w:autoSpaceDE w:val="0"/>
        <w:autoSpaceDN w:val="0"/>
        <w:adjustRightInd w:val="0"/>
        <w:spacing w:after="0" w:line="260" w:lineRule="atLeast"/>
        <w:jc w:val="both"/>
        <w:rPr>
          <w:rFonts w:ascii="Times New Roman" w:hAnsi="Times New Roman" w:cs="Times New Roman"/>
          <w:color w:val="000000" w:themeColor="text1"/>
        </w:rPr>
      </w:pPr>
    </w:p>
    <w:p w:rsidR="00A271B7" w:rsidRPr="004E4D98" w:rsidRDefault="00A271B7" w:rsidP="003C3DAE">
      <w:pPr>
        <w:widowControl w:val="0"/>
        <w:numPr>
          <w:ilvl w:val="1"/>
          <w:numId w:val="13"/>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Tais atvejais, kai pasiūlymą pateikė tik vienas tiekėjas, pasiūlymų eilė nenustatoma ir jo pasiūlymas laikomas laimėjusiu, jeigu nebuvo atmestas pagal šių konkurso sąlygų nuostatas. </w:t>
      </w:r>
    </w:p>
    <w:p w:rsidR="00A271B7" w:rsidRPr="004E4D98" w:rsidRDefault="00A271B7" w:rsidP="003C3DAE">
      <w:pPr>
        <w:widowControl w:val="0"/>
        <w:numPr>
          <w:ilvl w:val="1"/>
          <w:numId w:val="13"/>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Mažiausią kainą pasiūlęs tiekėjas yra skelbiamas laimėjusiu konkursą ir jis kviečiamas sudaryti sutartį, nurodant laiką iki kada reikia sudaryti sutartį. </w:t>
      </w:r>
    </w:p>
    <w:p w:rsidR="00A271B7" w:rsidRPr="004E4D98" w:rsidRDefault="00A271B7" w:rsidP="003C3DAE">
      <w:pPr>
        <w:widowControl w:val="0"/>
        <w:numPr>
          <w:ilvl w:val="1"/>
          <w:numId w:val="13"/>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Jeigu tiekėjas, kurio pasiūlymas pripažintas laimėjusiu, raštu atsisako sudaryti pirkimo sutartį arba 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 </w:t>
      </w:r>
    </w:p>
    <w:p w:rsidR="00767A2D" w:rsidRPr="004E4D98" w:rsidRDefault="00767A2D" w:rsidP="003C3DAE">
      <w:pPr>
        <w:widowControl w:val="0"/>
        <w:numPr>
          <w:ilvl w:val="1"/>
          <w:numId w:val="13"/>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Pasiūlymus pateikę Tiekėjai apie pirkimo sutarties sudarymą informuojami raštu ne vėliau kiaip per 3 darbo dienas nuo pirkimo sutarties sudarymo, nurodant Tiekėją, su kuriuo sudaryta pirkimo sutartis.</w:t>
      </w:r>
    </w:p>
    <w:p w:rsidR="00A271B7" w:rsidRPr="004E4D98" w:rsidRDefault="00A271B7" w:rsidP="003C3DAE">
      <w:pPr>
        <w:widowControl w:val="0"/>
        <w:autoSpaceDE w:val="0"/>
        <w:autoSpaceDN w:val="0"/>
        <w:adjustRightInd w:val="0"/>
        <w:spacing w:after="0" w:line="260" w:lineRule="atLeast"/>
        <w:jc w:val="both"/>
        <w:rPr>
          <w:rFonts w:ascii="Times New Roman" w:hAnsi="Times New Roman" w:cs="Times New Roman"/>
          <w:color w:val="000000" w:themeColor="text1"/>
        </w:rPr>
      </w:pPr>
    </w:p>
    <w:p w:rsidR="00A271B7"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 xml:space="preserve">PIRKIMO SUTARTIES SĄLYGOS </w:t>
      </w:r>
    </w:p>
    <w:p w:rsidR="00A271B7" w:rsidRPr="004E4D98" w:rsidRDefault="00A271B7" w:rsidP="003C3DAE">
      <w:pPr>
        <w:widowControl w:val="0"/>
        <w:autoSpaceDE w:val="0"/>
        <w:autoSpaceDN w:val="0"/>
        <w:adjustRightInd w:val="0"/>
        <w:spacing w:after="0" w:line="260" w:lineRule="atLeast"/>
        <w:jc w:val="both"/>
        <w:rPr>
          <w:rFonts w:ascii="Arial" w:hAnsi="Arial" w:cs="Arial"/>
          <w:b/>
          <w:bCs/>
          <w:color w:val="000000" w:themeColor="text1"/>
        </w:rPr>
      </w:pPr>
    </w:p>
    <w:p w:rsidR="00F93348" w:rsidRPr="004E4D98" w:rsidRDefault="00F93348" w:rsidP="003C3DAE">
      <w:pPr>
        <w:widowControl w:val="0"/>
        <w:numPr>
          <w:ilvl w:val="1"/>
          <w:numId w:val="14"/>
        </w:numPr>
        <w:tabs>
          <w:tab w:val="left" w:pos="567"/>
        </w:tabs>
        <w:overflowPunct w:val="0"/>
        <w:autoSpaceDE w:val="0"/>
        <w:autoSpaceDN w:val="0"/>
        <w:adjustRightInd w:val="0"/>
        <w:spacing w:after="0" w:line="260" w:lineRule="atLeast"/>
        <w:ind w:right="20"/>
        <w:jc w:val="both"/>
        <w:rPr>
          <w:rFonts w:ascii="Times New Roman" w:hAnsi="Times New Roman" w:cs="Times New Roman"/>
          <w:color w:val="000000" w:themeColor="text1"/>
        </w:rPr>
      </w:pPr>
      <w:r w:rsidRPr="004E4D98">
        <w:rPr>
          <w:rFonts w:ascii="Times New Roman" w:hAnsi="Times New Roman" w:cs="Times New Roman"/>
          <w:color w:val="000000" w:themeColor="text1"/>
        </w:rPr>
        <w:t>Tiekėjas kviečiamas pasirašyti sutartį ne anksčiau nei gavus Lietuvos verslo paramos agentūros pritarimą įvykdytoms pirkimo procedūroms.</w:t>
      </w:r>
    </w:p>
    <w:p w:rsidR="00A271B7" w:rsidRPr="004E4D98" w:rsidRDefault="00A271B7" w:rsidP="003C3DAE">
      <w:pPr>
        <w:widowControl w:val="0"/>
        <w:numPr>
          <w:ilvl w:val="1"/>
          <w:numId w:val="14"/>
        </w:numPr>
        <w:tabs>
          <w:tab w:val="left" w:pos="567"/>
        </w:tabs>
        <w:overflowPunct w:val="0"/>
        <w:autoSpaceDE w:val="0"/>
        <w:autoSpaceDN w:val="0"/>
        <w:adjustRightInd w:val="0"/>
        <w:spacing w:after="0" w:line="260" w:lineRule="atLeast"/>
        <w:ind w:right="2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Pirkimo sutartis pasirašoma su laimėjusį pasiūlymą pateikusiu Tiekėju šiose konkurso sąlygose nustatytomis sąlygomis, vadovaujantis Pirkimų tvarkos aprašu ir Civiliniu kodeksu; </w:t>
      </w:r>
    </w:p>
    <w:p w:rsidR="00A271B7" w:rsidRPr="004E4D98" w:rsidRDefault="00A271B7" w:rsidP="003C3DAE">
      <w:pPr>
        <w:widowControl w:val="0"/>
        <w:numPr>
          <w:ilvl w:val="1"/>
          <w:numId w:val="14"/>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Sudarant pirkimo sutartį, negali būti keičiama laimėjusio Tiekėjo galutinio pasiūlymo kaina ir esminės sąlygos, taip pat Pirkėjo pirkimo pradžioje nustatytos esminės pirkimo sąlygos, išskyrus šių sąlygų 8 punkte nustatyti atvejai (jei taikoma); </w:t>
      </w:r>
    </w:p>
    <w:p w:rsidR="00A271B7" w:rsidRPr="004E4D98" w:rsidRDefault="00A271B7" w:rsidP="003C3DAE">
      <w:pPr>
        <w:widowControl w:val="0"/>
        <w:numPr>
          <w:ilvl w:val="1"/>
          <w:numId w:val="14"/>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Pirkimo sutarties įvykdymas </w:t>
      </w:r>
      <w:r w:rsidR="00F93348" w:rsidRPr="004E4D98">
        <w:rPr>
          <w:rFonts w:ascii="Times New Roman" w:hAnsi="Times New Roman" w:cs="Times New Roman"/>
          <w:color w:val="000000" w:themeColor="text1"/>
        </w:rPr>
        <w:t xml:space="preserve">turi </w:t>
      </w:r>
      <w:r w:rsidRPr="004E4D98">
        <w:rPr>
          <w:rFonts w:ascii="Times New Roman" w:hAnsi="Times New Roman" w:cs="Times New Roman"/>
          <w:color w:val="000000" w:themeColor="text1"/>
        </w:rPr>
        <w:t xml:space="preserve">būti užtikrinamas pateikiant Lietuvos Respublikos ar užsienyje registruoto banko garantiją ar draudimo bendrovės laidavimo raštą. Tiekėjui ir garantui (laiduotojui) keliami šie sutarties sąlygų įvykdymo užtikrinimo pateikimo, jos turinio ir formos reikalavimai: </w:t>
      </w:r>
    </w:p>
    <w:p w:rsidR="00A271B7" w:rsidRPr="004E4D98" w:rsidRDefault="00A271B7" w:rsidP="003C3DAE">
      <w:pPr>
        <w:widowControl w:val="0"/>
        <w:numPr>
          <w:ilvl w:val="2"/>
          <w:numId w:val="14"/>
        </w:numPr>
        <w:tabs>
          <w:tab w:val="left" w:pos="851"/>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Dalyvis, kurio pasiūlymas pripažintas laimėjusiu, per 10 darbo dienų po pasiūlymų vertinimo Pirkimų komisijos posėdžio protokolo sudarymo ir sprendimo apie konkurso laimėtoją priėmimo, privalo atvykti sudaryti pirkimo - pardavimo sutartį ir Pirkimų komisijai pateikti tinkamai įformintą, atitinkančią Lietuvos Respublikos teisės aktų reikalavimus, priimtino garanto (laiduotojo) besąlygišką ir neatšaukiamą sutarties sąlygų įvykdymo garantiją (laidavimą) Pirkėjui priimtina forma bei visus ją lydinčius dokumentus (originalus);</w:t>
      </w:r>
    </w:p>
    <w:p w:rsidR="00A271B7" w:rsidRPr="004E4D98" w:rsidRDefault="00A271B7" w:rsidP="003C3DAE">
      <w:pPr>
        <w:widowControl w:val="0"/>
        <w:numPr>
          <w:ilvl w:val="2"/>
          <w:numId w:val="14"/>
        </w:numPr>
        <w:tabs>
          <w:tab w:val="left" w:pos="851"/>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garantas (laiduotojas): Lietuvos Respublikoje ar užsienyje registruotas bankas ar draudimo bendrovė; </w:t>
      </w:r>
    </w:p>
    <w:p w:rsidR="00A271B7" w:rsidRPr="004E4D98" w:rsidRDefault="00074BC9" w:rsidP="003C3DAE">
      <w:pPr>
        <w:widowControl w:val="0"/>
        <w:numPr>
          <w:ilvl w:val="2"/>
          <w:numId w:val="14"/>
        </w:numPr>
        <w:tabs>
          <w:tab w:val="left" w:pos="851"/>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garantijos (laidavimo) suma – 10</w:t>
      </w:r>
      <w:r w:rsidR="00A271B7" w:rsidRPr="004E4D98">
        <w:rPr>
          <w:rFonts w:ascii="Times New Roman" w:hAnsi="Times New Roman" w:cs="Times New Roman"/>
          <w:color w:val="000000" w:themeColor="text1"/>
        </w:rPr>
        <w:t xml:space="preserve">% (dešimt procentų) nuo Sutarties sumos. </w:t>
      </w:r>
    </w:p>
    <w:p w:rsidR="00E61A90" w:rsidRPr="004E4D98" w:rsidRDefault="00A271B7" w:rsidP="003C3DAE">
      <w:pPr>
        <w:widowControl w:val="0"/>
        <w:numPr>
          <w:ilvl w:val="2"/>
          <w:numId w:val="14"/>
        </w:numPr>
        <w:tabs>
          <w:tab w:val="left" w:pos="851"/>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jei Pirkėjas pasinaudoja sutarties įvykdymo užtikrinimu, Tiekėjas, siekdamas toliau vykdyti sutarties </w:t>
      </w:r>
      <w:r w:rsidR="00E61A90" w:rsidRPr="004E4D98">
        <w:rPr>
          <w:rFonts w:ascii="Times New Roman" w:hAnsi="Times New Roman" w:cs="Times New Roman"/>
          <w:color w:val="000000" w:themeColor="text1"/>
        </w:rPr>
        <w:t xml:space="preserve">įsipareigojimus, privalo per 10 </w:t>
      </w:r>
      <w:r w:rsidR="00C3139C" w:rsidRPr="004E4D98">
        <w:rPr>
          <w:rFonts w:ascii="Times New Roman" w:hAnsi="Times New Roman" w:cs="Times New Roman"/>
          <w:color w:val="000000" w:themeColor="text1"/>
        </w:rPr>
        <w:t>kalendorinių</w:t>
      </w:r>
      <w:r w:rsidR="00E61A90" w:rsidRPr="004E4D98">
        <w:rPr>
          <w:rFonts w:ascii="Times New Roman" w:hAnsi="Times New Roman" w:cs="Times New Roman"/>
          <w:color w:val="000000" w:themeColor="text1"/>
        </w:rPr>
        <w:t xml:space="preserve"> dienų pateikti Pirkėjui naują sutarties sąlygų įvykdymo garantiją (laidavimą) ne mažesnei kaip šių pir</w:t>
      </w:r>
      <w:r w:rsidR="006368BF" w:rsidRPr="004E4D98">
        <w:rPr>
          <w:rFonts w:ascii="Times New Roman" w:hAnsi="Times New Roman" w:cs="Times New Roman"/>
          <w:color w:val="000000" w:themeColor="text1"/>
        </w:rPr>
        <w:t>kimo dokumentų 10.4</w:t>
      </w:r>
      <w:r w:rsidR="00E61A90" w:rsidRPr="004E4D98">
        <w:rPr>
          <w:rFonts w:ascii="Times New Roman" w:hAnsi="Times New Roman" w:cs="Times New Roman"/>
          <w:color w:val="000000" w:themeColor="text1"/>
        </w:rPr>
        <w:t xml:space="preserve">.3 punkte nurodytai vertei. Vėlesni su sutartimi susijusių </w:t>
      </w:r>
      <w:r w:rsidR="00E61A90" w:rsidRPr="004E4D98">
        <w:rPr>
          <w:rFonts w:ascii="Times New Roman" w:hAnsi="Times New Roman" w:cs="Times New Roman"/>
          <w:color w:val="000000" w:themeColor="text1"/>
        </w:rPr>
        <w:lastRenderedPageBreak/>
        <w:t>dokumentų pakeitimai ar papildymai neturės įtakos garanto (laiduotojo) įsipareigojimų pagal sutarties sąlygų įvykdymo garantiją (laidavimą) vykdytinumui;</w:t>
      </w:r>
    </w:p>
    <w:p w:rsidR="00E61A90" w:rsidRPr="004E4D98" w:rsidRDefault="00E61A90" w:rsidP="003C3DAE">
      <w:pPr>
        <w:widowControl w:val="0"/>
        <w:numPr>
          <w:ilvl w:val="2"/>
          <w:numId w:val="14"/>
        </w:numPr>
        <w:tabs>
          <w:tab w:val="left" w:pos="851"/>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 garantijos (laidavimo) galiojimo terminas: ne trumpesnis nei iki pastato statybos darbų pabaigos, t. y. iki pastato statybos užbaigimo akto įregistravimo dienos.</w:t>
      </w:r>
    </w:p>
    <w:p w:rsidR="00A271B7" w:rsidRPr="004E4D98" w:rsidRDefault="00E61A90" w:rsidP="003C3DAE">
      <w:pPr>
        <w:widowControl w:val="0"/>
        <w:numPr>
          <w:ilvl w:val="2"/>
          <w:numId w:val="14"/>
        </w:numPr>
        <w:tabs>
          <w:tab w:val="left" w:pos="851"/>
        </w:tabs>
        <w:overflowPunct w:val="0"/>
        <w:autoSpaceDE w:val="0"/>
        <w:autoSpaceDN w:val="0"/>
        <w:adjustRightInd w:val="0"/>
        <w:spacing w:after="0" w:line="260" w:lineRule="atLeast"/>
        <w:ind w:left="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 garantijos (laidavimo) dalykas: Tiekėjo prievolių pagal sutartį ir jos priedus pažeidimas, dalinis ar visiškas jų nevykd</w:t>
      </w:r>
      <w:r w:rsidR="009E55EB" w:rsidRPr="004E4D98">
        <w:rPr>
          <w:rFonts w:ascii="Times New Roman" w:hAnsi="Times New Roman" w:cs="Times New Roman"/>
          <w:color w:val="000000" w:themeColor="text1"/>
        </w:rPr>
        <w:t>ymas, ar netinkamas jų vykdymas.</w:t>
      </w:r>
    </w:p>
    <w:p w:rsidR="00A271B7" w:rsidRPr="004E4D98" w:rsidRDefault="00BE345E" w:rsidP="003C3DAE">
      <w:pPr>
        <w:widowControl w:val="0"/>
        <w:numPr>
          <w:ilvl w:val="1"/>
          <w:numId w:val="14"/>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Pirkimo sutartis jos galiojimo laikotarpiu taip pat gali būti keičiama, kai pakeitimu iš esmės nepakeičiamas pirkimo sutarties pobūdis ir bendra atskirų pakeitimų pagal šį punktą vertė neviršija darbų pirkimo atveju 15 procentų pradinės pirkimo sutarties vertės</w:t>
      </w:r>
      <w:bookmarkStart w:id="1" w:name="page9"/>
      <w:bookmarkEnd w:id="1"/>
      <w:r w:rsidRPr="004E4D98">
        <w:rPr>
          <w:rFonts w:ascii="Times New Roman" w:hAnsi="Times New Roman" w:cs="Times New Roman"/>
          <w:color w:val="000000" w:themeColor="text1"/>
        </w:rPr>
        <w:t>.</w:t>
      </w:r>
    </w:p>
    <w:p w:rsidR="00BE345E" w:rsidRPr="004E4D98" w:rsidRDefault="00BE345E" w:rsidP="00BE345E">
      <w:pPr>
        <w:widowControl w:val="0"/>
        <w:tabs>
          <w:tab w:val="left" w:pos="567"/>
        </w:tabs>
        <w:overflowPunct w:val="0"/>
        <w:autoSpaceDE w:val="0"/>
        <w:autoSpaceDN w:val="0"/>
        <w:adjustRightInd w:val="0"/>
        <w:spacing w:after="0" w:line="260" w:lineRule="atLeast"/>
        <w:ind w:right="20"/>
        <w:jc w:val="both"/>
        <w:rPr>
          <w:rFonts w:ascii="Times New Roman" w:hAnsi="Times New Roman" w:cs="Times New Roman"/>
          <w:color w:val="000000" w:themeColor="text1"/>
        </w:rPr>
      </w:pPr>
    </w:p>
    <w:p w:rsidR="00A271B7" w:rsidRPr="004E4D98" w:rsidRDefault="00A271B7" w:rsidP="003C3DAE">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 xml:space="preserve">BAIGIAMOSIOS NUOSTATOS </w:t>
      </w:r>
    </w:p>
    <w:p w:rsidR="00A271B7" w:rsidRPr="004E4D98" w:rsidRDefault="00A271B7" w:rsidP="003C3DAE">
      <w:pPr>
        <w:widowControl w:val="0"/>
        <w:autoSpaceDE w:val="0"/>
        <w:autoSpaceDN w:val="0"/>
        <w:adjustRightInd w:val="0"/>
        <w:spacing w:after="0" w:line="260" w:lineRule="atLeast"/>
        <w:jc w:val="both"/>
        <w:rPr>
          <w:rFonts w:ascii="Arial" w:hAnsi="Arial" w:cs="Arial"/>
          <w:b/>
          <w:bCs/>
          <w:color w:val="000000" w:themeColor="text1"/>
        </w:rPr>
      </w:pPr>
    </w:p>
    <w:p w:rsidR="00A271B7" w:rsidRPr="004E4D98" w:rsidRDefault="00A271B7" w:rsidP="003C3DAE">
      <w:pPr>
        <w:widowControl w:val="0"/>
        <w:numPr>
          <w:ilvl w:val="1"/>
          <w:numId w:val="15"/>
        </w:numPr>
        <w:tabs>
          <w:tab w:val="left" w:pos="567"/>
        </w:tabs>
        <w:overflowPunct w:val="0"/>
        <w:autoSpaceDE w:val="0"/>
        <w:autoSpaceDN w:val="0"/>
        <w:adjustRightInd w:val="0"/>
        <w:spacing w:after="0" w:line="260" w:lineRule="atLeast"/>
        <w:ind w:right="2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Tiekėjams pasiūlymų rengimo ir dalyvavimo konkurse išlaidos neatlyginamos. </w:t>
      </w:r>
    </w:p>
    <w:p w:rsidR="00A271B7" w:rsidRPr="004E4D98" w:rsidRDefault="00A271B7" w:rsidP="003C3DAE">
      <w:pPr>
        <w:widowControl w:val="0"/>
        <w:numPr>
          <w:ilvl w:val="1"/>
          <w:numId w:val="15"/>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 </w:t>
      </w:r>
    </w:p>
    <w:p w:rsidR="00A271B7" w:rsidRPr="004E4D98" w:rsidRDefault="00A271B7" w:rsidP="003C3DAE">
      <w:pPr>
        <w:widowControl w:val="0"/>
        <w:numPr>
          <w:ilvl w:val="1"/>
          <w:numId w:val="15"/>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Informacija, pateikta pasiūlymuose, Tiekėjams ir tretiesiems asmenims, išskyrus asmenis, administruojančius ir audituojančius ES struktūrinių fondų paramos naudojimą, yra neskelbiama. </w:t>
      </w:r>
    </w:p>
    <w:p w:rsidR="00A271B7" w:rsidRPr="004E4D98" w:rsidRDefault="00A271B7" w:rsidP="003C3DAE">
      <w:pPr>
        <w:widowControl w:val="0"/>
        <w:numPr>
          <w:ilvl w:val="1"/>
          <w:numId w:val="15"/>
        </w:numPr>
        <w:tabs>
          <w:tab w:val="left" w:pos="567"/>
        </w:tabs>
        <w:overflowPunct w:val="0"/>
        <w:autoSpaceDE w:val="0"/>
        <w:autoSpaceDN w:val="0"/>
        <w:adjustRightInd w:val="0"/>
        <w:spacing w:after="0" w:line="260" w:lineRule="atLeast"/>
        <w:ind w:left="0" w:right="20" w:firstLine="0"/>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Pirkėjas, ne vėliau kaip per 3 darbo dienas po pirkimo sutarties sudarymo, informuoja raštu visus pasiūlymus pateikusius tiekėjus apie pirkimo sutarties sudarymą, nurodydamas tiekėją su kuriuo sudaryta pirkimo sutartis. </w:t>
      </w:r>
    </w:p>
    <w:p w:rsidR="00A271B7" w:rsidRPr="004E4D98" w:rsidRDefault="00A271B7" w:rsidP="00B957C6">
      <w:pPr>
        <w:widowControl w:val="0"/>
        <w:autoSpaceDE w:val="0"/>
        <w:autoSpaceDN w:val="0"/>
        <w:adjustRightInd w:val="0"/>
        <w:spacing w:after="0" w:line="260" w:lineRule="atLeast"/>
        <w:rPr>
          <w:rFonts w:ascii="Times New Roman" w:hAnsi="Times New Roman" w:cs="Times New Roman"/>
          <w:color w:val="000000" w:themeColor="text1"/>
        </w:rPr>
      </w:pPr>
    </w:p>
    <w:p w:rsidR="00A271B7" w:rsidRPr="004E4D98" w:rsidRDefault="00A271B7" w:rsidP="00B957C6">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60" w:lineRule="atLeast"/>
        <w:jc w:val="both"/>
        <w:rPr>
          <w:rStyle w:val="FontStyle19"/>
          <w:b/>
          <w:color w:val="000000" w:themeColor="text1"/>
          <w:sz w:val="22"/>
          <w:szCs w:val="22"/>
        </w:rPr>
      </w:pPr>
      <w:r w:rsidRPr="004E4D98">
        <w:rPr>
          <w:rStyle w:val="FontStyle19"/>
          <w:b/>
          <w:color w:val="000000" w:themeColor="text1"/>
          <w:sz w:val="22"/>
          <w:szCs w:val="22"/>
        </w:rPr>
        <w:t>PRIEDAI</w:t>
      </w:r>
    </w:p>
    <w:p w:rsidR="00A271B7" w:rsidRPr="004E4D98" w:rsidRDefault="00A271B7" w:rsidP="00B957C6">
      <w:pPr>
        <w:widowControl w:val="0"/>
        <w:autoSpaceDE w:val="0"/>
        <w:autoSpaceDN w:val="0"/>
        <w:adjustRightInd w:val="0"/>
        <w:spacing w:after="0" w:line="260" w:lineRule="atLeast"/>
        <w:rPr>
          <w:rFonts w:ascii="Times New Roman" w:hAnsi="Times New Roman" w:cs="Times New Roman"/>
          <w:color w:val="000000" w:themeColor="text1"/>
        </w:rPr>
      </w:pPr>
    </w:p>
    <w:p w:rsidR="00AB42C4" w:rsidRPr="004E4D98" w:rsidRDefault="00A271B7"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 xml:space="preserve">1 priedas. </w:t>
      </w:r>
      <w:r w:rsidR="00AB42C4" w:rsidRPr="004E4D98">
        <w:rPr>
          <w:rFonts w:ascii="Times New Roman" w:hAnsi="Times New Roman" w:cs="Times New Roman"/>
          <w:color w:val="000000" w:themeColor="text1"/>
        </w:rPr>
        <w:t>Sandėliavimo paskirties pastato Pramonės g. 3A, Varėna statybos techniniai reikalavimai / savybės</w:t>
      </w:r>
      <w:r w:rsidR="00B957C6" w:rsidRPr="004E4D98">
        <w:rPr>
          <w:rFonts w:ascii="Times New Roman" w:hAnsi="Times New Roman" w:cs="Times New Roman"/>
          <w:color w:val="000000" w:themeColor="text1"/>
        </w:rPr>
        <w:t>;</w:t>
      </w:r>
    </w:p>
    <w:p w:rsidR="00AB42C4" w:rsidRPr="004E4D98" w:rsidRDefault="00AB42C4"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2 priedas. Pasiūlymo forma;</w:t>
      </w:r>
    </w:p>
    <w:p w:rsidR="00AB42C4" w:rsidRPr="004E4D98" w:rsidRDefault="00AB42C4"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3 priedas. Veiklų sąrašo forma;</w:t>
      </w:r>
    </w:p>
    <w:p w:rsidR="00AB42C4" w:rsidRPr="004E4D98" w:rsidRDefault="000A6E01"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4</w:t>
      </w:r>
      <w:r w:rsidR="00AB42C4" w:rsidRPr="004E4D98">
        <w:rPr>
          <w:rFonts w:ascii="Times New Roman" w:hAnsi="Times New Roman" w:cs="Times New Roman"/>
          <w:color w:val="000000" w:themeColor="text1"/>
        </w:rPr>
        <w:t xml:space="preserve"> priedas. Statybos rangos sutarties projektas;</w:t>
      </w:r>
    </w:p>
    <w:p w:rsidR="00AB42C4" w:rsidRPr="004E4D98" w:rsidRDefault="00AB42C4"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 priedas. UAB “</w:t>
      </w:r>
      <w:r w:rsidR="000A6E01" w:rsidRPr="004E4D98">
        <w:rPr>
          <w:rFonts w:ascii="Times New Roman" w:hAnsi="Times New Roman" w:cs="Times New Roman"/>
          <w:color w:val="000000" w:themeColor="text1"/>
        </w:rPr>
        <w:t>Kitos pusės projektai” parengta</w:t>
      </w:r>
      <w:r w:rsidRPr="004E4D98">
        <w:rPr>
          <w:rFonts w:ascii="Times New Roman" w:hAnsi="Times New Roman" w:cs="Times New Roman"/>
          <w:color w:val="000000" w:themeColor="text1"/>
        </w:rPr>
        <w:t xml:space="preserve"> Sandėliavimo paskirties pastato Pramonės g. 3A, Varėnoje techninio projekt</w:t>
      </w:r>
      <w:r w:rsidR="00DE036A" w:rsidRPr="004E4D98">
        <w:rPr>
          <w:rFonts w:ascii="Times New Roman" w:hAnsi="Times New Roman" w:cs="Times New Roman"/>
          <w:color w:val="000000" w:themeColor="text1"/>
        </w:rPr>
        <w:t>o „A“ laidos dalys</w:t>
      </w:r>
      <w:r w:rsidRPr="004E4D98">
        <w:rPr>
          <w:rFonts w:ascii="Times New Roman" w:hAnsi="Times New Roman" w:cs="Times New Roman"/>
          <w:color w:val="000000" w:themeColor="text1"/>
        </w:rPr>
        <w:t>:</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5.1. Sklypo tvarkymo</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5.2. Architektūros</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5.3. Konstrukcijos</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5.4. Gaisrinės saugos</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5.5. Lauko vandentiekio –nuotekų tinklai</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5.6. Šildymas, vėdinimas</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5.7. Vandentiekio-nuotekų tinklai</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5.8. Elektrotechninė</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5.9. Elektroniniai ryšiai</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5.10. Apsauginė signalizacija</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5.11. Gaisrinė signalizacija</w:t>
      </w:r>
    </w:p>
    <w:p w:rsidR="00B957C6"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5.12. Gamybos (paslaugų) technologija ir Šaldymo dalis</w:t>
      </w:r>
    </w:p>
    <w:p w:rsidR="00AB42C4" w:rsidRPr="004E4D98" w:rsidRDefault="00B957C6"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5.13. Bendroji dalis.</w:t>
      </w:r>
    </w:p>
    <w:p w:rsidR="000A6E01" w:rsidRPr="004E4D98" w:rsidRDefault="000A6E01" w:rsidP="00B957C6">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6 priedas. UAB „Geotechnikos grupė II“ parengtas Sandėliavimo paskirties pastato Pramonės g. 3A, Varėnoje konstrukcinės (polių dalies) dalies darbo projektas;</w:t>
      </w:r>
    </w:p>
    <w:p w:rsidR="00DE036A" w:rsidRPr="004E4D98" w:rsidRDefault="000A6E01" w:rsidP="00DE036A">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7 priedas. UAB „Geotechnikos grupė II“ parengtas Sandėliavimo paskirties pastato Pramonės g. 3A, Varėnoje konstrukcinės (rostverkų dalies) dalies darbo projektas</w:t>
      </w:r>
      <w:r w:rsidR="00DE036A" w:rsidRPr="004E4D98">
        <w:rPr>
          <w:rFonts w:ascii="Times New Roman" w:hAnsi="Times New Roman" w:cs="Times New Roman"/>
          <w:color w:val="000000" w:themeColor="text1"/>
        </w:rPr>
        <w:t>.</w:t>
      </w:r>
    </w:p>
    <w:p w:rsidR="00B9621A" w:rsidRPr="004E4D98" w:rsidRDefault="00DE036A" w:rsidP="00DE036A">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 xml:space="preserve"> </w:t>
      </w:r>
      <w:r w:rsidR="00B9621A" w:rsidRPr="004E4D98">
        <w:rPr>
          <w:rFonts w:ascii="Times New Roman" w:hAnsi="Times New Roman" w:cs="Times New Roman"/>
          <w:color w:val="000000" w:themeColor="text1"/>
        </w:rPr>
        <w:br w:type="page"/>
      </w:r>
    </w:p>
    <w:p w:rsidR="00B9621A" w:rsidRPr="004E4D98" w:rsidRDefault="00B9621A" w:rsidP="00A04DF8">
      <w:pPr>
        <w:jc w:val="right"/>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Konkursinių sąlygų priedas Nr. 1 </w:t>
      </w:r>
    </w:p>
    <w:p w:rsidR="00B9621A" w:rsidRPr="004E4D98" w:rsidRDefault="00B9621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 </w:t>
      </w:r>
    </w:p>
    <w:p w:rsidR="00B9621A" w:rsidRPr="004E4D98" w:rsidRDefault="00B9621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 </w:t>
      </w:r>
    </w:p>
    <w:p w:rsidR="00A04DF8" w:rsidRPr="004E4D98" w:rsidRDefault="00B9621A" w:rsidP="00A04DF8">
      <w:pPr>
        <w:jc w:val="center"/>
        <w:rPr>
          <w:rFonts w:ascii="Times New Roman" w:hAnsi="Times New Roman" w:cs="Times New Roman"/>
          <w:b/>
          <w:color w:val="000000" w:themeColor="text1"/>
        </w:rPr>
      </w:pPr>
      <w:r w:rsidRPr="004E4D98">
        <w:rPr>
          <w:rFonts w:ascii="Times New Roman" w:hAnsi="Times New Roman" w:cs="Times New Roman"/>
          <w:b/>
          <w:color w:val="000000" w:themeColor="text1"/>
        </w:rPr>
        <w:t>SANDĖLIAVIMO PASKIRTIES PASTATO P</w:t>
      </w:r>
      <w:r w:rsidR="00A04DF8" w:rsidRPr="004E4D98">
        <w:rPr>
          <w:rFonts w:ascii="Times New Roman" w:hAnsi="Times New Roman" w:cs="Times New Roman"/>
          <w:b/>
          <w:color w:val="000000" w:themeColor="text1"/>
        </w:rPr>
        <w:t>RAMONĖS G.</w:t>
      </w:r>
      <w:r w:rsidR="00AB42C4" w:rsidRPr="004E4D98">
        <w:rPr>
          <w:rFonts w:ascii="Times New Roman" w:hAnsi="Times New Roman" w:cs="Times New Roman"/>
          <w:b/>
          <w:color w:val="000000" w:themeColor="text1"/>
        </w:rPr>
        <w:t xml:space="preserve"> 3A</w:t>
      </w:r>
      <w:r w:rsidR="00A04DF8" w:rsidRPr="004E4D98">
        <w:rPr>
          <w:rFonts w:ascii="Times New Roman" w:hAnsi="Times New Roman" w:cs="Times New Roman"/>
          <w:b/>
          <w:color w:val="000000" w:themeColor="text1"/>
        </w:rPr>
        <w:t xml:space="preserve">, VARĖNA STATYBOS </w:t>
      </w:r>
    </w:p>
    <w:p w:rsidR="00B9621A" w:rsidRPr="004E4D98" w:rsidRDefault="00B9621A" w:rsidP="00A04DF8">
      <w:pPr>
        <w:jc w:val="center"/>
        <w:rPr>
          <w:rFonts w:ascii="Times New Roman" w:hAnsi="Times New Roman" w:cs="Times New Roman"/>
          <w:b/>
          <w:color w:val="000000" w:themeColor="text1"/>
        </w:rPr>
      </w:pPr>
      <w:r w:rsidRPr="004E4D98">
        <w:rPr>
          <w:rFonts w:ascii="Times New Roman" w:hAnsi="Times New Roman" w:cs="Times New Roman"/>
          <w:b/>
          <w:color w:val="000000" w:themeColor="text1"/>
        </w:rPr>
        <w:t>TECHNINIAI REIKALAVIMAI</w:t>
      </w:r>
      <w:r w:rsidR="00A04DF8" w:rsidRPr="004E4D98">
        <w:rPr>
          <w:rFonts w:ascii="Times New Roman" w:hAnsi="Times New Roman" w:cs="Times New Roman"/>
          <w:b/>
          <w:color w:val="000000" w:themeColor="text1"/>
        </w:rPr>
        <w:t xml:space="preserve"> </w:t>
      </w:r>
      <w:r w:rsidRPr="004E4D98">
        <w:rPr>
          <w:rFonts w:ascii="Times New Roman" w:hAnsi="Times New Roman" w:cs="Times New Roman"/>
          <w:b/>
          <w:color w:val="000000" w:themeColor="text1"/>
        </w:rPr>
        <w:t>/</w:t>
      </w:r>
      <w:r w:rsidR="00A04DF8" w:rsidRPr="004E4D98">
        <w:rPr>
          <w:rFonts w:ascii="Times New Roman" w:hAnsi="Times New Roman" w:cs="Times New Roman"/>
          <w:b/>
          <w:color w:val="000000" w:themeColor="text1"/>
        </w:rPr>
        <w:t xml:space="preserve"> </w:t>
      </w:r>
      <w:r w:rsidRPr="004E4D98">
        <w:rPr>
          <w:rFonts w:ascii="Times New Roman" w:hAnsi="Times New Roman" w:cs="Times New Roman"/>
          <w:b/>
          <w:color w:val="000000" w:themeColor="text1"/>
        </w:rPr>
        <w:t>SAVYBĖS</w:t>
      </w:r>
    </w:p>
    <w:p w:rsidR="00B9621A" w:rsidRPr="004E4D98" w:rsidRDefault="00B9621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 </w:t>
      </w:r>
    </w:p>
    <w:p w:rsidR="00B9621A" w:rsidRPr="004E4D98" w:rsidRDefault="00B9621A" w:rsidP="003C3DAE">
      <w:pPr>
        <w:jc w:val="both"/>
        <w:rPr>
          <w:rFonts w:ascii="Times New Roman" w:hAnsi="Times New Roman" w:cs="Times New Roman"/>
          <w:color w:val="000000" w:themeColor="text1"/>
        </w:rPr>
      </w:pPr>
      <w:r w:rsidRPr="004E4D98">
        <w:rPr>
          <w:rFonts w:ascii="Times New Roman" w:hAnsi="Times New Roman" w:cs="Times New Roman"/>
          <w:b/>
          <w:color w:val="000000" w:themeColor="text1"/>
        </w:rPr>
        <w:t>1. Darbų atlikimo vieta:</w:t>
      </w:r>
      <w:r w:rsidRPr="004E4D98">
        <w:rPr>
          <w:rFonts w:ascii="Times New Roman" w:hAnsi="Times New Roman" w:cs="Times New Roman"/>
          <w:color w:val="000000" w:themeColor="text1"/>
        </w:rPr>
        <w:t xml:space="preserve"> </w:t>
      </w:r>
      <w:r w:rsidR="00A04DF8" w:rsidRPr="004E4D98">
        <w:rPr>
          <w:rFonts w:ascii="Times New Roman" w:hAnsi="Times New Roman" w:cs="Times New Roman"/>
          <w:color w:val="000000" w:themeColor="text1"/>
        </w:rPr>
        <w:t>Pramonės g. 3A, Varėna</w:t>
      </w:r>
      <w:r w:rsidRPr="004E4D98">
        <w:rPr>
          <w:rFonts w:ascii="Times New Roman" w:hAnsi="Times New Roman" w:cs="Times New Roman"/>
          <w:color w:val="000000" w:themeColor="text1"/>
        </w:rPr>
        <w:t xml:space="preserve"> </w:t>
      </w:r>
    </w:p>
    <w:p w:rsidR="00B9621A" w:rsidRPr="004E4D98" w:rsidRDefault="00B9621A" w:rsidP="003C3DAE">
      <w:pPr>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 </w:t>
      </w:r>
    </w:p>
    <w:p w:rsidR="00572D4A" w:rsidRPr="004E4D98" w:rsidRDefault="00B9621A" w:rsidP="003C3DAE">
      <w:pPr>
        <w:jc w:val="both"/>
        <w:rPr>
          <w:rFonts w:ascii="Times New Roman" w:hAnsi="Times New Roman" w:cs="Times New Roman"/>
          <w:color w:val="000000" w:themeColor="text1"/>
        </w:rPr>
      </w:pPr>
      <w:r w:rsidRPr="004E4D98">
        <w:rPr>
          <w:rFonts w:ascii="Times New Roman" w:hAnsi="Times New Roman" w:cs="Times New Roman"/>
          <w:b/>
          <w:color w:val="000000" w:themeColor="text1"/>
        </w:rPr>
        <w:t>2. Pirkimo objektas (darbai):</w:t>
      </w:r>
      <w:r w:rsidRPr="004E4D98">
        <w:rPr>
          <w:rFonts w:ascii="Times New Roman" w:hAnsi="Times New Roman" w:cs="Times New Roman"/>
          <w:color w:val="000000" w:themeColor="text1"/>
        </w:rPr>
        <w:t xml:space="preserve"> </w:t>
      </w:r>
      <w:r w:rsidR="005E7FCD" w:rsidRPr="004E4D98">
        <w:rPr>
          <w:rFonts w:ascii="Times New Roman" w:hAnsi="Times New Roman" w:cs="Times New Roman"/>
          <w:color w:val="000000" w:themeColor="text1"/>
        </w:rPr>
        <w:t xml:space="preserve">Sandėliavimo paskirties pastato Pramonės g. 3A, Varėnoje statyba </w:t>
      </w:r>
      <w:r w:rsidR="00CE4865" w:rsidRPr="004E4D98">
        <w:rPr>
          <w:rFonts w:ascii="Times New Roman" w:hAnsi="Times New Roman" w:cs="Times New Roman"/>
          <w:color w:val="000000" w:themeColor="text1"/>
        </w:rPr>
        <w:t xml:space="preserve">vykdoma </w:t>
      </w:r>
      <w:r w:rsidR="00F50A43" w:rsidRPr="004E4D98">
        <w:rPr>
          <w:rFonts w:ascii="Times New Roman" w:hAnsi="Times New Roman" w:cs="Times New Roman"/>
          <w:color w:val="000000" w:themeColor="text1"/>
        </w:rPr>
        <w:t>pagal projektavimo įmonės UAB „Kitos pusės projektai“ projekto vadovo Dainiaus Kitovą</w:t>
      </w:r>
      <w:r w:rsidR="00572D4A" w:rsidRPr="004E4D98">
        <w:rPr>
          <w:rFonts w:ascii="Times New Roman" w:hAnsi="Times New Roman" w:cs="Times New Roman"/>
          <w:color w:val="000000" w:themeColor="text1"/>
        </w:rPr>
        <w:t xml:space="preserve"> parengtą statybos techninio projekt</w:t>
      </w:r>
      <w:r w:rsidR="00362219" w:rsidRPr="004E4D98">
        <w:rPr>
          <w:rFonts w:ascii="Times New Roman" w:hAnsi="Times New Roman" w:cs="Times New Roman"/>
          <w:color w:val="000000" w:themeColor="text1"/>
        </w:rPr>
        <w:t>o</w:t>
      </w:r>
      <w:r w:rsidR="00572D4A" w:rsidRPr="004E4D98">
        <w:rPr>
          <w:rFonts w:ascii="Times New Roman" w:hAnsi="Times New Roman" w:cs="Times New Roman"/>
          <w:color w:val="000000" w:themeColor="text1"/>
        </w:rPr>
        <w:t xml:space="preserve"> </w:t>
      </w:r>
      <w:r w:rsidR="00362219" w:rsidRPr="004E4D98">
        <w:rPr>
          <w:rFonts w:ascii="Times New Roman" w:hAnsi="Times New Roman" w:cs="Times New Roman"/>
          <w:color w:val="000000" w:themeColor="text1"/>
        </w:rPr>
        <w:t>“Sandėliavimo paskirties pastato Pramonės g.</w:t>
      </w:r>
      <w:r w:rsidR="003C3DAE" w:rsidRPr="004E4D98">
        <w:rPr>
          <w:rFonts w:ascii="Times New Roman" w:hAnsi="Times New Roman" w:cs="Times New Roman"/>
          <w:color w:val="000000" w:themeColor="text1"/>
        </w:rPr>
        <w:t xml:space="preserve"> 3A, Varėnoje statybos projekto</w:t>
      </w:r>
      <w:r w:rsidR="00362219" w:rsidRPr="004E4D98">
        <w:rPr>
          <w:rFonts w:ascii="Times New Roman" w:hAnsi="Times New Roman" w:cs="Times New Roman"/>
          <w:color w:val="000000" w:themeColor="text1"/>
        </w:rPr>
        <w:t xml:space="preserve"> Nr. 1601“ „</w:t>
      </w:r>
      <w:r w:rsidR="00572D4A" w:rsidRPr="004E4D98">
        <w:rPr>
          <w:rFonts w:ascii="Times New Roman" w:hAnsi="Times New Roman" w:cs="Times New Roman"/>
          <w:color w:val="000000" w:themeColor="text1"/>
        </w:rPr>
        <w:t>A</w:t>
      </w:r>
      <w:r w:rsidR="00362219" w:rsidRPr="004E4D98">
        <w:rPr>
          <w:rFonts w:ascii="Times New Roman" w:hAnsi="Times New Roman" w:cs="Times New Roman"/>
          <w:color w:val="000000" w:themeColor="text1"/>
        </w:rPr>
        <w:t>“</w:t>
      </w:r>
      <w:r w:rsidR="00572D4A" w:rsidRPr="004E4D98">
        <w:rPr>
          <w:rFonts w:ascii="Times New Roman" w:hAnsi="Times New Roman" w:cs="Times New Roman"/>
          <w:color w:val="000000" w:themeColor="text1"/>
        </w:rPr>
        <w:t xml:space="preserve"> laidą</w:t>
      </w:r>
      <w:r w:rsidR="00362219" w:rsidRPr="004E4D98">
        <w:rPr>
          <w:rFonts w:ascii="Times New Roman" w:hAnsi="Times New Roman" w:cs="Times New Roman"/>
          <w:color w:val="000000" w:themeColor="text1"/>
        </w:rPr>
        <w:t>.</w:t>
      </w:r>
      <w:r w:rsidR="00572D4A" w:rsidRPr="004E4D98">
        <w:rPr>
          <w:rFonts w:ascii="Times New Roman" w:hAnsi="Times New Roman" w:cs="Times New Roman"/>
          <w:color w:val="000000" w:themeColor="text1"/>
        </w:rPr>
        <w:t xml:space="preserve"> </w:t>
      </w:r>
    </w:p>
    <w:p w:rsidR="00F50A43" w:rsidRPr="004E4D98" w:rsidRDefault="00572D4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Techninio p</w:t>
      </w:r>
      <w:r w:rsidR="00F50A43" w:rsidRPr="004E4D98">
        <w:rPr>
          <w:rFonts w:ascii="Times New Roman" w:hAnsi="Times New Roman" w:cs="Times New Roman"/>
          <w:color w:val="000000" w:themeColor="text1"/>
        </w:rPr>
        <w:t xml:space="preserve">rojekto </w:t>
      </w:r>
      <w:r w:rsidR="00362219" w:rsidRPr="004E4D98">
        <w:rPr>
          <w:rFonts w:ascii="Times New Roman" w:hAnsi="Times New Roman" w:cs="Times New Roman"/>
          <w:color w:val="000000" w:themeColor="text1"/>
        </w:rPr>
        <w:t xml:space="preserve">„A“ laidos </w:t>
      </w:r>
      <w:r w:rsidR="00F50A43" w:rsidRPr="004E4D98">
        <w:rPr>
          <w:rFonts w:ascii="Times New Roman" w:hAnsi="Times New Roman" w:cs="Times New Roman"/>
          <w:color w:val="000000" w:themeColor="text1"/>
        </w:rPr>
        <w:t>sudėtis</w:t>
      </w:r>
      <w:r w:rsidR="00CE4865" w:rsidRPr="004E4D98">
        <w:rPr>
          <w:rFonts w:ascii="Times New Roman" w:hAnsi="Times New Roman" w:cs="Times New Roman"/>
          <w:color w:val="000000" w:themeColor="text1"/>
        </w:rPr>
        <w:t xml:space="preserve"> ir perkamų darbų apimtis</w:t>
      </w:r>
      <w:r w:rsidR="00F50A43" w:rsidRPr="004E4D98">
        <w:rPr>
          <w:rFonts w:ascii="Times New Roman" w:hAnsi="Times New Roman" w:cs="Times New Roman"/>
          <w:color w:val="000000" w:themeColor="text1"/>
        </w:rPr>
        <w:t>:</w:t>
      </w:r>
    </w:p>
    <w:tbl>
      <w:tblPr>
        <w:tblStyle w:val="TableGrid"/>
        <w:tblW w:w="0" w:type="auto"/>
        <w:tblLayout w:type="fixed"/>
        <w:tblLook w:val="04A0"/>
      </w:tblPr>
      <w:tblGrid>
        <w:gridCol w:w="519"/>
        <w:gridCol w:w="1432"/>
        <w:gridCol w:w="1701"/>
        <w:gridCol w:w="2268"/>
        <w:gridCol w:w="4253"/>
      </w:tblGrid>
      <w:tr w:rsidR="00362219" w:rsidRPr="004E4D98" w:rsidTr="00BD023D">
        <w:tc>
          <w:tcPr>
            <w:tcW w:w="519" w:type="dxa"/>
          </w:tcPr>
          <w:p w:rsidR="00362219" w:rsidRPr="004E4D98" w:rsidRDefault="00362219"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Nr. </w:t>
            </w:r>
          </w:p>
        </w:tc>
        <w:tc>
          <w:tcPr>
            <w:tcW w:w="1432" w:type="dxa"/>
          </w:tcPr>
          <w:p w:rsidR="00362219" w:rsidRPr="004E4D98" w:rsidRDefault="00362219"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Projekto Nr. </w:t>
            </w:r>
          </w:p>
        </w:tc>
        <w:tc>
          <w:tcPr>
            <w:tcW w:w="1701" w:type="dxa"/>
          </w:tcPr>
          <w:p w:rsidR="00362219" w:rsidRPr="004E4D98" w:rsidRDefault="00362219"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Dalies pavadinimas</w:t>
            </w:r>
          </w:p>
        </w:tc>
        <w:tc>
          <w:tcPr>
            <w:tcW w:w="2268" w:type="dxa"/>
          </w:tcPr>
          <w:p w:rsidR="00362219" w:rsidRPr="004E4D98" w:rsidRDefault="003C33E3"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Perkamų/vykdomų d</w:t>
            </w:r>
            <w:r w:rsidR="00362219" w:rsidRPr="004E4D98">
              <w:rPr>
                <w:rFonts w:ascii="Times New Roman" w:hAnsi="Times New Roman" w:cs="Times New Roman"/>
                <w:color w:val="000000" w:themeColor="text1"/>
              </w:rPr>
              <w:t>arbų apimtis</w:t>
            </w:r>
          </w:p>
        </w:tc>
        <w:tc>
          <w:tcPr>
            <w:tcW w:w="4253" w:type="dxa"/>
          </w:tcPr>
          <w:p w:rsidR="00362219" w:rsidRPr="004E4D98" w:rsidRDefault="00362219"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Pastabos</w:t>
            </w:r>
          </w:p>
        </w:tc>
      </w:tr>
      <w:tr w:rsidR="00362219" w:rsidRPr="004E4D98" w:rsidTr="00BD023D">
        <w:tc>
          <w:tcPr>
            <w:tcW w:w="519" w:type="dxa"/>
          </w:tcPr>
          <w:p w:rsidR="00362219" w:rsidRPr="004E4D98" w:rsidRDefault="00362219"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w:t>
            </w:r>
          </w:p>
        </w:tc>
        <w:tc>
          <w:tcPr>
            <w:tcW w:w="1432" w:type="dxa"/>
          </w:tcPr>
          <w:p w:rsidR="00362219" w:rsidRPr="004E4D98" w:rsidRDefault="00362219" w:rsidP="00B9621A">
            <w:pPr>
              <w:rPr>
                <w:rFonts w:ascii="Times New Roman" w:hAnsi="Times New Roman" w:cs="Times New Roman"/>
                <w:color w:val="000000" w:themeColor="text1"/>
                <w:sz w:val="20"/>
              </w:rPr>
            </w:pPr>
            <w:r w:rsidRPr="004E4D98">
              <w:rPr>
                <w:rFonts w:ascii="ArialMT" w:hAnsi="ArialMT" w:cs="ArialMT"/>
                <w:color w:val="000000" w:themeColor="text1"/>
                <w:sz w:val="20"/>
                <w:szCs w:val="24"/>
              </w:rPr>
              <w:t>1601-TP-SP</w:t>
            </w:r>
          </w:p>
        </w:tc>
        <w:tc>
          <w:tcPr>
            <w:tcW w:w="1701" w:type="dxa"/>
          </w:tcPr>
          <w:p w:rsidR="00362219" w:rsidRPr="004E4D98" w:rsidRDefault="00362219" w:rsidP="00B9621A">
            <w:pPr>
              <w:rPr>
                <w:rFonts w:ascii="Times New Roman" w:hAnsi="Times New Roman" w:cs="Times New Roman"/>
                <w:color w:val="000000" w:themeColor="text1"/>
              </w:rPr>
            </w:pPr>
            <w:r w:rsidRPr="004E4D98">
              <w:rPr>
                <w:rFonts w:ascii="ArialMT" w:hAnsi="ArialMT" w:cs="ArialMT"/>
                <w:color w:val="000000" w:themeColor="text1"/>
                <w:szCs w:val="24"/>
              </w:rPr>
              <w:t>Sklypo tvarkymo</w:t>
            </w:r>
          </w:p>
        </w:tc>
        <w:tc>
          <w:tcPr>
            <w:tcW w:w="2268" w:type="dxa"/>
          </w:tcPr>
          <w:p w:rsidR="00362219" w:rsidRPr="004E4D98" w:rsidRDefault="003C33E3" w:rsidP="003C33E3">
            <w:pPr>
              <w:rPr>
                <w:rFonts w:ascii="Times New Roman" w:hAnsi="Times New Roman" w:cs="Times New Roman"/>
                <w:color w:val="000000" w:themeColor="text1"/>
              </w:rPr>
            </w:pPr>
            <w:r w:rsidRPr="004E4D98">
              <w:rPr>
                <w:rFonts w:ascii="Times New Roman" w:hAnsi="Times New Roman" w:cs="Times New Roman"/>
                <w:color w:val="000000" w:themeColor="text1"/>
              </w:rPr>
              <w:t>Visa darbų apimtis uždaroje gamybos ir sandėliavimo zonoje I</w:t>
            </w:r>
          </w:p>
        </w:tc>
        <w:tc>
          <w:tcPr>
            <w:tcW w:w="4253" w:type="dxa"/>
          </w:tcPr>
          <w:p w:rsidR="003C33E3" w:rsidRPr="004E4D98" w:rsidRDefault="003C33E3" w:rsidP="003C33E3">
            <w:pPr>
              <w:rPr>
                <w:rFonts w:ascii="Times New Roman" w:hAnsi="Times New Roman" w:cs="Times New Roman"/>
                <w:color w:val="000000" w:themeColor="text1"/>
              </w:rPr>
            </w:pPr>
            <w:r w:rsidRPr="004E4D98">
              <w:rPr>
                <w:rFonts w:ascii="Times New Roman" w:hAnsi="Times New Roman" w:cs="Times New Roman"/>
                <w:color w:val="000000" w:themeColor="text1"/>
              </w:rPr>
              <w:t>Priešgamyklinėje zonoje II:</w:t>
            </w:r>
          </w:p>
          <w:p w:rsidR="003C33E3" w:rsidRPr="004E4D98" w:rsidRDefault="003C33E3" w:rsidP="003C33E3">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  atviras vandens telkinys su jo aptvėrimo tvora yra jau įrengti, </w:t>
            </w:r>
          </w:p>
          <w:p w:rsidR="00362219" w:rsidRPr="004E4D98" w:rsidRDefault="003C33E3" w:rsidP="003C33E3">
            <w:pPr>
              <w:rPr>
                <w:rFonts w:ascii="Times New Roman" w:hAnsi="Times New Roman" w:cs="Times New Roman"/>
                <w:color w:val="000000" w:themeColor="text1"/>
              </w:rPr>
            </w:pPr>
            <w:r w:rsidRPr="004E4D98">
              <w:rPr>
                <w:rFonts w:ascii="Times New Roman" w:hAnsi="Times New Roman" w:cs="Times New Roman"/>
                <w:color w:val="000000" w:themeColor="text1"/>
              </w:rPr>
              <w:t>- įvažiavimo vartai, tvora ir dangos bus įrengtos užsakovo atskirai iki visų objekto statybos darbų pabaigos.</w:t>
            </w:r>
          </w:p>
        </w:tc>
      </w:tr>
      <w:tr w:rsidR="00362219" w:rsidRPr="004E4D98" w:rsidTr="00BD023D">
        <w:tc>
          <w:tcPr>
            <w:tcW w:w="519" w:type="dxa"/>
          </w:tcPr>
          <w:p w:rsidR="00362219" w:rsidRPr="004E4D98" w:rsidRDefault="00362219"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2. </w:t>
            </w:r>
          </w:p>
        </w:tc>
        <w:tc>
          <w:tcPr>
            <w:tcW w:w="1432" w:type="dxa"/>
          </w:tcPr>
          <w:p w:rsidR="00362219" w:rsidRPr="004E4D98" w:rsidRDefault="00362219" w:rsidP="00B9621A">
            <w:pPr>
              <w:rPr>
                <w:rFonts w:ascii="Times New Roman" w:hAnsi="Times New Roman" w:cs="Times New Roman"/>
                <w:color w:val="000000" w:themeColor="text1"/>
                <w:sz w:val="20"/>
              </w:rPr>
            </w:pPr>
            <w:r w:rsidRPr="004E4D98">
              <w:rPr>
                <w:rFonts w:ascii="ArialMT" w:hAnsi="ArialMT" w:cs="ArialMT"/>
                <w:color w:val="000000" w:themeColor="text1"/>
                <w:sz w:val="20"/>
                <w:szCs w:val="24"/>
              </w:rPr>
              <w:t>1601-TP-A</w:t>
            </w:r>
          </w:p>
        </w:tc>
        <w:tc>
          <w:tcPr>
            <w:tcW w:w="1701" w:type="dxa"/>
          </w:tcPr>
          <w:p w:rsidR="00362219" w:rsidRPr="004E4D98" w:rsidRDefault="00362219"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Architektūros</w:t>
            </w:r>
          </w:p>
        </w:tc>
        <w:tc>
          <w:tcPr>
            <w:tcW w:w="2268" w:type="dxa"/>
          </w:tcPr>
          <w:p w:rsidR="00362219" w:rsidRPr="004E4D98" w:rsidRDefault="003C33E3" w:rsidP="003C33E3">
            <w:pPr>
              <w:rPr>
                <w:rFonts w:ascii="Times New Roman" w:hAnsi="Times New Roman" w:cs="Times New Roman"/>
                <w:color w:val="000000" w:themeColor="text1"/>
              </w:rPr>
            </w:pPr>
            <w:r w:rsidRPr="004E4D98">
              <w:rPr>
                <w:rFonts w:ascii="Times New Roman" w:hAnsi="Times New Roman" w:cs="Times New Roman"/>
                <w:color w:val="000000" w:themeColor="text1"/>
              </w:rPr>
              <w:t>Visa darbų apimtis, išskyrus pastabose nurodytas apimtis</w:t>
            </w:r>
          </w:p>
        </w:tc>
        <w:tc>
          <w:tcPr>
            <w:tcW w:w="4253" w:type="dxa"/>
          </w:tcPr>
          <w:p w:rsidR="007742E2" w:rsidRPr="004E4D98" w:rsidRDefault="007742E2" w:rsidP="00B9621A">
            <w:pPr>
              <w:rPr>
                <w:rFonts w:ascii="Times New Roman" w:hAnsi="Times New Roman" w:cs="Times New Roman"/>
                <w:b/>
                <w:color w:val="000000" w:themeColor="text1"/>
              </w:rPr>
            </w:pPr>
            <w:r w:rsidRPr="004E4D98">
              <w:rPr>
                <w:rFonts w:ascii="Times New Roman" w:hAnsi="Times New Roman" w:cs="Times New Roman"/>
                <w:b/>
                <w:color w:val="000000" w:themeColor="text1"/>
              </w:rPr>
              <w:t>Iki pirkimo atlikti darbai:</w:t>
            </w:r>
          </w:p>
          <w:p w:rsidR="007742E2" w:rsidRPr="004E4D98" w:rsidRDefault="007742E2"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 Pilna apimtimi atlikti įrengimo darbai:</w:t>
            </w:r>
            <w:r w:rsidRPr="004E4D98">
              <w:rPr>
                <w:color w:val="000000" w:themeColor="text1"/>
                <w:sz w:val="24"/>
                <w:szCs w:val="24"/>
              </w:rPr>
              <w:t xml:space="preserve"> </w:t>
            </w:r>
            <w:r w:rsidRPr="004E4D98">
              <w:rPr>
                <w:rFonts w:ascii="Times New Roman" w:hAnsi="Times New Roman" w:cs="Times New Roman"/>
                <w:color w:val="000000" w:themeColor="text1"/>
              </w:rPr>
              <w:t>moterų persirengimo patalpoje 32, vyrų persirengimo patalpoje 36, sanmazguose 33, 34, 35, 31, 37, 38, 39, 40, koridoriuose 29 ir 28, virtuvėlėje 30, meistrų patalpoje 46, cechuose 11, 12 ir 13.</w:t>
            </w:r>
          </w:p>
          <w:p w:rsidR="00B9252B" w:rsidRPr="004E4D98" w:rsidRDefault="00B9252B" w:rsidP="00B9621A">
            <w:pPr>
              <w:rPr>
                <w:rFonts w:ascii="Times New Roman" w:hAnsi="Times New Roman" w:cs="Times New Roman"/>
                <w:color w:val="000000" w:themeColor="text1"/>
                <w:sz w:val="12"/>
              </w:rPr>
            </w:pPr>
          </w:p>
          <w:p w:rsidR="007742E2" w:rsidRPr="004E4D98" w:rsidRDefault="007742E2" w:rsidP="00B9621A">
            <w:pPr>
              <w:rPr>
                <w:rFonts w:ascii="Times New Roman" w:hAnsi="Times New Roman" w:cs="Times New Roman"/>
                <w:b/>
                <w:color w:val="000000" w:themeColor="text1"/>
              </w:rPr>
            </w:pPr>
            <w:r w:rsidRPr="004E4D98">
              <w:rPr>
                <w:rFonts w:ascii="Times New Roman" w:hAnsi="Times New Roman" w:cs="Times New Roman"/>
                <w:b/>
                <w:color w:val="000000" w:themeColor="text1"/>
              </w:rPr>
              <w:t xml:space="preserve">Atskiru </w:t>
            </w:r>
            <w:r w:rsidR="00D9101A" w:rsidRPr="004E4D98">
              <w:rPr>
                <w:rFonts w:ascii="Times New Roman" w:hAnsi="Times New Roman" w:cs="Times New Roman"/>
                <w:b/>
                <w:color w:val="000000" w:themeColor="text1"/>
              </w:rPr>
              <w:t xml:space="preserve">vykdomu </w:t>
            </w:r>
            <w:r w:rsidRPr="004E4D98">
              <w:rPr>
                <w:rFonts w:ascii="Times New Roman" w:hAnsi="Times New Roman" w:cs="Times New Roman"/>
                <w:b/>
                <w:color w:val="000000" w:themeColor="text1"/>
              </w:rPr>
              <w:t>šalčio ūkio pirkimu bus įdiegiama įranga</w:t>
            </w:r>
            <w:r w:rsidR="00D9101A" w:rsidRPr="004E4D98">
              <w:rPr>
                <w:rFonts w:ascii="Times New Roman" w:hAnsi="Times New Roman" w:cs="Times New Roman"/>
                <w:b/>
                <w:color w:val="000000" w:themeColor="text1"/>
              </w:rPr>
              <w:t>, kuri detalizuota šaldymo dalyje 1601-TP-Š</w:t>
            </w:r>
            <w:r w:rsidRPr="004E4D98">
              <w:rPr>
                <w:rFonts w:ascii="Times New Roman" w:hAnsi="Times New Roman" w:cs="Times New Roman"/>
                <w:b/>
                <w:color w:val="000000" w:themeColor="text1"/>
              </w:rPr>
              <w:t>:</w:t>
            </w:r>
          </w:p>
          <w:p w:rsidR="007742E2" w:rsidRPr="004E4D98" w:rsidRDefault="007742E2"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1. </w:t>
            </w:r>
            <w:r w:rsidR="00D9101A" w:rsidRPr="004E4D98">
              <w:rPr>
                <w:rFonts w:ascii="Times New Roman" w:hAnsi="Times New Roman" w:cs="Times New Roman"/>
                <w:color w:val="000000" w:themeColor="text1"/>
              </w:rPr>
              <w:t>Šaldymo įranga (technologinė) kameroms;</w:t>
            </w:r>
          </w:p>
          <w:p w:rsidR="00D9101A" w:rsidRPr="004E4D98" w:rsidRDefault="00D9101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2. </w:t>
            </w:r>
            <w:r w:rsidR="00B9252B" w:rsidRPr="004E4D98">
              <w:rPr>
                <w:rFonts w:ascii="Times New Roman" w:hAnsi="Times New Roman" w:cs="Times New Roman"/>
                <w:color w:val="000000" w:themeColor="text1"/>
              </w:rPr>
              <w:t>Š</w:t>
            </w:r>
            <w:r w:rsidRPr="004E4D98">
              <w:rPr>
                <w:rFonts w:ascii="Times New Roman" w:hAnsi="Times New Roman" w:cs="Times New Roman"/>
                <w:color w:val="000000" w:themeColor="text1"/>
              </w:rPr>
              <w:t>lumos atgavimo sistem</w:t>
            </w:r>
            <w:r w:rsidR="00B9252B" w:rsidRPr="004E4D98">
              <w:rPr>
                <w:rFonts w:ascii="Times New Roman" w:hAnsi="Times New Roman" w:cs="Times New Roman"/>
                <w:color w:val="000000" w:themeColor="text1"/>
              </w:rPr>
              <w:t xml:space="preserve">a </w:t>
            </w:r>
            <w:r w:rsidRPr="004E4D98">
              <w:rPr>
                <w:rFonts w:ascii="Times New Roman" w:hAnsi="Times New Roman" w:cs="Times New Roman"/>
                <w:color w:val="000000" w:themeColor="text1"/>
              </w:rPr>
              <w:t>techninėje patalpoje Nr. 15</w:t>
            </w:r>
          </w:p>
          <w:p w:rsidR="00D9101A" w:rsidRPr="004E4D98" w:rsidRDefault="007D6AD4"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3. </w:t>
            </w:r>
            <w:r w:rsidR="00B9252B" w:rsidRPr="004E4D98">
              <w:rPr>
                <w:rFonts w:ascii="Times New Roman" w:hAnsi="Times New Roman" w:cs="Times New Roman"/>
                <w:color w:val="000000" w:themeColor="text1"/>
              </w:rPr>
              <w:t>U</w:t>
            </w:r>
            <w:r w:rsidRPr="004E4D98">
              <w:rPr>
                <w:rFonts w:ascii="Times New Roman" w:hAnsi="Times New Roman" w:cs="Times New Roman"/>
                <w:color w:val="000000" w:themeColor="text1"/>
              </w:rPr>
              <w:t>ogų šaldymo tunelis ceche Nr. 25.</w:t>
            </w:r>
          </w:p>
          <w:p w:rsidR="00D9101A" w:rsidRPr="004E4D98" w:rsidRDefault="00B9252B"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4</w:t>
            </w:r>
            <w:r w:rsidR="00D9101A" w:rsidRPr="004E4D98">
              <w:rPr>
                <w:rFonts w:ascii="Times New Roman" w:hAnsi="Times New Roman" w:cs="Times New Roman"/>
                <w:color w:val="000000" w:themeColor="text1"/>
              </w:rPr>
              <w:t xml:space="preserve">. </w:t>
            </w:r>
            <w:r w:rsidRPr="004E4D98">
              <w:rPr>
                <w:rFonts w:ascii="Times New Roman" w:hAnsi="Times New Roman" w:cs="Times New Roman"/>
                <w:color w:val="000000" w:themeColor="text1"/>
              </w:rPr>
              <w:t>Š</w:t>
            </w:r>
            <w:r w:rsidR="00D9101A" w:rsidRPr="004E4D98">
              <w:rPr>
                <w:rFonts w:ascii="Times New Roman" w:hAnsi="Times New Roman" w:cs="Times New Roman"/>
                <w:color w:val="000000" w:themeColor="text1"/>
              </w:rPr>
              <w:t xml:space="preserve">aldytuvų vartai Rs5, Rs5k, Rs9, Rsdk 8, Rsdk12, Rs10, Rs11, Rs13. Taip </w:t>
            </w:r>
            <w:r w:rsidRPr="004E4D98">
              <w:rPr>
                <w:rFonts w:ascii="Times New Roman" w:hAnsi="Times New Roman" w:cs="Times New Roman"/>
                <w:color w:val="000000" w:themeColor="text1"/>
              </w:rPr>
              <w:t xml:space="preserve">pat </w:t>
            </w:r>
            <w:r w:rsidR="00D9101A" w:rsidRPr="004E4D98">
              <w:rPr>
                <w:rFonts w:ascii="Times New Roman" w:hAnsi="Times New Roman" w:cs="Times New Roman"/>
                <w:color w:val="000000" w:themeColor="text1"/>
              </w:rPr>
              <w:t>šaldytuvų durys Ds10, Ds11k.</w:t>
            </w:r>
          </w:p>
          <w:p w:rsidR="00B9252B" w:rsidRPr="004E4D98" w:rsidRDefault="00B9252B"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5. Minusinėse kamerose Nr. 20, </w:t>
            </w:r>
            <w:r w:rsidR="007667BA" w:rsidRPr="004E4D98">
              <w:rPr>
                <w:rFonts w:ascii="Times New Roman" w:hAnsi="Times New Roman" w:cs="Times New Roman"/>
                <w:color w:val="000000" w:themeColor="text1"/>
              </w:rPr>
              <w:t xml:space="preserve">21, </w:t>
            </w:r>
            <w:r w:rsidRPr="004E4D98">
              <w:rPr>
                <w:rFonts w:ascii="Times New Roman" w:hAnsi="Times New Roman" w:cs="Times New Roman"/>
                <w:color w:val="000000" w:themeColor="text1"/>
              </w:rPr>
              <w:t xml:space="preserve">27 grindų šildymo </w:t>
            </w:r>
            <w:r w:rsidR="007667BA" w:rsidRPr="004E4D98">
              <w:rPr>
                <w:rFonts w:ascii="Times New Roman" w:hAnsi="Times New Roman" w:cs="Times New Roman"/>
                <w:color w:val="000000" w:themeColor="text1"/>
              </w:rPr>
              <w:t>vamzdžiai</w:t>
            </w:r>
            <w:r w:rsidRPr="004E4D98">
              <w:rPr>
                <w:rFonts w:ascii="Times New Roman" w:hAnsi="Times New Roman" w:cs="Times New Roman"/>
                <w:color w:val="000000" w:themeColor="text1"/>
              </w:rPr>
              <w:t>.</w:t>
            </w:r>
          </w:p>
          <w:p w:rsidR="00B9252B" w:rsidRPr="004E4D98" w:rsidRDefault="00B9252B" w:rsidP="00B9621A">
            <w:pPr>
              <w:rPr>
                <w:rFonts w:ascii="Times New Roman" w:hAnsi="Times New Roman"/>
                <w:color w:val="000000" w:themeColor="text1"/>
                <w:lang w:eastAsia="lt-LT"/>
              </w:rPr>
            </w:pPr>
            <w:r w:rsidRPr="004E4D98">
              <w:rPr>
                <w:rFonts w:ascii="Times New Roman" w:hAnsi="Times New Roman" w:cs="Times New Roman"/>
                <w:color w:val="000000" w:themeColor="text1"/>
              </w:rPr>
              <w:t xml:space="preserve">6. </w:t>
            </w:r>
            <w:r w:rsidRPr="004E4D98">
              <w:rPr>
                <w:rFonts w:ascii="Times New Roman" w:hAnsi="Times New Roman"/>
                <w:color w:val="000000" w:themeColor="text1"/>
                <w:lang w:eastAsia="lt-LT"/>
              </w:rPr>
              <w:t>Izoliacinė plokštė (200 mm storio) patalpų Nr. 20, 21 (tik priekinė siena), 25,26, 27 sienoms ir luboms.</w:t>
            </w:r>
          </w:p>
          <w:p w:rsidR="00B9252B" w:rsidRPr="004E4D98" w:rsidRDefault="00B9252B" w:rsidP="00B9621A">
            <w:pPr>
              <w:rPr>
                <w:rFonts w:ascii="Times New Roman" w:hAnsi="Times New Roman" w:cs="Times New Roman"/>
                <w:color w:val="000000" w:themeColor="text1"/>
              </w:rPr>
            </w:pPr>
            <w:r w:rsidRPr="004E4D98">
              <w:rPr>
                <w:rFonts w:ascii="Times New Roman" w:hAnsi="Times New Roman"/>
                <w:color w:val="000000" w:themeColor="text1"/>
                <w:lang w:eastAsia="lt-LT"/>
              </w:rPr>
              <w:t>7. Izoliacinė plokštė (100 mm storio) patalpos Nr. 44 sienoms ir luboms.</w:t>
            </w:r>
          </w:p>
          <w:p w:rsidR="00B9252B" w:rsidRPr="004E4D98" w:rsidRDefault="00B9252B" w:rsidP="00B9621A">
            <w:pPr>
              <w:rPr>
                <w:rFonts w:ascii="Times New Roman" w:hAnsi="Times New Roman" w:cs="Times New Roman"/>
                <w:b/>
                <w:color w:val="000000" w:themeColor="text1"/>
                <w:sz w:val="12"/>
              </w:rPr>
            </w:pPr>
          </w:p>
          <w:p w:rsidR="00362219" w:rsidRPr="004E4D98" w:rsidRDefault="005B0277" w:rsidP="00B9621A">
            <w:pPr>
              <w:rPr>
                <w:rFonts w:ascii="Times New Roman" w:hAnsi="Times New Roman" w:cs="Times New Roman"/>
                <w:b/>
                <w:color w:val="000000" w:themeColor="text1"/>
              </w:rPr>
            </w:pPr>
            <w:r w:rsidRPr="004E4D98">
              <w:rPr>
                <w:rFonts w:ascii="Times New Roman" w:hAnsi="Times New Roman" w:cs="Times New Roman"/>
                <w:b/>
                <w:color w:val="000000" w:themeColor="text1"/>
              </w:rPr>
              <w:t>Užsakovo tiekiama įranga:</w:t>
            </w:r>
          </w:p>
          <w:p w:rsidR="005B0277" w:rsidRPr="004E4D98" w:rsidRDefault="005B0277"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 Išlyginimo aikštelės rampoje – 2 vnt.</w:t>
            </w:r>
          </w:p>
          <w:p w:rsidR="005B0277" w:rsidRPr="004E4D98" w:rsidRDefault="005B0277" w:rsidP="005B0277">
            <w:pPr>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2. </w:t>
            </w:r>
            <w:r w:rsidR="00A42612" w:rsidRPr="004E4D98">
              <w:rPr>
                <w:rFonts w:ascii="Times New Roman" w:hAnsi="Times New Roman" w:cs="Times New Roman"/>
                <w:color w:val="000000" w:themeColor="text1"/>
              </w:rPr>
              <w:t>Krovininis k</w:t>
            </w:r>
            <w:r w:rsidRPr="004E4D98">
              <w:rPr>
                <w:rFonts w:ascii="Times New Roman" w:hAnsi="Times New Roman" w:cs="Times New Roman"/>
                <w:color w:val="000000" w:themeColor="text1"/>
              </w:rPr>
              <w:t xml:space="preserve">eltuvas rampoje – 1 vnt. </w:t>
            </w:r>
          </w:p>
          <w:p w:rsidR="005B0277" w:rsidRPr="004E4D98" w:rsidRDefault="005B0277" w:rsidP="005B0277">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3. </w:t>
            </w:r>
            <w:r w:rsidR="00D82A66" w:rsidRPr="004E4D98">
              <w:rPr>
                <w:rFonts w:ascii="Times New Roman" w:hAnsi="Times New Roman" w:cs="Times New Roman"/>
                <w:color w:val="000000" w:themeColor="text1"/>
              </w:rPr>
              <w:t xml:space="preserve">Inovatyvi miško gėrybių rūšiavimo mašina - 1 vnt. </w:t>
            </w:r>
          </w:p>
          <w:p w:rsidR="00A42612" w:rsidRPr="004E4D98" w:rsidRDefault="00A42612" w:rsidP="005B0277">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4. Užšaldytų uogų (miško gėrybių valymo linija) – 1 kompl. </w:t>
            </w:r>
          </w:p>
          <w:p w:rsidR="00A42612" w:rsidRPr="004E4D98" w:rsidRDefault="00A42612" w:rsidP="005B0277">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5. Inovatyvi miško gėrybių rūšiavimo mašina – 1 kompl. </w:t>
            </w:r>
          </w:p>
          <w:p w:rsidR="00A42612" w:rsidRPr="004E4D98" w:rsidRDefault="00A42612" w:rsidP="00A42612">
            <w:pPr>
              <w:rPr>
                <w:rFonts w:ascii="Times New Roman" w:hAnsi="Times New Roman" w:cs="Times New Roman"/>
                <w:color w:val="000000" w:themeColor="text1"/>
              </w:rPr>
            </w:pPr>
            <w:r w:rsidRPr="004E4D98">
              <w:rPr>
                <w:rFonts w:ascii="Times New Roman" w:hAnsi="Times New Roman" w:cs="Times New Roman"/>
                <w:color w:val="000000" w:themeColor="text1"/>
              </w:rPr>
              <w:t>6. Kompresorius technologinei linijai – 1 kompl.</w:t>
            </w:r>
          </w:p>
          <w:p w:rsidR="00A42612" w:rsidRPr="004E4D98" w:rsidRDefault="00A42612" w:rsidP="00A42612">
            <w:pPr>
              <w:rPr>
                <w:rFonts w:ascii="Times New Roman" w:hAnsi="Times New Roman" w:cs="Times New Roman"/>
                <w:color w:val="000000" w:themeColor="text1"/>
              </w:rPr>
            </w:pPr>
            <w:r w:rsidRPr="004E4D98">
              <w:rPr>
                <w:rFonts w:ascii="Times New Roman" w:hAnsi="Times New Roman" w:cs="Times New Roman"/>
                <w:color w:val="000000" w:themeColor="text1"/>
              </w:rPr>
              <w:t>7. Paletaizeris – vnt.</w:t>
            </w:r>
          </w:p>
          <w:p w:rsidR="00A42612" w:rsidRPr="004E4D98" w:rsidRDefault="00A42612" w:rsidP="00A42612">
            <w:pPr>
              <w:rPr>
                <w:rFonts w:ascii="Times New Roman" w:hAnsi="Times New Roman" w:cs="Times New Roman"/>
                <w:color w:val="000000" w:themeColor="text1"/>
              </w:rPr>
            </w:pPr>
            <w:r w:rsidRPr="004E4D98">
              <w:rPr>
                <w:rFonts w:ascii="Times New Roman" w:hAnsi="Times New Roman" w:cs="Times New Roman"/>
                <w:color w:val="000000" w:themeColor="text1"/>
              </w:rPr>
              <w:t>8. Savaeigis elektrokrautuvas – 1 vnt.</w:t>
            </w:r>
          </w:p>
          <w:p w:rsidR="00A42612" w:rsidRPr="004E4D98" w:rsidRDefault="00A42612" w:rsidP="00A42612">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9. Elektrinis palečių vežimėlis – 1 vnt. </w:t>
            </w:r>
          </w:p>
          <w:p w:rsidR="00A42612" w:rsidRPr="004E4D98" w:rsidRDefault="00A42612" w:rsidP="00A42612">
            <w:pPr>
              <w:rPr>
                <w:rFonts w:ascii="Times New Roman" w:hAnsi="Times New Roman" w:cs="Times New Roman"/>
                <w:color w:val="000000" w:themeColor="text1"/>
              </w:rPr>
            </w:pPr>
            <w:r w:rsidRPr="004E4D98">
              <w:rPr>
                <w:rFonts w:ascii="Times New Roman" w:hAnsi="Times New Roman" w:cs="Times New Roman"/>
                <w:color w:val="000000" w:themeColor="text1"/>
              </w:rPr>
              <w:t>10. Produkcijos džiovyklė – 1 kompl.</w:t>
            </w:r>
          </w:p>
        </w:tc>
      </w:tr>
      <w:tr w:rsidR="003C33E3" w:rsidRPr="004E4D98" w:rsidTr="00BD023D">
        <w:tc>
          <w:tcPr>
            <w:tcW w:w="519" w:type="dxa"/>
          </w:tcPr>
          <w:p w:rsidR="003C33E3" w:rsidRPr="004E4D98" w:rsidRDefault="003C33E3" w:rsidP="00B9621A">
            <w:pPr>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3.</w:t>
            </w:r>
          </w:p>
        </w:tc>
        <w:tc>
          <w:tcPr>
            <w:tcW w:w="1432" w:type="dxa"/>
          </w:tcPr>
          <w:p w:rsidR="003C33E3" w:rsidRPr="004E4D98" w:rsidRDefault="003C33E3"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1601-DP-K</w:t>
            </w:r>
          </w:p>
        </w:tc>
        <w:tc>
          <w:tcPr>
            <w:tcW w:w="1701" w:type="dxa"/>
          </w:tcPr>
          <w:p w:rsidR="003C33E3" w:rsidRPr="004E4D98" w:rsidRDefault="003C33E3"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Konstrukcijos</w:t>
            </w:r>
          </w:p>
        </w:tc>
        <w:tc>
          <w:tcPr>
            <w:tcW w:w="2268" w:type="dxa"/>
          </w:tcPr>
          <w:p w:rsidR="003C33E3" w:rsidRPr="004E4D98" w:rsidRDefault="000A6E01" w:rsidP="005B0277">
            <w:pPr>
              <w:rPr>
                <w:color w:val="000000" w:themeColor="text1"/>
              </w:rPr>
            </w:pPr>
            <w:r w:rsidRPr="004E4D98">
              <w:rPr>
                <w:rFonts w:ascii="Times New Roman" w:hAnsi="Times New Roman" w:cs="Times New Roman"/>
                <w:color w:val="000000" w:themeColor="text1"/>
              </w:rPr>
              <w:t>Visa darbų apimtis, išskyrus pastabose nurodytas apimtis</w:t>
            </w:r>
          </w:p>
        </w:tc>
        <w:tc>
          <w:tcPr>
            <w:tcW w:w="4253" w:type="dxa"/>
          </w:tcPr>
          <w:p w:rsidR="000A6E01" w:rsidRPr="004E4D98" w:rsidRDefault="000A6E01" w:rsidP="000A6E01">
            <w:pPr>
              <w:rPr>
                <w:rFonts w:ascii="Times New Roman" w:hAnsi="Times New Roman" w:cs="Times New Roman"/>
                <w:b/>
                <w:color w:val="000000" w:themeColor="text1"/>
              </w:rPr>
            </w:pPr>
            <w:r w:rsidRPr="004E4D98">
              <w:rPr>
                <w:rFonts w:ascii="Times New Roman" w:hAnsi="Times New Roman" w:cs="Times New Roman"/>
                <w:b/>
                <w:color w:val="000000" w:themeColor="text1"/>
              </w:rPr>
              <w:t>Iki pirkimo atlikti darbai:</w:t>
            </w:r>
          </w:p>
          <w:p w:rsidR="003C33E3" w:rsidRPr="004E4D98" w:rsidRDefault="000A6E01"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 Objekte yra įrengti visi UAB „Geotechnikos grupė II“ parengtame Sandėliavimo paskirties pastato Pramonės g. 3A, Varėnoje konstrukcinės (polių dalies) dalies darbo projekte (konkurso sąlygų priedas Nr. 6) numatyti poliai.</w:t>
            </w:r>
          </w:p>
          <w:p w:rsidR="000A6E01" w:rsidRPr="004E4D98" w:rsidRDefault="000A6E01" w:rsidP="000A6E01">
            <w:pPr>
              <w:rPr>
                <w:rFonts w:ascii="Times New Roman" w:hAnsi="Times New Roman" w:cs="Times New Roman"/>
                <w:color w:val="000000" w:themeColor="text1"/>
              </w:rPr>
            </w:pPr>
            <w:r w:rsidRPr="004E4D98">
              <w:rPr>
                <w:rFonts w:ascii="Times New Roman" w:hAnsi="Times New Roman" w:cs="Times New Roman"/>
                <w:color w:val="000000" w:themeColor="text1"/>
              </w:rPr>
              <w:t>2. Objekte yra įrengt</w:t>
            </w:r>
            <w:r w:rsidR="009D6639" w:rsidRPr="004E4D98">
              <w:rPr>
                <w:rFonts w:ascii="Times New Roman" w:hAnsi="Times New Roman" w:cs="Times New Roman"/>
                <w:color w:val="000000" w:themeColor="text1"/>
              </w:rPr>
              <w:t xml:space="preserve">i </w:t>
            </w:r>
            <w:r w:rsidRPr="004E4D98">
              <w:rPr>
                <w:rFonts w:ascii="Times New Roman" w:hAnsi="Times New Roman" w:cs="Times New Roman"/>
                <w:color w:val="000000" w:themeColor="text1"/>
              </w:rPr>
              <w:t xml:space="preserve">UAB „Geotechnikos grupė II“ parengtame Sandėliavimo paskirties pastato Pramonės g. 3A, Varėnoje konstrukcinės (rostverkų dalies) dalies darbo projekte (konkurso sąlygų priedas Nr. 7) numatyti </w:t>
            </w:r>
            <w:r w:rsidR="00D0657F" w:rsidRPr="004E4D98">
              <w:rPr>
                <w:rFonts w:ascii="Times New Roman" w:hAnsi="Times New Roman" w:cs="Times New Roman"/>
                <w:color w:val="000000" w:themeColor="text1"/>
              </w:rPr>
              <w:t>rostverkai:</w:t>
            </w:r>
          </w:p>
          <w:p w:rsidR="000A6E01" w:rsidRPr="004E4D98" w:rsidRDefault="00D0657F" w:rsidP="00D0657F">
            <w:pPr>
              <w:rPr>
                <w:rFonts w:ascii="Times New Roman" w:hAnsi="Times New Roman" w:cs="Times New Roman"/>
                <w:color w:val="000000" w:themeColor="text1"/>
              </w:rPr>
            </w:pPr>
            <w:r w:rsidRPr="004E4D98">
              <w:rPr>
                <w:rFonts w:ascii="Times New Roman" w:hAnsi="Times New Roman" w:cs="Times New Roman"/>
                <w:color w:val="000000" w:themeColor="text1"/>
              </w:rPr>
              <w:t>R-1.1A, R-1.1B, R1.2, R-1.3A, R-1.3B, R-1.3C, R-1.4, R-1.5, R-1.6, R-2.1A, R-2.1B, R-2.2, R-2.3, R-2.4, R-2.5A, R-2.5B, R-2.5C, R-2.5E, R-2.5F, R-2.5G, R-2.5H, R-2.5I, R-2.5J, R-2.5K, R-2.6A, R-2.6B, R-2.6D, R-4.1, R-4.2, R-4.3, P-1</w:t>
            </w:r>
            <w:r w:rsidR="009D6639" w:rsidRPr="004E4D98">
              <w:rPr>
                <w:rFonts w:ascii="Times New Roman" w:hAnsi="Times New Roman" w:cs="Times New Roman"/>
                <w:color w:val="000000" w:themeColor="text1"/>
              </w:rPr>
              <w:t>.</w:t>
            </w:r>
          </w:p>
        </w:tc>
      </w:tr>
      <w:tr w:rsidR="003C33E3" w:rsidRPr="004E4D98" w:rsidTr="00BD023D">
        <w:tc>
          <w:tcPr>
            <w:tcW w:w="519" w:type="dxa"/>
          </w:tcPr>
          <w:p w:rsidR="003C33E3" w:rsidRPr="004E4D98" w:rsidRDefault="003C33E3"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4. </w:t>
            </w:r>
          </w:p>
        </w:tc>
        <w:tc>
          <w:tcPr>
            <w:tcW w:w="1432" w:type="dxa"/>
          </w:tcPr>
          <w:p w:rsidR="003C33E3" w:rsidRPr="004E4D98" w:rsidRDefault="003C33E3"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1601-TP-GS</w:t>
            </w:r>
          </w:p>
        </w:tc>
        <w:tc>
          <w:tcPr>
            <w:tcW w:w="1701" w:type="dxa"/>
          </w:tcPr>
          <w:p w:rsidR="003C33E3" w:rsidRPr="004E4D98" w:rsidRDefault="003C33E3"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Gaisrinės saugos</w:t>
            </w:r>
          </w:p>
        </w:tc>
        <w:tc>
          <w:tcPr>
            <w:tcW w:w="2268" w:type="dxa"/>
          </w:tcPr>
          <w:p w:rsidR="003C33E3" w:rsidRPr="004E4D98" w:rsidRDefault="003C33E3" w:rsidP="005B0277">
            <w:pPr>
              <w:rPr>
                <w:color w:val="000000" w:themeColor="text1"/>
              </w:rPr>
            </w:pPr>
            <w:r w:rsidRPr="004E4D98">
              <w:rPr>
                <w:rFonts w:ascii="Times New Roman" w:hAnsi="Times New Roman" w:cs="Times New Roman"/>
                <w:color w:val="000000" w:themeColor="text1"/>
              </w:rPr>
              <w:t>Visa darbų apimtis</w:t>
            </w:r>
          </w:p>
        </w:tc>
        <w:tc>
          <w:tcPr>
            <w:tcW w:w="4253" w:type="dxa"/>
          </w:tcPr>
          <w:p w:rsidR="003C33E3" w:rsidRPr="004E4D98" w:rsidRDefault="005B0277"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Nėra</w:t>
            </w:r>
          </w:p>
        </w:tc>
      </w:tr>
      <w:tr w:rsidR="00B83E44" w:rsidRPr="004E4D98" w:rsidTr="00BD023D">
        <w:tc>
          <w:tcPr>
            <w:tcW w:w="519" w:type="dxa"/>
          </w:tcPr>
          <w:p w:rsidR="00B83E44" w:rsidRPr="004E4D98" w:rsidRDefault="00B83E44"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5.</w:t>
            </w:r>
          </w:p>
        </w:tc>
        <w:tc>
          <w:tcPr>
            <w:tcW w:w="1432" w:type="dxa"/>
          </w:tcPr>
          <w:p w:rsidR="00B83E44" w:rsidRPr="004E4D98" w:rsidRDefault="00B83E44"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1601-TP-LVN</w:t>
            </w:r>
          </w:p>
        </w:tc>
        <w:tc>
          <w:tcPr>
            <w:tcW w:w="1701" w:type="dxa"/>
          </w:tcPr>
          <w:p w:rsidR="00B83E44" w:rsidRPr="004E4D98" w:rsidRDefault="00B83E44"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Lauko vandentiekio –nuotekų tinklai</w:t>
            </w:r>
          </w:p>
        </w:tc>
        <w:tc>
          <w:tcPr>
            <w:tcW w:w="2268" w:type="dxa"/>
          </w:tcPr>
          <w:p w:rsidR="00B83E44" w:rsidRPr="004E4D98" w:rsidRDefault="007742E2"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Pastato sistemų pajungimas į įrengtus lauko vandentiekio ir nuotekų sistemas. </w:t>
            </w:r>
          </w:p>
        </w:tc>
        <w:tc>
          <w:tcPr>
            <w:tcW w:w="4253" w:type="dxa"/>
          </w:tcPr>
          <w:p w:rsidR="00145FFE" w:rsidRPr="004E4D98" w:rsidRDefault="007742E2"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Lauko t</w:t>
            </w:r>
            <w:r w:rsidR="005B0277" w:rsidRPr="004E4D98">
              <w:rPr>
                <w:rFonts w:ascii="Times New Roman" w:hAnsi="Times New Roman" w:cs="Times New Roman"/>
                <w:color w:val="000000" w:themeColor="text1"/>
              </w:rPr>
              <w:t>inklai yra įrengti.</w:t>
            </w:r>
            <w:r w:rsidR="00145FFE" w:rsidRPr="004E4D98">
              <w:rPr>
                <w:rFonts w:ascii="Times New Roman" w:hAnsi="Times New Roman" w:cs="Times New Roman"/>
                <w:color w:val="000000" w:themeColor="text1"/>
              </w:rPr>
              <w:t xml:space="preserve"> </w:t>
            </w:r>
          </w:p>
          <w:p w:rsidR="00B83E44" w:rsidRPr="004E4D98" w:rsidRDefault="00145FF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Vandens įvadas pastate įrengtas (tik inžinerinė sistema).</w:t>
            </w:r>
          </w:p>
        </w:tc>
      </w:tr>
      <w:tr w:rsidR="00B83E44" w:rsidRPr="004E4D98" w:rsidTr="00BD023D">
        <w:tc>
          <w:tcPr>
            <w:tcW w:w="519" w:type="dxa"/>
          </w:tcPr>
          <w:p w:rsidR="00B83E44"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6.</w:t>
            </w:r>
          </w:p>
        </w:tc>
        <w:tc>
          <w:tcPr>
            <w:tcW w:w="1432" w:type="dxa"/>
          </w:tcPr>
          <w:p w:rsidR="00B83E44" w:rsidRPr="004E4D98" w:rsidRDefault="00F546BE"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1601-TP-ŠV</w:t>
            </w:r>
          </w:p>
        </w:tc>
        <w:tc>
          <w:tcPr>
            <w:tcW w:w="1701" w:type="dxa"/>
          </w:tcPr>
          <w:p w:rsidR="00B83E44" w:rsidRPr="004E4D98" w:rsidRDefault="00F546B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Šildymas, vėdinimas</w:t>
            </w:r>
          </w:p>
        </w:tc>
        <w:tc>
          <w:tcPr>
            <w:tcW w:w="2268" w:type="dxa"/>
          </w:tcPr>
          <w:p w:rsidR="00B83E44" w:rsidRPr="004E4D98" w:rsidRDefault="003A3A2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Visa darbų apimtis, išskyrus pastabose nurodytas apimtis</w:t>
            </w:r>
          </w:p>
        </w:tc>
        <w:tc>
          <w:tcPr>
            <w:tcW w:w="4253" w:type="dxa"/>
          </w:tcPr>
          <w:p w:rsidR="00B83E44" w:rsidRPr="004E4D98" w:rsidRDefault="003A3A2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Išskyrus planuose pažymėtame plote įrengtas šildymo ir vėdinimo sistemas (patalpų Nr. 44, 2b, 30, 31, 32, 33, 34, 35, 36, 37, 38, 39, 40, 28, 29, 7, 8, 9, 10, 11, 12, 13, 42, 45).</w:t>
            </w:r>
          </w:p>
        </w:tc>
      </w:tr>
      <w:tr w:rsidR="00F546BE" w:rsidRPr="004E4D98" w:rsidTr="00BD023D">
        <w:tc>
          <w:tcPr>
            <w:tcW w:w="519" w:type="dxa"/>
          </w:tcPr>
          <w:p w:rsidR="00F546BE"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7.</w:t>
            </w:r>
          </w:p>
        </w:tc>
        <w:tc>
          <w:tcPr>
            <w:tcW w:w="1432" w:type="dxa"/>
          </w:tcPr>
          <w:p w:rsidR="00F546BE" w:rsidRPr="004E4D98" w:rsidRDefault="00F546BE"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1601-TP-VN</w:t>
            </w:r>
          </w:p>
        </w:tc>
        <w:tc>
          <w:tcPr>
            <w:tcW w:w="1701" w:type="dxa"/>
          </w:tcPr>
          <w:p w:rsidR="00F546BE" w:rsidRPr="004E4D98" w:rsidRDefault="00F546B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Vandentiekio-nuotekų tinklai</w:t>
            </w:r>
          </w:p>
        </w:tc>
        <w:tc>
          <w:tcPr>
            <w:tcW w:w="2268" w:type="dxa"/>
          </w:tcPr>
          <w:p w:rsidR="00F546BE" w:rsidRPr="004E4D98" w:rsidRDefault="003A3A2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Visa darbų apimtis, išskyrus pastabose nurodytas apimtis</w:t>
            </w:r>
          </w:p>
        </w:tc>
        <w:tc>
          <w:tcPr>
            <w:tcW w:w="4253" w:type="dxa"/>
          </w:tcPr>
          <w:p w:rsidR="00F546BE" w:rsidRPr="004E4D98" w:rsidRDefault="003A3A2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Išskyrus planuose pažymėtame plote įrengtas šildymo ir vėdinimo sistemas (patalpų Nr. 44, 2b, 30, 31, 32, 33, 34, 35, 36, 37, 38, 39, 40, 28, 29, 7, 8, 9, 10, 11, 12, 13, 42, 45) bei brėžiniuose pavaizduotus įrengtus vamzdynus.</w:t>
            </w:r>
          </w:p>
        </w:tc>
      </w:tr>
      <w:tr w:rsidR="00F546BE" w:rsidRPr="004E4D98" w:rsidTr="00BD023D">
        <w:tc>
          <w:tcPr>
            <w:tcW w:w="519" w:type="dxa"/>
          </w:tcPr>
          <w:p w:rsidR="00F546BE"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8.</w:t>
            </w:r>
          </w:p>
        </w:tc>
        <w:tc>
          <w:tcPr>
            <w:tcW w:w="1432" w:type="dxa"/>
          </w:tcPr>
          <w:p w:rsidR="00F546BE" w:rsidRPr="004E4D98" w:rsidRDefault="00F546BE"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1601-TP-E</w:t>
            </w:r>
          </w:p>
        </w:tc>
        <w:tc>
          <w:tcPr>
            <w:tcW w:w="1701" w:type="dxa"/>
          </w:tcPr>
          <w:p w:rsidR="00F546BE" w:rsidRPr="004E4D98" w:rsidRDefault="00F546B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Elektrotechninė</w:t>
            </w:r>
          </w:p>
        </w:tc>
        <w:tc>
          <w:tcPr>
            <w:tcW w:w="2268" w:type="dxa"/>
          </w:tcPr>
          <w:p w:rsidR="00F546BE" w:rsidRPr="004E4D98" w:rsidRDefault="003A3A2E"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Visa darbų apimtis, išskyrus pastabose nurodytas apimtis</w:t>
            </w:r>
          </w:p>
        </w:tc>
        <w:tc>
          <w:tcPr>
            <w:tcW w:w="4253" w:type="dxa"/>
          </w:tcPr>
          <w:p w:rsidR="00F546BE" w:rsidRPr="004E4D98" w:rsidRDefault="00A9317E" w:rsidP="00A9317E">
            <w:pPr>
              <w:rPr>
                <w:rFonts w:ascii="Times New Roman" w:hAnsi="Times New Roman" w:cs="Times New Roman"/>
                <w:color w:val="000000" w:themeColor="text1"/>
              </w:rPr>
            </w:pPr>
            <w:r w:rsidRPr="004E4D98">
              <w:rPr>
                <w:rFonts w:ascii="Times New Roman" w:hAnsi="Times New Roman" w:cs="Times New Roman"/>
                <w:color w:val="000000" w:themeColor="text1"/>
              </w:rPr>
              <w:t>Išskyrus planuose užštrichuotame plote įrengtus elektros jėgos tinklus (patalpų Nr. 28, 29, 30, 31, 32, 33, 34, 35, 36, 37, 38, 39, 40, 46, 11, 12, 13).</w:t>
            </w:r>
          </w:p>
          <w:p w:rsidR="00A9317E" w:rsidRPr="004E4D98" w:rsidRDefault="00A9317E" w:rsidP="00A9317E">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Išskyrus planuose užštrichuotame plote įrengtus apšvietimo tinklus (patalpų Nr. 28, 29, 30, 31, 32, 33, 34, 35, 36, 37, 38, 39, 40, 46, </w:t>
            </w:r>
            <w:r w:rsidR="00686C35" w:rsidRPr="004E4D98">
              <w:rPr>
                <w:rFonts w:ascii="Times New Roman" w:hAnsi="Times New Roman" w:cs="Times New Roman"/>
                <w:color w:val="000000" w:themeColor="text1"/>
              </w:rPr>
              <w:t xml:space="preserve">7, 8, </w:t>
            </w:r>
            <w:r w:rsidRPr="004E4D98">
              <w:rPr>
                <w:rFonts w:ascii="Times New Roman" w:hAnsi="Times New Roman" w:cs="Times New Roman"/>
                <w:color w:val="000000" w:themeColor="text1"/>
              </w:rPr>
              <w:t>11, 12, 13).</w:t>
            </w:r>
          </w:p>
        </w:tc>
      </w:tr>
      <w:tr w:rsidR="005B0277" w:rsidRPr="004E4D98" w:rsidTr="00BD023D">
        <w:tc>
          <w:tcPr>
            <w:tcW w:w="519" w:type="dxa"/>
          </w:tcPr>
          <w:p w:rsidR="005B0277"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9.</w:t>
            </w:r>
          </w:p>
        </w:tc>
        <w:tc>
          <w:tcPr>
            <w:tcW w:w="1432" w:type="dxa"/>
          </w:tcPr>
          <w:p w:rsidR="005B0277" w:rsidRPr="004E4D98" w:rsidRDefault="005B0277"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1601-TP-ER</w:t>
            </w:r>
          </w:p>
        </w:tc>
        <w:tc>
          <w:tcPr>
            <w:tcW w:w="1701" w:type="dxa"/>
          </w:tcPr>
          <w:p w:rsidR="005B0277" w:rsidRPr="004E4D98" w:rsidRDefault="005B0277"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Elektroniniai </w:t>
            </w:r>
            <w:r w:rsidRPr="004E4D98">
              <w:rPr>
                <w:rFonts w:ascii="Times New Roman" w:hAnsi="Times New Roman" w:cs="Times New Roman"/>
                <w:color w:val="000000" w:themeColor="text1"/>
              </w:rPr>
              <w:lastRenderedPageBreak/>
              <w:t>ryšiai</w:t>
            </w:r>
          </w:p>
        </w:tc>
        <w:tc>
          <w:tcPr>
            <w:tcW w:w="2268" w:type="dxa"/>
          </w:tcPr>
          <w:p w:rsidR="005B0277" w:rsidRPr="004E4D98" w:rsidRDefault="005B0277" w:rsidP="007742E2">
            <w:pPr>
              <w:rPr>
                <w:color w:val="000000" w:themeColor="text1"/>
              </w:rPr>
            </w:pPr>
            <w:r w:rsidRPr="004E4D98">
              <w:rPr>
                <w:rFonts w:ascii="Times New Roman" w:hAnsi="Times New Roman" w:cs="Times New Roman"/>
                <w:color w:val="000000" w:themeColor="text1"/>
              </w:rPr>
              <w:lastRenderedPageBreak/>
              <w:t>Visa darbų apimtis</w:t>
            </w:r>
          </w:p>
        </w:tc>
        <w:tc>
          <w:tcPr>
            <w:tcW w:w="4253" w:type="dxa"/>
          </w:tcPr>
          <w:p w:rsidR="005B0277" w:rsidRPr="004E4D98" w:rsidRDefault="005B0277" w:rsidP="007742E2">
            <w:pPr>
              <w:rPr>
                <w:rFonts w:ascii="Times New Roman" w:hAnsi="Times New Roman" w:cs="Times New Roman"/>
                <w:color w:val="000000" w:themeColor="text1"/>
              </w:rPr>
            </w:pPr>
            <w:r w:rsidRPr="004E4D98">
              <w:rPr>
                <w:rFonts w:ascii="Times New Roman" w:hAnsi="Times New Roman" w:cs="Times New Roman"/>
                <w:color w:val="000000" w:themeColor="text1"/>
              </w:rPr>
              <w:t>Nėra</w:t>
            </w:r>
          </w:p>
        </w:tc>
      </w:tr>
      <w:tr w:rsidR="005B0277" w:rsidRPr="004E4D98" w:rsidTr="00BD023D">
        <w:tc>
          <w:tcPr>
            <w:tcW w:w="519" w:type="dxa"/>
          </w:tcPr>
          <w:p w:rsidR="005B0277"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10.</w:t>
            </w:r>
          </w:p>
        </w:tc>
        <w:tc>
          <w:tcPr>
            <w:tcW w:w="1432" w:type="dxa"/>
          </w:tcPr>
          <w:p w:rsidR="005B0277" w:rsidRPr="004E4D98" w:rsidRDefault="005B0277"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1601-TP-AS</w:t>
            </w:r>
          </w:p>
        </w:tc>
        <w:tc>
          <w:tcPr>
            <w:tcW w:w="1701" w:type="dxa"/>
          </w:tcPr>
          <w:p w:rsidR="005B0277" w:rsidRPr="004E4D98" w:rsidRDefault="005B0277"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Apsauginė signalizacija</w:t>
            </w:r>
          </w:p>
        </w:tc>
        <w:tc>
          <w:tcPr>
            <w:tcW w:w="2268" w:type="dxa"/>
          </w:tcPr>
          <w:p w:rsidR="005B0277" w:rsidRPr="004E4D98" w:rsidRDefault="005B0277" w:rsidP="007742E2">
            <w:pPr>
              <w:rPr>
                <w:color w:val="000000" w:themeColor="text1"/>
              </w:rPr>
            </w:pPr>
            <w:r w:rsidRPr="004E4D98">
              <w:rPr>
                <w:rFonts w:ascii="Times New Roman" w:hAnsi="Times New Roman" w:cs="Times New Roman"/>
                <w:color w:val="000000" w:themeColor="text1"/>
              </w:rPr>
              <w:t>Visa darbų apimtis</w:t>
            </w:r>
          </w:p>
        </w:tc>
        <w:tc>
          <w:tcPr>
            <w:tcW w:w="4253" w:type="dxa"/>
          </w:tcPr>
          <w:p w:rsidR="005B0277" w:rsidRPr="004E4D98" w:rsidRDefault="005B0277" w:rsidP="007742E2">
            <w:pPr>
              <w:rPr>
                <w:rFonts w:ascii="Times New Roman" w:hAnsi="Times New Roman" w:cs="Times New Roman"/>
                <w:color w:val="000000" w:themeColor="text1"/>
              </w:rPr>
            </w:pPr>
            <w:r w:rsidRPr="004E4D98">
              <w:rPr>
                <w:rFonts w:ascii="Times New Roman" w:hAnsi="Times New Roman" w:cs="Times New Roman"/>
                <w:color w:val="000000" w:themeColor="text1"/>
              </w:rPr>
              <w:t>Nėra</w:t>
            </w:r>
          </w:p>
        </w:tc>
      </w:tr>
      <w:tr w:rsidR="005B0277" w:rsidRPr="004E4D98" w:rsidTr="00BD023D">
        <w:tc>
          <w:tcPr>
            <w:tcW w:w="519" w:type="dxa"/>
          </w:tcPr>
          <w:p w:rsidR="005B0277"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11.</w:t>
            </w:r>
          </w:p>
        </w:tc>
        <w:tc>
          <w:tcPr>
            <w:tcW w:w="1432" w:type="dxa"/>
          </w:tcPr>
          <w:p w:rsidR="005B0277" w:rsidRPr="004E4D98" w:rsidRDefault="005B0277"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1601-TP-GSS</w:t>
            </w:r>
          </w:p>
        </w:tc>
        <w:tc>
          <w:tcPr>
            <w:tcW w:w="1701" w:type="dxa"/>
          </w:tcPr>
          <w:p w:rsidR="005B0277" w:rsidRPr="004E4D98" w:rsidRDefault="005B0277"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Gaisrinė signalizacija</w:t>
            </w:r>
          </w:p>
        </w:tc>
        <w:tc>
          <w:tcPr>
            <w:tcW w:w="2268" w:type="dxa"/>
          </w:tcPr>
          <w:p w:rsidR="005B0277" w:rsidRPr="004E4D98" w:rsidRDefault="005B0277" w:rsidP="007742E2">
            <w:pPr>
              <w:rPr>
                <w:color w:val="000000" w:themeColor="text1"/>
              </w:rPr>
            </w:pPr>
            <w:r w:rsidRPr="004E4D98">
              <w:rPr>
                <w:rFonts w:ascii="Times New Roman" w:hAnsi="Times New Roman" w:cs="Times New Roman"/>
                <w:color w:val="000000" w:themeColor="text1"/>
              </w:rPr>
              <w:t>Visa darbų apimtis</w:t>
            </w:r>
          </w:p>
        </w:tc>
        <w:tc>
          <w:tcPr>
            <w:tcW w:w="4253" w:type="dxa"/>
          </w:tcPr>
          <w:p w:rsidR="005B0277" w:rsidRPr="004E4D98" w:rsidRDefault="005B0277" w:rsidP="007742E2">
            <w:pPr>
              <w:rPr>
                <w:rFonts w:ascii="Times New Roman" w:hAnsi="Times New Roman" w:cs="Times New Roman"/>
                <w:color w:val="000000" w:themeColor="text1"/>
              </w:rPr>
            </w:pPr>
            <w:r w:rsidRPr="004E4D98">
              <w:rPr>
                <w:rFonts w:ascii="Times New Roman" w:hAnsi="Times New Roman" w:cs="Times New Roman"/>
                <w:color w:val="000000" w:themeColor="text1"/>
              </w:rPr>
              <w:t>Nėra</w:t>
            </w:r>
          </w:p>
        </w:tc>
      </w:tr>
      <w:tr w:rsidR="00AB0D7A" w:rsidRPr="004E4D98" w:rsidTr="00BD023D">
        <w:tc>
          <w:tcPr>
            <w:tcW w:w="519" w:type="dxa"/>
          </w:tcPr>
          <w:p w:rsidR="00AB0D7A"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12.</w:t>
            </w:r>
          </w:p>
        </w:tc>
        <w:tc>
          <w:tcPr>
            <w:tcW w:w="1432" w:type="dxa"/>
          </w:tcPr>
          <w:p w:rsidR="00AB0D7A" w:rsidRPr="004E4D98" w:rsidRDefault="00AB0D7A"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1601-TP-T</w:t>
            </w:r>
          </w:p>
          <w:p w:rsidR="00AB0D7A" w:rsidRPr="004E4D98" w:rsidRDefault="00AB0D7A" w:rsidP="00B9621A">
            <w:pPr>
              <w:rPr>
                <w:rFonts w:ascii="ArialMT" w:hAnsi="ArialMT" w:cs="ArialMT"/>
                <w:color w:val="000000" w:themeColor="text1"/>
                <w:sz w:val="20"/>
                <w:szCs w:val="24"/>
              </w:rPr>
            </w:pPr>
          </w:p>
          <w:p w:rsidR="00AB0D7A" w:rsidRPr="004E4D98" w:rsidRDefault="00AB0D7A"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1601-TP-Š</w:t>
            </w:r>
          </w:p>
        </w:tc>
        <w:tc>
          <w:tcPr>
            <w:tcW w:w="1701" w:type="dxa"/>
          </w:tcPr>
          <w:p w:rsidR="00AB0D7A" w:rsidRPr="004E4D98" w:rsidRDefault="00AB0D7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Gamybos (paslaugų) technologija ir Šaldymo dalis</w:t>
            </w:r>
          </w:p>
        </w:tc>
        <w:tc>
          <w:tcPr>
            <w:tcW w:w="2268" w:type="dxa"/>
          </w:tcPr>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Visa darbų apimtis, išskyrus pastabose nurodytas apimtis</w:t>
            </w:r>
          </w:p>
        </w:tc>
        <w:tc>
          <w:tcPr>
            <w:tcW w:w="4253" w:type="dxa"/>
          </w:tcPr>
          <w:p w:rsidR="00AB0D7A" w:rsidRPr="004E4D98" w:rsidRDefault="00AB0D7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Visą technologinę gamybos įrangą ir baldus pateiks užsakovas.</w:t>
            </w:r>
          </w:p>
          <w:p w:rsidR="00AB0D7A" w:rsidRPr="004E4D98" w:rsidRDefault="00AB0D7A" w:rsidP="00AB0D7A">
            <w:pPr>
              <w:rPr>
                <w:rFonts w:ascii="Times New Roman" w:hAnsi="Times New Roman" w:cs="Times New Roman"/>
                <w:b/>
                <w:color w:val="000000" w:themeColor="text1"/>
              </w:rPr>
            </w:pPr>
            <w:r w:rsidRPr="004E4D98">
              <w:rPr>
                <w:rFonts w:ascii="Times New Roman" w:hAnsi="Times New Roman" w:cs="Times New Roman"/>
                <w:b/>
                <w:color w:val="000000" w:themeColor="text1"/>
              </w:rPr>
              <w:t xml:space="preserve">Atskiru </w:t>
            </w:r>
            <w:r w:rsidR="007667BA" w:rsidRPr="004E4D98">
              <w:rPr>
                <w:rFonts w:ascii="Times New Roman" w:hAnsi="Times New Roman" w:cs="Times New Roman"/>
                <w:b/>
                <w:color w:val="000000" w:themeColor="text1"/>
              </w:rPr>
              <w:t xml:space="preserve">užsakovo </w:t>
            </w:r>
            <w:r w:rsidRPr="004E4D98">
              <w:rPr>
                <w:rFonts w:ascii="Times New Roman" w:hAnsi="Times New Roman" w:cs="Times New Roman"/>
                <w:b/>
                <w:color w:val="000000" w:themeColor="text1"/>
              </w:rPr>
              <w:t>vykdomu šalčio ūkio pirkimu bus įrengiami darbai ir įdiegiama įranga, kuri detalizuota šaldymo dalyje 1601-TP-Š:</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1. Šaldymo įranga (technologinė) kameroms;</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2. Š</w:t>
            </w:r>
            <w:r w:rsidR="007667BA" w:rsidRPr="004E4D98">
              <w:rPr>
                <w:rFonts w:ascii="Times New Roman" w:hAnsi="Times New Roman" w:cs="Times New Roman"/>
                <w:color w:val="000000" w:themeColor="text1"/>
              </w:rPr>
              <w:t>i</w:t>
            </w:r>
            <w:r w:rsidRPr="004E4D98">
              <w:rPr>
                <w:rFonts w:ascii="Times New Roman" w:hAnsi="Times New Roman" w:cs="Times New Roman"/>
                <w:color w:val="000000" w:themeColor="text1"/>
              </w:rPr>
              <w:t>lumos atgavimo sistema techninėje patalpoje Nr. 15</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3. Uogų šaldymo tunelis ceche Nr. 25.</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4. Šaldytuvų vartai Rs5, Rs5k, Rs9, Rsdk 8, Rsdk12, Rs10, Rs11, Rs13. Taip pat šaldytuvų durys Ds10, Ds11k.</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5. Minusinėse kamerose Nr. 20, 27 grindų šildymo tenai (šildymo kebeliai su reguliatoriais).</w:t>
            </w:r>
          </w:p>
          <w:p w:rsidR="00AB0D7A" w:rsidRPr="004E4D98" w:rsidRDefault="00AB0D7A" w:rsidP="00AB0D7A">
            <w:pPr>
              <w:rPr>
                <w:rFonts w:ascii="Times New Roman" w:hAnsi="Times New Roman"/>
                <w:color w:val="000000" w:themeColor="text1"/>
                <w:lang w:eastAsia="lt-LT"/>
              </w:rPr>
            </w:pPr>
            <w:r w:rsidRPr="004E4D98">
              <w:rPr>
                <w:rFonts w:ascii="Times New Roman" w:hAnsi="Times New Roman" w:cs="Times New Roman"/>
                <w:color w:val="000000" w:themeColor="text1"/>
              </w:rPr>
              <w:t xml:space="preserve">6. </w:t>
            </w:r>
            <w:r w:rsidRPr="004E4D98">
              <w:rPr>
                <w:rFonts w:ascii="Times New Roman" w:hAnsi="Times New Roman"/>
                <w:color w:val="000000" w:themeColor="text1"/>
                <w:lang w:eastAsia="lt-LT"/>
              </w:rPr>
              <w:t>Izoliacinė plokštė (200 mm storio) patalpų Nr. 20, 21 (tik priekinė siena), 25,26, 27 sienoms ir luboms.</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olor w:val="000000" w:themeColor="text1"/>
                <w:lang w:eastAsia="lt-LT"/>
              </w:rPr>
              <w:t>7. Izoliacinė plokštė (100 mm storio) patalpos Nr. 44 sienoms ir luboms.</w:t>
            </w:r>
          </w:p>
          <w:p w:rsidR="00AB0D7A" w:rsidRPr="004E4D98" w:rsidRDefault="00AB0D7A" w:rsidP="00AB0D7A">
            <w:pPr>
              <w:rPr>
                <w:rFonts w:ascii="Times New Roman" w:hAnsi="Times New Roman" w:cs="Times New Roman"/>
                <w:b/>
                <w:color w:val="000000" w:themeColor="text1"/>
                <w:sz w:val="12"/>
              </w:rPr>
            </w:pPr>
          </w:p>
          <w:p w:rsidR="00AB0D7A" w:rsidRPr="004E4D98" w:rsidRDefault="00AB0D7A" w:rsidP="00AB0D7A">
            <w:pPr>
              <w:rPr>
                <w:rFonts w:ascii="Times New Roman" w:hAnsi="Times New Roman" w:cs="Times New Roman"/>
                <w:b/>
                <w:color w:val="000000" w:themeColor="text1"/>
              </w:rPr>
            </w:pPr>
            <w:r w:rsidRPr="004E4D98">
              <w:rPr>
                <w:rFonts w:ascii="Times New Roman" w:hAnsi="Times New Roman" w:cs="Times New Roman"/>
                <w:b/>
                <w:color w:val="000000" w:themeColor="text1"/>
              </w:rPr>
              <w:t>Užsakovo tiekiama įranga:</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1. Išlyginimo aikštelės rampoje – 2 vnt.</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2. Krovininis keltuvas rampoje – 1 vnt. </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3. Inovatyvi miško gėrybių rūšiavimo mašina </w:t>
            </w:r>
            <w:r w:rsidR="00686C35"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 xml:space="preserve"> 1 vnt. </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4. Užšaldytų uogų (miško gėrybių valymo linija) – 1 kompl. </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5. Inovatyvi miško gėrybių rūšiavimo mašina – 1 kompl. </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6. Kompresorius technologinei linijai – 1 kompl.</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7. Paletaizeris – vnt.</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8. Savaeigis elektrokrautuvas – 1 vnt.</w:t>
            </w:r>
          </w:p>
          <w:p w:rsidR="00AB0D7A" w:rsidRPr="004E4D98" w:rsidRDefault="00AB0D7A" w:rsidP="00AB0D7A">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9. Elektrinis palečių vežimėlis – 1 vnt. </w:t>
            </w:r>
          </w:p>
          <w:p w:rsidR="00AB0D7A" w:rsidRPr="004E4D98" w:rsidRDefault="00AB0D7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10. Produkcijos džiovyklė – 1 kompl.</w:t>
            </w:r>
          </w:p>
        </w:tc>
      </w:tr>
      <w:tr w:rsidR="00AB0D7A" w:rsidRPr="004E4D98" w:rsidTr="00BD023D">
        <w:tc>
          <w:tcPr>
            <w:tcW w:w="519" w:type="dxa"/>
          </w:tcPr>
          <w:p w:rsidR="00AB0D7A" w:rsidRPr="004E4D98" w:rsidRDefault="00333D36"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13.</w:t>
            </w:r>
          </w:p>
        </w:tc>
        <w:tc>
          <w:tcPr>
            <w:tcW w:w="1432" w:type="dxa"/>
          </w:tcPr>
          <w:p w:rsidR="00AB0D7A" w:rsidRPr="004E4D98" w:rsidRDefault="00AB0D7A" w:rsidP="00B9621A">
            <w:pPr>
              <w:rPr>
                <w:rFonts w:ascii="ArialMT" w:hAnsi="ArialMT" w:cs="ArialMT"/>
                <w:color w:val="000000" w:themeColor="text1"/>
                <w:sz w:val="20"/>
                <w:szCs w:val="24"/>
              </w:rPr>
            </w:pPr>
            <w:r w:rsidRPr="004E4D98">
              <w:rPr>
                <w:rFonts w:ascii="ArialMT" w:hAnsi="ArialMT" w:cs="ArialMT"/>
                <w:color w:val="000000" w:themeColor="text1"/>
                <w:sz w:val="20"/>
                <w:szCs w:val="24"/>
              </w:rPr>
              <w:t>1601-TP-BD</w:t>
            </w:r>
          </w:p>
        </w:tc>
        <w:tc>
          <w:tcPr>
            <w:tcW w:w="1701" w:type="dxa"/>
          </w:tcPr>
          <w:p w:rsidR="00AB0D7A" w:rsidRPr="004E4D98" w:rsidRDefault="00AB0D7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Bendroji dalis</w:t>
            </w:r>
          </w:p>
        </w:tc>
        <w:tc>
          <w:tcPr>
            <w:tcW w:w="2268" w:type="dxa"/>
          </w:tcPr>
          <w:p w:rsidR="00AB0D7A" w:rsidRPr="004E4D98" w:rsidRDefault="007667BA"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Dalis pateikiama info</w:t>
            </w:r>
            <w:r w:rsidR="00686C35" w:rsidRPr="004E4D98">
              <w:rPr>
                <w:rFonts w:ascii="Times New Roman" w:hAnsi="Times New Roman" w:cs="Times New Roman"/>
                <w:color w:val="000000" w:themeColor="text1"/>
              </w:rPr>
              <w:t xml:space="preserve">rmacijai. Jei tiekėjas mano, kad vykdant šią dalį jis patirs išlaidų, tai tokios išlaidos turi būti įtrauktos į pasiūlymo lentelėje nurodytą architektūros darbų apimtį. </w:t>
            </w:r>
          </w:p>
        </w:tc>
        <w:tc>
          <w:tcPr>
            <w:tcW w:w="4253" w:type="dxa"/>
          </w:tcPr>
          <w:p w:rsidR="00AB0D7A" w:rsidRPr="004E4D98" w:rsidRDefault="00736295" w:rsidP="00B9621A">
            <w:pPr>
              <w:rPr>
                <w:rFonts w:ascii="Times New Roman" w:hAnsi="Times New Roman" w:cs="Times New Roman"/>
                <w:color w:val="000000" w:themeColor="text1"/>
              </w:rPr>
            </w:pPr>
            <w:r w:rsidRPr="004E4D98">
              <w:rPr>
                <w:rFonts w:ascii="Times New Roman" w:hAnsi="Times New Roman" w:cs="Times New Roman"/>
                <w:color w:val="000000" w:themeColor="text1"/>
              </w:rPr>
              <w:t>Nėra</w:t>
            </w:r>
          </w:p>
        </w:tc>
      </w:tr>
    </w:tbl>
    <w:p w:rsidR="00F50A43" w:rsidRPr="004E4D98" w:rsidRDefault="00F50A43" w:rsidP="00B9621A">
      <w:pPr>
        <w:rPr>
          <w:rFonts w:ascii="Times New Roman" w:hAnsi="Times New Roman" w:cs="Times New Roman"/>
          <w:color w:val="000000" w:themeColor="text1"/>
        </w:rPr>
      </w:pPr>
    </w:p>
    <w:p w:rsidR="0018394E" w:rsidRPr="004E4D98" w:rsidRDefault="00B9621A" w:rsidP="0018394E">
      <w:pPr>
        <w:widowControl w:val="0"/>
        <w:overflowPunct w:val="0"/>
        <w:autoSpaceDE w:val="0"/>
        <w:autoSpaceDN w:val="0"/>
        <w:adjustRightInd w:val="0"/>
        <w:spacing w:after="0" w:line="214" w:lineRule="auto"/>
        <w:ind w:right="20"/>
        <w:jc w:val="both"/>
        <w:rPr>
          <w:rFonts w:ascii="Times New Roman" w:hAnsi="Times New Roman" w:cs="Times New Roman"/>
          <w:color w:val="000000" w:themeColor="text1"/>
        </w:rPr>
      </w:pPr>
      <w:r w:rsidRPr="004E4D98">
        <w:rPr>
          <w:rFonts w:ascii="Times New Roman" w:hAnsi="Times New Roman" w:cs="Times New Roman"/>
          <w:color w:val="000000" w:themeColor="text1"/>
        </w:rPr>
        <w:t>Perka</w:t>
      </w:r>
      <w:r w:rsidR="00F50A43" w:rsidRPr="004E4D98">
        <w:rPr>
          <w:rFonts w:ascii="Times New Roman" w:hAnsi="Times New Roman" w:cs="Times New Roman"/>
          <w:color w:val="000000" w:themeColor="text1"/>
        </w:rPr>
        <w:t>mų darbų savybės apibrėžtos</w:t>
      </w:r>
      <w:r w:rsidRPr="004E4D98">
        <w:rPr>
          <w:rFonts w:ascii="Times New Roman" w:hAnsi="Times New Roman" w:cs="Times New Roman"/>
          <w:color w:val="000000" w:themeColor="text1"/>
        </w:rPr>
        <w:t xml:space="preserve"> </w:t>
      </w:r>
      <w:r w:rsidR="00F50A43" w:rsidRPr="004E4D98">
        <w:rPr>
          <w:rFonts w:ascii="Times New Roman" w:hAnsi="Times New Roman" w:cs="Times New Roman"/>
          <w:color w:val="000000" w:themeColor="text1"/>
        </w:rPr>
        <w:t xml:space="preserve">techniniame </w:t>
      </w:r>
      <w:r w:rsidRPr="004E4D98">
        <w:rPr>
          <w:rFonts w:ascii="Times New Roman" w:hAnsi="Times New Roman" w:cs="Times New Roman"/>
          <w:color w:val="000000" w:themeColor="text1"/>
        </w:rPr>
        <w:t xml:space="preserve">projekte. Techniniame projekte pateikiamas pirkimo objekto aprašymas ir sprendimų detalizavimas. </w:t>
      </w:r>
      <w:r w:rsidR="0018394E" w:rsidRPr="004E4D98">
        <w:rPr>
          <w:rFonts w:ascii="Times New Roman" w:hAnsi="Times New Roman" w:cs="Times New Roman"/>
          <w:color w:val="000000" w:themeColor="text1"/>
        </w:rPr>
        <w:t xml:space="preserve">Techniniame projekte ir viešųjų pirkimų konkurso sąlygose pateiktuose darbų kiekių žiniaraščiuose numatyti Darbų kiekiai (mato vienetais) yra orientaciniai. </w:t>
      </w:r>
    </w:p>
    <w:p w:rsidR="00F50A43" w:rsidRPr="004E4D98" w:rsidRDefault="00F50A43" w:rsidP="004813E4">
      <w:pPr>
        <w:rPr>
          <w:rFonts w:ascii="Times New Roman" w:hAnsi="Times New Roman" w:cs="Times New Roman"/>
          <w:color w:val="000000" w:themeColor="text1"/>
        </w:rPr>
      </w:pPr>
    </w:p>
    <w:p w:rsidR="00B83E44" w:rsidRPr="004E4D98" w:rsidRDefault="00B9621A" w:rsidP="004813E4">
      <w:pPr>
        <w:rPr>
          <w:rFonts w:ascii="Times New Roman" w:hAnsi="Times New Roman" w:cs="Times New Roman"/>
          <w:color w:val="000000" w:themeColor="text1"/>
        </w:rPr>
      </w:pPr>
      <w:r w:rsidRPr="004E4D98">
        <w:rPr>
          <w:rFonts w:ascii="Times New Roman" w:hAnsi="Times New Roman" w:cs="Times New Roman"/>
          <w:color w:val="000000" w:themeColor="text1"/>
        </w:rPr>
        <w:t xml:space="preserve"> Aukščiau nurodytas techninio projekto dalis galima parsisiųsti </w:t>
      </w:r>
      <w:r w:rsidR="00652250" w:rsidRPr="004E4D98">
        <w:rPr>
          <w:rFonts w:ascii="Times New Roman" w:hAnsi="Times New Roman" w:cs="Times New Roman"/>
          <w:color w:val="000000" w:themeColor="text1"/>
        </w:rPr>
        <w:t xml:space="preserve">iš </w:t>
      </w:r>
      <w:r w:rsidRPr="004E4D98">
        <w:rPr>
          <w:rFonts w:ascii="Times New Roman" w:hAnsi="Times New Roman" w:cs="Times New Roman"/>
          <w:color w:val="000000" w:themeColor="text1"/>
        </w:rPr>
        <w:t xml:space="preserve">čia: </w:t>
      </w:r>
      <w:hyperlink r:id="rId18" w:history="1">
        <w:r w:rsidR="00652250" w:rsidRPr="004E4D98">
          <w:rPr>
            <w:rStyle w:val="downloadlinklink"/>
            <w:rFonts w:ascii="Segoe UI" w:eastAsia="Times New Roman" w:hAnsi="Segoe UI" w:cs="Segoe UI"/>
            <w:color w:val="000000" w:themeColor="text1"/>
            <w:sz w:val="21"/>
            <w:szCs w:val="21"/>
            <w:u w:val="single"/>
          </w:rPr>
          <w:t>http</w:t>
        </w:r>
        <w:r w:rsidR="00652250" w:rsidRPr="004E4D98">
          <w:rPr>
            <w:rStyle w:val="downloadlinklink"/>
            <w:rFonts w:ascii="Segoe UI" w:eastAsia="Times New Roman" w:hAnsi="Segoe UI" w:cs="Segoe UI"/>
            <w:color w:val="000000" w:themeColor="text1"/>
            <w:sz w:val="21"/>
            <w:szCs w:val="21"/>
            <w:u w:val="single"/>
          </w:rPr>
          <w:t>s</w:t>
        </w:r>
        <w:r w:rsidR="00652250" w:rsidRPr="004E4D98">
          <w:rPr>
            <w:rStyle w:val="downloadlinklink"/>
            <w:rFonts w:ascii="Segoe UI" w:eastAsia="Times New Roman" w:hAnsi="Segoe UI" w:cs="Segoe UI"/>
            <w:color w:val="000000" w:themeColor="text1"/>
            <w:sz w:val="21"/>
            <w:szCs w:val="21"/>
            <w:u w:val="single"/>
          </w:rPr>
          <w:t>://we.tl/ATeHsc0H0C</w:t>
        </w:r>
        <w:r w:rsidR="00652250" w:rsidRPr="004E4D98">
          <w:rPr>
            <w:rStyle w:val="Hyperlink"/>
            <w:rFonts w:ascii="Segoe UI" w:eastAsia="Times New Roman" w:hAnsi="Segoe UI" w:cs="Segoe UI"/>
            <w:color w:val="000000" w:themeColor="text1"/>
            <w:sz w:val="21"/>
            <w:szCs w:val="21"/>
          </w:rPr>
          <w:t xml:space="preserve"> </w:t>
        </w:r>
      </w:hyperlink>
      <w:r w:rsidR="00652250" w:rsidRPr="004E4D98">
        <w:rPr>
          <w:rFonts w:ascii="Segoe UI" w:eastAsia="Times New Roman" w:hAnsi="Segoe UI" w:cs="Segoe UI"/>
          <w:color w:val="000000" w:themeColor="text1"/>
          <w:sz w:val="21"/>
          <w:szCs w:val="21"/>
        </w:rPr>
        <w:t>(wetransfer.com failų persiuntimo sistema)</w:t>
      </w:r>
    </w:p>
    <w:p w:rsidR="00B9621A" w:rsidRPr="004E4D98" w:rsidRDefault="00B9621A" w:rsidP="004813E4">
      <w:pPr>
        <w:jc w:val="both"/>
        <w:rPr>
          <w:rFonts w:ascii="Times New Roman" w:hAnsi="Times New Roman" w:cs="Times New Roman"/>
          <w:color w:val="000000" w:themeColor="text1"/>
        </w:rPr>
      </w:pPr>
      <w:r w:rsidRPr="004E4D98">
        <w:rPr>
          <w:rFonts w:ascii="Times New Roman" w:hAnsi="Times New Roman" w:cs="Times New Roman"/>
          <w:b/>
          <w:color w:val="000000" w:themeColor="text1"/>
        </w:rPr>
        <w:t>3. Darbų atlikimo terminas:</w:t>
      </w:r>
      <w:r w:rsidR="00B63406" w:rsidRPr="004E4D98">
        <w:rPr>
          <w:rFonts w:ascii="Times New Roman" w:hAnsi="Times New Roman" w:cs="Times New Roman"/>
          <w:color w:val="000000" w:themeColor="text1"/>
        </w:rPr>
        <w:t xml:space="preserve"> </w:t>
      </w:r>
      <w:r w:rsidR="009A7AFF" w:rsidRPr="004E4D98">
        <w:rPr>
          <w:rStyle w:val="FontStyle19"/>
          <w:color w:val="000000" w:themeColor="text1"/>
          <w:sz w:val="22"/>
          <w:szCs w:val="22"/>
        </w:rPr>
        <w:t xml:space="preserve">Darbai turi būti atlikti per 8 mėnesius nuo pirkimo sutarties pasirašymo, bet ne vėliau kaip iki 2019 m. balandžio 1 d. </w:t>
      </w:r>
      <w:r w:rsidRPr="004E4D98">
        <w:rPr>
          <w:rFonts w:ascii="Times New Roman" w:hAnsi="Times New Roman" w:cs="Times New Roman"/>
          <w:color w:val="000000" w:themeColor="text1"/>
        </w:rPr>
        <w:t xml:space="preserve">Vertindamas, organizuodamas ir vykdydamas darbus Tiekėjas turi atsižvelgti į </w:t>
      </w:r>
      <w:r w:rsidR="004813E4" w:rsidRPr="004E4D98">
        <w:rPr>
          <w:rFonts w:ascii="Times New Roman" w:hAnsi="Times New Roman" w:cs="Times New Roman"/>
          <w:color w:val="000000" w:themeColor="text1"/>
        </w:rPr>
        <w:t>tai, kad dalis patalpų yra naudojama gamybinei veiklai.</w:t>
      </w:r>
      <w:r w:rsidRPr="004E4D98">
        <w:rPr>
          <w:rFonts w:ascii="Times New Roman" w:hAnsi="Times New Roman" w:cs="Times New Roman"/>
          <w:color w:val="000000" w:themeColor="text1"/>
        </w:rPr>
        <w:t xml:space="preserve"> Darbų atlikimo termino keitimas galimas tik atskirai suderinus jį su Pirkėju ir VšĮ „Lietuvos verslo paramos agentūra“. Bent vienai iš nurodytų šalių nepritarus, keitimas netvirtinimas. Tiekėjas turi teisę užbaigti darbus anksčiau nurodyto termino.  </w:t>
      </w:r>
    </w:p>
    <w:p w:rsidR="00AB42C4" w:rsidRPr="004E4D98" w:rsidRDefault="00B9621A" w:rsidP="004813E4">
      <w:pPr>
        <w:jc w:val="both"/>
        <w:rPr>
          <w:rFonts w:ascii="Times New Roman" w:hAnsi="Times New Roman" w:cs="Times New Roman"/>
          <w:color w:val="000000" w:themeColor="text1"/>
        </w:rPr>
      </w:pPr>
      <w:r w:rsidRPr="004E4D98">
        <w:rPr>
          <w:rFonts w:ascii="Times New Roman" w:hAnsi="Times New Roman" w:cs="Times New Roman"/>
          <w:b/>
          <w:color w:val="000000" w:themeColor="text1"/>
        </w:rPr>
        <w:t>4. Statybas leidžantis dokumentas:</w:t>
      </w:r>
      <w:r w:rsidRPr="004E4D98">
        <w:rPr>
          <w:rFonts w:ascii="Times New Roman" w:hAnsi="Times New Roman" w:cs="Times New Roman"/>
          <w:color w:val="000000" w:themeColor="text1"/>
        </w:rPr>
        <w:t xml:space="preserve"> </w:t>
      </w:r>
    </w:p>
    <w:p w:rsidR="00AB42C4" w:rsidRPr="004E4D98" w:rsidRDefault="00AB42C4" w:rsidP="004813E4">
      <w:pPr>
        <w:tabs>
          <w:tab w:val="left" w:pos="557"/>
        </w:tabs>
        <w:suppressAutoHyphens/>
        <w:jc w:val="both"/>
        <w:rPr>
          <w:rFonts w:ascii="Times New Roman" w:hAnsi="Times New Roman" w:cs="Times New Roman"/>
          <w:color w:val="000000" w:themeColor="text1"/>
        </w:rPr>
      </w:pPr>
      <w:r w:rsidRPr="004E4D98">
        <w:rPr>
          <w:rFonts w:ascii="Times New Roman" w:hAnsi="Times New Roman" w:cs="Times New Roman"/>
          <w:color w:val="000000" w:themeColor="text1"/>
        </w:rPr>
        <w:t>2016-12-08 Varėnos rajono savivaldybės administracijos išduotas leidimas statyti naujus ir kapitaliai remontuoti statinius Nr. LSNS-15161208-00026.</w:t>
      </w:r>
    </w:p>
    <w:p w:rsidR="00B9621A" w:rsidRPr="004E4D98" w:rsidRDefault="00B9621A" w:rsidP="004813E4">
      <w:pPr>
        <w:jc w:val="both"/>
        <w:rPr>
          <w:rFonts w:ascii="Times New Roman" w:hAnsi="Times New Roman" w:cs="Times New Roman"/>
          <w:color w:val="000000" w:themeColor="text1"/>
        </w:rPr>
      </w:pPr>
      <w:r w:rsidRPr="004E4D98">
        <w:rPr>
          <w:rFonts w:ascii="Times New Roman" w:hAnsi="Times New Roman" w:cs="Times New Roman"/>
          <w:b/>
          <w:color w:val="000000" w:themeColor="text1"/>
        </w:rPr>
        <w:t>5. Sutarties vykdymo užtikrinimas:</w:t>
      </w:r>
      <w:r w:rsidRPr="004E4D98">
        <w:rPr>
          <w:rFonts w:ascii="Times New Roman" w:hAnsi="Times New Roman" w:cs="Times New Roman"/>
          <w:color w:val="000000" w:themeColor="text1"/>
        </w:rPr>
        <w:t xml:space="preserve"> Kai</w:t>
      </w:r>
      <w:r w:rsidR="00736295" w:rsidRPr="004E4D98">
        <w:rPr>
          <w:rFonts w:ascii="Times New Roman" w:hAnsi="Times New Roman" w:cs="Times New Roman"/>
          <w:color w:val="000000" w:themeColor="text1"/>
        </w:rPr>
        <w:t>p nurodyta konkursinių sąlygų 10</w:t>
      </w:r>
      <w:r w:rsidRPr="004E4D98">
        <w:rPr>
          <w:rFonts w:ascii="Times New Roman" w:hAnsi="Times New Roman" w:cs="Times New Roman"/>
          <w:color w:val="000000" w:themeColor="text1"/>
        </w:rPr>
        <w:t xml:space="preserve"> dalyje. </w:t>
      </w:r>
    </w:p>
    <w:p w:rsidR="00B9621A" w:rsidRPr="004E4D98" w:rsidRDefault="00B9621A" w:rsidP="004813E4">
      <w:pPr>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 </w:t>
      </w:r>
      <w:r w:rsidRPr="004E4D98">
        <w:rPr>
          <w:rFonts w:ascii="Times New Roman" w:hAnsi="Times New Roman" w:cs="Times New Roman"/>
          <w:b/>
          <w:color w:val="000000" w:themeColor="text1"/>
        </w:rPr>
        <w:t>6. Garantinis laikotarpis:</w:t>
      </w:r>
      <w:r w:rsidRPr="004E4D98">
        <w:rPr>
          <w:rFonts w:ascii="Times New Roman" w:hAnsi="Times New Roman" w:cs="Times New Roman"/>
          <w:color w:val="000000" w:themeColor="text1"/>
        </w:rPr>
        <w:t xml:space="preserve"> Pagal LR teisės aktus. </w:t>
      </w:r>
    </w:p>
    <w:p w:rsidR="00B9621A" w:rsidRPr="004E4D98" w:rsidRDefault="00B9621A" w:rsidP="004813E4">
      <w:pPr>
        <w:jc w:val="both"/>
        <w:rPr>
          <w:rFonts w:ascii="Times New Roman" w:hAnsi="Times New Roman" w:cs="Times New Roman"/>
          <w:color w:val="000000" w:themeColor="text1"/>
        </w:rPr>
      </w:pPr>
      <w:r w:rsidRPr="004E4D98">
        <w:rPr>
          <w:rFonts w:ascii="Times New Roman" w:hAnsi="Times New Roman" w:cs="Times New Roman"/>
          <w:b/>
          <w:color w:val="000000" w:themeColor="text1"/>
        </w:rPr>
        <w:t>7. Darbų eiliškumas:</w:t>
      </w:r>
      <w:r w:rsidRPr="004E4D98">
        <w:rPr>
          <w:rFonts w:ascii="Times New Roman" w:hAnsi="Times New Roman" w:cs="Times New Roman"/>
          <w:color w:val="000000" w:themeColor="text1"/>
        </w:rPr>
        <w:t xml:space="preserve"> Darbai atliekami pagal su Pirkėjo ir Tiekėjo  suderintą kalendorinį darbų vykdymo grafiką. </w:t>
      </w:r>
    </w:p>
    <w:p w:rsidR="003C3DAE" w:rsidRPr="004E4D98" w:rsidRDefault="00B9621A" w:rsidP="004813E4">
      <w:pPr>
        <w:jc w:val="both"/>
        <w:rPr>
          <w:rFonts w:ascii="Times New Roman" w:hAnsi="Times New Roman" w:cs="Times New Roman"/>
          <w:b/>
          <w:color w:val="000000" w:themeColor="text1"/>
        </w:rPr>
      </w:pPr>
      <w:r w:rsidRPr="004E4D98">
        <w:rPr>
          <w:rFonts w:ascii="Times New Roman" w:hAnsi="Times New Roman" w:cs="Times New Roman"/>
          <w:b/>
          <w:color w:val="000000" w:themeColor="text1"/>
        </w:rPr>
        <w:t xml:space="preserve">8. </w:t>
      </w:r>
      <w:r w:rsidR="009529FC" w:rsidRPr="004E4D98">
        <w:rPr>
          <w:rFonts w:ascii="Times New Roman" w:hAnsi="Times New Roman" w:cs="Times New Roman"/>
          <w:b/>
          <w:color w:val="000000" w:themeColor="text1"/>
        </w:rPr>
        <w:t>Darbo projektų parengimas</w:t>
      </w:r>
    </w:p>
    <w:p w:rsidR="009529FC" w:rsidRPr="004E4D98" w:rsidRDefault="009529FC" w:rsidP="004813E4">
      <w:pPr>
        <w:jc w:val="both"/>
        <w:rPr>
          <w:rFonts w:ascii="Times New Roman" w:hAnsi="Times New Roman" w:cs="Times New Roman"/>
          <w:color w:val="000000" w:themeColor="text1"/>
        </w:rPr>
      </w:pPr>
      <w:r w:rsidRPr="004E4D98">
        <w:rPr>
          <w:rFonts w:ascii="Times New Roman" w:hAnsi="Times New Roman" w:cs="Times New Roman"/>
          <w:color w:val="000000" w:themeColor="text1"/>
        </w:rPr>
        <w:t>Tiekėjas prieš pradėdamas vykdyti statybos darbus turės parengti</w:t>
      </w:r>
      <w:r w:rsidR="00E11A95" w:rsidRPr="004E4D98">
        <w:rPr>
          <w:rFonts w:ascii="Times New Roman" w:hAnsi="Times New Roman" w:cs="Times New Roman"/>
          <w:color w:val="000000" w:themeColor="text1"/>
        </w:rPr>
        <w:t xml:space="preserve"> ir laikantis statybos techninių reglamentų reikalavimų suderinti </w:t>
      </w:r>
      <w:r w:rsidR="00AB42C4" w:rsidRPr="004E4D98">
        <w:rPr>
          <w:rFonts w:ascii="Times New Roman" w:hAnsi="Times New Roman" w:cs="Times New Roman"/>
          <w:color w:val="000000" w:themeColor="text1"/>
        </w:rPr>
        <w:t>šias darbo projektų dalis:</w:t>
      </w:r>
    </w:p>
    <w:p w:rsidR="003C3DAE" w:rsidRPr="004E4D98" w:rsidRDefault="0057387F" w:rsidP="004813E4">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 xml:space="preserve">8.1. </w:t>
      </w:r>
      <w:r w:rsidR="003C3DAE" w:rsidRPr="004E4D98">
        <w:rPr>
          <w:rFonts w:ascii="Times New Roman" w:hAnsi="Times New Roman" w:cs="Times New Roman"/>
          <w:color w:val="000000" w:themeColor="text1"/>
        </w:rPr>
        <w:t>Šildymas, vėdinimas</w:t>
      </w:r>
    </w:p>
    <w:p w:rsidR="0057387F" w:rsidRPr="004E4D98" w:rsidRDefault="0057387F" w:rsidP="004813E4">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 xml:space="preserve">8.2. </w:t>
      </w:r>
      <w:r w:rsidR="003C3DAE" w:rsidRPr="004E4D98">
        <w:rPr>
          <w:rFonts w:ascii="Times New Roman" w:hAnsi="Times New Roman" w:cs="Times New Roman"/>
          <w:color w:val="000000" w:themeColor="text1"/>
        </w:rPr>
        <w:t>Vandentiekio-nuotekų tinklai</w:t>
      </w:r>
    </w:p>
    <w:p w:rsidR="003C3DAE" w:rsidRPr="004E4D98" w:rsidRDefault="0057387F" w:rsidP="004813E4">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8.3</w:t>
      </w:r>
      <w:r w:rsidR="003C3DAE" w:rsidRPr="004E4D98">
        <w:rPr>
          <w:rFonts w:ascii="Times New Roman" w:hAnsi="Times New Roman" w:cs="Times New Roman"/>
          <w:color w:val="000000" w:themeColor="text1"/>
        </w:rPr>
        <w:t>. Elektrotechninė</w:t>
      </w:r>
    </w:p>
    <w:p w:rsidR="003C3DAE" w:rsidRPr="004E4D98" w:rsidRDefault="0057387F" w:rsidP="004813E4">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8.4.</w:t>
      </w:r>
      <w:r w:rsidR="003C3DAE" w:rsidRPr="004E4D98">
        <w:rPr>
          <w:rFonts w:ascii="Times New Roman" w:hAnsi="Times New Roman" w:cs="Times New Roman"/>
          <w:color w:val="000000" w:themeColor="text1"/>
        </w:rPr>
        <w:t xml:space="preserve"> Elektroniniai ryšiai</w:t>
      </w:r>
    </w:p>
    <w:p w:rsidR="003C3DAE" w:rsidRPr="004E4D98" w:rsidRDefault="0057387F" w:rsidP="004813E4">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 xml:space="preserve">8.5. </w:t>
      </w:r>
      <w:r w:rsidR="003C3DAE" w:rsidRPr="004E4D98">
        <w:rPr>
          <w:rFonts w:ascii="Times New Roman" w:hAnsi="Times New Roman" w:cs="Times New Roman"/>
          <w:color w:val="000000" w:themeColor="text1"/>
        </w:rPr>
        <w:t>Apsauginė signalizacija</w:t>
      </w:r>
    </w:p>
    <w:p w:rsidR="003C3DAE" w:rsidRPr="004E4D98" w:rsidRDefault="0057387F" w:rsidP="004813E4">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8.6</w:t>
      </w:r>
      <w:r w:rsidR="003C3DAE" w:rsidRPr="004E4D98">
        <w:rPr>
          <w:rFonts w:ascii="Times New Roman" w:hAnsi="Times New Roman" w:cs="Times New Roman"/>
          <w:color w:val="000000" w:themeColor="text1"/>
        </w:rPr>
        <w:t>. Gaisrinė signalizacija</w:t>
      </w:r>
    </w:p>
    <w:p w:rsidR="006F09C4" w:rsidRPr="004E4D98" w:rsidRDefault="006F09C4" w:rsidP="004813E4">
      <w:pPr>
        <w:rPr>
          <w:rFonts w:ascii="Times New Roman" w:hAnsi="Times New Roman" w:cs="Times New Roman"/>
          <w:color w:val="000000" w:themeColor="text1"/>
        </w:rPr>
      </w:pPr>
    </w:p>
    <w:p w:rsidR="003C3DAE" w:rsidRPr="004E4D98" w:rsidRDefault="006F09C4" w:rsidP="004813E4">
      <w:pPr>
        <w:rPr>
          <w:rFonts w:ascii="Times New Roman" w:hAnsi="Times New Roman" w:cs="Times New Roman"/>
          <w:color w:val="000000" w:themeColor="text1"/>
        </w:rPr>
      </w:pPr>
      <w:r w:rsidRPr="004E4D98">
        <w:rPr>
          <w:rFonts w:ascii="Times New Roman" w:hAnsi="Times New Roman" w:cs="Times New Roman"/>
          <w:color w:val="000000" w:themeColor="text1"/>
        </w:rPr>
        <w:t>Suderinti d</w:t>
      </w:r>
      <w:r w:rsidR="00333D36" w:rsidRPr="004E4D98">
        <w:rPr>
          <w:rFonts w:ascii="Times New Roman" w:hAnsi="Times New Roman" w:cs="Times New Roman"/>
          <w:color w:val="000000" w:themeColor="text1"/>
        </w:rPr>
        <w:t>arbo projektai parengiami ir perduoda</w:t>
      </w:r>
      <w:r w:rsidRPr="004E4D98">
        <w:rPr>
          <w:rFonts w:ascii="Times New Roman" w:hAnsi="Times New Roman" w:cs="Times New Roman"/>
          <w:color w:val="000000" w:themeColor="text1"/>
        </w:rPr>
        <w:t>m</w:t>
      </w:r>
      <w:r w:rsidR="00333D36" w:rsidRPr="004E4D98">
        <w:rPr>
          <w:rFonts w:ascii="Times New Roman" w:hAnsi="Times New Roman" w:cs="Times New Roman"/>
          <w:color w:val="000000" w:themeColor="text1"/>
        </w:rPr>
        <w:t>i 3 egzemplioriais popieriniame formate bei skaitmeniniame formate (pdf, dwg)</w:t>
      </w:r>
      <w:r w:rsidRPr="004E4D98">
        <w:rPr>
          <w:rFonts w:ascii="Times New Roman" w:hAnsi="Times New Roman" w:cs="Times New Roman"/>
          <w:color w:val="000000" w:themeColor="text1"/>
        </w:rPr>
        <w:t>.</w:t>
      </w:r>
    </w:p>
    <w:p w:rsidR="00B9621A" w:rsidRPr="004E4D98" w:rsidRDefault="00B9621A" w:rsidP="004813E4">
      <w:pPr>
        <w:rPr>
          <w:rFonts w:ascii="Times New Roman" w:hAnsi="Times New Roman" w:cs="Times New Roman"/>
          <w:color w:val="000000" w:themeColor="text1"/>
        </w:rPr>
      </w:pPr>
      <w:r w:rsidRPr="004E4D98">
        <w:rPr>
          <w:rFonts w:ascii="Times New Roman" w:hAnsi="Times New Roman" w:cs="Times New Roman"/>
          <w:b/>
          <w:color w:val="000000" w:themeColor="text1"/>
        </w:rPr>
        <w:t>Papildomos pastabos:</w:t>
      </w:r>
      <w:r w:rsidRPr="004E4D98">
        <w:rPr>
          <w:rFonts w:ascii="Times New Roman" w:hAnsi="Times New Roman" w:cs="Times New Roman"/>
          <w:color w:val="000000" w:themeColor="text1"/>
        </w:rPr>
        <w:t xml:space="preserve"> Jeigu techniniame projekte pateikiamos nuorodos į konkretų modelį ar šaltinį, konkretų procesą ar prekės ženklą, patentą, </w:t>
      </w:r>
      <w:r w:rsidR="00736295" w:rsidRPr="004E4D98">
        <w:rPr>
          <w:rFonts w:ascii="Times New Roman" w:hAnsi="Times New Roman" w:cs="Times New Roman"/>
          <w:color w:val="000000" w:themeColor="text1"/>
        </w:rPr>
        <w:t xml:space="preserve">tipą, konkrečią kilmę </w:t>
      </w:r>
      <w:r w:rsidRPr="004E4D98">
        <w:rPr>
          <w:rFonts w:ascii="Times New Roman" w:hAnsi="Times New Roman" w:cs="Times New Roman"/>
          <w:color w:val="000000" w:themeColor="text1"/>
        </w:rPr>
        <w:t xml:space="preserve">ar gamybą, </w:t>
      </w:r>
      <w:r w:rsidR="00736295" w:rsidRPr="004E4D98">
        <w:rPr>
          <w:rFonts w:ascii="Times New Roman" w:hAnsi="Times New Roman" w:cs="Times New Roman"/>
          <w:color w:val="000000" w:themeColor="text1"/>
        </w:rPr>
        <w:t xml:space="preserve">standartą ar </w:t>
      </w:r>
      <w:r w:rsidRPr="004E4D98">
        <w:rPr>
          <w:rFonts w:ascii="Times New Roman" w:hAnsi="Times New Roman" w:cs="Times New Roman"/>
          <w:color w:val="000000" w:themeColor="text1"/>
        </w:rPr>
        <w:t xml:space="preserve">pan., laikoma, kad tiekėjas gali siūlyti lygiaverčių ar geresnių savybių objektus. </w:t>
      </w:r>
    </w:p>
    <w:p w:rsidR="002A7582" w:rsidRPr="004E4D98" w:rsidRDefault="002A7582" w:rsidP="00A271B7">
      <w:pPr>
        <w:widowControl w:val="0"/>
        <w:autoSpaceDE w:val="0"/>
        <w:autoSpaceDN w:val="0"/>
        <w:adjustRightInd w:val="0"/>
        <w:spacing w:after="0" w:line="240" w:lineRule="auto"/>
        <w:ind w:left="560"/>
        <w:rPr>
          <w:rFonts w:ascii="Times New Roman" w:hAnsi="Times New Roman" w:cs="Times New Roman"/>
          <w:color w:val="000000" w:themeColor="text1"/>
        </w:rPr>
      </w:pPr>
    </w:p>
    <w:p w:rsidR="00B9621A" w:rsidRPr="004E4D98" w:rsidRDefault="00B9621A" w:rsidP="00A271B7">
      <w:pPr>
        <w:widowControl w:val="0"/>
        <w:autoSpaceDE w:val="0"/>
        <w:autoSpaceDN w:val="0"/>
        <w:adjustRightInd w:val="0"/>
        <w:spacing w:after="0" w:line="240" w:lineRule="auto"/>
        <w:ind w:left="560"/>
        <w:rPr>
          <w:rFonts w:ascii="Times New Roman" w:hAnsi="Times New Roman" w:cs="Times New Roman"/>
          <w:color w:val="000000" w:themeColor="text1"/>
        </w:rPr>
      </w:pPr>
    </w:p>
    <w:p w:rsidR="00A271B7" w:rsidRPr="004E4D98" w:rsidRDefault="00A271B7" w:rsidP="00A271B7">
      <w:pPr>
        <w:widowControl w:val="0"/>
        <w:autoSpaceDE w:val="0"/>
        <w:autoSpaceDN w:val="0"/>
        <w:adjustRightInd w:val="0"/>
        <w:spacing w:after="0" w:line="240" w:lineRule="auto"/>
        <w:rPr>
          <w:rFonts w:ascii="Times New Roman" w:hAnsi="Times New Roman" w:cs="Times New Roman"/>
          <w:color w:val="000000" w:themeColor="text1"/>
        </w:rPr>
        <w:sectPr w:rsidR="00A271B7" w:rsidRPr="004E4D98" w:rsidSect="00BD023D">
          <w:footerReference w:type="default" r:id="rId19"/>
          <w:pgSz w:w="11900" w:h="16838"/>
          <w:pgMar w:top="894" w:right="701" w:bottom="1440" w:left="1080" w:header="567" w:footer="567" w:gutter="0"/>
          <w:cols w:space="1296" w:equalWidth="0">
            <w:col w:w="10119"/>
          </w:cols>
          <w:noEndnote/>
        </w:sectPr>
      </w:pPr>
    </w:p>
    <w:p w:rsidR="00A271B7" w:rsidRPr="004E4D98" w:rsidRDefault="00A271B7" w:rsidP="00A271B7">
      <w:pPr>
        <w:widowControl w:val="0"/>
        <w:autoSpaceDE w:val="0"/>
        <w:autoSpaceDN w:val="0"/>
        <w:adjustRightInd w:val="0"/>
        <w:spacing w:after="0" w:line="200" w:lineRule="exact"/>
        <w:rPr>
          <w:rFonts w:ascii="Times New Roman" w:hAnsi="Times New Roman" w:cs="Times New Roman"/>
          <w:color w:val="000000" w:themeColor="text1"/>
        </w:rPr>
      </w:pPr>
      <w:bookmarkStart w:id="2" w:name="page10"/>
      <w:bookmarkEnd w:id="2"/>
      <w:r w:rsidRPr="004E4D98">
        <w:rPr>
          <w:noProof/>
          <w:color w:val="000000" w:themeColor="text1"/>
          <w:lang w:eastAsia="lt-LT"/>
        </w:rPr>
        <w:lastRenderedPageBreak/>
        <w:drawing>
          <wp:anchor distT="0" distB="0" distL="114300" distR="114300" simplePos="0" relativeHeight="251656192" behindDoc="1" locked="0" layoutInCell="0" allowOverlap="1">
            <wp:simplePos x="0" y="0"/>
            <wp:positionH relativeFrom="page">
              <wp:posOffset>3545456</wp:posOffset>
            </wp:positionH>
            <wp:positionV relativeFrom="page">
              <wp:posOffset>690114</wp:posOffset>
            </wp:positionV>
            <wp:extent cx="1509623" cy="12076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509623" cy="1207698"/>
                    </a:xfrm>
                    <a:prstGeom prst="rect">
                      <a:avLst/>
                    </a:prstGeom>
                    <a:noFill/>
                  </pic:spPr>
                </pic:pic>
              </a:graphicData>
            </a:graphic>
          </wp:anchor>
        </w:drawing>
      </w:r>
    </w:p>
    <w:p w:rsidR="00A271B7" w:rsidRPr="004E4D98" w:rsidRDefault="00A271B7" w:rsidP="00A271B7">
      <w:pPr>
        <w:widowControl w:val="0"/>
        <w:autoSpaceDE w:val="0"/>
        <w:autoSpaceDN w:val="0"/>
        <w:adjustRightInd w:val="0"/>
        <w:spacing w:after="0" w:line="219" w:lineRule="exact"/>
        <w:rPr>
          <w:rFonts w:ascii="Times New Roman" w:hAnsi="Times New Roman" w:cs="Times New Roman"/>
          <w:color w:val="000000" w:themeColor="text1"/>
        </w:rPr>
      </w:pPr>
    </w:p>
    <w:p w:rsidR="00AB42C4" w:rsidRPr="004E4D98" w:rsidRDefault="00AB42C4" w:rsidP="00AB42C4">
      <w:pPr>
        <w:jc w:val="right"/>
        <w:rPr>
          <w:rFonts w:ascii="Times New Roman" w:hAnsi="Times New Roman" w:cs="Times New Roman"/>
          <w:color w:val="000000" w:themeColor="text1"/>
        </w:rPr>
      </w:pPr>
      <w:r w:rsidRPr="004E4D98">
        <w:rPr>
          <w:rFonts w:ascii="Times New Roman" w:hAnsi="Times New Roman" w:cs="Times New Roman"/>
          <w:color w:val="000000" w:themeColor="text1"/>
        </w:rPr>
        <w:t xml:space="preserve">Konkursinių sąlygų priedas Nr. 2 </w:t>
      </w:r>
    </w:p>
    <w:p w:rsidR="00A271B7" w:rsidRPr="004E4D98" w:rsidRDefault="00A271B7" w:rsidP="00A271B7">
      <w:pPr>
        <w:widowControl w:val="0"/>
        <w:autoSpaceDE w:val="0"/>
        <w:autoSpaceDN w:val="0"/>
        <w:adjustRightInd w:val="0"/>
        <w:spacing w:after="0" w:line="200" w:lineRule="exact"/>
        <w:rPr>
          <w:rFonts w:ascii="Times New Roman" w:hAnsi="Times New Roman" w:cs="Times New Roman"/>
          <w:color w:val="000000" w:themeColor="text1"/>
        </w:rPr>
      </w:pPr>
    </w:p>
    <w:p w:rsidR="00A271B7" w:rsidRPr="004E4D98" w:rsidRDefault="00A271B7" w:rsidP="00BF6144">
      <w:pPr>
        <w:widowControl w:val="0"/>
        <w:autoSpaceDE w:val="0"/>
        <w:autoSpaceDN w:val="0"/>
        <w:adjustRightInd w:val="0"/>
        <w:spacing w:after="0" w:line="280" w:lineRule="atLeast"/>
        <w:rPr>
          <w:rFonts w:ascii="Times New Roman" w:hAnsi="Times New Roman" w:cs="Times New Roman"/>
          <w:color w:val="000000" w:themeColor="text1"/>
        </w:rPr>
      </w:pPr>
    </w:p>
    <w:p w:rsidR="002F37FA" w:rsidRPr="004E4D98" w:rsidRDefault="002F37FA" w:rsidP="00BF6144">
      <w:pPr>
        <w:widowControl w:val="0"/>
        <w:autoSpaceDE w:val="0"/>
        <w:autoSpaceDN w:val="0"/>
        <w:adjustRightInd w:val="0"/>
        <w:spacing w:after="0" w:line="280" w:lineRule="atLeast"/>
        <w:rPr>
          <w:rFonts w:ascii="Times New Roman" w:hAnsi="Times New Roman" w:cs="Times New Roman"/>
          <w:color w:val="000000" w:themeColor="text1"/>
        </w:rPr>
      </w:pPr>
    </w:p>
    <w:p w:rsidR="002F37FA" w:rsidRPr="004E4D98" w:rsidRDefault="002F37FA" w:rsidP="00BF6144">
      <w:pPr>
        <w:widowControl w:val="0"/>
        <w:autoSpaceDE w:val="0"/>
        <w:autoSpaceDN w:val="0"/>
        <w:adjustRightInd w:val="0"/>
        <w:spacing w:after="0" w:line="280" w:lineRule="atLeast"/>
        <w:rPr>
          <w:rFonts w:ascii="Times New Roman" w:hAnsi="Times New Roman" w:cs="Times New Roman"/>
          <w:color w:val="000000" w:themeColor="text1"/>
        </w:rPr>
      </w:pPr>
    </w:p>
    <w:p w:rsidR="002F37FA" w:rsidRPr="004E4D98" w:rsidRDefault="002F37FA" w:rsidP="00BF6144">
      <w:pPr>
        <w:widowControl w:val="0"/>
        <w:autoSpaceDE w:val="0"/>
        <w:autoSpaceDN w:val="0"/>
        <w:adjustRightInd w:val="0"/>
        <w:spacing w:after="0" w:line="280" w:lineRule="atLeast"/>
        <w:rPr>
          <w:rFonts w:ascii="Times New Roman" w:hAnsi="Times New Roman" w:cs="Times New Roman"/>
          <w:color w:val="000000" w:themeColor="text1"/>
        </w:rPr>
      </w:pPr>
    </w:p>
    <w:p w:rsidR="00A271B7" w:rsidRPr="004E4D98" w:rsidRDefault="00A271B7" w:rsidP="00BF6144">
      <w:pPr>
        <w:widowControl w:val="0"/>
        <w:autoSpaceDE w:val="0"/>
        <w:autoSpaceDN w:val="0"/>
        <w:adjustRightInd w:val="0"/>
        <w:spacing w:after="0" w:line="280" w:lineRule="atLeast"/>
        <w:ind w:left="4380"/>
        <w:rPr>
          <w:rFonts w:ascii="Times New Roman" w:hAnsi="Times New Roman" w:cs="Times New Roman"/>
          <w:color w:val="000000" w:themeColor="text1"/>
        </w:rPr>
      </w:pPr>
      <w:r w:rsidRPr="004E4D98">
        <w:rPr>
          <w:rFonts w:ascii="Arial" w:hAnsi="Arial" w:cs="Arial"/>
          <w:b/>
          <w:bCs/>
          <w:color w:val="000000" w:themeColor="text1"/>
        </w:rPr>
        <w:t>PASIŪLYMAS</w:t>
      </w:r>
    </w:p>
    <w:p w:rsidR="00A271B7" w:rsidRPr="004E4D98" w:rsidRDefault="00A271B7" w:rsidP="00BF6144">
      <w:pPr>
        <w:widowControl w:val="0"/>
        <w:autoSpaceDE w:val="0"/>
        <w:autoSpaceDN w:val="0"/>
        <w:adjustRightInd w:val="0"/>
        <w:spacing w:after="0" w:line="280" w:lineRule="atLeast"/>
        <w:rPr>
          <w:rFonts w:ascii="Times New Roman" w:hAnsi="Times New Roman" w:cs="Times New Roman"/>
          <w:color w:val="000000" w:themeColor="text1"/>
        </w:rPr>
      </w:pPr>
    </w:p>
    <w:p w:rsidR="00DC318E" w:rsidRPr="004E4D98" w:rsidRDefault="00A271B7" w:rsidP="00BF6144">
      <w:pPr>
        <w:widowControl w:val="0"/>
        <w:autoSpaceDE w:val="0"/>
        <w:autoSpaceDN w:val="0"/>
        <w:adjustRightInd w:val="0"/>
        <w:spacing w:after="0" w:line="280" w:lineRule="atLeast"/>
        <w:ind w:left="800"/>
        <w:rPr>
          <w:rFonts w:ascii="Arial" w:hAnsi="Arial" w:cs="Arial"/>
          <w:b/>
          <w:bCs/>
          <w:color w:val="000000" w:themeColor="text1"/>
        </w:rPr>
      </w:pPr>
      <w:r w:rsidRPr="004E4D98">
        <w:rPr>
          <w:rFonts w:ascii="Arial" w:hAnsi="Arial" w:cs="Arial"/>
          <w:b/>
          <w:bCs/>
          <w:color w:val="000000" w:themeColor="text1"/>
        </w:rPr>
        <w:t xml:space="preserve">DĖL </w:t>
      </w:r>
      <w:r w:rsidR="00DC318E" w:rsidRPr="004E4D98">
        <w:rPr>
          <w:rFonts w:ascii="Arial" w:hAnsi="Arial" w:cs="Arial"/>
          <w:b/>
          <w:bCs/>
          <w:color w:val="000000" w:themeColor="text1"/>
        </w:rPr>
        <w:t>SANDĖLIAVIMO PASKIRTIES PASTATO PRAMONĖS G. 3A, VARĖNOJE</w:t>
      </w:r>
    </w:p>
    <w:p w:rsidR="00A271B7" w:rsidRPr="004E4D98" w:rsidRDefault="00A271B7" w:rsidP="00BF6144">
      <w:pPr>
        <w:widowControl w:val="0"/>
        <w:autoSpaceDE w:val="0"/>
        <w:autoSpaceDN w:val="0"/>
        <w:adjustRightInd w:val="0"/>
        <w:spacing w:after="0" w:line="280" w:lineRule="atLeast"/>
        <w:ind w:left="800"/>
        <w:jc w:val="center"/>
        <w:rPr>
          <w:rFonts w:ascii="Times New Roman" w:hAnsi="Times New Roman" w:cs="Times New Roman"/>
          <w:color w:val="000000" w:themeColor="text1"/>
        </w:rPr>
      </w:pPr>
      <w:r w:rsidRPr="004E4D98">
        <w:rPr>
          <w:rFonts w:ascii="Arial" w:hAnsi="Arial" w:cs="Arial"/>
          <w:b/>
          <w:bCs/>
          <w:color w:val="000000" w:themeColor="text1"/>
        </w:rPr>
        <w:t>STATYBOS DARBŲ</w:t>
      </w:r>
      <w:r w:rsidR="00074BC9" w:rsidRPr="004E4D98">
        <w:rPr>
          <w:rFonts w:ascii="Arial" w:hAnsi="Arial" w:cs="Arial"/>
          <w:b/>
          <w:bCs/>
          <w:color w:val="000000" w:themeColor="text1"/>
        </w:rPr>
        <w:t xml:space="preserve"> PIRKIMO</w:t>
      </w:r>
    </w:p>
    <w:p w:rsidR="00A271B7" w:rsidRPr="004E4D98" w:rsidRDefault="00A271B7" w:rsidP="00BF6144">
      <w:pPr>
        <w:widowControl w:val="0"/>
        <w:pBdr>
          <w:bottom w:val="single" w:sz="12" w:space="1" w:color="auto"/>
        </w:pBdr>
        <w:autoSpaceDE w:val="0"/>
        <w:autoSpaceDN w:val="0"/>
        <w:adjustRightInd w:val="0"/>
        <w:spacing w:after="0" w:line="280" w:lineRule="atLeast"/>
        <w:rPr>
          <w:rFonts w:ascii="Times New Roman" w:hAnsi="Times New Roman" w:cs="Times New Roman"/>
          <w:color w:val="000000" w:themeColor="text1"/>
        </w:rPr>
      </w:pPr>
    </w:p>
    <w:p w:rsidR="00A271B7" w:rsidRPr="004E4D98" w:rsidRDefault="00A271B7" w:rsidP="00BF6144">
      <w:pPr>
        <w:widowControl w:val="0"/>
        <w:autoSpaceDE w:val="0"/>
        <w:autoSpaceDN w:val="0"/>
        <w:adjustRightInd w:val="0"/>
        <w:spacing w:after="0" w:line="280" w:lineRule="atLeast"/>
        <w:rPr>
          <w:rFonts w:ascii="Times New Roman" w:hAnsi="Times New Roman" w:cs="Times New Roman"/>
          <w:color w:val="000000" w:themeColor="text1"/>
        </w:rPr>
      </w:pPr>
    </w:p>
    <w:p w:rsidR="00A271B7" w:rsidRPr="004E4D98" w:rsidRDefault="00A271B7" w:rsidP="00BF6144">
      <w:pPr>
        <w:widowControl w:val="0"/>
        <w:autoSpaceDE w:val="0"/>
        <w:autoSpaceDN w:val="0"/>
        <w:adjustRightInd w:val="0"/>
        <w:spacing w:after="0" w:line="280" w:lineRule="atLeast"/>
        <w:ind w:left="4740"/>
        <w:rPr>
          <w:rFonts w:ascii="Times New Roman" w:hAnsi="Times New Roman" w:cs="Times New Roman"/>
          <w:color w:val="000000" w:themeColor="text1"/>
        </w:rPr>
      </w:pPr>
      <w:r w:rsidRPr="004E4D98">
        <w:rPr>
          <w:rFonts w:ascii="Arial" w:hAnsi="Arial" w:cs="Arial"/>
          <w:color w:val="000000" w:themeColor="text1"/>
        </w:rPr>
        <w:t>(Data, vieta)</w:t>
      </w:r>
    </w:p>
    <w:p w:rsidR="00027DF4" w:rsidRPr="004E4D98" w:rsidRDefault="00027DF4" w:rsidP="00BF6144">
      <w:pPr>
        <w:widowControl w:val="0"/>
        <w:autoSpaceDE w:val="0"/>
        <w:autoSpaceDN w:val="0"/>
        <w:adjustRightInd w:val="0"/>
        <w:spacing w:after="0" w:line="280" w:lineRule="atLeast"/>
        <w:rPr>
          <w:rFonts w:ascii="Times New Roman" w:hAnsi="Times New Roman" w:cs="Times New Roman"/>
          <w:color w:val="000000" w:themeColor="text1"/>
        </w:rPr>
      </w:pPr>
    </w:p>
    <w:p w:rsidR="00027DF4" w:rsidRPr="004E4D98" w:rsidRDefault="00027DF4" w:rsidP="00BF6144">
      <w:pPr>
        <w:widowControl w:val="0"/>
        <w:autoSpaceDE w:val="0"/>
        <w:autoSpaceDN w:val="0"/>
        <w:adjustRightInd w:val="0"/>
        <w:spacing w:after="0" w:line="280" w:lineRule="atLeast"/>
        <w:rPr>
          <w:rFonts w:ascii="Times New Roman" w:hAnsi="Times New Roman" w:cs="Times New Roman"/>
          <w:color w:val="000000" w:themeColor="text1"/>
        </w:rPr>
      </w:pPr>
    </w:p>
    <w:tbl>
      <w:tblPr>
        <w:tblStyle w:val="TableGrid"/>
        <w:tblW w:w="0" w:type="auto"/>
        <w:tblLook w:val="04A0"/>
      </w:tblPr>
      <w:tblGrid>
        <w:gridCol w:w="4870"/>
        <w:gridCol w:w="4702"/>
      </w:tblGrid>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Tiekėjo pavadinimas</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Tiekėjo adresas</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Įmonės kodas</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PVM kodas</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Telefono ir fakso numeriai</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Arial" w:hAnsi="Arial" w:cs="Arial"/>
                <w:color w:val="000000" w:themeColor="text1"/>
              </w:rPr>
            </w:pPr>
            <w:r w:rsidRPr="004E4D98">
              <w:rPr>
                <w:rFonts w:ascii="Arial" w:hAnsi="Arial" w:cs="Arial"/>
                <w:color w:val="000000" w:themeColor="text1"/>
              </w:rPr>
              <w:t>El. pašto adresas</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Banko pavadinimas, kodas</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A/s Nr.</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Asmuo įgaliotas pasirašyti sutartį</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r w:rsidR="00027DF4" w:rsidRPr="004E4D98" w:rsidTr="00027DF4">
        <w:tc>
          <w:tcPr>
            <w:tcW w:w="5238" w:type="dxa"/>
          </w:tcPr>
          <w:p w:rsidR="00027DF4" w:rsidRPr="004E4D98" w:rsidRDefault="00027DF4" w:rsidP="00BF6144">
            <w:pPr>
              <w:widowControl w:val="0"/>
              <w:autoSpaceDE w:val="0"/>
              <w:autoSpaceDN w:val="0"/>
              <w:adjustRightInd w:val="0"/>
              <w:spacing w:line="280" w:lineRule="atLeast"/>
              <w:ind w:left="280"/>
              <w:rPr>
                <w:rFonts w:ascii="Times New Roman" w:hAnsi="Times New Roman" w:cs="Times New Roman"/>
                <w:color w:val="000000" w:themeColor="text1"/>
              </w:rPr>
            </w:pPr>
            <w:r w:rsidRPr="004E4D98">
              <w:rPr>
                <w:rFonts w:ascii="Arial" w:hAnsi="Arial" w:cs="Arial"/>
                <w:color w:val="000000" w:themeColor="text1"/>
              </w:rPr>
              <w:t>Asmenys kontaktams</w:t>
            </w:r>
          </w:p>
        </w:tc>
        <w:tc>
          <w:tcPr>
            <w:tcW w:w="5238" w:type="dxa"/>
          </w:tcPr>
          <w:p w:rsidR="00027DF4" w:rsidRPr="004E4D98" w:rsidRDefault="00027DF4" w:rsidP="00BF6144">
            <w:pPr>
              <w:widowControl w:val="0"/>
              <w:autoSpaceDE w:val="0"/>
              <w:autoSpaceDN w:val="0"/>
              <w:adjustRightInd w:val="0"/>
              <w:spacing w:line="280" w:lineRule="atLeast"/>
              <w:rPr>
                <w:rFonts w:ascii="Times New Roman" w:hAnsi="Times New Roman" w:cs="Times New Roman"/>
                <w:color w:val="000000" w:themeColor="text1"/>
              </w:rPr>
            </w:pPr>
          </w:p>
        </w:tc>
      </w:tr>
    </w:tbl>
    <w:p w:rsidR="00027DF4" w:rsidRPr="004E4D98" w:rsidRDefault="00027DF4" w:rsidP="00BF6144">
      <w:pPr>
        <w:widowControl w:val="0"/>
        <w:autoSpaceDE w:val="0"/>
        <w:autoSpaceDN w:val="0"/>
        <w:adjustRightInd w:val="0"/>
        <w:spacing w:after="0" w:line="280" w:lineRule="atLeast"/>
        <w:rPr>
          <w:rFonts w:ascii="Times New Roman" w:hAnsi="Times New Roman" w:cs="Times New Roman"/>
          <w:color w:val="000000" w:themeColor="text1"/>
        </w:rPr>
      </w:pPr>
    </w:p>
    <w:p w:rsidR="00027DF4" w:rsidRPr="004E4D98" w:rsidRDefault="00027DF4" w:rsidP="00BF6144">
      <w:pPr>
        <w:widowControl w:val="0"/>
        <w:autoSpaceDE w:val="0"/>
        <w:autoSpaceDN w:val="0"/>
        <w:adjustRightInd w:val="0"/>
        <w:spacing w:after="0" w:line="280" w:lineRule="atLeast"/>
        <w:rPr>
          <w:rFonts w:ascii="Times New Roman" w:hAnsi="Times New Roman" w:cs="Times New Roman"/>
          <w:color w:val="000000" w:themeColor="text1"/>
        </w:rPr>
      </w:pPr>
    </w:p>
    <w:p w:rsidR="00027DF4" w:rsidRPr="004E4D98" w:rsidRDefault="00027DF4" w:rsidP="00BF6144">
      <w:pPr>
        <w:widowControl w:val="0"/>
        <w:autoSpaceDE w:val="0"/>
        <w:autoSpaceDN w:val="0"/>
        <w:adjustRightInd w:val="0"/>
        <w:spacing w:after="0" w:line="280" w:lineRule="atLeast"/>
        <w:rPr>
          <w:rFonts w:ascii="Arial" w:hAnsi="Arial" w:cs="Arial"/>
          <w:color w:val="000000" w:themeColor="text1"/>
          <w:sz w:val="20"/>
          <w:szCs w:val="20"/>
        </w:rPr>
      </w:pPr>
      <w:r w:rsidRPr="004E4D98">
        <w:rPr>
          <w:rFonts w:ascii="Arial" w:hAnsi="Arial" w:cs="Arial"/>
          <w:color w:val="000000" w:themeColor="text1"/>
          <w:sz w:val="20"/>
          <w:szCs w:val="20"/>
        </w:rPr>
        <w:t>Šiuo pasiūlymu pažymime, kad sutinkame su visomis pirkimo sąlygomis, nustatytomis:</w:t>
      </w:r>
    </w:p>
    <w:p w:rsidR="00027DF4" w:rsidRPr="004E4D98" w:rsidRDefault="00027DF4" w:rsidP="00201060">
      <w:pPr>
        <w:widowControl w:val="0"/>
        <w:numPr>
          <w:ilvl w:val="0"/>
          <w:numId w:val="16"/>
        </w:numPr>
        <w:overflowPunct w:val="0"/>
        <w:autoSpaceDE w:val="0"/>
        <w:autoSpaceDN w:val="0"/>
        <w:adjustRightInd w:val="0"/>
        <w:spacing w:after="0" w:line="280" w:lineRule="atLeast"/>
        <w:jc w:val="both"/>
        <w:rPr>
          <w:rFonts w:ascii="Arial" w:hAnsi="Arial" w:cs="Arial"/>
          <w:color w:val="000000" w:themeColor="text1"/>
          <w:sz w:val="20"/>
          <w:szCs w:val="20"/>
        </w:rPr>
      </w:pPr>
      <w:r w:rsidRPr="004E4D98">
        <w:rPr>
          <w:rFonts w:ascii="Arial" w:hAnsi="Arial" w:cs="Arial"/>
          <w:color w:val="000000" w:themeColor="text1"/>
          <w:sz w:val="20"/>
          <w:szCs w:val="20"/>
        </w:rPr>
        <w:t xml:space="preserve">konkurso skelbime, pateiktame internetiniame portale </w:t>
      </w:r>
      <w:hyperlink r:id="rId21" w:history="1">
        <w:r w:rsidRPr="004E4D98">
          <w:rPr>
            <w:rStyle w:val="Hyperlink"/>
            <w:rFonts w:ascii="Arial" w:hAnsi="Arial" w:cs="Arial"/>
            <w:color w:val="000000" w:themeColor="text1"/>
            <w:sz w:val="20"/>
            <w:szCs w:val="20"/>
          </w:rPr>
          <w:t>www.esinvesticijos.lt</w:t>
        </w:r>
      </w:hyperlink>
      <w:r w:rsidRPr="004E4D98">
        <w:rPr>
          <w:rFonts w:ascii="Arial" w:hAnsi="Arial" w:cs="Arial"/>
          <w:color w:val="000000" w:themeColor="text1"/>
          <w:sz w:val="20"/>
          <w:szCs w:val="20"/>
        </w:rPr>
        <w:t xml:space="preserve"> </w:t>
      </w:r>
      <w:r w:rsidR="00F60588" w:rsidRPr="004E4D98">
        <w:rPr>
          <w:rFonts w:ascii="Arial" w:hAnsi="Arial" w:cs="Arial"/>
          <w:color w:val="000000" w:themeColor="text1"/>
          <w:sz w:val="20"/>
          <w:szCs w:val="20"/>
        </w:rPr>
        <w:t>, 2018</w:t>
      </w:r>
      <w:r w:rsidR="00652250" w:rsidRPr="004E4D98">
        <w:rPr>
          <w:rFonts w:ascii="Arial" w:hAnsi="Arial" w:cs="Arial"/>
          <w:color w:val="000000" w:themeColor="text1"/>
          <w:sz w:val="20"/>
          <w:szCs w:val="20"/>
        </w:rPr>
        <w:t>-07-31</w:t>
      </w:r>
      <w:r w:rsidRPr="004E4D98">
        <w:rPr>
          <w:rFonts w:ascii="Arial" w:hAnsi="Arial" w:cs="Arial"/>
          <w:color w:val="000000" w:themeColor="text1"/>
          <w:sz w:val="20"/>
          <w:szCs w:val="20"/>
        </w:rPr>
        <w:t xml:space="preserve"> d.; </w:t>
      </w:r>
    </w:p>
    <w:p w:rsidR="00027DF4" w:rsidRPr="004E4D98" w:rsidRDefault="00027DF4" w:rsidP="00201060">
      <w:pPr>
        <w:widowControl w:val="0"/>
        <w:numPr>
          <w:ilvl w:val="0"/>
          <w:numId w:val="16"/>
        </w:numPr>
        <w:overflowPunct w:val="0"/>
        <w:autoSpaceDE w:val="0"/>
        <w:autoSpaceDN w:val="0"/>
        <w:adjustRightInd w:val="0"/>
        <w:spacing w:after="0" w:line="280" w:lineRule="atLeast"/>
        <w:jc w:val="both"/>
        <w:rPr>
          <w:rFonts w:ascii="Arial" w:hAnsi="Arial" w:cs="Arial"/>
          <w:color w:val="000000" w:themeColor="text1"/>
          <w:sz w:val="20"/>
          <w:szCs w:val="20"/>
        </w:rPr>
      </w:pPr>
      <w:r w:rsidRPr="004E4D98">
        <w:rPr>
          <w:rFonts w:ascii="Arial" w:hAnsi="Arial" w:cs="Arial"/>
          <w:color w:val="000000" w:themeColor="text1"/>
          <w:sz w:val="20"/>
          <w:szCs w:val="20"/>
        </w:rPr>
        <w:t xml:space="preserve">konkurso sąlygose (pirkimo dokumentuose) ir kitoje Pirkėjo pateiktoje informacijoje. </w:t>
      </w:r>
    </w:p>
    <w:p w:rsidR="00DA40D7" w:rsidRPr="004E4D98" w:rsidRDefault="00DA40D7" w:rsidP="00DA40D7">
      <w:pPr>
        <w:widowControl w:val="0"/>
        <w:overflowPunct w:val="0"/>
        <w:autoSpaceDE w:val="0"/>
        <w:autoSpaceDN w:val="0"/>
        <w:adjustRightInd w:val="0"/>
        <w:spacing w:after="0" w:line="214" w:lineRule="auto"/>
        <w:rPr>
          <w:rFonts w:ascii="Arial" w:hAnsi="Arial" w:cs="Arial"/>
          <w:color w:val="000000" w:themeColor="text1"/>
          <w:sz w:val="20"/>
          <w:szCs w:val="20"/>
        </w:rPr>
      </w:pPr>
    </w:p>
    <w:p w:rsidR="00652250" w:rsidRPr="004E4D98" w:rsidRDefault="00652250" w:rsidP="00652250">
      <w:pPr>
        <w:autoSpaceDE w:val="0"/>
        <w:autoSpaceDN w:val="0"/>
        <w:spacing w:line="360" w:lineRule="auto"/>
        <w:jc w:val="both"/>
        <w:rPr>
          <w:rFonts w:ascii="Arial" w:hAnsi="Arial" w:cs="Arial"/>
          <w:color w:val="000000" w:themeColor="text1"/>
          <w:sz w:val="20"/>
          <w:szCs w:val="20"/>
        </w:rPr>
      </w:pPr>
      <w:r w:rsidRPr="004E4D98">
        <w:rPr>
          <w:rFonts w:ascii="Arial" w:hAnsi="Arial" w:cs="Arial"/>
          <w:color w:val="000000" w:themeColor="text1"/>
          <w:sz w:val="20"/>
          <w:szCs w:val="20"/>
        </w:rPr>
        <w:t xml:space="preserve">Mes siūlome atlikti sandėliavimo paskirties pastato Pramonės g. 3A, Varėnoje (šiam pastatui priskiriant projektuojamo sandėlio šaldytuvų dalį (žymėjimas 2.A, 1 ir 2 aukštai), techninę dalį (žymėjimas 2.B), dengtą rampą ir buitines patalpas (žymėjimas 2.C, 1 ir 2 aukštai), techninę dalį (žymėjimas 2.D) ir  remontuojamų pastato-sandėlių Un. Nr. 3898-9000-6030 (1.1) ir Un. Nr. 3898-9000-6012 (1.2) bei remontuojamo garažo su buitinėmis patalpomis Un. Nr. 3898-9000-6026 (1.3) patalpas) statybos darbus. </w:t>
      </w:r>
    </w:p>
    <w:p w:rsidR="00DA40D7" w:rsidRPr="004E4D98" w:rsidRDefault="00DA40D7" w:rsidP="00DA40D7">
      <w:pPr>
        <w:widowControl w:val="0"/>
        <w:autoSpaceDE w:val="0"/>
        <w:autoSpaceDN w:val="0"/>
        <w:adjustRightInd w:val="0"/>
        <w:spacing w:after="0" w:line="2"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39" w:lineRule="auto"/>
        <w:rPr>
          <w:rFonts w:ascii="Arial" w:hAnsi="Arial" w:cs="Arial"/>
          <w:color w:val="000000" w:themeColor="text1"/>
          <w:sz w:val="20"/>
          <w:szCs w:val="20"/>
        </w:rPr>
      </w:pPr>
      <w:r w:rsidRPr="004E4D98">
        <w:rPr>
          <w:rFonts w:ascii="Arial" w:hAnsi="Arial" w:cs="Arial"/>
          <w:color w:val="000000" w:themeColor="text1"/>
          <w:sz w:val="20"/>
          <w:szCs w:val="20"/>
        </w:rPr>
        <w:t>Siūlomi darbai visiškai atitinka pirkimo dokumentuose nurodytus reikalavimus ir apimtį.</w:t>
      </w:r>
    </w:p>
    <w:p w:rsidR="00DA40D7" w:rsidRPr="004E4D98" w:rsidRDefault="00DA40D7" w:rsidP="00DA40D7">
      <w:pPr>
        <w:widowControl w:val="0"/>
        <w:autoSpaceDE w:val="0"/>
        <w:autoSpaceDN w:val="0"/>
        <w:adjustRightInd w:val="0"/>
        <w:spacing w:after="0" w:line="247"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39" w:lineRule="auto"/>
        <w:rPr>
          <w:rFonts w:ascii="Arial" w:hAnsi="Arial" w:cs="Arial"/>
          <w:b/>
          <w:bCs/>
          <w:color w:val="000000" w:themeColor="text1"/>
          <w:sz w:val="20"/>
          <w:szCs w:val="20"/>
        </w:rPr>
      </w:pPr>
      <w:r w:rsidRPr="004E4D98">
        <w:rPr>
          <w:rFonts w:ascii="Arial" w:hAnsi="Arial" w:cs="Arial"/>
          <w:b/>
          <w:bCs/>
          <w:color w:val="000000" w:themeColor="text1"/>
          <w:sz w:val="20"/>
          <w:szCs w:val="20"/>
        </w:rPr>
        <w:t>Siūloma darbų kaina:</w:t>
      </w:r>
    </w:p>
    <w:tbl>
      <w:tblPr>
        <w:tblW w:w="9347" w:type="dxa"/>
        <w:tblInd w:w="94" w:type="dxa"/>
        <w:tblLayout w:type="fixed"/>
        <w:tblLook w:val="04A0"/>
      </w:tblPr>
      <w:tblGrid>
        <w:gridCol w:w="953"/>
        <w:gridCol w:w="4023"/>
        <w:gridCol w:w="1559"/>
        <w:gridCol w:w="1490"/>
        <w:gridCol w:w="1322"/>
      </w:tblGrid>
      <w:tr w:rsidR="00D20239" w:rsidRPr="004E4D98" w:rsidTr="00D20239">
        <w:trPr>
          <w:trHeight w:val="675"/>
        </w:trPr>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D20239" w:rsidRPr="004E4D98" w:rsidRDefault="00D20239"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Eil. Nr.</w:t>
            </w:r>
          </w:p>
        </w:tc>
        <w:tc>
          <w:tcPr>
            <w:tcW w:w="4023" w:type="dxa"/>
            <w:tcBorders>
              <w:top w:val="single" w:sz="4" w:space="0" w:color="auto"/>
              <w:left w:val="nil"/>
              <w:bottom w:val="single" w:sz="4" w:space="0" w:color="auto"/>
              <w:right w:val="single" w:sz="4" w:space="0" w:color="auto"/>
            </w:tcBorders>
            <w:shd w:val="clear" w:color="auto" w:fill="auto"/>
            <w:hideMark/>
          </w:tcPr>
          <w:p w:rsidR="00D20239" w:rsidRPr="004E4D98" w:rsidRDefault="00D20239"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Prekių/paslaugų/darbų pavadinimai</w:t>
            </w:r>
          </w:p>
        </w:tc>
        <w:tc>
          <w:tcPr>
            <w:tcW w:w="1559" w:type="dxa"/>
            <w:tcBorders>
              <w:top w:val="single" w:sz="4" w:space="0" w:color="auto"/>
              <w:left w:val="nil"/>
              <w:bottom w:val="single" w:sz="4" w:space="0" w:color="auto"/>
              <w:right w:val="single" w:sz="4" w:space="0" w:color="auto"/>
            </w:tcBorders>
            <w:shd w:val="clear" w:color="auto" w:fill="auto"/>
            <w:hideMark/>
          </w:tcPr>
          <w:p w:rsidR="00D20239" w:rsidRPr="004E4D98" w:rsidRDefault="00D20239"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Kiekis</w:t>
            </w:r>
          </w:p>
        </w:tc>
        <w:tc>
          <w:tcPr>
            <w:tcW w:w="1490" w:type="dxa"/>
            <w:tcBorders>
              <w:top w:val="single" w:sz="4" w:space="0" w:color="auto"/>
              <w:left w:val="nil"/>
              <w:bottom w:val="single" w:sz="4" w:space="0" w:color="auto"/>
              <w:right w:val="single" w:sz="4" w:space="0" w:color="auto"/>
            </w:tcBorders>
            <w:shd w:val="clear" w:color="auto" w:fill="auto"/>
            <w:hideMark/>
          </w:tcPr>
          <w:p w:rsidR="00D20239" w:rsidRPr="004E4D98" w:rsidRDefault="00D20239"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Kaina, €</w:t>
            </w:r>
            <w:r w:rsidRPr="004E4D98">
              <w:rPr>
                <w:rFonts w:ascii="Calibri" w:eastAsia="Times New Roman" w:hAnsi="Calibri" w:cs="Calibri"/>
                <w:color w:val="000000" w:themeColor="text1"/>
                <w:lang w:eastAsia="lt-LT"/>
              </w:rPr>
              <w:br/>
              <w:t>(be PVM)</w:t>
            </w:r>
          </w:p>
        </w:tc>
        <w:tc>
          <w:tcPr>
            <w:tcW w:w="1322" w:type="dxa"/>
            <w:tcBorders>
              <w:top w:val="single" w:sz="4" w:space="0" w:color="auto"/>
              <w:left w:val="nil"/>
              <w:bottom w:val="single" w:sz="4" w:space="0" w:color="auto"/>
              <w:right w:val="single" w:sz="4" w:space="0" w:color="auto"/>
            </w:tcBorders>
            <w:shd w:val="clear" w:color="auto" w:fill="auto"/>
            <w:hideMark/>
          </w:tcPr>
          <w:p w:rsidR="00D20239" w:rsidRPr="004E4D98" w:rsidRDefault="00D20239"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Kaina, €</w:t>
            </w:r>
            <w:r w:rsidRPr="004E4D98">
              <w:rPr>
                <w:rFonts w:ascii="Calibri" w:eastAsia="Times New Roman" w:hAnsi="Calibri" w:cs="Calibri"/>
                <w:color w:val="000000" w:themeColor="text1"/>
                <w:lang w:eastAsia="lt-LT"/>
              </w:rPr>
              <w:br/>
              <w:t>(su PVM)</w:t>
            </w: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8A5EFB">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xml:space="preserve">1. </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Sklypo tvarkymo</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xml:space="preserve">2. </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Architektūros</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3.</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Konstrukcijos</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4.</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Gaisrinės saugos</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5.</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Lauko vandentiekio –nuotekų tinklai</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6.</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Šildymas, vėdinimas</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lastRenderedPageBreak/>
              <w:t>7.</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Vandentiekio-nuotekų tinklai</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8.</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Elektrotechninė</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9.</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Elektroniniai ryšiai</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10.</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Apsauginė signalizacija</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11.</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Gaisrinė signalizacija</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686C35"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686C35" w:rsidRPr="004E4D98" w:rsidRDefault="00686C35" w:rsidP="00D20239">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12.</w:t>
            </w:r>
          </w:p>
        </w:tc>
        <w:tc>
          <w:tcPr>
            <w:tcW w:w="4023" w:type="dxa"/>
            <w:tcBorders>
              <w:top w:val="nil"/>
              <w:left w:val="nil"/>
              <w:bottom w:val="single" w:sz="4" w:space="0" w:color="auto"/>
              <w:right w:val="single" w:sz="4" w:space="0" w:color="auto"/>
            </w:tcBorders>
            <w:shd w:val="clear" w:color="auto" w:fill="auto"/>
            <w:hideMark/>
          </w:tcPr>
          <w:p w:rsidR="00686C35" w:rsidRPr="004E4D98" w:rsidRDefault="00686C35" w:rsidP="00686C35">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Gamybos (paslaugų) technologija ir Šaldymas</w:t>
            </w:r>
          </w:p>
        </w:tc>
        <w:tc>
          <w:tcPr>
            <w:tcW w:w="1559" w:type="dxa"/>
            <w:tcBorders>
              <w:top w:val="nil"/>
              <w:left w:val="nil"/>
              <w:bottom w:val="single" w:sz="4" w:space="0" w:color="auto"/>
              <w:right w:val="single" w:sz="4" w:space="0" w:color="auto"/>
            </w:tcBorders>
            <w:shd w:val="clear" w:color="auto" w:fill="auto"/>
            <w:hideMark/>
          </w:tcPr>
          <w:p w:rsidR="00686C35" w:rsidRPr="004E4D98" w:rsidRDefault="00686C35"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686C35" w:rsidRPr="004E4D98" w:rsidRDefault="00686C35"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686C35" w:rsidRPr="004E4D98" w:rsidRDefault="00686C35"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953" w:type="dxa"/>
            <w:tcBorders>
              <w:top w:val="nil"/>
              <w:left w:val="single" w:sz="4" w:space="0" w:color="auto"/>
              <w:bottom w:val="single" w:sz="4" w:space="0" w:color="auto"/>
              <w:right w:val="single" w:sz="4" w:space="0" w:color="auto"/>
            </w:tcBorders>
            <w:shd w:val="clear" w:color="auto" w:fill="auto"/>
            <w:hideMark/>
          </w:tcPr>
          <w:p w:rsidR="007667BA" w:rsidRPr="004E4D98" w:rsidRDefault="007667BA" w:rsidP="00686C35">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1</w:t>
            </w:r>
            <w:r w:rsidR="00686C35" w:rsidRPr="004E4D98">
              <w:rPr>
                <w:rFonts w:ascii="Calibri" w:eastAsia="Times New Roman" w:hAnsi="Calibri" w:cs="Calibri"/>
                <w:b/>
                <w:bCs/>
                <w:color w:val="000000" w:themeColor="text1"/>
                <w:lang w:eastAsia="lt-LT"/>
              </w:rPr>
              <w:t>3</w:t>
            </w:r>
            <w:r w:rsidRPr="004E4D98">
              <w:rPr>
                <w:rFonts w:ascii="Calibri" w:eastAsia="Times New Roman" w:hAnsi="Calibri" w:cs="Calibri"/>
                <w:b/>
                <w:bCs/>
                <w:color w:val="000000" w:themeColor="text1"/>
                <w:lang w:eastAsia="lt-LT"/>
              </w:rPr>
              <w:t xml:space="preserve">. </w:t>
            </w:r>
          </w:p>
        </w:tc>
        <w:tc>
          <w:tcPr>
            <w:tcW w:w="4023"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Darbo projektų (Šildymas-vėdinimas, vandentiekio-nuotekų, elektrotechninė, elektroninių ryšių, apsaugos signalizacijos, gaisrinės signalizacijos)</w:t>
            </w:r>
            <w:r w:rsidR="00C555EE" w:rsidRPr="004E4D98">
              <w:rPr>
                <w:rFonts w:ascii="Calibri" w:eastAsia="Times New Roman" w:hAnsi="Calibri" w:cs="Calibri"/>
                <w:color w:val="000000" w:themeColor="text1"/>
                <w:lang w:eastAsia="lt-LT"/>
              </w:rPr>
              <w:t xml:space="preserve"> parengimas</w:t>
            </w:r>
          </w:p>
        </w:tc>
        <w:tc>
          <w:tcPr>
            <w:tcW w:w="1559" w:type="dxa"/>
            <w:tcBorders>
              <w:top w:val="nil"/>
              <w:left w:val="nil"/>
              <w:bottom w:val="single" w:sz="4" w:space="0" w:color="auto"/>
              <w:right w:val="single" w:sz="4" w:space="0" w:color="auto"/>
            </w:tcBorders>
            <w:shd w:val="clear" w:color="auto" w:fill="auto"/>
            <w:hideMark/>
          </w:tcPr>
          <w:p w:rsidR="007667BA" w:rsidRPr="004E4D98" w:rsidRDefault="007667BA" w:rsidP="00774397">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koml.</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b/>
                <w:bCs/>
                <w:color w:val="000000" w:themeColor="text1"/>
                <w:lang w:eastAsia="lt-LT"/>
              </w:rPr>
            </w:pPr>
          </w:p>
        </w:tc>
      </w:tr>
      <w:tr w:rsidR="007667BA" w:rsidRPr="004E4D98" w:rsidTr="00D20239">
        <w:trPr>
          <w:trHeight w:val="300"/>
        </w:trPr>
        <w:tc>
          <w:tcPr>
            <w:tcW w:w="65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VISO:</w:t>
            </w:r>
          </w:p>
        </w:tc>
        <w:tc>
          <w:tcPr>
            <w:tcW w:w="1490"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322" w:type="dxa"/>
            <w:tcBorders>
              <w:top w:val="nil"/>
              <w:left w:val="nil"/>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7667BA" w:rsidRPr="004E4D98" w:rsidTr="00D20239">
        <w:trPr>
          <w:trHeight w:val="300"/>
        </w:trPr>
        <w:tc>
          <w:tcPr>
            <w:tcW w:w="9347" w:type="dxa"/>
            <w:gridSpan w:val="5"/>
            <w:tcBorders>
              <w:top w:val="single" w:sz="4" w:space="0" w:color="auto"/>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Bendra pasiūlymo kaina be PVM: _______</w:t>
            </w:r>
            <w:r w:rsidRPr="004E4D98">
              <w:rPr>
                <w:rFonts w:ascii="Calibri" w:eastAsia="Times New Roman" w:hAnsi="Calibri" w:cs="Calibri"/>
                <w:color w:val="000000" w:themeColor="text1"/>
                <w:u w:val="single"/>
                <w:lang w:eastAsia="lt-LT"/>
              </w:rPr>
              <w:t>(suma žodžiais)</w:t>
            </w:r>
            <w:r w:rsidRPr="004E4D98">
              <w:rPr>
                <w:rFonts w:ascii="Calibri" w:eastAsia="Times New Roman" w:hAnsi="Calibri" w:cs="Calibri"/>
                <w:color w:val="000000" w:themeColor="text1"/>
                <w:lang w:eastAsia="lt-LT"/>
              </w:rPr>
              <w:t>___________ Eurų _____centų</w:t>
            </w:r>
          </w:p>
        </w:tc>
      </w:tr>
      <w:tr w:rsidR="007667BA" w:rsidRPr="004E4D98" w:rsidTr="00D20239">
        <w:trPr>
          <w:trHeight w:val="300"/>
        </w:trPr>
        <w:tc>
          <w:tcPr>
            <w:tcW w:w="9347" w:type="dxa"/>
            <w:gridSpan w:val="5"/>
            <w:tcBorders>
              <w:top w:val="single" w:sz="4" w:space="0" w:color="auto"/>
              <w:left w:val="single" w:sz="4" w:space="0" w:color="auto"/>
              <w:bottom w:val="single" w:sz="4" w:space="0" w:color="auto"/>
              <w:right w:val="single" w:sz="4" w:space="0" w:color="auto"/>
            </w:tcBorders>
            <w:shd w:val="clear" w:color="auto" w:fill="auto"/>
            <w:hideMark/>
          </w:tcPr>
          <w:p w:rsidR="007667BA" w:rsidRPr="004E4D98" w:rsidRDefault="007667BA" w:rsidP="00D20239">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Bendra pasiūlymo kaina su PVM: _______</w:t>
            </w:r>
            <w:r w:rsidRPr="004E4D98">
              <w:rPr>
                <w:rFonts w:ascii="Calibri" w:eastAsia="Times New Roman" w:hAnsi="Calibri" w:cs="Calibri"/>
                <w:color w:val="000000" w:themeColor="text1"/>
                <w:u w:val="single"/>
                <w:lang w:eastAsia="lt-LT"/>
              </w:rPr>
              <w:t>(suma žodžiais)</w:t>
            </w:r>
            <w:r w:rsidRPr="004E4D98">
              <w:rPr>
                <w:rFonts w:ascii="Calibri" w:eastAsia="Times New Roman" w:hAnsi="Calibri" w:cs="Calibri"/>
                <w:color w:val="000000" w:themeColor="text1"/>
                <w:lang w:eastAsia="lt-LT"/>
              </w:rPr>
              <w:t>___________ Eurų _____centų</w:t>
            </w:r>
          </w:p>
        </w:tc>
      </w:tr>
    </w:tbl>
    <w:p w:rsidR="00D20239" w:rsidRPr="004E4D98" w:rsidRDefault="00D20239" w:rsidP="00DA40D7">
      <w:pPr>
        <w:widowControl w:val="0"/>
        <w:autoSpaceDE w:val="0"/>
        <w:autoSpaceDN w:val="0"/>
        <w:adjustRightInd w:val="0"/>
        <w:spacing w:after="0" w:line="239" w:lineRule="auto"/>
        <w:rPr>
          <w:rFonts w:ascii="Arial" w:hAnsi="Arial" w:cs="Arial"/>
          <w:b/>
          <w:bCs/>
          <w:color w:val="000000" w:themeColor="text1"/>
          <w:sz w:val="20"/>
          <w:szCs w:val="20"/>
        </w:rPr>
      </w:pPr>
    </w:p>
    <w:p w:rsidR="00DA40D7" w:rsidRPr="004E4D98" w:rsidRDefault="00DA40D7" w:rsidP="00201060">
      <w:pPr>
        <w:widowControl w:val="0"/>
        <w:numPr>
          <w:ilvl w:val="0"/>
          <w:numId w:val="17"/>
        </w:numPr>
        <w:tabs>
          <w:tab w:val="clear" w:pos="720"/>
          <w:tab w:val="num" w:pos="120"/>
        </w:tabs>
        <w:overflowPunct w:val="0"/>
        <w:autoSpaceDE w:val="0"/>
        <w:autoSpaceDN w:val="0"/>
        <w:adjustRightInd w:val="0"/>
        <w:spacing w:after="0" w:line="239" w:lineRule="auto"/>
        <w:ind w:left="120" w:hanging="120"/>
        <w:jc w:val="both"/>
        <w:rPr>
          <w:rFonts w:ascii="Arial" w:hAnsi="Arial" w:cs="Arial"/>
          <w:color w:val="000000" w:themeColor="text1"/>
          <w:sz w:val="20"/>
          <w:szCs w:val="20"/>
        </w:rPr>
      </w:pPr>
      <w:r w:rsidRPr="004E4D98">
        <w:rPr>
          <w:rFonts w:ascii="Arial" w:hAnsi="Arial" w:cs="Arial"/>
          <w:color w:val="000000" w:themeColor="text1"/>
          <w:sz w:val="20"/>
          <w:szCs w:val="20"/>
        </w:rPr>
        <w:t xml:space="preserve">šią sumą įeina visos išlaidos ir visi mokesčiai. </w:t>
      </w:r>
    </w:p>
    <w:p w:rsidR="00DA40D7" w:rsidRPr="004E4D98" w:rsidRDefault="00DA40D7" w:rsidP="00DA40D7">
      <w:pPr>
        <w:widowControl w:val="0"/>
        <w:autoSpaceDE w:val="0"/>
        <w:autoSpaceDN w:val="0"/>
        <w:adjustRightInd w:val="0"/>
        <w:spacing w:after="0" w:line="247"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39" w:lineRule="auto"/>
        <w:rPr>
          <w:rFonts w:ascii="Arial" w:hAnsi="Arial" w:cs="Arial"/>
          <w:color w:val="000000" w:themeColor="text1"/>
          <w:sz w:val="20"/>
          <w:szCs w:val="20"/>
        </w:rPr>
      </w:pPr>
      <w:r w:rsidRPr="004E4D98">
        <w:rPr>
          <w:rFonts w:ascii="Arial" w:hAnsi="Arial" w:cs="Arial"/>
          <w:b/>
          <w:bCs/>
          <w:color w:val="000000" w:themeColor="text1"/>
          <w:sz w:val="20"/>
          <w:szCs w:val="20"/>
        </w:rPr>
        <w:t>Pasiūlymo kaina yra detalizuota pridedamame Veiklų sąraše</w:t>
      </w:r>
      <w:r w:rsidR="00D20239" w:rsidRPr="004E4D98">
        <w:rPr>
          <w:rFonts w:ascii="Arial" w:hAnsi="Arial" w:cs="Arial"/>
          <w:b/>
          <w:bCs/>
          <w:color w:val="000000" w:themeColor="text1"/>
          <w:sz w:val="20"/>
          <w:szCs w:val="20"/>
        </w:rPr>
        <w:t xml:space="preserve"> bei jo priede pateikiamose lokalinėse sąmatose. </w:t>
      </w:r>
    </w:p>
    <w:p w:rsidR="00DA40D7" w:rsidRPr="004E4D98" w:rsidRDefault="00DA40D7" w:rsidP="00DA40D7">
      <w:pPr>
        <w:widowControl w:val="0"/>
        <w:autoSpaceDE w:val="0"/>
        <w:autoSpaceDN w:val="0"/>
        <w:adjustRightInd w:val="0"/>
        <w:spacing w:after="0" w:line="237" w:lineRule="exact"/>
        <w:rPr>
          <w:rFonts w:ascii="Arial" w:hAnsi="Arial" w:cs="Arial"/>
          <w:color w:val="000000" w:themeColor="text1"/>
          <w:sz w:val="20"/>
          <w:szCs w:val="20"/>
        </w:rPr>
      </w:pPr>
    </w:p>
    <w:p w:rsidR="00EB17F5" w:rsidRPr="004E4D98" w:rsidRDefault="00EB17F5" w:rsidP="00EB17F5">
      <w:pPr>
        <w:widowControl w:val="0"/>
        <w:autoSpaceDE w:val="0"/>
        <w:autoSpaceDN w:val="0"/>
        <w:adjustRightInd w:val="0"/>
        <w:spacing w:after="0" w:line="240" w:lineRule="auto"/>
        <w:rPr>
          <w:rFonts w:ascii="Arial" w:hAnsi="Arial" w:cs="Arial"/>
          <w:color w:val="000000" w:themeColor="text1"/>
          <w:sz w:val="20"/>
          <w:szCs w:val="20"/>
        </w:rPr>
      </w:pPr>
      <w:r w:rsidRPr="004E4D98">
        <w:rPr>
          <w:rFonts w:ascii="Arial" w:hAnsi="Arial" w:cs="Arial"/>
          <w:color w:val="000000" w:themeColor="text1"/>
          <w:sz w:val="20"/>
          <w:szCs w:val="20"/>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518"/>
        <w:gridCol w:w="2413"/>
      </w:tblGrid>
      <w:tr w:rsidR="00340670" w:rsidRPr="004E4D98" w:rsidTr="0062183C">
        <w:tc>
          <w:tcPr>
            <w:tcW w:w="567"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r w:rsidRPr="004E4D98">
              <w:rPr>
                <w:rFonts w:ascii="Arial" w:hAnsi="Arial" w:cs="Arial"/>
                <w:color w:val="000000" w:themeColor="text1"/>
                <w:sz w:val="20"/>
                <w:szCs w:val="20"/>
              </w:rPr>
              <w:t>Eil.Nr.</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r w:rsidRPr="004E4D98">
              <w:rPr>
                <w:rFonts w:ascii="Arial" w:hAnsi="Arial" w:cs="Arial"/>
                <w:color w:val="000000" w:themeColor="text1"/>
                <w:sz w:val="20"/>
                <w:szCs w:val="20"/>
              </w:rPr>
              <w:t>Pateiktų dokumentų pavadinimas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r w:rsidRPr="004E4D98">
              <w:rPr>
                <w:rFonts w:ascii="Arial" w:hAnsi="Arial" w:cs="Arial"/>
                <w:color w:val="000000" w:themeColor="text1"/>
                <w:sz w:val="20"/>
                <w:szCs w:val="20"/>
              </w:rPr>
              <w:t>Dokumento puslapių skaičius</w:t>
            </w:r>
          </w:p>
        </w:tc>
      </w:tr>
      <w:tr w:rsidR="00340670" w:rsidRPr="004E4D98" w:rsidTr="0062183C">
        <w:tc>
          <w:tcPr>
            <w:tcW w:w="567"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r>
      <w:tr w:rsidR="00340670" w:rsidRPr="004E4D98" w:rsidTr="0062183C">
        <w:tc>
          <w:tcPr>
            <w:tcW w:w="567"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r>
      <w:tr w:rsidR="00340670" w:rsidRPr="004E4D98" w:rsidTr="0062183C">
        <w:tc>
          <w:tcPr>
            <w:tcW w:w="567"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40670" w:rsidRPr="004E4D98" w:rsidRDefault="00340670" w:rsidP="00BF6144">
            <w:pPr>
              <w:spacing w:line="280" w:lineRule="atLeast"/>
              <w:rPr>
                <w:rFonts w:ascii="Arial" w:hAnsi="Arial" w:cs="Arial"/>
                <w:color w:val="000000" w:themeColor="text1"/>
                <w:sz w:val="20"/>
                <w:szCs w:val="20"/>
              </w:rPr>
            </w:pPr>
          </w:p>
        </w:tc>
      </w:tr>
    </w:tbl>
    <w:p w:rsidR="00340670" w:rsidRPr="004E4D98" w:rsidRDefault="00340670" w:rsidP="00BF6144">
      <w:pPr>
        <w:spacing w:line="280" w:lineRule="atLeast"/>
        <w:ind w:firstLine="567"/>
        <w:jc w:val="both"/>
        <w:rPr>
          <w:rFonts w:ascii="Arial" w:hAnsi="Arial" w:cs="Arial"/>
          <w:color w:val="000000" w:themeColor="text1"/>
          <w:sz w:val="20"/>
          <w:szCs w:val="20"/>
        </w:rPr>
      </w:pPr>
    </w:p>
    <w:p w:rsidR="00340670" w:rsidRPr="004E4D98" w:rsidRDefault="00340670" w:rsidP="00BF6144">
      <w:pPr>
        <w:spacing w:line="280" w:lineRule="atLeast"/>
        <w:ind w:firstLine="567"/>
        <w:jc w:val="both"/>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39" w:lineRule="auto"/>
        <w:rPr>
          <w:rFonts w:ascii="Arial" w:hAnsi="Arial" w:cs="Arial"/>
          <w:color w:val="000000" w:themeColor="text1"/>
          <w:sz w:val="20"/>
          <w:szCs w:val="20"/>
        </w:rPr>
      </w:pPr>
      <w:r w:rsidRPr="004E4D98">
        <w:rPr>
          <w:rFonts w:ascii="Arial" w:hAnsi="Arial" w:cs="Arial"/>
          <w:color w:val="000000" w:themeColor="text1"/>
          <w:sz w:val="20"/>
          <w:szCs w:val="20"/>
        </w:rPr>
        <w:t>Sutarties įvykdymo užtikrinimui pateiksime &lt;</w:t>
      </w:r>
      <w:r w:rsidRPr="004E4D98">
        <w:rPr>
          <w:rFonts w:ascii="Arial" w:hAnsi="Arial" w:cs="Arial"/>
          <w:i/>
          <w:iCs/>
          <w:color w:val="000000" w:themeColor="text1"/>
          <w:sz w:val="20"/>
          <w:szCs w:val="20"/>
        </w:rPr>
        <w:t>nurodyti</w:t>
      </w:r>
      <w:r w:rsidRPr="004E4D98">
        <w:rPr>
          <w:rFonts w:ascii="Arial" w:hAnsi="Arial" w:cs="Arial"/>
          <w:color w:val="000000" w:themeColor="text1"/>
          <w:sz w:val="20"/>
          <w:szCs w:val="20"/>
        </w:rPr>
        <w:t xml:space="preserve"> </w:t>
      </w:r>
      <w:r w:rsidRPr="004E4D98">
        <w:rPr>
          <w:rFonts w:ascii="Arial" w:hAnsi="Arial" w:cs="Arial"/>
          <w:i/>
          <w:iCs/>
          <w:color w:val="000000" w:themeColor="text1"/>
          <w:sz w:val="20"/>
          <w:szCs w:val="20"/>
        </w:rPr>
        <w:t>finansinę įstaigą</w:t>
      </w:r>
      <w:r w:rsidRPr="004E4D98">
        <w:rPr>
          <w:rFonts w:ascii="Arial" w:hAnsi="Arial" w:cs="Arial"/>
          <w:color w:val="000000" w:themeColor="text1"/>
          <w:sz w:val="20"/>
          <w:szCs w:val="20"/>
        </w:rPr>
        <w:t>&gt; 10% nuo sutarties vertės laidavimą.</w:t>
      </w:r>
    </w:p>
    <w:p w:rsidR="00DA40D7" w:rsidRPr="004E4D98" w:rsidRDefault="00DA40D7" w:rsidP="00DA40D7">
      <w:pPr>
        <w:widowControl w:val="0"/>
        <w:autoSpaceDE w:val="0"/>
        <w:autoSpaceDN w:val="0"/>
        <w:adjustRightInd w:val="0"/>
        <w:spacing w:after="0" w:line="2"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39" w:lineRule="auto"/>
        <w:rPr>
          <w:rFonts w:ascii="Arial" w:hAnsi="Arial" w:cs="Arial"/>
          <w:color w:val="000000" w:themeColor="text1"/>
          <w:sz w:val="20"/>
          <w:szCs w:val="20"/>
        </w:rPr>
      </w:pPr>
      <w:r w:rsidRPr="004E4D98">
        <w:rPr>
          <w:rFonts w:ascii="Arial" w:hAnsi="Arial" w:cs="Arial"/>
          <w:color w:val="000000" w:themeColor="text1"/>
          <w:sz w:val="20"/>
          <w:szCs w:val="20"/>
        </w:rPr>
        <w:t>______________________________________________________________________________________</w:t>
      </w:r>
    </w:p>
    <w:p w:rsidR="00DA40D7" w:rsidRPr="004E4D98" w:rsidRDefault="00DA40D7" w:rsidP="00DA40D7">
      <w:pPr>
        <w:widowControl w:val="0"/>
        <w:autoSpaceDE w:val="0"/>
        <w:autoSpaceDN w:val="0"/>
        <w:adjustRightInd w:val="0"/>
        <w:spacing w:after="0" w:line="238" w:lineRule="auto"/>
        <w:ind w:left="2460"/>
        <w:rPr>
          <w:rFonts w:ascii="Arial" w:hAnsi="Arial" w:cs="Arial"/>
          <w:color w:val="000000" w:themeColor="text1"/>
          <w:sz w:val="20"/>
          <w:szCs w:val="20"/>
        </w:rPr>
      </w:pPr>
      <w:r w:rsidRPr="004E4D98">
        <w:rPr>
          <w:rFonts w:ascii="Arial" w:hAnsi="Arial" w:cs="Arial"/>
          <w:color w:val="000000" w:themeColor="text1"/>
          <w:sz w:val="20"/>
          <w:szCs w:val="20"/>
        </w:rPr>
        <w:t>(nurodyti užtikrinimo būdą, dydį, dokumentus ir garantą ar laiduotoją)</w:t>
      </w:r>
    </w:p>
    <w:p w:rsidR="00DA40D7" w:rsidRPr="004E4D98" w:rsidRDefault="00DA40D7" w:rsidP="00DA40D7">
      <w:pPr>
        <w:widowControl w:val="0"/>
        <w:autoSpaceDE w:val="0"/>
        <w:autoSpaceDN w:val="0"/>
        <w:adjustRightInd w:val="0"/>
        <w:spacing w:after="0" w:line="232" w:lineRule="exact"/>
        <w:rPr>
          <w:rFonts w:ascii="Arial" w:hAnsi="Arial" w:cs="Arial"/>
          <w:color w:val="000000" w:themeColor="text1"/>
          <w:sz w:val="20"/>
          <w:szCs w:val="20"/>
        </w:rPr>
      </w:pPr>
    </w:p>
    <w:p w:rsidR="00DA40D7" w:rsidRPr="004E4D98" w:rsidRDefault="00F60588" w:rsidP="00DA40D7">
      <w:pPr>
        <w:widowControl w:val="0"/>
        <w:autoSpaceDE w:val="0"/>
        <w:autoSpaceDN w:val="0"/>
        <w:adjustRightInd w:val="0"/>
        <w:spacing w:after="0" w:line="239" w:lineRule="auto"/>
        <w:rPr>
          <w:rFonts w:ascii="Arial" w:hAnsi="Arial" w:cs="Arial"/>
          <w:color w:val="000000" w:themeColor="text1"/>
          <w:sz w:val="20"/>
          <w:szCs w:val="20"/>
        </w:rPr>
      </w:pPr>
      <w:r w:rsidRPr="004E4D98">
        <w:rPr>
          <w:rFonts w:ascii="Arial" w:hAnsi="Arial" w:cs="Arial"/>
          <w:color w:val="000000" w:themeColor="text1"/>
          <w:sz w:val="20"/>
          <w:szCs w:val="20"/>
        </w:rPr>
        <w:t>Pasiūlymas galioja iki 2018</w:t>
      </w:r>
      <w:r w:rsidR="00DA40D7" w:rsidRPr="004E4D98">
        <w:rPr>
          <w:rFonts w:ascii="Arial" w:hAnsi="Arial" w:cs="Arial"/>
          <w:color w:val="000000" w:themeColor="text1"/>
          <w:sz w:val="20"/>
          <w:szCs w:val="20"/>
        </w:rPr>
        <w:t xml:space="preserve"> m. ______ ___ d.</w:t>
      </w:r>
    </w:p>
    <w:p w:rsidR="00DA40D7" w:rsidRPr="004E4D98" w:rsidRDefault="00DA40D7" w:rsidP="00DA40D7">
      <w:pPr>
        <w:widowControl w:val="0"/>
        <w:autoSpaceDE w:val="0"/>
        <w:autoSpaceDN w:val="0"/>
        <w:adjustRightInd w:val="0"/>
        <w:spacing w:after="0" w:line="200"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00"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340" w:lineRule="exact"/>
        <w:rPr>
          <w:rFonts w:ascii="Arial" w:hAnsi="Arial" w:cs="Arial"/>
          <w:color w:val="000000" w:themeColor="text1"/>
          <w:sz w:val="20"/>
          <w:szCs w:val="20"/>
        </w:rPr>
      </w:pPr>
    </w:p>
    <w:p w:rsidR="00F60588" w:rsidRPr="004E4D98" w:rsidRDefault="00DA40D7" w:rsidP="00DA40D7">
      <w:pPr>
        <w:widowControl w:val="0"/>
        <w:overflowPunct w:val="0"/>
        <w:autoSpaceDE w:val="0"/>
        <w:autoSpaceDN w:val="0"/>
        <w:adjustRightInd w:val="0"/>
        <w:spacing w:after="0" w:line="227" w:lineRule="auto"/>
        <w:jc w:val="both"/>
        <w:rPr>
          <w:rFonts w:ascii="Arial" w:hAnsi="Arial" w:cs="Arial"/>
          <w:color w:val="000000" w:themeColor="text1"/>
          <w:sz w:val="20"/>
          <w:szCs w:val="20"/>
        </w:rPr>
      </w:pPr>
      <w:r w:rsidRPr="004E4D98">
        <w:rPr>
          <w:rFonts w:ascii="Arial" w:hAnsi="Arial" w:cs="Arial"/>
          <w:color w:val="000000" w:themeColor="text1"/>
          <w:sz w:val="20"/>
          <w:szCs w:val="20"/>
        </w:rPr>
        <w:t xml:space="preserve">Aš, žemiau pasirašęs (-iusi), patvirtinu, kad visa mūsų pasiūlyme pateikta informacija yra teisinga ir kad mes nenuslėpėme jokios informacijos, kurią buvo prašoma pateikti konkurso dalyvius. </w:t>
      </w:r>
    </w:p>
    <w:p w:rsidR="00DA40D7" w:rsidRPr="004E4D98" w:rsidRDefault="00DA40D7" w:rsidP="00DA40D7">
      <w:pPr>
        <w:widowControl w:val="0"/>
        <w:overflowPunct w:val="0"/>
        <w:autoSpaceDE w:val="0"/>
        <w:autoSpaceDN w:val="0"/>
        <w:adjustRightInd w:val="0"/>
        <w:spacing w:after="0" w:line="227" w:lineRule="auto"/>
        <w:jc w:val="both"/>
        <w:rPr>
          <w:rFonts w:ascii="Arial" w:hAnsi="Arial" w:cs="Arial"/>
          <w:color w:val="000000" w:themeColor="text1"/>
          <w:sz w:val="20"/>
          <w:szCs w:val="20"/>
        </w:rPr>
      </w:pPr>
      <w:r w:rsidRPr="004E4D98">
        <w:rPr>
          <w:rFonts w:ascii="Arial" w:hAnsi="Arial" w:cs="Arial"/>
          <w:color w:val="000000" w:themeColor="text1"/>
          <w:sz w:val="20"/>
          <w:szCs w:val="20"/>
        </w:rPr>
        <w:t>Aš patvirtinu, kad nedalyvavau rengiant pirkimo dokumentus ir nesu susijęs su jokia kita šiame konkurse dalyvaujančia įmone ar kita suinteresuota šalimi.</w:t>
      </w:r>
    </w:p>
    <w:p w:rsidR="00DA40D7" w:rsidRPr="004E4D98" w:rsidRDefault="00DA40D7" w:rsidP="00DA40D7">
      <w:pPr>
        <w:widowControl w:val="0"/>
        <w:overflowPunct w:val="0"/>
        <w:autoSpaceDE w:val="0"/>
        <w:autoSpaceDN w:val="0"/>
        <w:adjustRightInd w:val="0"/>
        <w:spacing w:after="0" w:line="215" w:lineRule="auto"/>
        <w:ind w:firstLine="53"/>
        <w:jc w:val="both"/>
        <w:rPr>
          <w:rFonts w:ascii="Arial" w:hAnsi="Arial" w:cs="Arial"/>
          <w:color w:val="000000" w:themeColor="text1"/>
          <w:sz w:val="20"/>
          <w:szCs w:val="20"/>
        </w:rPr>
      </w:pPr>
      <w:r w:rsidRPr="004E4D98">
        <w:rPr>
          <w:rFonts w:ascii="Arial" w:hAnsi="Arial" w:cs="Arial"/>
          <w:color w:val="000000" w:themeColor="text1"/>
          <w:sz w:val="20"/>
          <w:szCs w:val="20"/>
        </w:rPr>
        <w:t>Aš suprantu, kad išaiškėjus aukščiau nurodytoms aplinkybėms būsiu pašalintas (-a) iš šio konkurso procedūros, ir mano pasiūlymas bus atmestas.</w:t>
      </w:r>
    </w:p>
    <w:p w:rsidR="00DA40D7" w:rsidRPr="004E4D98" w:rsidRDefault="00DA40D7" w:rsidP="00DA40D7">
      <w:pPr>
        <w:widowControl w:val="0"/>
        <w:autoSpaceDE w:val="0"/>
        <w:autoSpaceDN w:val="0"/>
        <w:adjustRightInd w:val="0"/>
        <w:spacing w:after="0" w:line="200"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00"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00" w:lineRule="exact"/>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DA40D7" w:rsidRPr="004E4D98" w:rsidRDefault="00DA40D7" w:rsidP="00DA40D7">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DA40D7" w:rsidRPr="004E4D98" w:rsidRDefault="00DA40D7" w:rsidP="00DA40D7">
      <w:pPr>
        <w:widowControl w:val="0"/>
        <w:autoSpaceDE w:val="0"/>
        <w:autoSpaceDN w:val="0"/>
        <w:adjustRightInd w:val="0"/>
        <w:spacing w:after="0" w:line="392" w:lineRule="exact"/>
        <w:rPr>
          <w:rFonts w:ascii="Times New Roman" w:hAnsi="Times New Roman" w:cs="Times New Roman"/>
          <w:color w:val="000000" w:themeColor="text1"/>
          <w:sz w:val="24"/>
          <w:szCs w:val="24"/>
        </w:rPr>
      </w:pPr>
    </w:p>
    <w:p w:rsidR="00DA40D7" w:rsidRPr="004E4D98" w:rsidRDefault="00DA40D7" w:rsidP="00DA40D7">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4E4D98">
        <w:rPr>
          <w:rFonts w:ascii="Arial" w:hAnsi="Arial" w:cs="Arial"/>
          <w:color w:val="000000" w:themeColor="text1"/>
          <w:sz w:val="20"/>
          <w:szCs w:val="20"/>
        </w:rPr>
        <w:t>______________________________________________________</w:t>
      </w:r>
    </w:p>
    <w:p w:rsidR="00DA40D7" w:rsidRPr="004E4D98" w:rsidRDefault="00DA40D7" w:rsidP="00DA40D7">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DA40D7" w:rsidRPr="004E4D98" w:rsidRDefault="00DA40D7" w:rsidP="00DA40D7">
      <w:pPr>
        <w:widowControl w:val="0"/>
        <w:autoSpaceDE w:val="0"/>
        <w:autoSpaceDN w:val="0"/>
        <w:adjustRightInd w:val="0"/>
        <w:spacing w:after="0" w:line="239" w:lineRule="auto"/>
        <w:ind w:left="1100"/>
        <w:rPr>
          <w:rFonts w:ascii="Times New Roman" w:hAnsi="Times New Roman" w:cs="Times New Roman"/>
          <w:color w:val="000000" w:themeColor="text1"/>
          <w:sz w:val="24"/>
          <w:szCs w:val="24"/>
        </w:rPr>
      </w:pPr>
      <w:r w:rsidRPr="004E4D98">
        <w:rPr>
          <w:rFonts w:ascii="Arial" w:hAnsi="Arial" w:cs="Arial"/>
          <w:color w:val="000000" w:themeColor="text1"/>
          <w:sz w:val="20"/>
          <w:szCs w:val="20"/>
        </w:rPr>
        <w:t xml:space="preserve">(Tiekėjo </w:t>
      </w:r>
      <w:r w:rsidR="00F60588" w:rsidRPr="004E4D98">
        <w:rPr>
          <w:rFonts w:ascii="Arial" w:hAnsi="Arial" w:cs="Arial"/>
          <w:color w:val="000000" w:themeColor="text1"/>
          <w:sz w:val="20"/>
          <w:szCs w:val="20"/>
        </w:rPr>
        <w:t xml:space="preserve">vadovas </w:t>
      </w:r>
      <w:r w:rsidRPr="004E4D98">
        <w:rPr>
          <w:rFonts w:ascii="Arial" w:hAnsi="Arial" w:cs="Arial"/>
          <w:color w:val="000000" w:themeColor="text1"/>
          <w:sz w:val="20"/>
          <w:szCs w:val="20"/>
        </w:rPr>
        <w:t>arba jo įgalioto asmens vardas, pavardė, parašas)</w:t>
      </w:r>
    </w:p>
    <w:p w:rsidR="00DA40D7" w:rsidRPr="004E4D98" w:rsidRDefault="00DA40D7" w:rsidP="00DA40D7">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DA40D7" w:rsidRPr="004E4D98" w:rsidRDefault="00DA40D7" w:rsidP="00DA40D7">
      <w:pPr>
        <w:widowControl w:val="0"/>
        <w:autoSpaceDE w:val="0"/>
        <w:autoSpaceDN w:val="0"/>
        <w:adjustRightInd w:val="0"/>
        <w:spacing w:after="0" w:line="239" w:lineRule="auto"/>
        <w:ind w:left="5300"/>
        <w:rPr>
          <w:rFonts w:ascii="Arial" w:hAnsi="Arial" w:cs="Arial"/>
          <w:color w:val="000000" w:themeColor="text1"/>
          <w:sz w:val="20"/>
          <w:szCs w:val="20"/>
        </w:rPr>
      </w:pPr>
    </w:p>
    <w:p w:rsidR="00DA40D7" w:rsidRPr="004E4D98" w:rsidRDefault="00DA40D7" w:rsidP="00DA40D7">
      <w:pPr>
        <w:widowControl w:val="0"/>
        <w:autoSpaceDE w:val="0"/>
        <w:autoSpaceDN w:val="0"/>
        <w:adjustRightInd w:val="0"/>
        <w:spacing w:after="0" w:line="239" w:lineRule="auto"/>
        <w:ind w:left="5300"/>
        <w:rPr>
          <w:rFonts w:ascii="Times New Roman" w:hAnsi="Times New Roman" w:cs="Times New Roman"/>
          <w:color w:val="000000" w:themeColor="text1"/>
          <w:sz w:val="24"/>
          <w:szCs w:val="24"/>
        </w:rPr>
      </w:pPr>
      <w:r w:rsidRPr="004E4D98">
        <w:rPr>
          <w:rFonts w:ascii="Arial" w:hAnsi="Arial" w:cs="Arial"/>
          <w:color w:val="000000" w:themeColor="text1"/>
          <w:sz w:val="20"/>
          <w:szCs w:val="20"/>
        </w:rPr>
        <w:lastRenderedPageBreak/>
        <w:t>A.V.</w:t>
      </w:r>
    </w:p>
    <w:p w:rsidR="00DA40D7" w:rsidRPr="004E4D98" w:rsidRDefault="00DA40D7" w:rsidP="00DA40D7">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87172C" w:rsidRPr="004E4D98" w:rsidRDefault="0087172C">
      <w:pPr>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4"/>
          <w:szCs w:val="24"/>
        </w:rPr>
        <w:br w:type="page"/>
      </w:r>
    </w:p>
    <w:p w:rsidR="003314F6" w:rsidRPr="004E4D98" w:rsidRDefault="003314F6" w:rsidP="003314F6">
      <w:pPr>
        <w:jc w:val="right"/>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Konkursinių sąlygų priedas Nr. 3 </w:t>
      </w:r>
    </w:p>
    <w:p w:rsidR="002F37FA" w:rsidRPr="004E4D98" w:rsidRDefault="002F37FA" w:rsidP="002F37FA">
      <w:pPr>
        <w:widowControl w:val="0"/>
        <w:autoSpaceDE w:val="0"/>
        <w:autoSpaceDN w:val="0"/>
        <w:adjustRightInd w:val="0"/>
        <w:spacing w:after="0" w:line="240" w:lineRule="auto"/>
        <w:ind w:left="3640"/>
        <w:rPr>
          <w:rFonts w:ascii="Arial" w:hAnsi="Arial" w:cs="Arial"/>
          <w:b/>
          <w:bCs/>
          <w:color w:val="000000" w:themeColor="text1"/>
          <w:sz w:val="28"/>
          <w:szCs w:val="28"/>
        </w:rPr>
      </w:pPr>
    </w:p>
    <w:p w:rsidR="002F37FA" w:rsidRPr="004E4D98" w:rsidRDefault="002F37FA" w:rsidP="002F37FA">
      <w:pPr>
        <w:widowControl w:val="0"/>
        <w:autoSpaceDE w:val="0"/>
        <w:autoSpaceDN w:val="0"/>
        <w:adjustRightInd w:val="0"/>
        <w:spacing w:after="0" w:line="240" w:lineRule="auto"/>
        <w:ind w:left="3640"/>
        <w:rPr>
          <w:rFonts w:ascii="Times New Roman" w:hAnsi="Times New Roman" w:cs="Times New Roman"/>
          <w:color w:val="000000" w:themeColor="text1"/>
          <w:sz w:val="24"/>
          <w:szCs w:val="24"/>
        </w:rPr>
      </w:pPr>
      <w:r w:rsidRPr="004E4D98">
        <w:rPr>
          <w:rFonts w:ascii="Arial" w:hAnsi="Arial" w:cs="Arial"/>
          <w:b/>
          <w:bCs/>
          <w:color w:val="000000" w:themeColor="text1"/>
          <w:sz w:val="28"/>
          <w:szCs w:val="28"/>
        </w:rPr>
        <w:t xml:space="preserve">Veiklų sąrašas </w:t>
      </w:r>
    </w:p>
    <w:p w:rsidR="002F37FA" w:rsidRPr="004E4D98" w:rsidRDefault="002F37FA" w:rsidP="002F37FA">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F37FA" w:rsidRPr="004E4D98" w:rsidRDefault="002F37FA" w:rsidP="002F37FA">
      <w:pPr>
        <w:widowControl w:val="0"/>
        <w:autoSpaceDE w:val="0"/>
        <w:autoSpaceDN w:val="0"/>
        <w:adjustRightInd w:val="0"/>
        <w:spacing w:after="0" w:line="200" w:lineRule="exact"/>
        <w:rPr>
          <w:rFonts w:ascii="Times New Roman" w:hAnsi="Times New Roman" w:cs="Times New Roman"/>
          <w:color w:val="000000" w:themeColor="text1"/>
          <w:sz w:val="24"/>
          <w:szCs w:val="24"/>
        </w:rPr>
      </w:pPr>
    </w:p>
    <w:tbl>
      <w:tblPr>
        <w:tblStyle w:val="TableGrid"/>
        <w:tblW w:w="9889" w:type="dxa"/>
        <w:tblLayout w:type="fixed"/>
        <w:tblLook w:val="04A0"/>
      </w:tblPr>
      <w:tblGrid>
        <w:gridCol w:w="817"/>
        <w:gridCol w:w="3260"/>
        <w:gridCol w:w="709"/>
        <w:gridCol w:w="709"/>
        <w:gridCol w:w="709"/>
        <w:gridCol w:w="708"/>
        <w:gridCol w:w="709"/>
        <w:gridCol w:w="992"/>
        <w:gridCol w:w="1276"/>
      </w:tblGrid>
      <w:tr w:rsidR="002F37FA" w:rsidRPr="004E4D98" w:rsidTr="00D20239">
        <w:tc>
          <w:tcPr>
            <w:tcW w:w="817" w:type="dxa"/>
          </w:tcPr>
          <w:p w:rsidR="002F37FA" w:rsidRPr="004E4D98" w:rsidRDefault="002F37FA" w:rsidP="001368B2">
            <w:pPr>
              <w:widowControl w:val="0"/>
              <w:autoSpaceDE w:val="0"/>
              <w:autoSpaceDN w:val="0"/>
              <w:adjustRightInd w:val="0"/>
              <w:spacing w:line="200" w:lineRule="exact"/>
              <w:rPr>
                <w:rFonts w:ascii="Times New Roman" w:hAnsi="Times New Roman" w:cs="Times New Roman"/>
                <w:color w:val="000000" w:themeColor="text1"/>
                <w:sz w:val="24"/>
                <w:szCs w:val="24"/>
              </w:rPr>
            </w:pPr>
            <w:r w:rsidRPr="004E4D98">
              <w:rPr>
                <w:rFonts w:ascii="Arial" w:hAnsi="Arial" w:cs="Arial"/>
                <w:b/>
                <w:bCs/>
                <w:color w:val="000000" w:themeColor="text1"/>
                <w:w w:val="95"/>
                <w:sz w:val="21"/>
                <w:szCs w:val="21"/>
              </w:rPr>
              <w:t xml:space="preserve">Eil. Nr. </w:t>
            </w:r>
          </w:p>
        </w:tc>
        <w:tc>
          <w:tcPr>
            <w:tcW w:w="3260" w:type="dxa"/>
          </w:tcPr>
          <w:p w:rsidR="002F37FA" w:rsidRPr="004E4D98" w:rsidRDefault="002F37FA" w:rsidP="001368B2">
            <w:pPr>
              <w:widowControl w:val="0"/>
              <w:autoSpaceDE w:val="0"/>
              <w:autoSpaceDN w:val="0"/>
              <w:adjustRightInd w:val="0"/>
              <w:spacing w:line="200" w:lineRule="exact"/>
              <w:rPr>
                <w:rFonts w:ascii="Times New Roman" w:hAnsi="Times New Roman" w:cs="Times New Roman"/>
                <w:color w:val="000000" w:themeColor="text1"/>
                <w:sz w:val="24"/>
                <w:szCs w:val="24"/>
              </w:rPr>
            </w:pPr>
            <w:r w:rsidRPr="004E4D98">
              <w:rPr>
                <w:rFonts w:ascii="Arial" w:hAnsi="Arial" w:cs="Arial"/>
                <w:b/>
                <w:bCs/>
                <w:color w:val="000000" w:themeColor="text1"/>
                <w:w w:val="95"/>
                <w:sz w:val="21"/>
                <w:szCs w:val="21"/>
              </w:rPr>
              <w:t>Darbų gupių (etapų) pavadinimai</w:t>
            </w:r>
          </w:p>
        </w:tc>
        <w:tc>
          <w:tcPr>
            <w:tcW w:w="4536" w:type="dxa"/>
            <w:gridSpan w:val="6"/>
          </w:tcPr>
          <w:p w:rsidR="002F37FA" w:rsidRPr="004E4D98" w:rsidRDefault="002F37FA" w:rsidP="00D20239">
            <w:pPr>
              <w:widowControl w:val="0"/>
              <w:autoSpaceDE w:val="0"/>
              <w:autoSpaceDN w:val="0"/>
              <w:adjustRightInd w:val="0"/>
              <w:jc w:val="center"/>
              <w:rPr>
                <w:rFonts w:ascii="Times New Roman" w:hAnsi="Times New Roman" w:cs="Times New Roman"/>
                <w:color w:val="000000" w:themeColor="text1"/>
                <w:sz w:val="24"/>
                <w:szCs w:val="24"/>
              </w:rPr>
            </w:pPr>
            <w:r w:rsidRPr="004E4D98">
              <w:rPr>
                <w:rFonts w:ascii="Arial" w:hAnsi="Arial" w:cs="Arial"/>
                <w:b/>
                <w:bCs/>
                <w:i/>
                <w:iCs/>
                <w:color w:val="000000" w:themeColor="text1"/>
                <w:w w:val="86"/>
                <w:sz w:val="21"/>
                <w:szCs w:val="21"/>
              </w:rPr>
              <w:t xml:space="preserve">Darbų grupės (etapo) kainos mėnesinis </w:t>
            </w:r>
            <w:r w:rsidRPr="004E4D98">
              <w:rPr>
                <w:rFonts w:ascii="Arial" w:hAnsi="Arial" w:cs="Arial"/>
                <w:i/>
                <w:iCs/>
                <w:color w:val="000000" w:themeColor="text1"/>
                <w:w w:val="88"/>
                <w:sz w:val="21"/>
                <w:szCs w:val="21"/>
              </w:rPr>
              <w:t xml:space="preserve">[ketvirčiais] </w:t>
            </w:r>
            <w:r w:rsidRPr="004E4D98">
              <w:rPr>
                <w:rFonts w:ascii="Arial" w:hAnsi="Arial" w:cs="Arial"/>
                <w:b/>
                <w:bCs/>
                <w:i/>
                <w:iCs/>
                <w:color w:val="000000" w:themeColor="text1"/>
                <w:w w:val="88"/>
                <w:sz w:val="21"/>
                <w:szCs w:val="21"/>
              </w:rPr>
              <w:t xml:space="preserve">išskaidymas </w:t>
            </w:r>
            <w:r w:rsidR="00D20239" w:rsidRPr="004E4D98">
              <w:rPr>
                <w:rFonts w:ascii="Arial" w:hAnsi="Arial" w:cs="Arial"/>
                <w:b/>
                <w:bCs/>
                <w:i/>
                <w:iCs/>
                <w:color w:val="000000" w:themeColor="text1"/>
                <w:w w:val="88"/>
                <w:sz w:val="21"/>
                <w:szCs w:val="21"/>
              </w:rPr>
              <w:t>eurais</w:t>
            </w:r>
            <w:r w:rsidRPr="004E4D98">
              <w:rPr>
                <w:rFonts w:ascii="Arial" w:hAnsi="Arial" w:cs="Arial"/>
                <w:b/>
                <w:bCs/>
                <w:i/>
                <w:iCs/>
                <w:color w:val="000000" w:themeColor="text1"/>
                <w:w w:val="88"/>
                <w:sz w:val="21"/>
                <w:szCs w:val="21"/>
              </w:rPr>
              <w:t xml:space="preserve"> pagal Rangovo </w:t>
            </w:r>
            <w:r w:rsidRPr="004E4D98">
              <w:rPr>
                <w:rFonts w:ascii="Arial" w:hAnsi="Arial" w:cs="Arial"/>
                <w:b/>
                <w:bCs/>
                <w:i/>
                <w:iCs/>
                <w:color w:val="000000" w:themeColor="text1"/>
                <w:w w:val="87"/>
                <w:sz w:val="21"/>
                <w:szCs w:val="21"/>
              </w:rPr>
              <w:t>planuojamą Darbų grupės (etapo) įvykdymą</w:t>
            </w:r>
          </w:p>
        </w:tc>
        <w:tc>
          <w:tcPr>
            <w:tcW w:w="1276" w:type="dxa"/>
          </w:tcPr>
          <w:p w:rsidR="002F37FA" w:rsidRPr="004E4D98" w:rsidRDefault="002F37FA" w:rsidP="001368B2">
            <w:pPr>
              <w:widowControl w:val="0"/>
              <w:autoSpaceDE w:val="0"/>
              <w:autoSpaceDN w:val="0"/>
              <w:adjustRightInd w:val="0"/>
              <w:jc w:val="center"/>
              <w:rPr>
                <w:rFonts w:ascii="Times New Roman" w:hAnsi="Times New Roman" w:cs="Times New Roman"/>
                <w:color w:val="000000" w:themeColor="text1"/>
                <w:sz w:val="24"/>
                <w:szCs w:val="24"/>
              </w:rPr>
            </w:pPr>
            <w:r w:rsidRPr="004E4D98">
              <w:rPr>
                <w:rFonts w:ascii="Arial" w:hAnsi="Arial" w:cs="Arial"/>
                <w:b/>
                <w:bCs/>
                <w:i/>
                <w:iCs/>
                <w:color w:val="000000" w:themeColor="text1"/>
                <w:w w:val="91"/>
                <w:sz w:val="21"/>
                <w:szCs w:val="21"/>
              </w:rPr>
              <w:t>Kaina [Eur] be</w:t>
            </w:r>
          </w:p>
          <w:p w:rsidR="002F37FA" w:rsidRPr="004E4D98" w:rsidRDefault="002F37FA" w:rsidP="001368B2">
            <w:pPr>
              <w:widowControl w:val="0"/>
              <w:autoSpaceDE w:val="0"/>
              <w:autoSpaceDN w:val="0"/>
              <w:adjustRightInd w:val="0"/>
              <w:spacing w:line="200" w:lineRule="exact"/>
              <w:rPr>
                <w:rFonts w:ascii="Times New Roman" w:hAnsi="Times New Roman" w:cs="Times New Roman"/>
                <w:color w:val="000000" w:themeColor="text1"/>
                <w:sz w:val="24"/>
                <w:szCs w:val="24"/>
              </w:rPr>
            </w:pPr>
            <w:r w:rsidRPr="004E4D98">
              <w:rPr>
                <w:rFonts w:ascii="Arial" w:hAnsi="Arial" w:cs="Arial"/>
                <w:b/>
                <w:bCs/>
                <w:i/>
                <w:iCs/>
                <w:color w:val="000000" w:themeColor="text1"/>
                <w:sz w:val="21"/>
                <w:szCs w:val="21"/>
              </w:rPr>
              <w:t>PVM</w:t>
            </w:r>
          </w:p>
        </w:tc>
      </w:tr>
      <w:tr w:rsidR="002F37FA" w:rsidRPr="004E4D98" w:rsidTr="00D20239">
        <w:trPr>
          <w:cantSplit/>
          <w:trHeight w:val="1384"/>
        </w:trPr>
        <w:tc>
          <w:tcPr>
            <w:tcW w:w="817" w:type="dxa"/>
          </w:tcPr>
          <w:p w:rsidR="002F37FA" w:rsidRPr="004E4D98" w:rsidRDefault="002F37FA" w:rsidP="001368B2">
            <w:pPr>
              <w:widowControl w:val="0"/>
              <w:autoSpaceDE w:val="0"/>
              <w:autoSpaceDN w:val="0"/>
              <w:adjustRightInd w:val="0"/>
              <w:spacing w:line="200" w:lineRule="exact"/>
              <w:rPr>
                <w:rFonts w:ascii="Times New Roman" w:hAnsi="Times New Roman" w:cs="Times New Roman"/>
                <w:color w:val="000000" w:themeColor="text1"/>
                <w:sz w:val="24"/>
                <w:szCs w:val="24"/>
              </w:rPr>
            </w:pPr>
          </w:p>
          <w:p w:rsidR="002F37FA" w:rsidRPr="004E4D98" w:rsidRDefault="002F37FA" w:rsidP="001368B2">
            <w:pPr>
              <w:widowControl w:val="0"/>
              <w:autoSpaceDE w:val="0"/>
              <w:autoSpaceDN w:val="0"/>
              <w:adjustRightInd w:val="0"/>
              <w:spacing w:line="200" w:lineRule="exact"/>
              <w:rPr>
                <w:rFonts w:ascii="Times New Roman" w:hAnsi="Times New Roman" w:cs="Times New Roman"/>
                <w:color w:val="000000" w:themeColor="text1"/>
                <w:sz w:val="24"/>
                <w:szCs w:val="24"/>
              </w:rPr>
            </w:pPr>
          </w:p>
        </w:tc>
        <w:tc>
          <w:tcPr>
            <w:tcW w:w="3260" w:type="dxa"/>
          </w:tcPr>
          <w:p w:rsidR="002F37FA" w:rsidRPr="004E4D98" w:rsidRDefault="002F37FA" w:rsidP="001368B2">
            <w:pPr>
              <w:widowControl w:val="0"/>
              <w:autoSpaceDE w:val="0"/>
              <w:autoSpaceDN w:val="0"/>
              <w:adjustRightInd w:val="0"/>
              <w:spacing w:line="200" w:lineRule="exact"/>
              <w:rPr>
                <w:rFonts w:ascii="Times New Roman" w:hAnsi="Times New Roman" w:cs="Times New Roman"/>
                <w:color w:val="000000" w:themeColor="text1"/>
                <w:sz w:val="24"/>
                <w:szCs w:val="24"/>
              </w:rPr>
            </w:pPr>
          </w:p>
        </w:tc>
        <w:tc>
          <w:tcPr>
            <w:tcW w:w="709" w:type="dxa"/>
            <w:textDirection w:val="btLr"/>
          </w:tcPr>
          <w:p w:rsidR="002F37FA" w:rsidRPr="004E4D98" w:rsidRDefault="002F37FA" w:rsidP="001368B2">
            <w:pPr>
              <w:ind w:left="113" w:right="113"/>
              <w:rPr>
                <w:rFonts w:ascii="Times New Roman" w:hAnsi="Times New Roman" w:cs="Times New Roman"/>
                <w:color w:val="000000" w:themeColor="text1"/>
                <w:sz w:val="24"/>
                <w:szCs w:val="24"/>
              </w:rPr>
            </w:pPr>
            <w:r w:rsidRPr="004E4D98">
              <w:rPr>
                <w:rFonts w:ascii="Arial" w:hAnsi="Arial" w:cs="Arial"/>
                <w:i/>
                <w:iCs/>
                <w:color w:val="000000" w:themeColor="text1"/>
                <w:w w:val="71"/>
                <w:sz w:val="20"/>
                <w:szCs w:val="20"/>
              </w:rPr>
              <w:t>1 mėnuoo</w:t>
            </w:r>
          </w:p>
        </w:tc>
        <w:tc>
          <w:tcPr>
            <w:tcW w:w="709" w:type="dxa"/>
            <w:textDirection w:val="btLr"/>
          </w:tcPr>
          <w:p w:rsidR="002F37FA" w:rsidRPr="004E4D98" w:rsidRDefault="002F37FA" w:rsidP="001368B2">
            <w:pPr>
              <w:ind w:left="113" w:right="113"/>
              <w:rPr>
                <w:color w:val="000000" w:themeColor="text1"/>
              </w:rPr>
            </w:pPr>
            <w:r w:rsidRPr="004E4D98">
              <w:rPr>
                <w:rFonts w:ascii="Arial" w:hAnsi="Arial" w:cs="Arial"/>
                <w:i/>
                <w:iCs/>
                <w:color w:val="000000" w:themeColor="text1"/>
                <w:w w:val="71"/>
                <w:sz w:val="20"/>
                <w:szCs w:val="20"/>
              </w:rPr>
              <w:t xml:space="preserve">2 </w:t>
            </w:r>
            <w:r w:rsidRPr="004E4D98">
              <w:rPr>
                <w:rFonts w:ascii="Arial" w:hAnsi="Arial" w:cs="Arial"/>
                <w:i/>
                <w:iCs/>
                <w:color w:val="000000" w:themeColor="text1"/>
                <w:w w:val="71"/>
                <w:szCs w:val="20"/>
              </w:rPr>
              <w:t>mėnuoo</w:t>
            </w:r>
          </w:p>
        </w:tc>
        <w:tc>
          <w:tcPr>
            <w:tcW w:w="709" w:type="dxa"/>
            <w:textDirection w:val="btLr"/>
          </w:tcPr>
          <w:p w:rsidR="002F37FA" w:rsidRPr="004E4D98" w:rsidRDefault="002F37FA" w:rsidP="001368B2">
            <w:pPr>
              <w:ind w:left="113" w:right="113"/>
              <w:rPr>
                <w:color w:val="000000" w:themeColor="text1"/>
              </w:rPr>
            </w:pPr>
            <w:r w:rsidRPr="004E4D98">
              <w:rPr>
                <w:rFonts w:ascii="Arial" w:hAnsi="Arial" w:cs="Arial"/>
                <w:i/>
                <w:iCs/>
                <w:color w:val="000000" w:themeColor="text1"/>
                <w:w w:val="71"/>
                <w:sz w:val="20"/>
                <w:szCs w:val="20"/>
              </w:rPr>
              <w:t xml:space="preserve">3 </w:t>
            </w:r>
            <w:r w:rsidRPr="004E4D98">
              <w:rPr>
                <w:rFonts w:ascii="Arial" w:hAnsi="Arial" w:cs="Arial"/>
                <w:i/>
                <w:iCs/>
                <w:color w:val="000000" w:themeColor="text1"/>
                <w:w w:val="71"/>
                <w:szCs w:val="20"/>
              </w:rPr>
              <w:t>mėnuoo</w:t>
            </w:r>
          </w:p>
        </w:tc>
        <w:tc>
          <w:tcPr>
            <w:tcW w:w="708" w:type="dxa"/>
            <w:textDirection w:val="btLr"/>
          </w:tcPr>
          <w:p w:rsidR="002F37FA" w:rsidRPr="004E4D98" w:rsidRDefault="002F37FA" w:rsidP="001368B2">
            <w:pPr>
              <w:ind w:left="113" w:right="113"/>
              <w:rPr>
                <w:color w:val="000000" w:themeColor="text1"/>
              </w:rPr>
            </w:pPr>
            <w:r w:rsidRPr="004E4D98">
              <w:rPr>
                <w:rFonts w:ascii="Arial" w:hAnsi="Arial" w:cs="Arial"/>
                <w:i/>
                <w:iCs/>
                <w:color w:val="000000" w:themeColor="text1"/>
                <w:w w:val="71"/>
                <w:sz w:val="20"/>
                <w:szCs w:val="20"/>
              </w:rPr>
              <w:t xml:space="preserve">4 </w:t>
            </w:r>
            <w:r w:rsidRPr="004E4D98">
              <w:rPr>
                <w:rFonts w:ascii="Arial" w:hAnsi="Arial" w:cs="Arial"/>
                <w:i/>
                <w:iCs/>
                <w:color w:val="000000" w:themeColor="text1"/>
                <w:w w:val="71"/>
                <w:szCs w:val="20"/>
              </w:rPr>
              <w:t>mėnuoo</w:t>
            </w:r>
          </w:p>
        </w:tc>
        <w:tc>
          <w:tcPr>
            <w:tcW w:w="709" w:type="dxa"/>
            <w:textDirection w:val="btLr"/>
          </w:tcPr>
          <w:p w:rsidR="002F37FA" w:rsidRPr="004E4D98" w:rsidRDefault="002F37FA" w:rsidP="001368B2">
            <w:pPr>
              <w:ind w:left="113" w:right="113"/>
              <w:rPr>
                <w:color w:val="000000" w:themeColor="text1"/>
              </w:rPr>
            </w:pPr>
            <w:r w:rsidRPr="004E4D98">
              <w:rPr>
                <w:rFonts w:ascii="Arial" w:hAnsi="Arial" w:cs="Arial"/>
                <w:i/>
                <w:iCs/>
                <w:color w:val="000000" w:themeColor="text1"/>
                <w:w w:val="71"/>
                <w:sz w:val="20"/>
                <w:szCs w:val="20"/>
              </w:rPr>
              <w:t xml:space="preserve">5 </w:t>
            </w:r>
            <w:r w:rsidRPr="004E4D98">
              <w:rPr>
                <w:rFonts w:ascii="Arial" w:hAnsi="Arial" w:cs="Arial"/>
                <w:i/>
                <w:iCs/>
                <w:color w:val="000000" w:themeColor="text1"/>
                <w:w w:val="71"/>
                <w:szCs w:val="20"/>
              </w:rPr>
              <w:t>mėnuoo</w:t>
            </w:r>
          </w:p>
        </w:tc>
        <w:tc>
          <w:tcPr>
            <w:tcW w:w="992" w:type="dxa"/>
            <w:textDirection w:val="btLr"/>
          </w:tcPr>
          <w:p w:rsidR="002F37FA" w:rsidRPr="004E4D98" w:rsidRDefault="002F37FA" w:rsidP="001368B2">
            <w:pPr>
              <w:widowControl w:val="0"/>
              <w:autoSpaceDE w:val="0"/>
              <w:autoSpaceDN w:val="0"/>
              <w:adjustRightInd w:val="0"/>
              <w:spacing w:line="200" w:lineRule="exact"/>
              <w:ind w:left="113" w:right="113"/>
              <w:jc w:val="center"/>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4"/>
                <w:szCs w:val="24"/>
              </w:rPr>
              <w:t>....</w:t>
            </w:r>
          </w:p>
        </w:tc>
        <w:tc>
          <w:tcPr>
            <w:tcW w:w="1276" w:type="dxa"/>
          </w:tcPr>
          <w:p w:rsidR="002F37FA" w:rsidRPr="004E4D98" w:rsidRDefault="002F37FA" w:rsidP="001368B2">
            <w:pPr>
              <w:widowControl w:val="0"/>
              <w:autoSpaceDE w:val="0"/>
              <w:autoSpaceDN w:val="0"/>
              <w:adjustRightInd w:val="0"/>
              <w:spacing w:line="200" w:lineRule="exact"/>
              <w:rPr>
                <w:rFonts w:ascii="Times New Roman" w:hAnsi="Times New Roman" w:cs="Times New Roman"/>
                <w:color w:val="000000" w:themeColor="text1"/>
                <w:sz w:val="24"/>
                <w:szCs w:val="24"/>
              </w:rPr>
            </w:pPr>
          </w:p>
        </w:tc>
      </w:tr>
      <w:tr w:rsidR="002F37FA" w:rsidRPr="004E4D98" w:rsidTr="00D20239">
        <w:tc>
          <w:tcPr>
            <w:tcW w:w="817"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1</w:t>
            </w:r>
          </w:p>
        </w:tc>
        <w:tc>
          <w:tcPr>
            <w:tcW w:w="3260"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8"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992"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1276"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r>
      <w:tr w:rsidR="002F37FA" w:rsidRPr="004E4D98" w:rsidTr="00D20239">
        <w:tc>
          <w:tcPr>
            <w:tcW w:w="817"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1.1.</w:t>
            </w:r>
          </w:p>
        </w:tc>
        <w:tc>
          <w:tcPr>
            <w:tcW w:w="3260" w:type="dxa"/>
          </w:tcPr>
          <w:p w:rsidR="002F37FA" w:rsidRPr="004E4D98" w:rsidRDefault="002F37FA" w:rsidP="001368B2">
            <w:pPr>
              <w:widowControl w:val="0"/>
              <w:autoSpaceDE w:val="0"/>
              <w:autoSpaceDN w:val="0"/>
              <w:adjustRightInd w:val="0"/>
              <w:spacing w:line="200" w:lineRule="exact"/>
              <w:rPr>
                <w:rFonts w:ascii="Arial" w:hAnsi="Arial" w:cs="Arial"/>
                <w:b/>
                <w:bCs/>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8"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992"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1276"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r>
      <w:tr w:rsidR="002F37FA" w:rsidRPr="004E4D98" w:rsidTr="00D20239">
        <w:tc>
          <w:tcPr>
            <w:tcW w:w="817"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2.</w:t>
            </w:r>
          </w:p>
        </w:tc>
        <w:tc>
          <w:tcPr>
            <w:tcW w:w="3260"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8"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992"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1276"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r>
      <w:tr w:rsidR="002F37FA" w:rsidRPr="004E4D98" w:rsidTr="00D20239">
        <w:tc>
          <w:tcPr>
            <w:tcW w:w="817" w:type="dxa"/>
          </w:tcPr>
          <w:p w:rsidR="002F37FA" w:rsidRPr="004E4D98" w:rsidRDefault="00D20239" w:rsidP="001368B2">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w:t>
            </w:r>
          </w:p>
        </w:tc>
        <w:tc>
          <w:tcPr>
            <w:tcW w:w="3260"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w:t>
            </w: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8"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992"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1276"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r>
      <w:tr w:rsidR="00D20239" w:rsidRPr="004E4D98" w:rsidTr="00D20239">
        <w:tc>
          <w:tcPr>
            <w:tcW w:w="817" w:type="dxa"/>
          </w:tcPr>
          <w:p w:rsidR="00D20239" w:rsidRPr="004E4D98" w:rsidRDefault="00C555EE" w:rsidP="001368B2">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13</w:t>
            </w:r>
            <w:r w:rsidR="00D20239" w:rsidRPr="004E4D98">
              <w:rPr>
                <w:rFonts w:ascii="Arial" w:hAnsi="Arial" w:cs="Arial"/>
                <w:b/>
                <w:color w:val="000000" w:themeColor="text1"/>
              </w:rPr>
              <w:t>.</w:t>
            </w:r>
          </w:p>
        </w:tc>
        <w:tc>
          <w:tcPr>
            <w:tcW w:w="3260"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c>
          <w:tcPr>
            <w:tcW w:w="708"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c>
          <w:tcPr>
            <w:tcW w:w="992"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c>
          <w:tcPr>
            <w:tcW w:w="1276" w:type="dxa"/>
          </w:tcPr>
          <w:p w:rsidR="00D20239" w:rsidRPr="004E4D98" w:rsidRDefault="00D20239" w:rsidP="001368B2">
            <w:pPr>
              <w:widowControl w:val="0"/>
              <w:autoSpaceDE w:val="0"/>
              <w:autoSpaceDN w:val="0"/>
              <w:adjustRightInd w:val="0"/>
              <w:spacing w:line="200" w:lineRule="exact"/>
              <w:rPr>
                <w:rFonts w:ascii="Arial" w:hAnsi="Arial" w:cs="Arial"/>
                <w:b/>
                <w:color w:val="000000" w:themeColor="text1"/>
              </w:rPr>
            </w:pPr>
          </w:p>
        </w:tc>
      </w:tr>
      <w:tr w:rsidR="002F37FA" w:rsidRPr="004E4D98" w:rsidTr="00D20239">
        <w:tc>
          <w:tcPr>
            <w:tcW w:w="817" w:type="dxa"/>
          </w:tcPr>
          <w:p w:rsidR="002F37FA" w:rsidRPr="004E4D98" w:rsidRDefault="00D20239" w:rsidP="00C555EE">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1</w:t>
            </w:r>
            <w:r w:rsidR="00C555EE" w:rsidRPr="004E4D98">
              <w:rPr>
                <w:rFonts w:ascii="Arial" w:hAnsi="Arial" w:cs="Arial"/>
                <w:b/>
                <w:color w:val="000000" w:themeColor="text1"/>
              </w:rPr>
              <w:t>3</w:t>
            </w:r>
            <w:r w:rsidRPr="004E4D98">
              <w:rPr>
                <w:rFonts w:ascii="Arial" w:hAnsi="Arial" w:cs="Arial"/>
                <w:b/>
                <w:color w:val="000000" w:themeColor="text1"/>
              </w:rPr>
              <w:t>.1.</w:t>
            </w:r>
          </w:p>
        </w:tc>
        <w:tc>
          <w:tcPr>
            <w:tcW w:w="3260" w:type="dxa"/>
          </w:tcPr>
          <w:p w:rsidR="002F37FA" w:rsidRPr="004E4D98" w:rsidRDefault="00D20239" w:rsidP="001368B2">
            <w:pPr>
              <w:widowControl w:val="0"/>
              <w:autoSpaceDE w:val="0"/>
              <w:autoSpaceDN w:val="0"/>
              <w:adjustRightInd w:val="0"/>
              <w:spacing w:line="200" w:lineRule="exact"/>
              <w:rPr>
                <w:rFonts w:ascii="Arial" w:hAnsi="Arial" w:cs="Arial"/>
                <w:b/>
                <w:color w:val="000000" w:themeColor="text1"/>
              </w:rPr>
            </w:pPr>
            <w:r w:rsidRPr="004E4D98">
              <w:rPr>
                <w:rFonts w:ascii="Arial" w:hAnsi="Arial" w:cs="Arial"/>
                <w:b/>
                <w:color w:val="000000" w:themeColor="text1"/>
              </w:rPr>
              <w:t>...</w:t>
            </w: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8"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992"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c>
          <w:tcPr>
            <w:tcW w:w="1276" w:type="dxa"/>
          </w:tcPr>
          <w:p w:rsidR="002F37FA" w:rsidRPr="004E4D98" w:rsidRDefault="002F37FA" w:rsidP="001368B2">
            <w:pPr>
              <w:widowControl w:val="0"/>
              <w:autoSpaceDE w:val="0"/>
              <w:autoSpaceDN w:val="0"/>
              <w:adjustRightInd w:val="0"/>
              <w:spacing w:line="200" w:lineRule="exact"/>
              <w:rPr>
                <w:rFonts w:ascii="Arial" w:hAnsi="Arial" w:cs="Arial"/>
                <w:b/>
                <w:color w:val="000000" w:themeColor="text1"/>
              </w:rPr>
            </w:pPr>
          </w:p>
        </w:tc>
      </w:tr>
      <w:tr w:rsidR="00C555EE" w:rsidRPr="004E4D98" w:rsidTr="00D20239">
        <w:tc>
          <w:tcPr>
            <w:tcW w:w="817"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3260"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708"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709"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992"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c>
          <w:tcPr>
            <w:tcW w:w="1276" w:type="dxa"/>
          </w:tcPr>
          <w:p w:rsidR="00C555EE" w:rsidRPr="004E4D98" w:rsidRDefault="00C555EE" w:rsidP="001368B2">
            <w:pPr>
              <w:widowControl w:val="0"/>
              <w:autoSpaceDE w:val="0"/>
              <w:autoSpaceDN w:val="0"/>
              <w:adjustRightInd w:val="0"/>
              <w:spacing w:line="200" w:lineRule="exact"/>
              <w:rPr>
                <w:rFonts w:ascii="Arial" w:hAnsi="Arial" w:cs="Arial"/>
                <w:b/>
                <w:color w:val="000000" w:themeColor="text1"/>
              </w:rPr>
            </w:pPr>
          </w:p>
        </w:tc>
      </w:tr>
      <w:tr w:rsidR="002F37FA" w:rsidRPr="004E4D98" w:rsidTr="00D20239">
        <w:trPr>
          <w:trHeight w:val="357"/>
        </w:trPr>
        <w:tc>
          <w:tcPr>
            <w:tcW w:w="8613" w:type="dxa"/>
            <w:gridSpan w:val="8"/>
            <w:vAlign w:val="center"/>
          </w:tcPr>
          <w:p w:rsidR="002F37FA" w:rsidRPr="004E4D98" w:rsidRDefault="002F37FA" w:rsidP="001368B2">
            <w:pPr>
              <w:widowControl w:val="0"/>
              <w:autoSpaceDE w:val="0"/>
              <w:autoSpaceDN w:val="0"/>
              <w:adjustRightInd w:val="0"/>
              <w:spacing w:line="200" w:lineRule="exact"/>
              <w:jc w:val="right"/>
              <w:rPr>
                <w:rFonts w:ascii="Arial" w:hAnsi="Arial" w:cs="Arial"/>
                <w:color w:val="000000" w:themeColor="text1"/>
              </w:rPr>
            </w:pPr>
            <w:r w:rsidRPr="004E4D98">
              <w:rPr>
                <w:rFonts w:ascii="Arial" w:hAnsi="Arial" w:cs="Arial"/>
                <w:color w:val="000000" w:themeColor="text1"/>
              </w:rPr>
              <w:t>SUMA be PVM</w:t>
            </w:r>
          </w:p>
        </w:tc>
        <w:tc>
          <w:tcPr>
            <w:tcW w:w="1276" w:type="dxa"/>
            <w:vAlign w:val="center"/>
          </w:tcPr>
          <w:p w:rsidR="002F37FA" w:rsidRPr="004E4D98" w:rsidRDefault="002F37FA" w:rsidP="001368B2">
            <w:pPr>
              <w:widowControl w:val="0"/>
              <w:autoSpaceDE w:val="0"/>
              <w:autoSpaceDN w:val="0"/>
              <w:adjustRightInd w:val="0"/>
              <w:spacing w:line="200" w:lineRule="exact"/>
              <w:jc w:val="right"/>
              <w:rPr>
                <w:rFonts w:ascii="Arial" w:hAnsi="Arial" w:cs="Arial"/>
                <w:color w:val="000000" w:themeColor="text1"/>
              </w:rPr>
            </w:pPr>
          </w:p>
        </w:tc>
      </w:tr>
      <w:tr w:rsidR="002F37FA" w:rsidRPr="004E4D98" w:rsidTr="00D20239">
        <w:trPr>
          <w:trHeight w:val="276"/>
        </w:trPr>
        <w:tc>
          <w:tcPr>
            <w:tcW w:w="8613" w:type="dxa"/>
            <w:gridSpan w:val="8"/>
            <w:vAlign w:val="center"/>
          </w:tcPr>
          <w:p w:rsidR="002F37FA" w:rsidRPr="004E4D98" w:rsidRDefault="002F37FA" w:rsidP="001368B2">
            <w:pPr>
              <w:widowControl w:val="0"/>
              <w:autoSpaceDE w:val="0"/>
              <w:autoSpaceDN w:val="0"/>
              <w:adjustRightInd w:val="0"/>
              <w:spacing w:line="200" w:lineRule="exact"/>
              <w:jc w:val="right"/>
              <w:rPr>
                <w:rFonts w:ascii="Arial" w:hAnsi="Arial" w:cs="Arial"/>
                <w:color w:val="000000" w:themeColor="text1"/>
              </w:rPr>
            </w:pPr>
            <w:r w:rsidRPr="004E4D98">
              <w:rPr>
                <w:rFonts w:ascii="Arial" w:hAnsi="Arial" w:cs="Arial"/>
                <w:color w:val="000000" w:themeColor="text1"/>
              </w:rPr>
              <w:t>PVM</w:t>
            </w:r>
          </w:p>
        </w:tc>
        <w:tc>
          <w:tcPr>
            <w:tcW w:w="1276" w:type="dxa"/>
            <w:vAlign w:val="center"/>
          </w:tcPr>
          <w:p w:rsidR="002F37FA" w:rsidRPr="004E4D98" w:rsidRDefault="002F37FA" w:rsidP="001368B2">
            <w:pPr>
              <w:widowControl w:val="0"/>
              <w:autoSpaceDE w:val="0"/>
              <w:autoSpaceDN w:val="0"/>
              <w:adjustRightInd w:val="0"/>
              <w:spacing w:line="200" w:lineRule="exact"/>
              <w:jc w:val="right"/>
              <w:rPr>
                <w:rFonts w:ascii="Arial" w:hAnsi="Arial" w:cs="Arial"/>
                <w:color w:val="000000" w:themeColor="text1"/>
              </w:rPr>
            </w:pPr>
          </w:p>
        </w:tc>
      </w:tr>
      <w:tr w:rsidR="002F37FA" w:rsidRPr="004E4D98" w:rsidTr="00D20239">
        <w:trPr>
          <w:trHeight w:val="423"/>
        </w:trPr>
        <w:tc>
          <w:tcPr>
            <w:tcW w:w="8613" w:type="dxa"/>
            <w:gridSpan w:val="8"/>
            <w:vAlign w:val="center"/>
          </w:tcPr>
          <w:p w:rsidR="002F37FA" w:rsidRPr="004E4D98" w:rsidRDefault="002F37FA" w:rsidP="001368B2">
            <w:pPr>
              <w:widowControl w:val="0"/>
              <w:autoSpaceDE w:val="0"/>
              <w:autoSpaceDN w:val="0"/>
              <w:adjustRightInd w:val="0"/>
              <w:spacing w:line="200" w:lineRule="exact"/>
              <w:jc w:val="right"/>
              <w:rPr>
                <w:rFonts w:ascii="Arial" w:hAnsi="Arial" w:cs="Arial"/>
                <w:color w:val="000000" w:themeColor="text1"/>
              </w:rPr>
            </w:pPr>
            <w:r w:rsidRPr="004E4D98">
              <w:rPr>
                <w:rFonts w:ascii="Arial" w:hAnsi="Arial" w:cs="Arial"/>
                <w:color w:val="000000" w:themeColor="text1"/>
              </w:rPr>
              <w:t>BENDRA SUMA su PVM</w:t>
            </w:r>
          </w:p>
        </w:tc>
        <w:tc>
          <w:tcPr>
            <w:tcW w:w="1276" w:type="dxa"/>
            <w:vAlign w:val="center"/>
          </w:tcPr>
          <w:p w:rsidR="002F37FA" w:rsidRPr="004E4D98" w:rsidRDefault="002F37FA" w:rsidP="001368B2">
            <w:pPr>
              <w:widowControl w:val="0"/>
              <w:autoSpaceDE w:val="0"/>
              <w:autoSpaceDN w:val="0"/>
              <w:adjustRightInd w:val="0"/>
              <w:spacing w:line="200" w:lineRule="exact"/>
              <w:jc w:val="right"/>
              <w:rPr>
                <w:rFonts w:ascii="Arial" w:hAnsi="Arial" w:cs="Arial"/>
                <w:color w:val="000000" w:themeColor="text1"/>
              </w:rPr>
            </w:pPr>
          </w:p>
        </w:tc>
      </w:tr>
    </w:tbl>
    <w:p w:rsidR="002F37FA" w:rsidRPr="004E4D98" w:rsidRDefault="002F37FA" w:rsidP="002F37FA">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D20239" w:rsidRPr="004E4D98" w:rsidRDefault="00D20239" w:rsidP="002F37FA">
      <w:pPr>
        <w:widowControl w:val="0"/>
        <w:autoSpaceDE w:val="0"/>
        <w:autoSpaceDN w:val="0"/>
        <w:adjustRightInd w:val="0"/>
        <w:spacing w:after="0" w:line="200" w:lineRule="exact"/>
        <w:rPr>
          <w:rFonts w:ascii="Times New Roman" w:hAnsi="Times New Roman" w:cs="Times New Roman"/>
          <w:b/>
          <w:color w:val="000000" w:themeColor="text1"/>
          <w:sz w:val="24"/>
          <w:szCs w:val="24"/>
        </w:rPr>
      </w:pPr>
    </w:p>
    <w:p w:rsidR="00D20239" w:rsidRPr="004E4D98" w:rsidRDefault="00D20239" w:rsidP="002F37FA">
      <w:pPr>
        <w:widowControl w:val="0"/>
        <w:autoSpaceDE w:val="0"/>
        <w:autoSpaceDN w:val="0"/>
        <w:adjustRightInd w:val="0"/>
        <w:spacing w:after="0" w:line="200" w:lineRule="exact"/>
        <w:rPr>
          <w:rFonts w:ascii="Times New Roman" w:hAnsi="Times New Roman" w:cs="Times New Roman"/>
          <w:b/>
          <w:color w:val="000000" w:themeColor="text1"/>
          <w:sz w:val="24"/>
          <w:szCs w:val="24"/>
        </w:rPr>
      </w:pPr>
      <w:r w:rsidRPr="004E4D98">
        <w:rPr>
          <w:rFonts w:ascii="Times New Roman" w:hAnsi="Times New Roman" w:cs="Times New Roman"/>
          <w:b/>
          <w:color w:val="000000" w:themeColor="text1"/>
          <w:sz w:val="24"/>
          <w:szCs w:val="24"/>
        </w:rPr>
        <w:t xml:space="preserve">Veiklų sąraše nurodytoms darbų grupių sąnaudoms pagrįsti pateikiamos lokalinės sąmatos. </w:t>
      </w:r>
    </w:p>
    <w:p w:rsidR="002F37FA" w:rsidRPr="004E4D98" w:rsidRDefault="002F37FA">
      <w:pPr>
        <w:rPr>
          <w:rFonts w:ascii="Times New Roman" w:hAnsi="Times New Roman" w:cs="Times New Roman"/>
          <w:color w:val="000000" w:themeColor="text1"/>
          <w:sz w:val="24"/>
          <w:szCs w:val="24"/>
        </w:rPr>
      </w:pPr>
      <w:r w:rsidRPr="004E4D98">
        <w:rPr>
          <w:rFonts w:ascii="Times New Roman" w:hAnsi="Times New Roman" w:cs="Times New Roman"/>
          <w:color w:val="000000" w:themeColor="text1"/>
          <w:sz w:val="24"/>
          <w:szCs w:val="24"/>
        </w:rPr>
        <w:br w:type="page"/>
      </w:r>
    </w:p>
    <w:p w:rsidR="002F37FA" w:rsidRPr="004E4D98" w:rsidRDefault="002F37FA">
      <w:pPr>
        <w:rPr>
          <w:rFonts w:ascii="Times New Roman" w:hAnsi="Times New Roman" w:cs="Times New Roman"/>
          <w:color w:val="000000" w:themeColor="text1"/>
          <w:sz w:val="24"/>
          <w:szCs w:val="24"/>
        </w:rPr>
      </w:pPr>
    </w:p>
    <w:p w:rsidR="00DA40D7" w:rsidRPr="004E4D98" w:rsidRDefault="00DA40D7" w:rsidP="00DA40D7">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314F6" w:rsidRPr="004E4D98" w:rsidRDefault="003314F6" w:rsidP="003314F6">
      <w:pPr>
        <w:jc w:val="right"/>
        <w:rPr>
          <w:rFonts w:ascii="Times New Roman" w:hAnsi="Times New Roman" w:cs="Times New Roman"/>
          <w:color w:val="000000" w:themeColor="text1"/>
        </w:rPr>
      </w:pPr>
      <w:bookmarkStart w:id="3" w:name="page12"/>
      <w:bookmarkEnd w:id="3"/>
      <w:r w:rsidRPr="004E4D98">
        <w:rPr>
          <w:rFonts w:ascii="Times New Roman" w:hAnsi="Times New Roman" w:cs="Times New Roman"/>
          <w:color w:val="000000" w:themeColor="text1"/>
        </w:rPr>
        <w:t xml:space="preserve">Konkursinių sąlygų priedas Nr. 4 </w:t>
      </w:r>
    </w:p>
    <w:p w:rsidR="00A271B7" w:rsidRPr="004E4D98" w:rsidRDefault="00A271B7" w:rsidP="00A271B7">
      <w:pPr>
        <w:widowControl w:val="0"/>
        <w:autoSpaceDE w:val="0"/>
        <w:autoSpaceDN w:val="0"/>
        <w:adjustRightInd w:val="0"/>
        <w:spacing w:after="0" w:line="200" w:lineRule="exact"/>
        <w:rPr>
          <w:rFonts w:ascii="Times New Roman" w:hAnsi="Times New Roman" w:cs="Times New Roman"/>
          <w:color w:val="000000" w:themeColor="text1"/>
        </w:rPr>
      </w:pPr>
      <w:r w:rsidRPr="004E4D98">
        <w:rPr>
          <w:noProof/>
          <w:color w:val="000000" w:themeColor="text1"/>
          <w:lang w:eastAsia="lt-LT"/>
        </w:rPr>
        <w:drawing>
          <wp:anchor distT="0" distB="0" distL="114300" distR="114300" simplePos="0" relativeHeight="251657216" behindDoc="1" locked="0" layoutInCell="0" allowOverlap="1">
            <wp:simplePos x="0" y="0"/>
            <wp:positionH relativeFrom="column">
              <wp:posOffset>2498725</wp:posOffset>
            </wp:positionH>
            <wp:positionV relativeFrom="paragraph">
              <wp:posOffset>-59055</wp:posOffset>
            </wp:positionV>
            <wp:extent cx="1512570" cy="1206500"/>
            <wp:effectExtent l="1905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0"/>
                    <a:srcRect/>
                    <a:stretch>
                      <a:fillRect/>
                    </a:stretch>
                  </pic:blipFill>
                  <pic:spPr bwMode="auto">
                    <a:xfrm>
                      <a:off x="0" y="0"/>
                      <a:ext cx="1512570" cy="1206500"/>
                    </a:xfrm>
                    <a:prstGeom prst="rect">
                      <a:avLst/>
                    </a:prstGeom>
                    <a:noFill/>
                  </pic:spPr>
                </pic:pic>
              </a:graphicData>
            </a:graphic>
          </wp:anchor>
        </w:drawing>
      </w:r>
    </w:p>
    <w:p w:rsidR="00A271B7" w:rsidRPr="004E4D98" w:rsidRDefault="00A271B7" w:rsidP="00A271B7">
      <w:pPr>
        <w:widowControl w:val="0"/>
        <w:autoSpaceDE w:val="0"/>
        <w:autoSpaceDN w:val="0"/>
        <w:adjustRightInd w:val="0"/>
        <w:spacing w:after="0" w:line="200" w:lineRule="exact"/>
        <w:rPr>
          <w:rFonts w:ascii="Times New Roman" w:hAnsi="Times New Roman" w:cs="Times New Roman"/>
          <w:color w:val="000000" w:themeColor="text1"/>
        </w:rPr>
      </w:pPr>
    </w:p>
    <w:p w:rsidR="00A271B7" w:rsidRPr="004E4D98" w:rsidRDefault="00A271B7" w:rsidP="00A271B7">
      <w:pPr>
        <w:widowControl w:val="0"/>
        <w:autoSpaceDE w:val="0"/>
        <w:autoSpaceDN w:val="0"/>
        <w:adjustRightInd w:val="0"/>
        <w:spacing w:after="0" w:line="200" w:lineRule="exact"/>
        <w:rPr>
          <w:rFonts w:ascii="Times New Roman" w:hAnsi="Times New Roman" w:cs="Times New Roman"/>
          <w:color w:val="000000" w:themeColor="text1"/>
        </w:rPr>
      </w:pPr>
    </w:p>
    <w:p w:rsidR="0062183C" w:rsidRPr="004E4D98" w:rsidRDefault="0062183C" w:rsidP="00A271B7">
      <w:pPr>
        <w:widowControl w:val="0"/>
        <w:autoSpaceDE w:val="0"/>
        <w:autoSpaceDN w:val="0"/>
        <w:adjustRightInd w:val="0"/>
        <w:spacing w:after="0" w:line="200" w:lineRule="exact"/>
        <w:rPr>
          <w:rFonts w:ascii="Times New Roman" w:hAnsi="Times New Roman" w:cs="Times New Roman"/>
          <w:color w:val="000000" w:themeColor="text1"/>
        </w:rPr>
      </w:pPr>
    </w:p>
    <w:p w:rsidR="0062183C" w:rsidRPr="004E4D98" w:rsidRDefault="0062183C" w:rsidP="00A271B7">
      <w:pPr>
        <w:widowControl w:val="0"/>
        <w:autoSpaceDE w:val="0"/>
        <w:autoSpaceDN w:val="0"/>
        <w:adjustRightInd w:val="0"/>
        <w:spacing w:after="0" w:line="200" w:lineRule="exact"/>
        <w:rPr>
          <w:rFonts w:ascii="Times New Roman" w:hAnsi="Times New Roman" w:cs="Times New Roman"/>
          <w:color w:val="000000" w:themeColor="text1"/>
        </w:rPr>
      </w:pPr>
    </w:p>
    <w:p w:rsidR="00A271B7" w:rsidRPr="004E4D98" w:rsidRDefault="00A271B7" w:rsidP="00A271B7">
      <w:pPr>
        <w:widowControl w:val="0"/>
        <w:autoSpaceDE w:val="0"/>
        <w:autoSpaceDN w:val="0"/>
        <w:adjustRightInd w:val="0"/>
        <w:spacing w:after="0" w:line="200" w:lineRule="exact"/>
        <w:rPr>
          <w:rFonts w:ascii="Times New Roman" w:hAnsi="Times New Roman" w:cs="Times New Roman"/>
          <w:color w:val="000000" w:themeColor="text1"/>
        </w:rPr>
      </w:pPr>
    </w:p>
    <w:p w:rsidR="00A271B7" w:rsidRPr="004E4D98" w:rsidRDefault="00A271B7" w:rsidP="00A271B7">
      <w:pPr>
        <w:widowControl w:val="0"/>
        <w:autoSpaceDE w:val="0"/>
        <w:autoSpaceDN w:val="0"/>
        <w:adjustRightInd w:val="0"/>
        <w:spacing w:after="0" w:line="200" w:lineRule="exact"/>
        <w:rPr>
          <w:rFonts w:ascii="Times New Roman" w:hAnsi="Times New Roman" w:cs="Times New Roman"/>
          <w:color w:val="000000" w:themeColor="text1"/>
        </w:rPr>
      </w:pPr>
    </w:p>
    <w:p w:rsidR="0087172C" w:rsidRPr="004E4D98" w:rsidRDefault="0087172C" w:rsidP="0087172C">
      <w:pPr>
        <w:widowControl w:val="0"/>
        <w:autoSpaceDE w:val="0"/>
        <w:autoSpaceDN w:val="0"/>
        <w:adjustRightInd w:val="0"/>
        <w:spacing w:after="0" w:line="239" w:lineRule="auto"/>
        <w:ind w:left="7800"/>
        <w:rPr>
          <w:rFonts w:ascii="Arial" w:hAnsi="Arial" w:cs="Arial"/>
          <w:b/>
          <w:bCs/>
          <w:color w:val="000000" w:themeColor="text1"/>
        </w:rPr>
      </w:pPr>
      <w:r w:rsidRPr="004E4D98">
        <w:rPr>
          <w:rFonts w:ascii="Arial" w:hAnsi="Arial" w:cs="Arial"/>
          <w:b/>
          <w:bCs/>
          <w:color w:val="000000" w:themeColor="text1"/>
        </w:rPr>
        <w:t>PROJEKTAS</w:t>
      </w:r>
    </w:p>
    <w:p w:rsidR="0062183C" w:rsidRPr="004E4D98" w:rsidRDefault="0062183C" w:rsidP="0062183C">
      <w:pPr>
        <w:autoSpaceDE w:val="0"/>
        <w:autoSpaceDN w:val="0"/>
        <w:adjustRightInd w:val="0"/>
        <w:spacing w:after="0" w:line="240" w:lineRule="auto"/>
        <w:jc w:val="center"/>
        <w:rPr>
          <w:rFonts w:ascii="Times New Roman" w:hAnsi="Times New Roman" w:cs="Times New Roman"/>
          <w:b/>
          <w:color w:val="000000" w:themeColor="text1"/>
          <w:sz w:val="24"/>
        </w:rPr>
      </w:pPr>
      <w:r w:rsidRPr="004E4D98">
        <w:rPr>
          <w:rFonts w:ascii="Times New Roman" w:hAnsi="Times New Roman" w:cs="Times New Roman"/>
          <w:b/>
          <w:color w:val="000000" w:themeColor="text1"/>
          <w:sz w:val="24"/>
        </w:rPr>
        <w:t>STATYBOS RANGOS SUTARTIS Nr.......</w:t>
      </w:r>
    </w:p>
    <w:p w:rsidR="003314F6" w:rsidRPr="004E4D98" w:rsidRDefault="003314F6" w:rsidP="0062183C">
      <w:pPr>
        <w:autoSpaceDE w:val="0"/>
        <w:autoSpaceDN w:val="0"/>
        <w:adjustRightInd w:val="0"/>
        <w:spacing w:after="0" w:line="240" w:lineRule="auto"/>
        <w:jc w:val="both"/>
        <w:rPr>
          <w:rFonts w:ascii="Times New Roman" w:hAnsi="Times New Roman" w:cs="Times New Roman"/>
          <w:color w:val="000000" w:themeColor="text1"/>
        </w:rPr>
      </w:pPr>
    </w:p>
    <w:p w:rsidR="003314F6" w:rsidRPr="004E4D98" w:rsidRDefault="0062183C" w:rsidP="003314F6">
      <w:pPr>
        <w:autoSpaceDE w:val="0"/>
        <w:autoSpaceDN w:val="0"/>
        <w:adjustRightInd w:val="0"/>
        <w:spacing w:after="0" w:line="240" w:lineRule="auto"/>
        <w:jc w:val="center"/>
        <w:rPr>
          <w:rFonts w:ascii="Times New Roman" w:hAnsi="Times New Roman" w:cs="Times New Roman"/>
          <w:color w:val="000000" w:themeColor="text1"/>
        </w:rPr>
      </w:pPr>
      <w:r w:rsidRPr="004E4D98">
        <w:rPr>
          <w:rFonts w:ascii="Times New Roman" w:hAnsi="Times New Roman" w:cs="Times New Roman"/>
          <w:color w:val="000000" w:themeColor="text1"/>
        </w:rPr>
        <w:t xml:space="preserve">2018 m. </w:t>
      </w:r>
      <w:r w:rsidR="003314F6" w:rsidRPr="004E4D98">
        <w:rPr>
          <w:rFonts w:ascii="Times New Roman" w:hAnsi="Times New Roman" w:cs="Times New Roman"/>
          <w:color w:val="000000" w:themeColor="text1"/>
        </w:rPr>
        <w:t>_____________</w:t>
      </w:r>
      <w:r w:rsidRPr="004E4D98">
        <w:rPr>
          <w:rFonts w:ascii="Times New Roman" w:hAnsi="Times New Roman" w:cs="Times New Roman"/>
          <w:color w:val="000000" w:themeColor="text1"/>
        </w:rPr>
        <w:t xml:space="preserve"> _____ d.</w:t>
      </w:r>
    </w:p>
    <w:p w:rsidR="0062183C" w:rsidRPr="004E4D98" w:rsidRDefault="003314F6" w:rsidP="003314F6">
      <w:pPr>
        <w:autoSpaceDE w:val="0"/>
        <w:autoSpaceDN w:val="0"/>
        <w:adjustRightInd w:val="0"/>
        <w:spacing w:after="0" w:line="240" w:lineRule="auto"/>
        <w:jc w:val="center"/>
        <w:rPr>
          <w:rFonts w:ascii="Times New Roman" w:hAnsi="Times New Roman" w:cs="Times New Roman"/>
          <w:color w:val="000000" w:themeColor="text1"/>
        </w:rPr>
      </w:pPr>
      <w:r w:rsidRPr="004E4D98">
        <w:rPr>
          <w:rFonts w:ascii="Times New Roman" w:hAnsi="Times New Roman" w:cs="Times New Roman"/>
          <w:color w:val="000000" w:themeColor="text1"/>
        </w:rPr>
        <w:t>Varėna</w:t>
      </w:r>
    </w:p>
    <w:p w:rsidR="0062183C" w:rsidRPr="004E4D98" w:rsidRDefault="0062183C" w:rsidP="0062183C">
      <w:pPr>
        <w:autoSpaceDE w:val="0"/>
        <w:autoSpaceDN w:val="0"/>
        <w:adjustRightInd w:val="0"/>
        <w:spacing w:after="0" w:line="24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 straipsnis. Sutarties šalys</w:t>
      </w:r>
    </w:p>
    <w:p w:rsidR="0062183C" w:rsidRPr="004E4D98" w:rsidRDefault="0062183C" w:rsidP="0062183C">
      <w:pPr>
        <w:autoSpaceDE w:val="0"/>
        <w:autoSpaceDN w:val="0"/>
        <w:adjustRightInd w:val="0"/>
        <w:spacing w:after="0" w:line="24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1.1. „ADEX LT“, įmonės kodas 30429987, atstovaujama </w:t>
      </w:r>
      <w:r w:rsidR="00012E37" w:rsidRPr="004E4D98">
        <w:rPr>
          <w:rFonts w:ascii="Times New Roman" w:hAnsi="Times New Roman" w:cs="Times New Roman"/>
          <w:color w:val="000000" w:themeColor="text1"/>
        </w:rPr>
        <w:t xml:space="preserve">vykdančiojo </w:t>
      </w:r>
      <w:r w:rsidRPr="004E4D98">
        <w:rPr>
          <w:rFonts w:ascii="Times New Roman" w:hAnsi="Times New Roman" w:cs="Times New Roman"/>
          <w:color w:val="000000" w:themeColor="text1"/>
        </w:rPr>
        <w:t xml:space="preserve">direktoriaus </w:t>
      </w:r>
      <w:r w:rsidR="00012E37" w:rsidRPr="004E4D98">
        <w:rPr>
          <w:rFonts w:ascii="Times New Roman" w:hAnsi="Times New Roman" w:cs="Times New Roman"/>
          <w:color w:val="000000" w:themeColor="text1"/>
        </w:rPr>
        <w:t>Tomo Gulbino</w:t>
      </w:r>
      <w:r w:rsidRPr="004E4D98">
        <w:rPr>
          <w:rFonts w:ascii="Times New Roman" w:hAnsi="Times New Roman" w:cs="Times New Roman"/>
          <w:color w:val="000000" w:themeColor="text1"/>
        </w:rPr>
        <w:t xml:space="preserve">, veikiančio pagal </w:t>
      </w:r>
      <w:r w:rsidR="00012E37" w:rsidRPr="004E4D98">
        <w:rPr>
          <w:rFonts w:ascii="Times New Roman" w:hAnsi="Times New Roman" w:cs="Times New Roman"/>
          <w:color w:val="000000" w:themeColor="text1"/>
        </w:rPr>
        <w:t>2018-03-01 įmonės įgaliojimą</w:t>
      </w:r>
      <w:r w:rsidRPr="004E4D98">
        <w:rPr>
          <w:rFonts w:ascii="Times New Roman" w:hAnsi="Times New Roman" w:cs="Times New Roman"/>
          <w:color w:val="000000" w:themeColor="text1"/>
        </w:rPr>
        <w:t>, toliau tekste vadinama “Užsakovu” ir</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1.2. ĮMONĖS PAVADINIMAS, įmonės kodas, atstovaujama pareigos, vardas, pavardė, veikiančio pagal įstatus/įgaliojimus toliau tekste vadinama “Rangovu”,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bendrai vadinami šalimis, atskirai – šalimi, susitarė ir sudarė šią statybos rangos sutartį, toliau vadinama sutartimi.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2 straipsnis. Sutarties dalykas</w:t>
      </w:r>
    </w:p>
    <w:p w:rsidR="00A90225" w:rsidRPr="004E4D98" w:rsidRDefault="00A90225" w:rsidP="00A90225">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2.1. Sutarties dalykas yra pastatyti ir įrengti sandėliavimo paskirties pastatą Pramonės g. 3A, (šiam pastatui priskiriant projektuojamo sandėlio šaldytuvų dalį (žymėjimas 2.A, 1 ir 2 aukštai), techninę dalį (žymėjimas 2.B), dengtą rampą ir buitines patalpas (žymėjimas 2.C, 1 ir 2 aukštai), techninę dalį (žymėjimas 2.D) ir  remontuojamų pastato-sandėlių Un. Nr. 3898-9000-6030 (1.1) ir Un. Nr. 3898-9000-6012 (1.2) bei remontuojamo garažo su buitinėmis patalpomis Un. Nr. 3898-9000-6026 (1.3) patalpas)</w:t>
      </w:r>
      <w:r w:rsidR="00652250"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Sutartis sudaroma, vadovaujantis įvykdyto konkurso „Sandėliavimo paskirties pastato Pramonės g. 3A, Varėnoje statybos darbų pirkimas”, (toliau sutartyje – objektas) pagal projektavimo įmonės UAB „Kitos pusės projektai“ projekto vadovo Dainiaus Kitovą</w:t>
      </w:r>
      <w:r w:rsidR="003314F6" w:rsidRPr="004E4D98">
        <w:rPr>
          <w:rFonts w:ascii="Times New Roman" w:hAnsi="Times New Roman" w:cs="Times New Roman"/>
          <w:color w:val="000000" w:themeColor="text1"/>
        </w:rPr>
        <w:t xml:space="preserve"> parengtą statybos techninio projekto „A“ laidos </w:t>
      </w:r>
      <w:r w:rsidRPr="004E4D98">
        <w:rPr>
          <w:rFonts w:ascii="Times New Roman" w:hAnsi="Times New Roman" w:cs="Times New Roman"/>
          <w:color w:val="000000" w:themeColor="text1"/>
        </w:rPr>
        <w:t>( toliau sutartyje – „TP“)</w:t>
      </w:r>
      <w:r w:rsidR="003314F6" w:rsidRPr="004E4D98">
        <w:rPr>
          <w:rFonts w:ascii="Times New Roman" w:hAnsi="Times New Roman" w:cs="Times New Roman"/>
          <w:color w:val="000000" w:themeColor="text1"/>
        </w:rPr>
        <w:t xml:space="preserve"> sprendinius</w:t>
      </w:r>
      <w:r w:rsidRPr="004E4D98">
        <w:rPr>
          <w:rFonts w:ascii="Times New Roman" w:hAnsi="Times New Roman" w:cs="Times New Roman"/>
          <w:color w:val="000000" w:themeColor="text1"/>
        </w:rPr>
        <w:t xml:space="preserve">, parengti </w:t>
      </w:r>
      <w:r w:rsidR="00587AF2" w:rsidRPr="004E4D98">
        <w:rPr>
          <w:rFonts w:ascii="Times New Roman" w:hAnsi="Times New Roman" w:cs="Times New Roman"/>
          <w:color w:val="000000" w:themeColor="text1"/>
        </w:rPr>
        <w:t xml:space="preserve">ir suderinti </w:t>
      </w:r>
      <w:r w:rsidR="00210A10" w:rsidRPr="004E4D98">
        <w:rPr>
          <w:rFonts w:ascii="Times New Roman" w:hAnsi="Times New Roman" w:cs="Times New Roman"/>
          <w:color w:val="000000" w:themeColor="text1"/>
        </w:rPr>
        <w:t>projektinę dokumentaciją, nurodytą Sandėliavimo paskirties pastato Pramonės g. 3A, Varėna statybos techniniai reikalavimai / savybės priede</w:t>
      </w:r>
      <w:r w:rsidRPr="004E4D98">
        <w:rPr>
          <w:rFonts w:ascii="Times New Roman" w:hAnsi="Times New Roman" w:cs="Times New Roman"/>
          <w:color w:val="000000" w:themeColor="text1"/>
        </w:rPr>
        <w:t xml:space="preserve">  ir perduoti darbus kaip numatyta šioje sutartyje bei ištaisyti defektus, jei tokių bus, baigtą statybos objektą priduoti Valstybinei komisijai nustatyta tvarka</w:t>
      </w:r>
      <w:r w:rsidR="00587AF2" w:rsidRPr="004E4D98">
        <w:rPr>
          <w:rFonts w:ascii="Times New Roman" w:hAnsi="Times New Roman" w:cs="Times New Roman"/>
          <w:color w:val="000000" w:themeColor="text1"/>
        </w:rPr>
        <w:t xml:space="preserve"> (toliau sutartyje kartu vadinami – Darbai)</w:t>
      </w:r>
      <w:r w:rsidRPr="004E4D98">
        <w:rPr>
          <w:rFonts w:ascii="Times New Roman" w:hAnsi="Times New Roman" w:cs="Times New Roman"/>
          <w:color w:val="000000" w:themeColor="text1"/>
        </w:rPr>
        <w:t xml:space="preserve">. Užsakovas </w:t>
      </w:r>
      <w:r w:rsidR="00587AF2" w:rsidRPr="004E4D98">
        <w:rPr>
          <w:rFonts w:ascii="Times New Roman" w:hAnsi="Times New Roman" w:cs="Times New Roman"/>
          <w:color w:val="000000" w:themeColor="text1"/>
        </w:rPr>
        <w:t>įsipareigoja sudaryti R</w:t>
      </w:r>
      <w:r w:rsidRPr="004E4D98">
        <w:rPr>
          <w:rFonts w:ascii="Times New Roman" w:hAnsi="Times New Roman" w:cs="Times New Roman"/>
          <w:color w:val="000000" w:themeColor="text1"/>
        </w:rPr>
        <w:t xml:space="preserve">angovui būtinas sąlygas darbams atlikti, sutartyje numatyta tvarka priimti atliktų darbų </w:t>
      </w:r>
      <w:r w:rsidR="00587AF2" w:rsidRPr="004E4D98">
        <w:rPr>
          <w:rFonts w:ascii="Times New Roman" w:hAnsi="Times New Roman" w:cs="Times New Roman"/>
          <w:color w:val="000000" w:themeColor="text1"/>
        </w:rPr>
        <w:t>rezultatą ir sumokėti R</w:t>
      </w:r>
      <w:r w:rsidRPr="004E4D98">
        <w:rPr>
          <w:rFonts w:ascii="Times New Roman" w:hAnsi="Times New Roman" w:cs="Times New Roman"/>
          <w:color w:val="000000" w:themeColor="text1"/>
        </w:rPr>
        <w:t xml:space="preserve">angovui </w:t>
      </w:r>
      <w:r w:rsidR="00587AF2" w:rsidRPr="004E4D98">
        <w:rPr>
          <w:rFonts w:ascii="Times New Roman" w:hAnsi="Times New Roman" w:cs="Times New Roman"/>
          <w:color w:val="000000" w:themeColor="text1"/>
        </w:rPr>
        <w:t>už kokybiškai atliktus Darbus</w:t>
      </w:r>
      <w:r w:rsidRPr="004E4D98">
        <w:rPr>
          <w:rFonts w:ascii="Times New Roman" w:hAnsi="Times New Roman" w:cs="Times New Roman"/>
          <w:color w:val="000000" w:themeColor="text1"/>
        </w:rPr>
        <w:t>.</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2.2. Statybos darbų apimtys </w:t>
      </w:r>
      <w:r w:rsidR="004813E4" w:rsidRPr="004E4D98">
        <w:rPr>
          <w:rFonts w:ascii="Times New Roman" w:hAnsi="Times New Roman" w:cs="Times New Roman"/>
          <w:color w:val="000000" w:themeColor="text1"/>
        </w:rPr>
        <w:t xml:space="preserve">nurodytos pateiktoje techninio </w:t>
      </w:r>
      <w:r w:rsidR="008B33B3" w:rsidRPr="004E4D98">
        <w:rPr>
          <w:rFonts w:ascii="Times New Roman" w:hAnsi="Times New Roman" w:cs="Times New Roman"/>
          <w:color w:val="000000" w:themeColor="text1"/>
        </w:rPr>
        <w:t>projekto „A“ laidoje</w:t>
      </w:r>
      <w:r w:rsidR="00F36AAF" w:rsidRPr="004E4D98">
        <w:rPr>
          <w:rFonts w:ascii="Times New Roman" w:hAnsi="Times New Roman" w:cs="Times New Roman"/>
          <w:color w:val="000000" w:themeColor="text1"/>
        </w:rPr>
        <w:t>, detalizuotos Veiklų sąraše su priedais (1 priedas)</w:t>
      </w:r>
      <w:r w:rsidRPr="004E4D98">
        <w:rPr>
          <w:rFonts w:ascii="Times New Roman" w:hAnsi="Times New Roman" w:cs="Times New Roman"/>
          <w:color w:val="000000" w:themeColor="text1"/>
        </w:rPr>
        <w:t>, darbų atlikimo grafike (2 priedas), kurie yra šios sutarties neatskiriami priedai.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2.3. Statybos darbų techninę priežiūrą vykdo užsakovo paskirtas</w:t>
      </w:r>
      <w:r w:rsidR="00D20239" w:rsidRPr="004E4D98">
        <w:rPr>
          <w:rFonts w:ascii="Times New Roman" w:hAnsi="Times New Roman" w:cs="Times New Roman"/>
          <w:color w:val="000000" w:themeColor="text1"/>
        </w:rPr>
        <w:t xml:space="preserve"> objekto statybos darbų techninės</w:t>
      </w:r>
      <w:r w:rsidRPr="004E4D98">
        <w:rPr>
          <w:rFonts w:ascii="Times New Roman" w:hAnsi="Times New Roman" w:cs="Times New Roman"/>
          <w:color w:val="000000" w:themeColor="text1"/>
        </w:rPr>
        <w:t xml:space="preserve"> prižiūr</w:t>
      </w:r>
      <w:r w:rsidR="00D20239" w:rsidRPr="004E4D98">
        <w:rPr>
          <w:rFonts w:ascii="Times New Roman" w:hAnsi="Times New Roman" w:cs="Times New Roman"/>
          <w:color w:val="000000" w:themeColor="text1"/>
        </w:rPr>
        <w:t>os vadovas</w:t>
      </w:r>
      <w:r w:rsidRPr="004E4D98">
        <w:rPr>
          <w:rFonts w:ascii="Times New Roman" w:hAnsi="Times New Roman" w:cs="Times New Roman"/>
          <w:color w:val="000000" w:themeColor="text1"/>
        </w:rPr>
        <w:t>, toliau sutartyje vadinamas „techniniu prižiūrėtoju“.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2.4. Rangovas statybos darbus atlieka savo jėgomis ir darbo priemonėmis bei savo sąskaita finansuoja visų reikiamų medžiagų bei produktų įsigijimą. Statybinės medžiagos ir produktai bei naudojamos darbo priemonės ir įrengimai visais atvejais turi atitikti TP reikalavimus. Statybinių medžiagų ar įrengimų atsitiktinio žuvimo ar sugadinimo rizika </w:t>
      </w:r>
      <w:r w:rsidR="00D20239" w:rsidRPr="004E4D98">
        <w:rPr>
          <w:rFonts w:ascii="Times New Roman" w:hAnsi="Times New Roman" w:cs="Times New Roman"/>
          <w:color w:val="000000" w:themeColor="text1"/>
        </w:rPr>
        <w:t>tenka R</w:t>
      </w:r>
      <w:r w:rsidRPr="004E4D98">
        <w:rPr>
          <w:rFonts w:ascii="Times New Roman" w:hAnsi="Times New Roman" w:cs="Times New Roman"/>
          <w:color w:val="000000" w:themeColor="text1"/>
        </w:rPr>
        <w:t xml:space="preserve">angovui visa sutarties galiojimo laikotarpį iki objekto pridavimo Valstybinei komisijai ir perdavimo </w:t>
      </w:r>
      <w:r w:rsidR="008B33B3" w:rsidRPr="004E4D98">
        <w:rPr>
          <w:rFonts w:ascii="Times New Roman" w:hAnsi="Times New Roman" w:cs="Times New Roman"/>
          <w:color w:val="000000" w:themeColor="text1"/>
        </w:rPr>
        <w:t>U</w:t>
      </w:r>
      <w:r w:rsidRPr="004E4D98">
        <w:rPr>
          <w:rFonts w:ascii="Times New Roman" w:hAnsi="Times New Roman" w:cs="Times New Roman"/>
          <w:color w:val="000000" w:themeColor="text1"/>
        </w:rPr>
        <w:t>žsakovui.</w:t>
      </w: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3 straipsnis. Statybos darbų kaina</w:t>
      </w:r>
    </w:p>
    <w:p w:rsidR="00F36AAF" w:rsidRPr="004E4D98" w:rsidRDefault="00D20239" w:rsidP="00F36AAF">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3.1. Bendra R</w:t>
      </w:r>
      <w:r w:rsidR="0062183C" w:rsidRPr="004E4D98">
        <w:rPr>
          <w:rFonts w:ascii="Times New Roman" w:hAnsi="Times New Roman" w:cs="Times New Roman"/>
          <w:color w:val="000000" w:themeColor="text1"/>
        </w:rPr>
        <w:t>angovo atliekamų statybos darbų kaina yra ....................... Eurų su PVM (toliau sutartyje „Statybos darbų kaina“)</w:t>
      </w:r>
      <w:r w:rsidR="00F36AAF" w:rsidRPr="004E4D98">
        <w:rPr>
          <w:rFonts w:ascii="Times New Roman" w:hAnsi="Times New Roman" w:cs="Times New Roman"/>
          <w:color w:val="000000" w:themeColor="text1"/>
        </w:rPr>
        <w:t xml:space="preserve">, į kurią įeina darbo jėgos, mechanizmų ir medžiagų kaina, mokesčiai, draudimo, garantinių įsipareigojimų užtikrinimo (laidavimo), transportavimo, išpildomųjų nuotraukų ir visos kitos, Rangovui priklausančios pagal Lietuvos Respublikos įstatymus ir kitus teisės aktus bei šią Sutartį, išlaidos, taip pat ir PVM, kuris sudaro _____________suma skaičiais Eur (suma žodžiais eurų).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3.2. Statybos darbų kaina, nurodyta 3.1. punkte yra galutinė ir apima visas tiesiogines ir netiesiogines išlaidas, </w:t>
      </w:r>
      <w:r w:rsidR="00F36AAF" w:rsidRPr="004E4D98">
        <w:rPr>
          <w:rFonts w:ascii="Times New Roman" w:hAnsi="Times New Roman" w:cs="Times New Roman"/>
          <w:color w:val="000000" w:themeColor="text1"/>
        </w:rPr>
        <w:t xml:space="preserve">susijusias su objekto statybos bei  </w:t>
      </w:r>
      <w:r w:rsidRPr="004E4D98">
        <w:rPr>
          <w:rFonts w:ascii="Times New Roman" w:hAnsi="Times New Roman" w:cs="Times New Roman"/>
          <w:color w:val="000000" w:themeColor="text1"/>
        </w:rPr>
        <w:t>įrengimo darbais.</w:t>
      </w:r>
    </w:p>
    <w:p w:rsidR="0018394E" w:rsidRPr="004E4D98" w:rsidRDefault="0018394E" w:rsidP="0018394E">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3.3. Jeigu, siekiant laiku ir tinkamai įvykdyti Sutartį, reikia atlikti papildomus darbus, kurių Rangovas nenumatė teikiant pasiūlymą konkursui ir sudarant šią Sutartį, bet turėjo ir galėjo juos numatyti ir jie yra būtini šiai Sutarčiai tinkamai įvykdyti (užbaigti), šiuos darbus Rangovas atlieka savo sąskaita. Už šiuos darbus Užsakovas papildomai neapmoka.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3.</w:t>
      </w:r>
      <w:r w:rsidR="0018394E" w:rsidRPr="004E4D98">
        <w:rPr>
          <w:rFonts w:ascii="Times New Roman" w:hAnsi="Times New Roman" w:cs="Times New Roman"/>
          <w:color w:val="000000" w:themeColor="text1"/>
        </w:rPr>
        <w:t>4</w:t>
      </w:r>
      <w:r w:rsidRPr="004E4D98">
        <w:rPr>
          <w:rFonts w:ascii="Times New Roman" w:hAnsi="Times New Roman" w:cs="Times New Roman"/>
          <w:color w:val="000000" w:themeColor="text1"/>
        </w:rPr>
        <w:t>. Rangovo atliekamų darbų kaina gali būti mažinama, jeigu darbai neatitinka šioje sutartyje ar jos prieduose nustatytų reikalavimų, nukrypstama nuo projekto ar kitų objekto statybos darbams teisėtai ir pagristai taikomų reikalavimų.</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4 straipsnis. Bendrosios nuostatos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4.1. Šalių teisių ir pareigų pagrindas yra Sutartis, Lietuvos Respublikos statybos įstatymas, kiti Lietuvos Respublikos teisės aktai.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4.2. Sutarties dokumentai (pagal jų veikimo prioritetus):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Sutartis su jos priedais ir papildymais (išskyrus priedus ir papildymus, nurodytus šiame Sutarties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punkte žemiau);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statybinių susirinkimų (rangovų susirinkimų) protokolai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projektinė dokumentacija (tuo atveju jei projekto brėžinių/ paaiškinamojo rašto nuostatai prieštarauja specifikacijų nuostatams, veikimo pirmenybė suteikiama brėžiniams/ paaiškinamajam raštui;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kainų pasiūlymo užklausa;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Rangovo kainų pasiūlymo lentelė.</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4.3. Tuo atveju, jei Sutarties ir/arba Sutarties priedų nuostatos prieštarauja viena kitai, jų veikimo tvarka yra tokia: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4.3.1. Vėlesnioji nuostata anuliuoja ankstesniąją, o ypatingoji nuostata (nuostata, įtvirtinanti arba patikslinanti išimtį) anuliuoja bendrąją nuostatą (taisyklę) tokia apimtimi, kokia jos prieštarauja viena kitai;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4.3.2. pagal veikimo prioritetus, nurodytus šios Sutarties 4.2 punkte.</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4.4. Sudarydamas šią Sutartį Rangovas patvirtina, kad:</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4.4.1. jis turi visas licenzijas</w:t>
      </w:r>
      <w:r w:rsidR="007750B5" w:rsidRPr="004E4D98">
        <w:rPr>
          <w:rFonts w:ascii="Times New Roman" w:hAnsi="Times New Roman" w:cs="Times New Roman"/>
          <w:color w:val="000000" w:themeColor="text1"/>
        </w:rPr>
        <w:t xml:space="preserve"> ir atestacijas</w:t>
      </w:r>
      <w:r w:rsidRPr="004E4D98">
        <w:rPr>
          <w:rFonts w:ascii="Times New Roman" w:hAnsi="Times New Roman" w:cs="Times New Roman"/>
          <w:color w:val="000000" w:themeColor="text1"/>
        </w:rPr>
        <w:t>, jam reikalingas Sutarčiai tinkamai įvykdyti, yra Darbų srities specialistas ir turi joje, šiai Sutarčiai įvykdyti pakankamos patirties, turi žinias, kurias pagal teisės aktus privalo turėti Rangovas;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4.4.2. susipažino su statybos Darbų apimtimi, su aplinkybėmis ir sąlygomis, kurioms esant bus atliekami Darbai, su projektine dokumentacija ir neturi jokių pretenzijų ir/ar pastabų dėl galimybės atlikti Darbus Sutartyje ir jos dokumentuose nustatyta tvarka ir sąlygomis.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5 straipsnis. Atsiskaitymų tvarka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5.1. Mokėjimai atliekami pagal a</w:t>
      </w:r>
      <w:r w:rsidR="00F36AAF" w:rsidRPr="004E4D98">
        <w:rPr>
          <w:rFonts w:ascii="Times New Roman" w:hAnsi="Times New Roman" w:cs="Times New Roman"/>
          <w:color w:val="000000" w:themeColor="text1"/>
        </w:rPr>
        <w:t>tliktų statybos darbų aktus ir R</w:t>
      </w:r>
      <w:r w:rsidRPr="004E4D98">
        <w:rPr>
          <w:rFonts w:ascii="Times New Roman" w:hAnsi="Times New Roman" w:cs="Times New Roman"/>
          <w:color w:val="000000" w:themeColor="text1"/>
        </w:rPr>
        <w:t>angovo pateiktas PVM sąskaitas faktūras. Rangovas pateikia užsakovui atliktų statybos darbų aktus iki einamojo mėnesio 30-tos kalendorinės dienos pasirašytus techninio prižiūrėtojo. Rangovo atliktų</w:t>
      </w:r>
      <w:r w:rsidR="00F36AAF" w:rsidRPr="004E4D98">
        <w:rPr>
          <w:rFonts w:ascii="Times New Roman" w:hAnsi="Times New Roman" w:cs="Times New Roman"/>
          <w:color w:val="000000" w:themeColor="text1"/>
        </w:rPr>
        <w:t xml:space="preserve"> statybos darbų aktus pasirašo R</w:t>
      </w:r>
      <w:r w:rsidRPr="004E4D98">
        <w:rPr>
          <w:rFonts w:ascii="Times New Roman" w:hAnsi="Times New Roman" w:cs="Times New Roman"/>
          <w:color w:val="000000" w:themeColor="text1"/>
        </w:rPr>
        <w:t>angov</w:t>
      </w:r>
      <w:r w:rsidR="00F36AAF" w:rsidRPr="004E4D98">
        <w:rPr>
          <w:rFonts w:ascii="Times New Roman" w:hAnsi="Times New Roman" w:cs="Times New Roman"/>
          <w:color w:val="000000" w:themeColor="text1"/>
        </w:rPr>
        <w:t>as, techninis prižiūrėtojas ir U</w:t>
      </w:r>
      <w:r w:rsidRPr="004E4D98">
        <w:rPr>
          <w:rFonts w:ascii="Times New Roman" w:hAnsi="Times New Roman" w:cs="Times New Roman"/>
          <w:color w:val="000000" w:themeColor="text1"/>
        </w:rPr>
        <w:t>žsakovas.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Atli</w:t>
      </w:r>
      <w:r w:rsidR="00F36AAF" w:rsidRPr="004E4D98">
        <w:rPr>
          <w:rFonts w:ascii="Times New Roman" w:hAnsi="Times New Roman" w:cs="Times New Roman"/>
          <w:color w:val="000000" w:themeColor="text1"/>
        </w:rPr>
        <w:t>ktų statybos darbų aktą rengia R</w:t>
      </w:r>
      <w:r w:rsidRPr="004E4D98">
        <w:rPr>
          <w:rFonts w:ascii="Times New Roman" w:hAnsi="Times New Roman" w:cs="Times New Roman"/>
          <w:color w:val="000000" w:themeColor="text1"/>
        </w:rPr>
        <w:t>angovas. Užsakovui ar technin</w:t>
      </w:r>
      <w:r w:rsidR="00F36AAF" w:rsidRPr="004E4D98">
        <w:rPr>
          <w:rFonts w:ascii="Times New Roman" w:hAnsi="Times New Roman" w:cs="Times New Roman"/>
          <w:color w:val="000000" w:themeColor="text1"/>
        </w:rPr>
        <w:t>iam prižiūrėtojui pareikalavus R</w:t>
      </w:r>
      <w:r w:rsidRPr="004E4D98">
        <w:rPr>
          <w:rFonts w:ascii="Times New Roman" w:hAnsi="Times New Roman" w:cs="Times New Roman"/>
          <w:color w:val="000000" w:themeColor="text1"/>
        </w:rPr>
        <w:t>angovas privalo detalizuoti darbų rūšis ir kiekius pateikdamas brėžinius ir sprendinius. Šalių pasirašyti atliktų statybos darbų aktai suteikia rangovui teisę išrašyti PVM sąskaitą faktūrą.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5.2. Avansinis mokėjimas nenumatytas.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5.3. Atsiskaitymai atliekami per 30 dienų nuo atliktų statybos darbų akto pasirašymo ir PVM sąskaitos faktūros </w:t>
      </w:r>
      <w:r w:rsidR="00F36AAF" w:rsidRPr="004E4D98">
        <w:rPr>
          <w:rFonts w:ascii="Times New Roman" w:hAnsi="Times New Roman" w:cs="Times New Roman"/>
          <w:color w:val="000000" w:themeColor="text1"/>
        </w:rPr>
        <w:t>pateikimo U</w:t>
      </w:r>
      <w:r w:rsidRPr="004E4D98">
        <w:rPr>
          <w:rFonts w:ascii="Times New Roman" w:hAnsi="Times New Roman" w:cs="Times New Roman"/>
          <w:color w:val="000000" w:themeColor="text1"/>
        </w:rPr>
        <w:t>žsakovui.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5.4. Užsakovas turi teisę užlaikyti apmokėjimą, jei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5.4.1. Po atliktų statybos darbų akto pasirašymo ar statybos darbų techninio įvertinimo dienos paaiškėja atliktų darbų trūkumai, sulaiko iki bus pašalinti trūkumai;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5.4.2. Po atliktų statybos darbų akto pasirašymo ar statybos darbų techninio įvertinimo dienos paaiškėja, kad</w:t>
      </w:r>
    </w:p>
    <w:p w:rsidR="0062183C" w:rsidRPr="004E4D98" w:rsidRDefault="00F36AAF"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U</w:t>
      </w:r>
      <w:r w:rsidR="0062183C" w:rsidRPr="004E4D98">
        <w:rPr>
          <w:rFonts w:ascii="Times New Roman" w:hAnsi="Times New Roman" w:cs="Times New Roman"/>
          <w:color w:val="000000" w:themeColor="text1"/>
        </w:rPr>
        <w:t>žsakov</w:t>
      </w:r>
      <w:r w:rsidRPr="004E4D98">
        <w:rPr>
          <w:rFonts w:ascii="Times New Roman" w:hAnsi="Times New Roman" w:cs="Times New Roman"/>
          <w:color w:val="000000" w:themeColor="text1"/>
        </w:rPr>
        <w:t>ui yra padaryti nuostoliai dėl R</w:t>
      </w:r>
      <w:r w:rsidR="0062183C" w:rsidRPr="004E4D98">
        <w:rPr>
          <w:rFonts w:ascii="Times New Roman" w:hAnsi="Times New Roman" w:cs="Times New Roman"/>
          <w:color w:val="000000" w:themeColor="text1"/>
        </w:rPr>
        <w:t>angovo kaltės.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b/>
          <w:color w:val="000000" w:themeColor="text1"/>
        </w:rPr>
        <w:t>6 straipsnis. Rangovo įsipareigojimai ir teisės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 Rangovo įsipareigojimai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6.1.1. Rangovas įsipareigoja pateikti visų darbų lokalines ir objektines sąmatas, darbų vykdymo grafikus, paskirti statybos vadovą (darbų vykdytoją), kuris privalo darbo metu nuolat būti statybvietėje, organizuoti Darbus ir visais klausimais atstovauti Rangovui santykiuose su Užsakovu ir kitais rangovais. Dėl pateisinamų priežasčių projekto vadovui nesant statybvietėje, jis turi būti pasiekiamas mobiliuoju telefonu.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6.1.2. Rangovas privalo laiku ir tinkamai atlikti projekte numatytus </w:t>
      </w:r>
      <w:r w:rsidR="00F36AAF" w:rsidRPr="004E4D98">
        <w:rPr>
          <w:rFonts w:ascii="Times New Roman" w:hAnsi="Times New Roman" w:cs="Times New Roman"/>
          <w:color w:val="000000" w:themeColor="text1"/>
        </w:rPr>
        <w:t>D</w:t>
      </w:r>
      <w:r w:rsidRPr="004E4D98">
        <w:rPr>
          <w:rFonts w:ascii="Times New Roman" w:hAnsi="Times New Roman" w:cs="Times New Roman"/>
          <w:color w:val="000000" w:themeColor="text1"/>
        </w:rPr>
        <w:t xml:space="preserve">arbus pagal </w:t>
      </w:r>
      <w:r w:rsidR="00F36AAF" w:rsidRPr="004E4D98">
        <w:rPr>
          <w:rFonts w:ascii="Times New Roman" w:hAnsi="Times New Roman" w:cs="Times New Roman"/>
          <w:color w:val="000000" w:themeColor="text1"/>
        </w:rPr>
        <w:t>Veiklų sąraše</w:t>
      </w:r>
      <w:r w:rsidRPr="004E4D98">
        <w:rPr>
          <w:rFonts w:ascii="Times New Roman" w:hAnsi="Times New Roman" w:cs="Times New Roman"/>
          <w:color w:val="000000" w:themeColor="text1"/>
        </w:rPr>
        <w:t xml:space="preserve"> (1 priedas) bei darbų vykdymo grafike </w:t>
      </w:r>
      <w:r w:rsidR="00F36AAF" w:rsidRPr="004E4D98">
        <w:rPr>
          <w:rFonts w:ascii="Times New Roman" w:hAnsi="Times New Roman" w:cs="Times New Roman"/>
          <w:color w:val="000000" w:themeColor="text1"/>
        </w:rPr>
        <w:t xml:space="preserve">(2 priedas) </w:t>
      </w:r>
      <w:r w:rsidRPr="004E4D98">
        <w:rPr>
          <w:rFonts w:ascii="Times New Roman" w:hAnsi="Times New Roman" w:cs="Times New Roman"/>
          <w:color w:val="000000" w:themeColor="text1"/>
        </w:rPr>
        <w:t>numatytais terminais. Statybos darbus atlikti nenusižengdamas pirkimo sąlygų, projekto, STR ir kitų norminių aktų, taisyklių bei techninių specifikacijų reikalavimams.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6.1</w:t>
      </w:r>
      <w:r w:rsidR="00F36AAF" w:rsidRPr="004E4D98">
        <w:rPr>
          <w:rFonts w:ascii="Times New Roman" w:hAnsi="Times New Roman" w:cs="Times New Roman"/>
          <w:color w:val="000000" w:themeColor="text1"/>
        </w:rPr>
        <w:t>.3. Rangovas turi teisę keisti U</w:t>
      </w:r>
      <w:r w:rsidRPr="004E4D98">
        <w:rPr>
          <w:rFonts w:ascii="Times New Roman" w:hAnsi="Times New Roman" w:cs="Times New Roman"/>
          <w:color w:val="000000" w:themeColor="text1"/>
        </w:rPr>
        <w:t>žsakovo patvirtintus proj</w:t>
      </w:r>
      <w:r w:rsidR="008B33B3" w:rsidRPr="004E4D98">
        <w:rPr>
          <w:rFonts w:ascii="Times New Roman" w:hAnsi="Times New Roman" w:cs="Times New Roman"/>
          <w:color w:val="000000" w:themeColor="text1"/>
        </w:rPr>
        <w:t>ektinius sprendinius tik gavęs U</w:t>
      </w:r>
      <w:r w:rsidRPr="004E4D98">
        <w:rPr>
          <w:rFonts w:ascii="Times New Roman" w:hAnsi="Times New Roman" w:cs="Times New Roman"/>
          <w:color w:val="000000" w:themeColor="text1"/>
        </w:rPr>
        <w:t xml:space="preserve">žsakovo </w:t>
      </w:r>
      <w:r w:rsidR="008B33B3" w:rsidRPr="004E4D98">
        <w:rPr>
          <w:rFonts w:ascii="Times New Roman" w:hAnsi="Times New Roman" w:cs="Times New Roman"/>
          <w:color w:val="000000" w:themeColor="text1"/>
        </w:rPr>
        <w:t xml:space="preserve">ir VšĮ „Lietuvos verslo paramos agentūra“ pritarimą. Bent vienai iš nurodytų nurodytų šalių nepritarus Darbų pakeitimams, jie laikomi netinkamais ir </w:t>
      </w:r>
      <w:r w:rsidR="00F36AAF" w:rsidRPr="004E4D98">
        <w:rPr>
          <w:rFonts w:ascii="Times New Roman" w:hAnsi="Times New Roman" w:cs="Times New Roman"/>
          <w:color w:val="000000" w:themeColor="text1"/>
        </w:rPr>
        <w:t>Užsakovas</w:t>
      </w:r>
      <w:r w:rsidR="008B33B3" w:rsidRPr="004E4D98">
        <w:rPr>
          <w:rFonts w:ascii="Times New Roman" w:hAnsi="Times New Roman" w:cs="Times New Roman"/>
          <w:color w:val="000000" w:themeColor="text1"/>
        </w:rPr>
        <w:t xml:space="preserve"> už juos neatlygina.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6.1.4. Rangovas privalo laiku ir tinkamai pildyti normatyvinius statybos dokumentus (statybos darbų žurnalą), taip pat visą kitą dokumentaciją, reikalingą statybai baigti, kurios </w:t>
      </w:r>
      <w:r w:rsidR="008B33B3" w:rsidRPr="004E4D98">
        <w:rPr>
          <w:rFonts w:ascii="Times New Roman" w:hAnsi="Times New Roman" w:cs="Times New Roman"/>
          <w:color w:val="000000" w:themeColor="text1"/>
        </w:rPr>
        <w:t>parengimas išimtinai priklauso R</w:t>
      </w:r>
      <w:r w:rsidRPr="004E4D98">
        <w:rPr>
          <w:rFonts w:ascii="Times New Roman" w:hAnsi="Times New Roman" w:cs="Times New Roman"/>
          <w:color w:val="000000" w:themeColor="text1"/>
        </w:rPr>
        <w:t>angovui.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6.1.5. Rangovas garantuoja tinkamą kokybiškų statybinių medžiagų, gaminių, dirbinių ir įrengimų tiekimą laiku, tikriną jų atitikties dokumentus, organizuoja sandėliavimą, apsaugą ir tinkamą naudojimą.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6.1.6. Rangovas Sutartyje nustatytomis sąlygomis ir tvarka privalo pateikti Užsakovui savo prievolių įvykdymo užtikrinimus, nurodytus Sutarties 9 straipsnyje.</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6.1.7. Rangovas turi organizuoti Darbus taip, kad nebūtų gadinamas jo ar kitų rangovų anksčiau atliktų darbų rezultatas, Užsakovo turtas, ar daromas nepagrįstai didelis (viršijantis numatytą projektinėje ir sutartinėje dokumentacijoje) poveikis aplinkai.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6.1.8. Rangovas privalo raštu informuoti Užsakovą apie aplinkybes, kurios trukdo ir/ar gali trukdyti tinkamai vykdyti Sutartį nedelsiant po to, kai jis apie jas sužinojo ar turėjo sužinoti.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6.1.9. Statybvietėje iškilus nelaimingo atsitikimo ir/ar avarijos pavojui, Rangovas turi nedelsiant imtis visų prevencinių priemonių ir atlikti visus būtinus veiksmus ar susilaikyti nuo veiksmų, kad būtų išvengta šių įvykių , o jiems įvykus kad būtų išvengta jų pasekmių. Visais aukščiau nurodytais atvejais Rangovas privalo nedelsdamas išsiaiškinti su jais susijusias aplinkybes ir nedelsdamas, tačiau nepažeisdamas teisės aktų reikalavimų, likviduoti kilusias pasekmes.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6.1.10. Iki Darbų pradžios, bet ne vėliau kaip per vieną savaitę po Sutarties pasirašymo, teisės aktų nustatytais atvejais Rangovas privalo pateikti Užsakovui saugos ir sveikatos darbe priemonių planą, parengtą pagal šių aktų reikalavimus bei vykdyti Susitarimo dėl darbuotojų saugos ir sveikatos organizavimo, vykdant statybos darbus, sąlygas.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6.1.11. Naudojamų medžiagų ir/ar įrangos sertifikatus Rangovas privalo perduoti Užsakovui iki jų pateikimo į statybvietę.</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6.1.12. Vykdydamas Sutartį Rangovas privalo vadovautis papildomais brėžiniais/ paaiškinimais, kurie gali būti perduodami ir skaitmenine forma ir/arba telekomunikacinėmis priemonėmis.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6.1.13. Vykdyti teisinius reikalavimus bei užsakovo nurodymus dėl atliekų, cheminių medžiagų ir preparatų</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pateikimo, laikymo, tvarkymo ir naudojimo objekte ir, Užsakovui pareikalavus, pateikti tai įrodančius dokumentus.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6.1.14. Užsakovui pareikalavus pateikti įrodymus, kad Rangovo personalas yra pakankamos kompetencijos darbui atlikti, žino savo pareigas ir atsakomybę, objekto darbo tvarką.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6.2. Rangovo teisės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Rangovas turi teisę:</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6.2.1. Reikalauti Darbų galutinio termino pratęsimo, jeigu Užsakovas reikalauja atlikti papildomus Darbus,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vadovaudamasis Projektų administravimo ir finansavimo taisyklių, patvirtintų LR finansų ministro 2014 10 08 įsakymu Nr.1K-316 „Dėl projektų administravimo ir finansavimo taisyklių patvirtinimo“ 461.4 punktu, kurių vertė </w:t>
      </w:r>
      <w:r w:rsidR="00BE345E" w:rsidRPr="004E4D98">
        <w:rPr>
          <w:rFonts w:ascii="Times New Roman" w:hAnsi="Times New Roman" w:cs="Times New Roman"/>
          <w:color w:val="000000" w:themeColor="text1"/>
        </w:rPr>
        <w:t>sudaro daugiau nei 10</w:t>
      </w:r>
      <w:r w:rsidRPr="004E4D98">
        <w:rPr>
          <w:rFonts w:ascii="Times New Roman" w:hAnsi="Times New Roman" w:cs="Times New Roman"/>
          <w:color w:val="000000" w:themeColor="text1"/>
        </w:rPr>
        <w:t xml:space="preserve"> % (dešimt procent</w:t>
      </w:r>
      <w:r w:rsidR="00BE345E" w:rsidRPr="004E4D98">
        <w:rPr>
          <w:rFonts w:ascii="Times New Roman" w:hAnsi="Times New Roman" w:cs="Times New Roman"/>
          <w:color w:val="000000" w:themeColor="text1"/>
        </w:rPr>
        <w:t>ų</w:t>
      </w:r>
      <w:r w:rsidRPr="004E4D98">
        <w:rPr>
          <w:rFonts w:ascii="Times New Roman" w:hAnsi="Times New Roman" w:cs="Times New Roman"/>
          <w:color w:val="000000" w:themeColor="text1"/>
        </w:rPr>
        <w:t xml:space="preserve">) Sutarties kainos. Papildomais darbais laikomi tie darbai, kurie nebuvo numatyti Techniniame projekte, bet gali atsirasti Rangovo </w:t>
      </w:r>
      <w:r w:rsidR="00BE345E" w:rsidRPr="004E4D98">
        <w:rPr>
          <w:rFonts w:ascii="Times New Roman" w:hAnsi="Times New Roman" w:cs="Times New Roman"/>
          <w:color w:val="000000" w:themeColor="text1"/>
        </w:rPr>
        <w:t xml:space="preserve">ar Užsakovo </w:t>
      </w:r>
      <w:r w:rsidRPr="004E4D98">
        <w:rPr>
          <w:rFonts w:ascii="Times New Roman" w:hAnsi="Times New Roman" w:cs="Times New Roman"/>
          <w:color w:val="000000" w:themeColor="text1"/>
        </w:rPr>
        <w:t>regiamame darbo projekte keičiant esminius statinio sprendinius.</w:t>
      </w:r>
    </w:p>
    <w:p w:rsidR="00347EA7"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Terminas Rangovo reikalavimu gali būti pratęsiamas tiek, kiek yra būtina aukšč</w:t>
      </w:r>
      <w:r w:rsidR="00347EA7" w:rsidRPr="004E4D98">
        <w:rPr>
          <w:rFonts w:ascii="Times New Roman" w:hAnsi="Times New Roman" w:cs="Times New Roman"/>
          <w:color w:val="000000" w:themeColor="text1"/>
        </w:rPr>
        <w:t xml:space="preserve">iau nurodytiems Darbams atlikti. </w:t>
      </w:r>
    </w:p>
    <w:p w:rsidR="0062183C" w:rsidRPr="004E4D98" w:rsidRDefault="00347EA7"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T</w:t>
      </w:r>
      <w:r w:rsidR="0062183C" w:rsidRPr="004E4D98">
        <w:rPr>
          <w:rFonts w:ascii="Times New Roman" w:hAnsi="Times New Roman" w:cs="Times New Roman"/>
          <w:color w:val="000000" w:themeColor="text1"/>
        </w:rPr>
        <w:t>erminas gali būti pratęsiamas su sąlyga, kad per vieną savaitę nuo Darbų apimties padidinimo arba per kitokį sutartą terminą Rangovas pagrindžia būtinumą terminą pratęsti ir raštu pateikia Užsakovui reikalavimą jį pratęsti.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Termino pratęsimas įforminamas atitinkamo Sutarties dokumento pakeitimu Sutartyje nustatyta tvarka ir sąlygomis.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Šio punkto antrojoje dalyje nurodytam terminui pasibaigus, Rangovas praranda teisę reikalauti termino pratęsimo remdamasis aukščiau nurodytomis aplinkybėmis ir atsako už termino nesilaikymą.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6.2.2. Reikalauti Sutarties kainos pakeitimo jei Užsakovo pageidavimu padidinama Darbų apimtis.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Kaina Rangovo reikalavimu gali būti pakeičiama tik tokia suma, kiek dėl Darbų apimties padidėjimo padidėja Rangovo tiesioginės išlaidos; kaina gali būti pakeičiama su sąlyga, kad per vieną savaitę nuo Darbų apimties padidinimo arba per kitokį sutartą terminą Rangovas pagrindžia būtinumą pakeisti Sutarties kainą ir raštu pateikia Užsakovui reikalavimą ją pakeisti.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Kainos pakeitimas įforminamas Užsakovo ir Rangovo rašytiniu susitarimu.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Šio punkto antrojoje dalyje nurodytam terminui pasibaigus, Rangovas praranda teisę reikalauti Sutarties kainos pakeitimo remdamasis aukščiau nurodytomis aplinkybėmis.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6.2.3. Rangovas turi teisę, suderinęs su Užsakovu, įrengti statybvietėje laikinus statinius, konstrukcijas ir įrenginius, sandėliuoti medžiagas, reikalingas Darbams atlikti.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6.2.4. Rangovas turi teisę naudoti statybos objekte atributiką, reklamuojančią jį ir subrangovus, tik iš anksto raštu suderinęs tai su Užsakovu ir vietos savivalda.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7 straipsnis. Sutarties įvykdymo garantija.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7.1. Sutarties įvykdymo užtikrinimą Rangovas privalo pateikti Užsakovui Sutarties pasirašymo</w:t>
      </w:r>
      <w:r w:rsidR="001F6D76" w:rsidRPr="004E4D98">
        <w:rPr>
          <w:rFonts w:ascii="Times New Roman" w:hAnsi="Times New Roman" w:cs="Times New Roman"/>
          <w:color w:val="000000" w:themeColor="text1"/>
        </w:rPr>
        <w:t xml:space="preserve"> dieną</w:t>
      </w:r>
      <w:r w:rsidRPr="004E4D98">
        <w:rPr>
          <w:rFonts w:ascii="Times New Roman" w:hAnsi="Times New Roman" w:cs="Times New Roman"/>
          <w:color w:val="000000" w:themeColor="text1"/>
        </w:rPr>
        <w:t>. Jei Rangovas Sutarties įvykdymo užtikrinimo nepateikia, laikoma, kad Rangovas atsisakė sudaryti</w:t>
      </w:r>
      <w:r w:rsidR="00DD4D74" w:rsidRPr="004E4D98">
        <w:rPr>
          <w:rFonts w:ascii="Times New Roman" w:hAnsi="Times New Roman" w:cs="Times New Roman"/>
          <w:color w:val="000000" w:themeColor="text1"/>
        </w:rPr>
        <w:t xml:space="preserve"> Sutartį. Užtikrinimo suma yra 10</w:t>
      </w:r>
      <w:r w:rsidRPr="004E4D98">
        <w:rPr>
          <w:rFonts w:ascii="Times New Roman" w:hAnsi="Times New Roman" w:cs="Times New Roman"/>
          <w:color w:val="000000" w:themeColor="text1"/>
        </w:rPr>
        <w:t xml:space="preserve"> % nuo Sutarties statybos darbų kainos. Sutarties įvykdymo užtikrinimas įsigalioja banko garantijos arba draudimo bendrovės laidavimo rašto išdavimo dieną ir turi galioti nuo statybos aikštelės perdavimo Rangovui akto pasirašymo dienos iki statybos užbaigimo akto pasirašymo dienos. </w:t>
      </w:r>
      <w:r w:rsidR="00DD4D74" w:rsidRPr="004E4D98">
        <w:rPr>
          <w:rFonts w:ascii="Times New Roman" w:hAnsi="Times New Roman" w:cs="Times New Roman"/>
          <w:color w:val="000000" w:themeColor="text1"/>
        </w:rPr>
        <w:t>Jei rangovas vėluoja perduoti galutinius Darbus, ar je</w:t>
      </w:r>
      <w:r w:rsidRPr="004E4D98">
        <w:rPr>
          <w:rFonts w:ascii="Times New Roman" w:hAnsi="Times New Roman" w:cs="Times New Roman"/>
          <w:color w:val="000000" w:themeColor="text1"/>
        </w:rPr>
        <w:t>i Sutarties vykdymo laikotarpis yra pratęsiamas, atitinkamai turi būti pratęstas ir Sutarties įvykdymo užtikrinimo galiojimas.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7.2. Sutarties įvykdymo užtikrinimu garantuojama, kad Užsakovui bus atlyginti nuostoliai, atsiradę dėl to, kad Rangovas neįvykdė visų sutartinių įsipareigojimų ar vykdė juos netinkamai.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7.3. Jei Sutarties vykdymo metu užtikrinimą išdavęs juridinis asmuo negali įvykdyti savo įsipareigojimų, Užsakovas raštu turi pareikalauti Rangovo per 10 </w:t>
      </w:r>
      <w:r w:rsidR="00C3139C" w:rsidRPr="004E4D98">
        <w:rPr>
          <w:rFonts w:ascii="Times New Roman" w:hAnsi="Times New Roman" w:cs="Times New Roman"/>
          <w:color w:val="000000" w:themeColor="text1"/>
        </w:rPr>
        <w:t xml:space="preserve">kalendorinių </w:t>
      </w:r>
      <w:r w:rsidRPr="004E4D98">
        <w:rPr>
          <w:rFonts w:ascii="Times New Roman" w:hAnsi="Times New Roman" w:cs="Times New Roman"/>
          <w:color w:val="000000" w:themeColor="text1"/>
        </w:rPr>
        <w:t>dienų pateikti naują užtikrinimą. Jei Rangovas nepateikia naujo užtikrinimo, Užsakovas turi teisę nutraukti Sutartį.</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7.4. Sutarties įvykdymo užtikrinimas grąžinamas Rangovui per 10 </w:t>
      </w:r>
      <w:r w:rsidR="00C3139C" w:rsidRPr="004E4D98">
        <w:rPr>
          <w:rFonts w:ascii="Times New Roman" w:hAnsi="Times New Roman" w:cs="Times New Roman"/>
          <w:color w:val="000000" w:themeColor="text1"/>
        </w:rPr>
        <w:t xml:space="preserve">kalendorinių </w:t>
      </w:r>
      <w:r w:rsidRPr="004E4D98">
        <w:rPr>
          <w:rFonts w:ascii="Times New Roman" w:hAnsi="Times New Roman" w:cs="Times New Roman"/>
          <w:color w:val="000000" w:themeColor="text1"/>
        </w:rPr>
        <w:t>dienų nuo Darbų pabaigos Rangovui pateikus raštišką prašymą. Užsakovas grąžina bankui rašto originalą su lydraščiu, kad Užsakovas atsisako savo teisių pagal garantinį raštą ir, kad Rangovas įvykdė savo įsipareigojimus ir Užsakovas pretenzijų jam neturi.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8 straipsnis. Užsakovo teisės ir pareigos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8.1. Užsakovo pareigos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8.1.1. Užsakovas privalo sumokėti Rangovui už Darbų atlikimą Sutartyje sulygtomis ir teisės aktuose nustatytomis sąlygomis ir tvarka.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8.1.2. Užsakovas privalo perduoti Rangovui vieną (1) egzempliorių projek</w:t>
      </w:r>
      <w:r w:rsidR="003D657C" w:rsidRPr="004E4D98">
        <w:rPr>
          <w:rFonts w:ascii="Times New Roman" w:hAnsi="Times New Roman" w:cs="Times New Roman"/>
          <w:color w:val="000000" w:themeColor="text1"/>
        </w:rPr>
        <w:t>tinės dokumentacijos elektroninę</w:t>
      </w:r>
      <w:r w:rsidRPr="004E4D98">
        <w:rPr>
          <w:rFonts w:ascii="Times New Roman" w:hAnsi="Times New Roman" w:cs="Times New Roman"/>
          <w:color w:val="000000" w:themeColor="text1"/>
        </w:rPr>
        <w:t xml:space="preserve"> versij</w:t>
      </w:r>
      <w:r w:rsidR="003D657C" w:rsidRPr="004E4D98">
        <w:rPr>
          <w:rFonts w:ascii="Times New Roman" w:hAnsi="Times New Roman" w:cs="Times New Roman"/>
          <w:color w:val="000000" w:themeColor="text1"/>
        </w:rPr>
        <w:t>ą</w:t>
      </w:r>
      <w:r w:rsidRPr="004E4D98">
        <w:rPr>
          <w:rFonts w:ascii="Times New Roman" w:hAnsi="Times New Roman" w:cs="Times New Roman"/>
          <w:color w:val="000000" w:themeColor="text1"/>
        </w:rPr>
        <w:t xml:space="preserve"> CD laikmenoje, kuri yra nurodyta Sutarties priede Nr.3.</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8.1.3. Užsakovas privalo perduoti Rangovui statybvietę Darbams vykdyti pagal šalių pasirašytą perdavimo aktą.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8.2. Užsakovo teisės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8.2.1. Užsakovas turi teisę savo nuožiūra vykdyti kontrolę ir priežiūrą statybos objekte, taip pat kontroliuoti Sutarties vykdymą, ir, aptikęs Sutarties vykdymo trūkumus ir/ar pažeidimus, duoti Rangovui vykdytinus nurodymus ir/arba atsisakyti priimti Darbus.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8.2.2. Rangovui neįvykdžius Užsakovo nurodymų dėl Sutarties vykdymo trūkumų ir/ar pažeidimų (įskaitant ir termino praleidimą) ir nepašalinus trūkumų ir/ar pažeidimų per nurodytą laiką, Užsakovas turi teisę pasirinktinai arba paskirti naują terminą trūkumams ir/ar pažeidimams pašalinti ir atidėti mokėjimą, arba sumažinti Sutarties kainą suma lygia kito, minėtiems pažeidimams ir trūkumams pašalinti nusamdyto rangovo kaštams apmokėti arba pasielgti pagal Sutarties 15.2 ir 15.3 punktų nuostatas, bet tuo rangovas neatleidžiamas nuo atsakomybės.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8.2.3. Užsakovas turi teisę duoti Rangovui nurodymus dėl medžiagų, anksčiau numatytų naudoti vykdant Darbus, pakeitimo jeigu Užsakovo nuomone tai yra naudinga siekiant Sutarties 2.1 punkte nurodyto rezultato ir nekeičia principinių bei funkcinių objekto (projekto) sprendimų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8.2.4. Užsakovas turi teisę pateikti papildomą informaciją (darbo brėžinius ir pan.), kurie perduodami skaitmenine forma arba telekomunikacinėmis priemonėmis.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8.2.5. Užsakovas, atsižvelgdamas į savo interesus, turi teisę nurodyti Rangovui nevykdyti dalies Darbų.</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9. Straipsnis. Sutarties terminai, kaina ir finansavimas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9.1. Rangovas turi atlikti Darbus laikydamasis terminų, nurodytų Darbų vykdymo grafike (Sutarties 2 priedas).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Tarpiniai terminai Grafike nurodyti atskirai.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9.2. Sutarties kaina yra </w:t>
      </w:r>
      <w:r w:rsidR="00DD4D74"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suma skaitmenimis</w:t>
      </w:r>
      <w:r w:rsidR="00DD4D74"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 xml:space="preserve"> Eur (suma žodžiais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Į Sutarties kainą įskaičiuotas PVM 21% – </w:t>
      </w:r>
      <w:r w:rsidR="00DD4D74"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suma skaitmenimis</w:t>
      </w:r>
      <w:r w:rsidR="00DD4D74"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 xml:space="preserve"> Eur (suma žodžiais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Suma be PVM – </w:t>
      </w:r>
      <w:r w:rsidR="00DD4D74"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suma skaitmenimis</w:t>
      </w:r>
      <w:r w:rsidR="00DD4D74" w:rsidRPr="004E4D98">
        <w:rPr>
          <w:rFonts w:ascii="Times New Roman" w:hAnsi="Times New Roman" w:cs="Times New Roman"/>
          <w:color w:val="000000" w:themeColor="text1"/>
        </w:rPr>
        <w:t>)</w:t>
      </w:r>
      <w:r w:rsidRPr="004E4D98">
        <w:rPr>
          <w:rFonts w:ascii="Times New Roman" w:hAnsi="Times New Roman" w:cs="Times New Roman"/>
          <w:color w:val="000000" w:themeColor="text1"/>
        </w:rPr>
        <w:t xml:space="preserve"> Eur (suma žodžiais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9.3. Į Sutarties kainą įtrauktas visas už Darbų atlikimą ir kitų įsipareigojimų pagal Sutartį vykdymą numatytas užmokestis ir Rangovas neturi teisės reikalauti padengti jokių išlaidų, viršijančių Sutarties kainą, jeigu dėl to nebuvo atskiro susitarimo.</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Sutarties kaina negali būti keičiama, išskyrus atvejį, kada Darbų apimtis padidinama Užsakovo pageidavimu ir jeigu yra įvykdyti 6.2.2 punkte nurodyti reikalavimai, arba kada Darbų apimtis sumažėja palyginus su iki to Sutarties dokumentuose nustatyta apimtimi, arba Sutarties 8.2.2. punkte nurodytu atveju.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9.4. Darbai finansuojami pagal Sutarties 2 priede pateiktą darbų vykdymo grafiką šioje Sutartyje nustatyta tvarka ir sąlygomis, su sąlyga, kad Rangovas iki to termino perdavė, o Užsakovas priėmė atitinkamą atliktų Darbų dalį (pateikiant galutinę sąskaitą – kad priėmė visą Darbą) ir tai įforminta Sutarties 15 straipsnyje numatyta tvarka.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Užsakovas sumoka Rangovui už atliktus Darbus po to, kai jis akceptuoja Rangovo pateiktą atliktų Darbų aktą. Po šio akto akcepto Rangovas įgyja teisę pateikti Užsakovui sąskaitą už priimtus Darbus, o Užsakovas – pareigą per 30 (trisdešimt dešimt) dienų po sąskaitos gavimo dienos ją apmokėti. Apmokėjimo diena laikoma apmokėjimo operacijos įvykdymo diena Užsakovo banke.</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9.4.1. Pirmojo mokėjimo sąlyga yra Sutartyje nurodytų Rangovo įsipareigojimų įvykdymo užtikrinimų pateikimas Užsakovui Sutarties 10.2. punkte nurodytomis sąlygomis ir tvarka.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9.4.2. Paskutiniojo mokėjimo prielaidos yra: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9.4.2.1. nurodytų Rangovo įsipareigojimų garantiniu laikotarpiu įvykdymo užtikrinimų pateikimas Užsakovui Sutartyje nurodytomis sąlygomis ir tvarka.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9.4.2.2. Rangovo ir trečiojo asmens, su kuriuo sudarytos trišalės sutarties šalimis yra ir Rangovas, ir Užsakovas ir pagal kurią yra numatyta trečiojo asmens teisė reikalauti, kad Užsakovas atsiskaitytų už Rangovą pagal tą sutartį, patvirtinimas, kad Rangovas visiškai atsiskaitė su trečiuoju asmeniu už pagal trišalę sutartį pateiktas prekes.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9.5. Užsakovas turi teisę 5 % pagal Sutartį mokėtinos Rangovui sumos sumokėti tik po to, kai galutinai bus įvykdyta Sutartis (įskaitant ir visų pagal Sutartį pateiktinų dokumentų bei prievolių įvykdymo užtikrinimų</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pateikimą). Į šią sumą neįtraukiamos sumos, kurių Užsakovas turi teisę nesumokėti Rangovui pagal Sutarties 9.6 punktą.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9.6. Užsakovas, be kita ko, įvertinęs ir Sutarties 9.4 punkte nurodytus atvejus, turi teisę sumažinti Rangovui pagal Sutartį mokėtinas sumas Rangovo finansinių prievolių Užsakovui ir/ar trečiajam asmeniui, su kuriuo sudarytos trišalės sutarties šalimis yra ir Rangovas, ir Užsakovas ir pagal kurią Užsakovas yra įsipareigojęs atsiskaityti su trečiuoju asmeniu už Rangovą, dydžiu (įskaitant ir prievoles, atsiradusias dėl netinkamo sutartinių įsipareigojimų vykdymo ir/ar nevykdymo). Tokiu atveju, kai šios priešpriešinės prievolės yra galiojančios ir jų įvykdymo terminai yra suėję, Užsakovas praneša Rangovui apie vienašalį įskaitymą.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10 straipsnis. Garantinis terminas ir garantijos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 xml:space="preserve">10.1. Garantinis terminas darbams yra 60 mėnesių, paslėptiems </w:t>
      </w:r>
      <w:r w:rsidR="000F66DD" w:rsidRPr="004E4D98">
        <w:rPr>
          <w:rFonts w:ascii="Times New Roman" w:hAnsi="Times New Roman" w:cs="Times New Roman"/>
          <w:color w:val="000000" w:themeColor="text1"/>
        </w:rPr>
        <w:t>statinio elementams</w:t>
      </w:r>
      <w:r w:rsidRPr="004E4D98">
        <w:rPr>
          <w:rFonts w:ascii="Times New Roman" w:hAnsi="Times New Roman" w:cs="Times New Roman"/>
          <w:color w:val="000000" w:themeColor="text1"/>
        </w:rPr>
        <w:t xml:space="preserve"> 120 mėnesių, o </w:t>
      </w:r>
      <w:r w:rsidR="000F66DD" w:rsidRPr="004E4D98">
        <w:rPr>
          <w:rFonts w:ascii="Times New Roman" w:hAnsi="Times New Roman" w:cs="Times New Roman"/>
          <w:color w:val="000000" w:themeColor="text1"/>
        </w:rPr>
        <w:t>esant tyčia paslėptiems defektams – 240 mėnesių. Įr</w:t>
      </w:r>
      <w:r w:rsidRPr="004E4D98">
        <w:rPr>
          <w:rFonts w:ascii="Times New Roman" w:hAnsi="Times New Roman" w:cs="Times New Roman"/>
          <w:color w:val="000000" w:themeColor="text1"/>
        </w:rPr>
        <w:t>angai – ne mažiau 12 mėnesių. Garantinis aptarnavimo terminas Rangovo atliktiems darbams skaičiuojamas nuo Objekto atidavimo naudoti akto pasirašymo dienos.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10.2. Kaip Sutarties į</w:t>
      </w:r>
      <w:r w:rsidR="00C3139C" w:rsidRPr="004E4D98">
        <w:rPr>
          <w:rFonts w:ascii="Times New Roman" w:hAnsi="Times New Roman" w:cs="Times New Roman"/>
          <w:color w:val="000000" w:themeColor="text1"/>
        </w:rPr>
        <w:t xml:space="preserve">vykdymo garantą, Rangovas </w:t>
      </w:r>
      <w:r w:rsidRPr="004E4D98">
        <w:rPr>
          <w:rFonts w:ascii="Times New Roman" w:hAnsi="Times New Roman" w:cs="Times New Roman"/>
          <w:color w:val="000000" w:themeColor="text1"/>
        </w:rPr>
        <w:t>Sutarties pasirašymo d</w:t>
      </w:r>
      <w:r w:rsidR="001F6D76" w:rsidRPr="004E4D98">
        <w:rPr>
          <w:rFonts w:ascii="Times New Roman" w:hAnsi="Times New Roman" w:cs="Times New Roman"/>
          <w:color w:val="000000" w:themeColor="text1"/>
        </w:rPr>
        <w:t>ieną</w:t>
      </w:r>
      <w:r w:rsidRPr="004E4D98">
        <w:rPr>
          <w:rFonts w:ascii="Times New Roman" w:hAnsi="Times New Roman" w:cs="Times New Roman"/>
          <w:color w:val="000000" w:themeColor="text1"/>
        </w:rPr>
        <w:t xml:space="preserve"> turi pateikti atlikimo laidavimo raštą (rašto originalą) 10% Sutarties </w:t>
      </w:r>
      <w:r w:rsidR="001F6D76" w:rsidRPr="004E4D98">
        <w:rPr>
          <w:rFonts w:ascii="Times New Roman" w:hAnsi="Times New Roman" w:cs="Times New Roman"/>
          <w:color w:val="000000" w:themeColor="text1"/>
        </w:rPr>
        <w:t xml:space="preserve">statybos darbų </w:t>
      </w:r>
      <w:r w:rsidRPr="004E4D98">
        <w:rPr>
          <w:rFonts w:ascii="Times New Roman" w:hAnsi="Times New Roman" w:cs="Times New Roman"/>
          <w:color w:val="000000" w:themeColor="text1"/>
        </w:rPr>
        <w:t>kainos. Laidavimo garantijos dydis nekinta iki visiško sutartinių įsipareigojimų įvykdymo, išskyrus tą atvejį</w:t>
      </w:r>
      <w:r w:rsidR="000F66DD" w:rsidRPr="004E4D98">
        <w:rPr>
          <w:rFonts w:ascii="Times New Roman" w:hAnsi="Times New Roman" w:cs="Times New Roman"/>
          <w:color w:val="000000" w:themeColor="text1"/>
        </w:rPr>
        <w:t xml:space="preserve"> kai Sutarties kaina padidėja 10</w:t>
      </w:r>
      <w:r w:rsidRPr="004E4D98">
        <w:rPr>
          <w:rFonts w:ascii="Times New Roman" w:hAnsi="Times New Roman" w:cs="Times New Roman"/>
          <w:color w:val="000000" w:themeColor="text1"/>
        </w:rPr>
        <w:t>% ar daugiau, atlikimo laidavimo raštą reikia atitinkamai performinti 14 dienų bėgyje po Sutarties pakeitimo pasirašymo.</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10.3. Vykdomiems darbams Rangovas pateikia statybos darbų visų rizikų draudimo polisą iki Darbų pradžios.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10.4. Garantinio laikotarpio prievolių įvykdymui užtikrinti, Rangovas pateikia banko garantiją, pridedama sutarties 6 priede. Atskiru atveju, Užsakovui neprieštaraujant, gali būti pateikta užsakovui priimtinos draudimo bendrovės laidavimo raštas: garantinio laikotarpio prievolių įvykdymui užtikrinti, Rangovas pateikia draudimo laidavimą (draudi</w:t>
      </w:r>
      <w:r w:rsidR="00647BEE" w:rsidRPr="004E4D98">
        <w:rPr>
          <w:rFonts w:ascii="Times New Roman" w:hAnsi="Times New Roman" w:cs="Times New Roman"/>
          <w:color w:val="000000" w:themeColor="text1"/>
        </w:rPr>
        <w:t>mo bendrovės laidavimo raštą) 7</w:t>
      </w:r>
      <w:r w:rsidRPr="004E4D98">
        <w:rPr>
          <w:rFonts w:ascii="Times New Roman" w:hAnsi="Times New Roman" w:cs="Times New Roman"/>
          <w:color w:val="000000" w:themeColor="text1"/>
        </w:rPr>
        <w:t xml:space="preserve"> % nuo sutarties kainos visam garantiniam 60 mėnesių laikotarpiui nuo statinio pripažinimo tinkamu naudoti.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10.5. Garantija darbų vykdymo laikotarpiui (nurodytą p. 10.2.), yra grąžinama Rangovui po to, kai jis pateikia garantiją garantiniam laikotarpiui. Garantiją darbų garantiniam laikotarpiui reikia pateikti iki galutinio paskutinės sąskaitos apmokėjimo.</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10.6. Visos garantijos turi atitikti sekančius reikalavimus: garantija turi būti besąlyginė, garantinės sumos turi būti ne ginčo tvarka išmokamos Užsakovui po pirmo pareikalavimo, garantija turi būti pateikta iš Užsakovui priimtino ūkio subjekto.</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11 straipsnis. Atsakomybė, atstovai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11.1. Šalių atstovai ir jų įgalinimai yra:.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11.1.1. Užsakovo atstovas, įgaliotas sudaryti, vykdyti, keisti ir nutraukti Sutartį</w:t>
      </w:r>
      <w:r w:rsidR="007667BA" w:rsidRPr="004E4D98">
        <w:rPr>
          <w:rFonts w:ascii="Times New Roman" w:hAnsi="Times New Roman" w:cs="Times New Roman"/>
          <w:color w:val="000000" w:themeColor="text1"/>
        </w:rPr>
        <w:t>:</w:t>
      </w:r>
    </w:p>
    <w:p w:rsidR="0062183C" w:rsidRPr="004E4D98" w:rsidRDefault="00012E37"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Vykdantysis d</w:t>
      </w:r>
      <w:r w:rsidR="0062183C" w:rsidRPr="004E4D98">
        <w:rPr>
          <w:rFonts w:ascii="Times New Roman" w:hAnsi="Times New Roman" w:cs="Times New Roman"/>
          <w:color w:val="000000" w:themeColor="text1"/>
        </w:rPr>
        <w:t xml:space="preserve">irektorius </w:t>
      </w:r>
      <w:r w:rsidRPr="004E4D98">
        <w:rPr>
          <w:rFonts w:ascii="Times New Roman" w:hAnsi="Times New Roman" w:cs="Times New Roman"/>
          <w:color w:val="000000" w:themeColor="text1"/>
        </w:rPr>
        <w:t>Tomas Gulbinas, tel.</w:t>
      </w:r>
      <w:r w:rsidR="00FB2A72" w:rsidRPr="004E4D98">
        <w:rPr>
          <w:rStyle w:val="FontStyle19"/>
          <w:color w:val="000000" w:themeColor="text1"/>
          <w:sz w:val="22"/>
          <w:szCs w:val="22"/>
        </w:rPr>
        <w:t xml:space="preserve"> +370 616 71676</w:t>
      </w:r>
      <w:r w:rsidR="00145FFE" w:rsidRPr="004E4D98">
        <w:rPr>
          <w:rFonts w:ascii="Times New Roman" w:hAnsi="Times New Roman" w:cs="Times New Roman"/>
          <w:color w:val="000000" w:themeColor="text1"/>
        </w:rPr>
        <w:t>.</w:t>
      </w:r>
    </w:p>
    <w:p w:rsidR="00FB2A72" w:rsidRPr="004E4D98" w:rsidRDefault="0062183C" w:rsidP="00FB2A72">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11.1.2. Užsakovo atstovas techniniais ir darbų vykdymo objekte klausimais: </w:t>
      </w:r>
      <w:r w:rsidR="00FB2A72" w:rsidRPr="004E4D98">
        <w:rPr>
          <w:rFonts w:ascii="Times New Roman" w:hAnsi="Times New Roman" w:cs="Times New Roman"/>
          <w:color w:val="000000" w:themeColor="text1"/>
        </w:rPr>
        <w:t>Vykdantysis direktorius Tomas Gulbinas, tel.</w:t>
      </w:r>
      <w:r w:rsidR="00FB2A72" w:rsidRPr="004E4D98">
        <w:rPr>
          <w:rStyle w:val="FontStyle19"/>
          <w:color w:val="000000" w:themeColor="text1"/>
          <w:sz w:val="22"/>
          <w:szCs w:val="22"/>
        </w:rPr>
        <w:t xml:space="preserve"> +370 616 71676</w:t>
      </w:r>
      <w:r w:rsidR="00145FFE" w:rsidRPr="004E4D98">
        <w:rPr>
          <w:rFonts w:ascii="Times New Roman" w:hAnsi="Times New Roman" w:cs="Times New Roman"/>
          <w:color w:val="000000" w:themeColor="text1"/>
        </w:rPr>
        <w:t>.</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11.1.3. Užsakovo techninis prižiūrėtojas </w:t>
      </w:r>
      <w:r w:rsidR="000402D7" w:rsidRPr="004E4D98">
        <w:rPr>
          <w:rFonts w:ascii="Times New Roman" w:hAnsi="Times New Roman" w:cs="Times New Roman"/>
          <w:color w:val="000000" w:themeColor="text1"/>
        </w:rPr>
        <w:t>Giedrius Simonkevičius</w:t>
      </w:r>
      <w:r w:rsidRPr="004E4D98">
        <w:rPr>
          <w:rFonts w:ascii="Times New Roman" w:hAnsi="Times New Roman" w:cs="Times New Roman"/>
          <w:color w:val="000000" w:themeColor="text1"/>
        </w:rPr>
        <w:t>,</w:t>
      </w:r>
      <w:r w:rsidR="000F66DD" w:rsidRPr="004E4D98">
        <w:rPr>
          <w:rFonts w:ascii="Times New Roman" w:hAnsi="Times New Roman" w:cs="Times New Roman"/>
          <w:color w:val="000000" w:themeColor="text1"/>
        </w:rPr>
        <w:t xml:space="preserve"> </w:t>
      </w:r>
      <w:r w:rsidRPr="004E4D98">
        <w:rPr>
          <w:rFonts w:ascii="Times New Roman" w:hAnsi="Times New Roman" w:cs="Times New Roman"/>
          <w:color w:val="000000" w:themeColor="text1"/>
        </w:rPr>
        <w:t xml:space="preserve">tel. </w:t>
      </w:r>
      <w:r w:rsidR="000402D7" w:rsidRPr="004E4D98">
        <w:rPr>
          <w:rFonts w:ascii="Times New Roman" w:hAnsi="Times New Roman" w:cs="Times New Roman"/>
          <w:color w:val="000000" w:themeColor="text1"/>
        </w:rPr>
        <w:t>+370 61564679, UAB „Baltijos biuras“.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11.1.4. Projekto vadovas, architektas </w:t>
      </w:r>
      <w:r w:rsidR="000402D7" w:rsidRPr="004E4D98">
        <w:rPr>
          <w:rFonts w:ascii="Times New Roman" w:hAnsi="Times New Roman" w:cs="Times New Roman"/>
          <w:color w:val="000000" w:themeColor="text1"/>
        </w:rPr>
        <w:t>Dainius Kitovas</w:t>
      </w:r>
      <w:r w:rsidRPr="004E4D98">
        <w:rPr>
          <w:rFonts w:ascii="Times New Roman" w:hAnsi="Times New Roman" w:cs="Times New Roman"/>
          <w:color w:val="000000" w:themeColor="text1"/>
        </w:rPr>
        <w:t>, tel</w:t>
      </w:r>
      <w:r w:rsidR="000402D7" w:rsidRPr="004E4D98">
        <w:rPr>
          <w:rFonts w:ascii="Times New Roman" w:hAnsi="Times New Roman" w:cs="Times New Roman"/>
          <w:color w:val="000000" w:themeColor="text1"/>
        </w:rPr>
        <w:t>. +370 68803845, UAB „Kitos pusės projektai“</w:t>
      </w:r>
      <w:r w:rsidRPr="004E4D98">
        <w:rPr>
          <w:rFonts w:ascii="Times New Roman" w:hAnsi="Times New Roman" w:cs="Times New Roman"/>
          <w:color w:val="000000" w:themeColor="text1"/>
        </w:rPr>
        <w:t>.</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11.1.5. Rangovo atstovas, įgaliotas sudaryti, vykdyti, keisti ir nutraukti Sutartį: pareigos, vardas, pavardė, tel. __________________________________.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11.1.6. Rangovo atstovas darbų vykdymo objekte klausimais: pareigos, vardas, pavardė, tel._________.</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11.2. Už sutartinių įsipareigojimų vykdymą Šalys atsako pagal veikiančius įstatymus ir šią Sutartį.</w:t>
      </w:r>
    </w:p>
    <w:p w:rsidR="0062183C" w:rsidRPr="004E4D98" w:rsidRDefault="0062183C" w:rsidP="0062183C">
      <w:pPr>
        <w:autoSpaceDE w:val="0"/>
        <w:autoSpaceDN w:val="0"/>
        <w:adjustRightInd w:val="0"/>
        <w:spacing w:after="0" w:line="360" w:lineRule="auto"/>
        <w:jc w:val="both"/>
        <w:rPr>
          <w:rFonts w:ascii="Arial" w:hAnsi="Arial" w:cs="Arial"/>
          <w:color w:val="000000" w:themeColor="text1"/>
        </w:rPr>
      </w:pPr>
      <w:r w:rsidRPr="004E4D98">
        <w:rPr>
          <w:rFonts w:ascii="Times New Roman" w:hAnsi="Times New Roman" w:cs="Times New Roman"/>
          <w:color w:val="000000" w:themeColor="text1"/>
        </w:rPr>
        <w:t xml:space="preserve">11.3. Tuo atveju, jeigu Užsakovas uždels sumokėti Rangovui Sutartyje nustatytomis sąlygomis ir tvarka, </w:t>
      </w:r>
      <w:r w:rsidR="00333D36" w:rsidRPr="004E4D98">
        <w:rPr>
          <w:rFonts w:ascii="Times New Roman" w:hAnsi="Times New Roman" w:cs="Times New Roman"/>
          <w:color w:val="000000" w:themeColor="text1"/>
        </w:rPr>
        <w:t xml:space="preserve">Užsakovas mokės </w:t>
      </w:r>
      <w:r w:rsidR="00763E44" w:rsidRPr="004E4D98">
        <w:rPr>
          <w:rFonts w:ascii="Times New Roman" w:hAnsi="Times New Roman" w:cs="Times New Roman"/>
          <w:color w:val="000000" w:themeColor="text1"/>
        </w:rPr>
        <w:t>delspinigius lygius 0,05</w:t>
      </w:r>
      <w:r w:rsidRPr="004E4D98">
        <w:rPr>
          <w:rFonts w:ascii="Times New Roman" w:hAnsi="Times New Roman" w:cs="Times New Roman"/>
          <w:color w:val="000000" w:themeColor="text1"/>
        </w:rPr>
        <w:t xml:space="preserve"> proc. nuo neapmokėtos sumos už kiekvieną uždelstą dieną. Reikalavimas mokėti delspinigius pateikiamas raštu.</w:t>
      </w:r>
      <w:r w:rsidRPr="004E4D98">
        <w:rPr>
          <w:rFonts w:ascii="Arial" w:hAnsi="Arial" w:cs="Arial"/>
          <w:color w:val="000000" w:themeColor="text1"/>
        </w:rPr>
        <w:t xml:space="preserve">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11.4. Tuo atveju, jei Rangovas nesilaikė Darbų atlikimo ar jų pridavimo tarpinių ir/ar galutinių terminų arba uždelsė garantinių įsipareigojimų vykdymą, Rangovas turi atlyginti Užsakovui dėl tokio uždelsimo patirtus nuostolius ir sumokėti Užsakovui baudą, kurios dydis yra 0,</w:t>
      </w:r>
      <w:r w:rsidR="00763E44" w:rsidRPr="004E4D98">
        <w:rPr>
          <w:rFonts w:ascii="Times New Roman" w:hAnsi="Times New Roman" w:cs="Times New Roman"/>
          <w:color w:val="000000" w:themeColor="text1"/>
        </w:rPr>
        <w:t>05</w:t>
      </w:r>
      <w:r w:rsidRPr="004E4D98">
        <w:rPr>
          <w:rFonts w:ascii="Times New Roman" w:hAnsi="Times New Roman" w:cs="Times New Roman"/>
          <w:color w:val="000000" w:themeColor="text1"/>
        </w:rPr>
        <w:t xml:space="preserve"> % nuo Sutarties kainos už kiekvieną uždelstą dieną. Be kita ko, uždelsimu laikoma ir kiekviena žemiau šiame punkte nurodyta aplinkybė:</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11.4.1. Rangovas nepakvietė Užsakovo tarpiniam ar galutiniam darbų (ar darbų fronto) perdavimo aktui įforminti, arba perduoti paslėptus darbus, arba nesikreipė į Užsakovą su prašymu juos patvirtinti;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11.4.2. Rangovas nepateikė Užsakovui bet kurio iš pagal Sutartį ir/ar teisės aktus perduotinų dokumentų;</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11.5. Tuo atveju, jei Rangovo veiksmai ar neveikimas sudaro kliūtis Sutarties rezultatui pasiekti, taip pat tuo atveju, jei Rangovas kitaip pažeidžia sutartinius įsipareigojimus (pvz., objekto vidaus tvarkos reikalavimų vykdymą), tai Rangovas turi atlyginti Užsakovui dėl tokio pažeidimo patirtus nuostolius ir sumokėti Užsakovui </w:t>
      </w:r>
      <w:r w:rsidR="003C7405" w:rsidRPr="004E4D98">
        <w:rPr>
          <w:rFonts w:ascii="Times New Roman" w:hAnsi="Times New Roman" w:cs="Times New Roman"/>
          <w:color w:val="000000" w:themeColor="text1"/>
        </w:rPr>
        <w:t>500</w:t>
      </w:r>
      <w:r w:rsidRPr="004E4D98">
        <w:rPr>
          <w:rFonts w:ascii="Times New Roman" w:hAnsi="Times New Roman" w:cs="Times New Roman"/>
          <w:color w:val="000000" w:themeColor="text1"/>
        </w:rPr>
        <w:t xml:space="preserve"> Eurų (</w:t>
      </w:r>
      <w:r w:rsidR="003C7405" w:rsidRPr="004E4D98">
        <w:rPr>
          <w:rFonts w:ascii="Times New Roman" w:hAnsi="Times New Roman" w:cs="Times New Roman"/>
          <w:color w:val="000000" w:themeColor="text1"/>
        </w:rPr>
        <w:t>penkių šimtų</w:t>
      </w:r>
      <w:r w:rsidRPr="004E4D98">
        <w:rPr>
          <w:rFonts w:ascii="Times New Roman" w:hAnsi="Times New Roman" w:cs="Times New Roman"/>
          <w:color w:val="000000" w:themeColor="text1"/>
        </w:rPr>
        <w:t xml:space="preserve"> eurų) baudą.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11.6. Nutraukus Sutartį prieš terminą Sutarties 16.2 punkte nurodytais atvejais, Rangovas privalo sumokėti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Užsakovui 10 % sutarties kainos baudą.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11.7. 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12 straipsnis. Nenugalima jėga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12.1. Sutarties šalių atleidimo nuo atsakomybės už įsipareigojimų pažeidimus dėl nenugalimos jėgos veikimo sąlygos ir tvarka yra nustatyta Lietuvos Respublikos civilinio kodekso 6.212 straipsnyje ir 1996 m. birželio mėn. 15 d. Lietuvos Respublikos Vyriausybės nutarimu Nr. 840 “Dėl atleidimo nuo atsakomybės nenugalimos jėgos atvejais taisyklių patvirtinimo”.</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12.2. Nenugalimos jėgos atsiradimas neatleidžia Sutarties šalių nuo įsipareigojimo vykdyti Sutartį, nenugalimos jėgos aplinkybėms bei pasekmėms pašalinti, bei įsipareigojimo pratęsti Sutarties vykdymą, vos tik bus pašalintos kliūtys.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13 straipsnis. Darbų kokybės kontrolė ir paslėpti darbai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13.1. Darbai turi būti atlikti pagal </w:t>
      </w:r>
      <w:r w:rsidR="00C3139C" w:rsidRPr="004E4D98">
        <w:rPr>
          <w:rFonts w:ascii="Times New Roman" w:hAnsi="Times New Roman" w:cs="Times New Roman"/>
          <w:color w:val="000000" w:themeColor="text1"/>
        </w:rPr>
        <w:t>TP</w:t>
      </w:r>
      <w:r w:rsidRPr="004E4D98">
        <w:rPr>
          <w:rFonts w:ascii="Times New Roman" w:hAnsi="Times New Roman" w:cs="Times New Roman"/>
          <w:color w:val="000000" w:themeColor="text1"/>
        </w:rPr>
        <w:t xml:space="preserve"> reikalavimus, galiojančių statybos normatyvinių dokumentų reikalavimus, statybos taisykles.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13.2. Rangovas privalo visus Darbus, kurie bus paslėpti atlikus kitus Darbus (taip vadinamus “paslėptus darbus”), pateikti Užsakovui priimti bei statytojo techninei priežiūrai, įspėjęs jį apie tai mažiausiai prieš vieną darbo dieną, bei įforminti paslėptų darbų aktą.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13.3. Šalys turi teisę padėti nepriklausomiems specialistams atlikti techninę priežiūrą ir kontrolę, sudarius tam tikslui atitinkamas sutartis su atitinkamomis organizacijomis arba užsakyti reikalingas ekspertizes atliktų darbų kokybei nustatyti. Ekspertizės atlikimo išlaidas apmoka jos užsakovas, jei ekspertizės metu neišaiškinamos kitos šalies klaidos (ekspertizės atlikimo išlaidas apmoka šalis, padariusi klaidą).</w:t>
      </w: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lastRenderedPageBreak/>
        <w:t>14 straipsnis. Susirinkimai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14.1. Darbų atlikimo metu vyksta eiliniai savaitiniai rangovų susirinkimai, kurių metu sprendžiami einamieji klausimai ir kuriuose Rangovo dalyvavimas visuomet privalomas.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14.2. Neeiliniai susirinkimai vyksta pareikalavus vienai iš Šalių arba vienam iš objekte dirbančių rangovų, ne vėliau kaip per tris (3) darbo dienas po atitinkamo rašytinio pranešimo pateikimo Užsakovui. Prireikus, Užsakovas turi teisę reikalauti, kad neeilinis susirinkimas įvyktų nedelsiant. Neeilinį susirinkimą sušaukia Užsakovas ir Rangovo dalyvavimas jame yra privalomas.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14.3. Užsakovo atstovas surašo susirinkimo protokolą, kurį pasirašo Šalių įgaliotieji atstovai.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14.4. Statybinių susirinkimų (rangovų susirinkimų) sprendimų veikimo prioritetai nustatomi vadovaujantis Sutarties 4.2 punkto nuostatomis, jeigu protokoluose nenurodyta kitaip ir jeigu tuos protokolus pasirašė tokius sprendimus priimti įgalioti Šalių atstovai.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b/>
          <w:color w:val="000000" w:themeColor="text1"/>
        </w:rPr>
        <w:t>15 straipsnis. Darbų perdavimas ir priėmimas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15.1. Darbų perdavimas ir priėmimas įforminamas Rangovui ir Užsakovui pasirašant rangovo pateiktą aktą už ataskaitinį laikotarpį, sudarytą pagal formą, nurodytą Sutarties priede Nr. 7. Ataskaitiniu laikotarpiu laikomas kalendorinis mėnuo, jei Šalys nesusitarė kitaip. Darbai yra priduodami sekančia tvarka: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15.1.1. Rangovas pateikia Techniniam prižiūrėtojui aktus iki paskutinės ataskaitinio laikotarpio dienos. Jei rangovas vėluoja pateikti aktus nustatytam laikotarpiui, Užsakovo atstovas (Užsakovas) turi teisę nukelti Darbų priėmimą iki sekančio ataskaitinio laikotarpio atliktų darbų akto priėmimo datos.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15.1.2. Užsakovo atstovas (Užsakovas) privalo apžiūrėti Darbus ir pasirašyti aktą (su pastabomis ar be jų) arba nepasirašyti ir motyvuoti savo sprendimą per 3 (tris) darbo dienas.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15.1.3. Po to, kai Užsakovo atstovas (Užsakovas) pasirašo atliktų darbų aktą, Užsakovas privalo pasirašyti aktą arba nepasirašyti ir motyvuoti savo sprendimą per 2 (dvi) darbo dienas.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Tikrinant atliktų darbų aktą, informacija apie Darbų kiekį, pateikta 8 priede “Kainų pasiūlymo lentelė”, yra naudojama tik nustatant atliktų Darbų dalį, bet ne Sutarties Darbų kainą.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15.2. Galutinis Darbų priėmimas atliekamas įforminant visų Šalių pasirašomą tokios pat formos aktą (Sutarties priede Nr. 7). Iki visų Darbų perdavimo Rangovas privalo instruktuoti Užsakovą (ir/ar jo nurodytus asmenis) ir/arba išmokyti jį Darbų metu įrengtų sistemų, įrangos ir konstrukcijų naudojimosi ir jų aptarnavimo taisyklių bei pateikti Užsakovui atitinkamą dokumentaciją lietuvių kalba dviem (2) egzemplioriais.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15.3. Jeigu galutinio Darbų priėmimo metu nustatomi nežymūs nukrypimai ir/ar trūkumai arba dalį Darbų (išbandymų) yra tikslinga atlikti vėliau, Užsakovas turi teisę pasirašyti galutinį darbų priėmimo aktą, nurodydamas atitinkamas ir sulaikyti galutinį atsiskaitymą su Ran</w:t>
      </w:r>
      <w:r w:rsidR="00012E37" w:rsidRPr="004E4D98">
        <w:rPr>
          <w:rFonts w:ascii="Times New Roman" w:hAnsi="Times New Roman" w:cs="Times New Roman"/>
          <w:color w:val="000000" w:themeColor="text1"/>
        </w:rPr>
        <w:t>govu vadovaujantis Sutarties 9.4</w:t>
      </w:r>
      <w:r w:rsidRPr="004E4D98">
        <w:rPr>
          <w:rFonts w:ascii="Times New Roman" w:hAnsi="Times New Roman" w:cs="Times New Roman"/>
          <w:color w:val="000000" w:themeColor="text1"/>
        </w:rPr>
        <w:t xml:space="preserve"> punkto nuostatomis. Kai Rangovas atlieka visus užbaigiančius Sutarties vykdymą veiksmus sudaromas papildomas galutinis perdavimopriėmimo aktas, po kurio pasirašymo Užsakovas visiškai atsiskaito su Rangovu</w:t>
      </w:r>
      <w:r w:rsidR="00012E37" w:rsidRPr="004E4D98">
        <w:rPr>
          <w:rFonts w:ascii="Times New Roman" w:hAnsi="Times New Roman" w:cs="Times New Roman"/>
          <w:color w:val="000000" w:themeColor="text1"/>
        </w:rPr>
        <w:t xml:space="preserve"> per 30 kalendorinių dienų</w:t>
      </w:r>
      <w:r w:rsidRPr="004E4D98">
        <w:rPr>
          <w:rFonts w:ascii="Times New Roman" w:hAnsi="Times New Roman" w:cs="Times New Roman"/>
          <w:color w:val="000000" w:themeColor="text1"/>
        </w:rPr>
        <w:t>.</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15.4. Kartu su kiekvienu Darbų priėmimo – perdavimo aktu, Rangovas Užsakovui pateikia atitinkamą dalį</w:t>
      </w:r>
      <w:r w:rsidR="000F66DD" w:rsidRPr="004E4D98">
        <w:rPr>
          <w:rFonts w:ascii="Times New Roman" w:hAnsi="Times New Roman" w:cs="Times New Roman"/>
          <w:color w:val="000000" w:themeColor="text1"/>
        </w:rPr>
        <w:t xml:space="preserve"> </w:t>
      </w:r>
      <w:r w:rsidRPr="004E4D98">
        <w:rPr>
          <w:rFonts w:ascii="Times New Roman" w:hAnsi="Times New Roman" w:cs="Times New Roman"/>
          <w:color w:val="000000" w:themeColor="text1"/>
        </w:rPr>
        <w:t>vykdomosios dokumentacijos, o pateikiant galutinį aktą - visą vykdomąją dokumentaciją.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15.5. Priimant Darbus, turi būti atlikti visi būtini/reikalingi sumontuotų statybinių konstrukcijų ir/arba techninių sistemų bandymai.</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15.6. Jei Užsakovas pastebės jau priimtų Darbų trūkumus, Užsakovas privalo pranešti apie trūkumus Rangovui per 15 (penkiolika) dienų po jų pastebėjimo.</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15.7. Šalys susitaria, kad Užsakovas turi teisę nepriimti atliktų darbų iki Rangovas nepriduos atliktų darbų techninės priežiūros atstovams ir nepateiks to patvirtinančių dokumentų.</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15.8. Šalys susitaria, kad dalinis darbų priėmimas ir atliktų darbų aktų patvirtinimas neatleidžia Rangovo nuo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pareigos pašalinti vėliau išaiškėjusias neatitiktis.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15.9 Išpildomoji dokumentacija pateikiama su aktu.</w:t>
      </w:r>
      <w:bookmarkStart w:id="4" w:name="_GoBack"/>
      <w:bookmarkEnd w:id="4"/>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16 straipsnis. Sutarties pasibaigimas ir nutraukimas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16.1. Sutartis įsigalioja po jos pasirašymo ir pasibaigia ją tinkamai įvykdžius.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16.2. Užsakovas turi teisę vienašališkai nutraukti Sutartį pranešęs apie tai Rangovui raštu prieš 30 dienų ir reikalauti Rangovo atlyginti dėl to patirtus nuostolius bei sumokėti baudą pagal Sutartį tokiais atvejais: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16.2.1. esant LR civilinio kodekso 6.217 straipsnyje nurodytoms aplinkybėms; </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16.2.2. jei Rangovas laiku nepradeda vykdyti Sutarties arba vykdo taip lėtai, kad tampa aišku, jog jis laiku tinkamai jos nebeįvykdys;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16.2.3. jei Rangovas nepašalino Užsakovo nurodytų Sutarties vykdymo trūkumų ir/ar pažeidimų (įskaitant ir termino praleidimą) per Užsakovo nustatytą terminą;</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16.2.4. Rangovas laiku nepateikia prievolių įvykdymo užtikrinimo, nurodyto Sutarties 9 straipsnyje.</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16.3. Esant Sutarties 16.2.2 ir 16.2.3 punktuose nurodytoms aplinkybėms tačiau nesant būtinumo nutraukti Sutartį, Užsakovas turi teisę tuos Darbus, kurie atliekami netinkamai (įskaitant ir termino praleidimą), perduoti atlikti kitam rangovui Rangovo sąskaita, nenutraukiant ir nekeičiant Sutarties.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16.4. Esant pateisinamoms priežastims Užsakovas turi teisę nutraukti arba reikalauti nedelsiant pakeisti Sutartį.</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16.5. Tiek viena, tiek kita Šalis turi teisę nutraukti Sutartį, jeigu kita Šalis paskelbta bankrutuojančia.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17 straipsnis. Sutarties pakeitimai ir papildymai. Ginčų sprendimas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17.1. Sutartis gali būti pakeista arba papildyta tik Šalims susitarus raštu (kitaip susitarimas laikomas negaliojančiu).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Jeigu </w:t>
      </w:r>
      <w:r w:rsidR="00333D36" w:rsidRPr="004E4D98">
        <w:rPr>
          <w:rFonts w:ascii="Times New Roman" w:hAnsi="Times New Roman" w:cs="Times New Roman"/>
          <w:color w:val="000000" w:themeColor="text1"/>
        </w:rPr>
        <w:t xml:space="preserve">keičiasi </w:t>
      </w:r>
      <w:r w:rsidRPr="004E4D98">
        <w:rPr>
          <w:rFonts w:ascii="Times New Roman" w:hAnsi="Times New Roman" w:cs="Times New Roman"/>
          <w:color w:val="000000" w:themeColor="text1"/>
        </w:rPr>
        <w:t>Sutarties kaina ir/ar perkeliami terminai (tarpiniai ir/ar galutiniai), toks pakeitimas turi būti įforminamas atitinkamu Sutarties pakeitimu.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17.2. Tuo atveju, jei įsigaliojus teisės aktui, kokia nors Sutarties sąlyga tampa negaliojančia ir/ar neįgyvendinama, Sutarties šalys turi imtis visų priemonių, kad negaliojanti ir/ar neįgyvendinama sąlyga būtų pakeista taip, kad taptų galiojančia ir įgyvendinama, tačiau nekeisdamos Sutarties esmės. Vienos ar kelių Sutarties sąlygų negaliojimas nedaro savaime negaliojančių kitų Sutarties sąlygų.</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17.3. Su Sutartimi susiję ir/ar iš jos kilę ginčai, kurių nepavyksta išspręsti derybų keliu, sprendžiami teisme pagal Užsakovo buveinės vietą, vadovaujantis Lietuvos Respublikos įstatymais.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18 straipsnis Baigiamosios nuostatos</w:t>
      </w:r>
    </w:p>
    <w:p w:rsidR="003C7405" w:rsidRPr="004E4D98" w:rsidRDefault="0062183C" w:rsidP="003C7405">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18.1. </w:t>
      </w:r>
      <w:r w:rsidR="003C7405" w:rsidRPr="004E4D98">
        <w:rPr>
          <w:rFonts w:ascii="Times New Roman" w:hAnsi="Times New Roman" w:cs="Times New Roman"/>
          <w:color w:val="000000" w:themeColor="text1"/>
        </w:rPr>
        <w:t xml:space="preserve">Sutarties darbų techniniame projekte numatytų darbų pakeitimai Sutarties darbų eigoje gali būti atliekami ir tvirtinami tik esant nenumatytoms sąlygoms ir Užsakovo raštiškam sutikimui. Sutarties vykdymo metu Techniniame projekte nurodytų darbų keisti (atsisakyti arba įtraukti papildomai) negalima, išskyrus, kai jie neišvengiami, norint užbaigti Darbus, ir kurių šalys negalėjo numatyti iki Sutarties pasirašymo. Techninio projekto pakeitimai turi būti įforminami vadovaujantis Lietuvos Respublikos statybos techninio reglamento STR 1.05.06:2010 „Statinio projektavimas“ reikalavimais. Tokie Techninio projekto pakeitimai tuo pačiu nereiškia Sutarties sąlygų keitimo, kurie turi būti vykdomi pagal šią Sutartį ir </w:t>
      </w:r>
      <w:r w:rsidR="003C7405" w:rsidRPr="004E4D98">
        <w:rPr>
          <w:rStyle w:val="FontStyle19"/>
          <w:b/>
          <w:color w:val="000000" w:themeColor="text1"/>
          <w:sz w:val="22"/>
          <w:szCs w:val="22"/>
        </w:rPr>
        <w:t xml:space="preserve">Projektų finansavimo ir administravimo taisyklėse, patvirtintose Lietuvos Respublikos finansų ministro 2014 m. spalio 8 d. įsakymu Nr. 1K-316 </w:t>
      </w:r>
      <w:r w:rsidR="003C7405" w:rsidRPr="004E4D98">
        <w:rPr>
          <w:rFonts w:ascii="Times New Roman" w:hAnsi="Times New Roman" w:cs="Times New Roman"/>
          <w:color w:val="000000" w:themeColor="text1"/>
        </w:rPr>
        <w:t>nustatyta tvarka.</w:t>
      </w:r>
    </w:p>
    <w:p w:rsidR="0062183C" w:rsidRPr="004E4D98" w:rsidRDefault="003C7405"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18.2. </w:t>
      </w:r>
      <w:r w:rsidR="0062183C" w:rsidRPr="004E4D98">
        <w:rPr>
          <w:rFonts w:ascii="Times New Roman" w:hAnsi="Times New Roman" w:cs="Times New Roman"/>
          <w:color w:val="000000" w:themeColor="text1"/>
        </w:rPr>
        <w:t>Sutartis yra konfidenciali. Nė viena šalis neturi teisės skelbti tretiesiems asmenims informacijos, kurią sužinojo sudarydama ir vykdydama Sutartį, išskyrus visiems žinomą informaciją bei informacijos paskelbimą įstatymų numatytais atvejais.</w:t>
      </w:r>
      <w:r w:rsidR="000F66DD" w:rsidRPr="004E4D98">
        <w:rPr>
          <w:rFonts w:ascii="Times New Roman" w:hAnsi="Times New Roman" w:cs="Times New Roman"/>
          <w:color w:val="000000" w:themeColor="text1"/>
        </w:rPr>
        <w:t xml:space="preserve"> </w:t>
      </w:r>
    </w:p>
    <w:p w:rsidR="0062183C" w:rsidRPr="004E4D98" w:rsidRDefault="003C7405"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18.3</w:t>
      </w:r>
      <w:r w:rsidR="0062183C" w:rsidRPr="004E4D98">
        <w:rPr>
          <w:rFonts w:ascii="Times New Roman" w:hAnsi="Times New Roman" w:cs="Times New Roman"/>
          <w:color w:val="000000" w:themeColor="text1"/>
        </w:rPr>
        <w:t>. Taikytina teisė yra Lietuvos Respublikos teisė.</w:t>
      </w:r>
    </w:p>
    <w:p w:rsidR="0062183C" w:rsidRPr="004E4D98" w:rsidRDefault="003C7405"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18.4</w:t>
      </w:r>
      <w:r w:rsidR="0062183C" w:rsidRPr="004E4D98">
        <w:rPr>
          <w:rFonts w:ascii="Times New Roman" w:hAnsi="Times New Roman" w:cs="Times New Roman"/>
          <w:color w:val="000000" w:themeColor="text1"/>
        </w:rPr>
        <w:t>. Sutartis sudaryta dviem egzemplioriais lietuvių kalba – po vieną kiekvienai šaliai.</w:t>
      </w:r>
    </w:p>
    <w:p w:rsidR="003C7405" w:rsidRPr="004E4D98" w:rsidRDefault="003C7405" w:rsidP="003C7405">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18.5. Visi su šia Sutartimi susiję pranešimai, prašymai, kiti dokumentai ar susirašinėjimas yra siunčiami faksu, elektroniniu paštu sutartyje nurodytu adresu,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arba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 </w:t>
      </w:r>
    </w:p>
    <w:p w:rsidR="003C7405" w:rsidRPr="004E4D98" w:rsidRDefault="003C7405" w:rsidP="003C7405">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18.6.  Šiuo Šalys patvirtina, kad Sutartį perskaitė, suprato jos turinį ir pasekmes, priėmė ją kaip atitinkančią jų tikslus ir pasirašė aukščiau nurodyta data. </w:t>
      </w:r>
    </w:p>
    <w:p w:rsidR="0062183C" w:rsidRPr="004E4D98" w:rsidRDefault="003C7405"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18.7</w:t>
      </w:r>
      <w:r w:rsidR="0062183C" w:rsidRPr="004E4D98">
        <w:rPr>
          <w:rFonts w:ascii="Times New Roman" w:hAnsi="Times New Roman" w:cs="Times New Roman"/>
          <w:color w:val="000000" w:themeColor="text1"/>
        </w:rPr>
        <w:t>. Sutarties pasirašymo metu prie jos pridedami Priedai:</w:t>
      </w:r>
    </w:p>
    <w:p w:rsidR="00F36AAF"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1 priedas –</w:t>
      </w:r>
      <w:r w:rsidR="00F36AAF" w:rsidRPr="004E4D98">
        <w:rPr>
          <w:rFonts w:ascii="Times New Roman" w:hAnsi="Times New Roman" w:cs="Times New Roman"/>
          <w:color w:val="000000" w:themeColor="text1"/>
        </w:rPr>
        <w:t xml:space="preserve"> Veiklų sąrašas su priedais (lokalinėmis sąmatomis);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2 priedas – Darbų vykdymo grafikas, parengia Rangovas suderina su Užsakovu;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3 priedas – Projektinė dokumentacija ir jos sąrašas, pateikia Užsakovas skaitmenine versija;</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4 priedas – Statybos objekto vidaus darbo tvarkos, priešgaisriniai ir elektrosaugos reikalavimai, pateikiamos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individualios, laisvos formos, patvirtintos Rangovo vadovo įsakymu;</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5 priedas – </w:t>
      </w:r>
      <w:r w:rsidR="004D60B4" w:rsidRPr="004E4D98">
        <w:rPr>
          <w:rFonts w:ascii="Times New Roman" w:hAnsi="Times New Roman" w:cs="Times New Roman"/>
          <w:color w:val="000000" w:themeColor="text1"/>
        </w:rPr>
        <w:t>Rangos apimtys (darbų sąrašas);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6 priedas - Prievolių įvykdymo užtikrinimas (banko garantija/draudimo kompanijos laidavimo raštas), pateikia Rangovas;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7 priedas – Forma “Atliktų darbų aktas”;</w:t>
      </w: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t>8 priedas – Tiekėjo pasiūlymas, pateikia Rangovas;</w:t>
      </w:r>
    </w:p>
    <w:p w:rsidR="009B4353" w:rsidRPr="004E4D98" w:rsidRDefault="009B4353" w:rsidP="009B4353">
      <w:pPr>
        <w:autoSpaceDE w:val="0"/>
        <w:autoSpaceDN w:val="0"/>
        <w:adjustRightInd w:val="0"/>
        <w:spacing w:after="0" w:line="360" w:lineRule="auto"/>
        <w:jc w:val="both"/>
        <w:rPr>
          <w:rFonts w:ascii="Times New Roman" w:hAnsi="Times New Roman" w:cs="Times New Roman"/>
          <w:color w:val="000000" w:themeColor="text1"/>
        </w:rPr>
      </w:pPr>
      <w:r w:rsidRPr="004E4D98">
        <w:rPr>
          <w:rFonts w:ascii="Times New Roman" w:hAnsi="Times New Roman" w:cs="Times New Roman"/>
          <w:color w:val="000000" w:themeColor="text1"/>
        </w:rPr>
        <w:lastRenderedPageBreak/>
        <w:t>9 priedas - Sandėliavimo paskirties pastato Pramonės g. 3A, Varėna statybos techniniai reikalavimai / savybės</w:t>
      </w:r>
      <w:r w:rsidR="00A0176C" w:rsidRPr="004E4D98">
        <w:rPr>
          <w:rFonts w:ascii="Times New Roman" w:hAnsi="Times New Roman" w:cs="Times New Roman"/>
          <w:color w:val="000000" w:themeColor="text1"/>
        </w:rPr>
        <w:t>.</w:t>
      </w:r>
    </w:p>
    <w:p w:rsidR="009B4353" w:rsidRPr="004E4D98" w:rsidRDefault="009B4353"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color w:val="000000" w:themeColor="text1"/>
        </w:rPr>
      </w:pPr>
    </w:p>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r w:rsidRPr="004E4D98">
        <w:rPr>
          <w:rFonts w:ascii="Times New Roman" w:hAnsi="Times New Roman" w:cs="Times New Roman"/>
          <w:b/>
          <w:color w:val="000000" w:themeColor="text1"/>
        </w:rPr>
        <w:t>19 Straipsnis Šalių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2"/>
        <w:gridCol w:w="277"/>
        <w:gridCol w:w="4853"/>
      </w:tblGrid>
      <w:tr w:rsidR="0062183C" w:rsidRPr="004E4D98" w:rsidTr="001368B2">
        <w:tc>
          <w:tcPr>
            <w:tcW w:w="4644" w:type="dxa"/>
          </w:tcPr>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r w:rsidRPr="004E4D98">
              <w:rPr>
                <w:rFonts w:ascii="Times New Roman" w:hAnsi="Times New Roman" w:cs="Times New Roman"/>
                <w:b/>
                <w:bCs/>
                <w:color w:val="000000" w:themeColor="text1"/>
              </w:rPr>
              <w:t>Užsakovo vardu</w:t>
            </w:r>
          </w:p>
        </w:tc>
        <w:tc>
          <w:tcPr>
            <w:tcW w:w="284" w:type="dxa"/>
          </w:tcPr>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c>
          <w:tcPr>
            <w:tcW w:w="5372" w:type="dxa"/>
          </w:tcPr>
          <w:p w:rsidR="0062183C" w:rsidRPr="004E4D98" w:rsidRDefault="0062183C" w:rsidP="001368B2">
            <w:pPr>
              <w:widowControl w:val="0"/>
              <w:tabs>
                <w:tab w:val="left" w:pos="5140"/>
              </w:tabs>
              <w:autoSpaceDE w:val="0"/>
              <w:autoSpaceDN w:val="0"/>
              <w:adjustRightInd w:val="0"/>
              <w:spacing w:line="239" w:lineRule="auto"/>
              <w:jc w:val="both"/>
              <w:rPr>
                <w:rFonts w:ascii="Times New Roman" w:hAnsi="Times New Roman" w:cs="Times New Roman"/>
                <w:color w:val="000000" w:themeColor="text1"/>
              </w:rPr>
            </w:pPr>
            <w:r w:rsidRPr="004E4D98">
              <w:rPr>
                <w:rFonts w:ascii="Times New Roman" w:hAnsi="Times New Roman" w:cs="Times New Roman"/>
                <w:b/>
                <w:bCs/>
                <w:color w:val="000000" w:themeColor="text1"/>
              </w:rPr>
              <w:t>Rangovo vardu</w:t>
            </w:r>
          </w:p>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r>
      <w:tr w:rsidR="0062183C" w:rsidRPr="004E4D98" w:rsidTr="001368B2">
        <w:tc>
          <w:tcPr>
            <w:tcW w:w="4644" w:type="dxa"/>
          </w:tcPr>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c>
          <w:tcPr>
            <w:tcW w:w="284" w:type="dxa"/>
          </w:tcPr>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c>
          <w:tcPr>
            <w:tcW w:w="5372" w:type="dxa"/>
          </w:tcPr>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r>
      <w:tr w:rsidR="0062183C" w:rsidRPr="004E4D98" w:rsidTr="001368B2">
        <w:tc>
          <w:tcPr>
            <w:tcW w:w="4644" w:type="dxa"/>
          </w:tcPr>
          <w:p w:rsidR="0062183C" w:rsidRPr="004E4D98" w:rsidRDefault="0062183C" w:rsidP="001368B2">
            <w:pPr>
              <w:spacing w:line="240" w:lineRule="atLeast"/>
              <w:ind w:right="278"/>
              <w:jc w:val="both"/>
              <w:rPr>
                <w:rFonts w:ascii="Times New Roman" w:hAnsi="Times New Roman" w:cs="Times New Roman"/>
                <w:color w:val="000000" w:themeColor="text1"/>
              </w:rPr>
            </w:pPr>
            <w:r w:rsidRPr="004E4D98">
              <w:rPr>
                <w:rFonts w:ascii="Times New Roman" w:hAnsi="Times New Roman" w:cs="Times New Roman"/>
                <w:color w:val="000000" w:themeColor="text1"/>
              </w:rPr>
              <w:t>UAB „ADEX LT“</w:t>
            </w:r>
          </w:p>
          <w:p w:rsidR="0062183C" w:rsidRPr="004E4D98" w:rsidRDefault="0062183C" w:rsidP="001368B2">
            <w:pPr>
              <w:spacing w:line="240" w:lineRule="atLeast"/>
              <w:ind w:right="278"/>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Įmonės kodas 302416000 </w:t>
            </w:r>
          </w:p>
          <w:p w:rsidR="0062183C" w:rsidRPr="004E4D98" w:rsidRDefault="0062183C" w:rsidP="001368B2">
            <w:pPr>
              <w:spacing w:line="240" w:lineRule="atLeast"/>
              <w:ind w:right="278"/>
              <w:jc w:val="both"/>
              <w:rPr>
                <w:rFonts w:ascii="Times New Roman" w:hAnsi="Times New Roman" w:cs="Times New Roman"/>
                <w:color w:val="000000" w:themeColor="text1"/>
              </w:rPr>
            </w:pPr>
            <w:r w:rsidRPr="004E4D98">
              <w:rPr>
                <w:rFonts w:ascii="Times New Roman" w:hAnsi="Times New Roman" w:cs="Times New Roman"/>
                <w:color w:val="000000" w:themeColor="text1"/>
              </w:rPr>
              <w:t>PVM mokėtojo kodas LT100004813119</w:t>
            </w:r>
          </w:p>
          <w:p w:rsidR="0062183C" w:rsidRPr="004E4D98" w:rsidRDefault="0062183C" w:rsidP="001368B2">
            <w:pPr>
              <w:spacing w:line="240" w:lineRule="atLeast"/>
              <w:ind w:right="278"/>
              <w:jc w:val="both"/>
              <w:rPr>
                <w:rFonts w:ascii="Times New Roman" w:hAnsi="Times New Roman" w:cs="Times New Roman"/>
                <w:color w:val="000000" w:themeColor="text1"/>
              </w:rPr>
            </w:pPr>
            <w:r w:rsidRPr="004E4D98">
              <w:rPr>
                <w:rFonts w:ascii="Times New Roman" w:hAnsi="Times New Roman" w:cs="Times New Roman"/>
                <w:color w:val="000000" w:themeColor="text1"/>
              </w:rPr>
              <w:t>Pramonės g. 3a, LT-65210 Varėna</w:t>
            </w:r>
          </w:p>
          <w:p w:rsidR="0062183C" w:rsidRPr="004E4D98" w:rsidRDefault="0062183C" w:rsidP="001368B2">
            <w:pPr>
              <w:pStyle w:val="Lentel"/>
              <w:keepNext w:val="0"/>
              <w:spacing w:line="240" w:lineRule="atLeast"/>
              <w:rPr>
                <w:rFonts w:ascii="Times New Roman" w:eastAsiaTheme="minorHAnsi" w:hAnsi="Times New Roman"/>
                <w:color w:val="000000" w:themeColor="text1"/>
                <w:sz w:val="22"/>
                <w:szCs w:val="22"/>
              </w:rPr>
            </w:pPr>
            <w:r w:rsidRPr="004E4D98">
              <w:rPr>
                <w:rFonts w:ascii="Times New Roman" w:eastAsiaTheme="minorHAnsi" w:hAnsi="Times New Roman"/>
                <w:color w:val="000000" w:themeColor="text1"/>
                <w:sz w:val="22"/>
                <w:szCs w:val="22"/>
              </w:rPr>
              <w:t xml:space="preserve">El. paštas: </w:t>
            </w:r>
            <w:hyperlink r:id="rId22" w:history="1">
              <w:r w:rsidRPr="004E4D98">
                <w:rPr>
                  <w:rStyle w:val="Hyperlink"/>
                  <w:rFonts w:ascii="Times New Roman" w:eastAsiaTheme="minorHAnsi" w:hAnsi="Times New Roman"/>
                  <w:color w:val="000000" w:themeColor="text1"/>
                </w:rPr>
                <w:t>info@adexlt.com</w:t>
              </w:r>
            </w:hyperlink>
            <w:r w:rsidRPr="004E4D98">
              <w:rPr>
                <w:rFonts w:ascii="Times New Roman" w:eastAsiaTheme="minorHAnsi" w:hAnsi="Times New Roman"/>
                <w:color w:val="000000" w:themeColor="text1"/>
                <w:sz w:val="22"/>
                <w:szCs w:val="22"/>
              </w:rPr>
              <w:t xml:space="preserve">   , </w:t>
            </w:r>
          </w:p>
          <w:p w:rsidR="0062183C" w:rsidRPr="004E4D98" w:rsidRDefault="0062183C" w:rsidP="001368B2">
            <w:pPr>
              <w:spacing w:line="240" w:lineRule="atLeast"/>
              <w:ind w:right="278"/>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Tel. </w:t>
            </w:r>
            <w:r w:rsidR="0053145F" w:rsidRPr="004E4D98">
              <w:rPr>
                <w:color w:val="000000" w:themeColor="text1"/>
              </w:rPr>
              <w:t>370 620 49104</w:t>
            </w:r>
          </w:p>
          <w:p w:rsidR="0062183C" w:rsidRPr="004E4D98" w:rsidRDefault="0062183C" w:rsidP="001368B2">
            <w:pPr>
              <w:spacing w:line="240" w:lineRule="atLeast"/>
              <w:ind w:right="278"/>
              <w:jc w:val="both"/>
              <w:rPr>
                <w:rFonts w:ascii="Times New Roman" w:hAnsi="Times New Roman" w:cs="Times New Roman"/>
                <w:color w:val="000000" w:themeColor="text1"/>
              </w:rPr>
            </w:pPr>
            <w:r w:rsidRPr="004E4D98">
              <w:rPr>
                <w:rFonts w:ascii="Times New Roman" w:hAnsi="Times New Roman" w:cs="Times New Roman"/>
                <w:color w:val="000000" w:themeColor="text1"/>
              </w:rPr>
              <w:t xml:space="preserve">A/S  Nr.  </w:t>
            </w:r>
            <w:r w:rsidR="0053145F" w:rsidRPr="004E4D98">
              <w:rPr>
                <w:color w:val="000000" w:themeColor="text1"/>
              </w:rPr>
              <w:t>LT74 7044 0600 0822 4851</w:t>
            </w:r>
          </w:p>
          <w:p w:rsidR="0062183C" w:rsidRPr="004E4D98" w:rsidRDefault="0062183C" w:rsidP="001368B2">
            <w:pPr>
              <w:spacing w:line="240" w:lineRule="atLeast"/>
              <w:jc w:val="both"/>
              <w:rPr>
                <w:rFonts w:ascii="Times New Roman" w:hAnsi="Times New Roman" w:cs="Times New Roman"/>
                <w:color w:val="000000" w:themeColor="text1"/>
              </w:rPr>
            </w:pPr>
          </w:p>
          <w:p w:rsidR="0062183C" w:rsidRPr="004E4D98" w:rsidRDefault="0062183C" w:rsidP="001368B2">
            <w:pPr>
              <w:spacing w:line="240" w:lineRule="atLeast"/>
              <w:jc w:val="both"/>
              <w:rPr>
                <w:rFonts w:ascii="Times New Roman" w:hAnsi="Times New Roman" w:cs="Times New Roman"/>
                <w:color w:val="000000" w:themeColor="text1"/>
              </w:rPr>
            </w:pPr>
          </w:p>
          <w:p w:rsidR="0062183C" w:rsidRPr="004E4D98" w:rsidRDefault="00012E37" w:rsidP="001368B2">
            <w:pPr>
              <w:spacing w:line="240" w:lineRule="atLeast"/>
              <w:jc w:val="both"/>
              <w:rPr>
                <w:rFonts w:ascii="Times New Roman" w:hAnsi="Times New Roman" w:cs="Times New Roman"/>
                <w:color w:val="000000" w:themeColor="text1"/>
              </w:rPr>
            </w:pPr>
            <w:r w:rsidRPr="004E4D98">
              <w:rPr>
                <w:rFonts w:ascii="Times New Roman" w:hAnsi="Times New Roman" w:cs="Times New Roman"/>
                <w:color w:val="000000" w:themeColor="text1"/>
              </w:rPr>
              <w:t>Tomas Gulbinas</w:t>
            </w:r>
          </w:p>
          <w:p w:rsidR="0062183C" w:rsidRPr="004E4D98" w:rsidRDefault="00012E37" w:rsidP="001368B2">
            <w:pPr>
              <w:spacing w:line="240" w:lineRule="atLeast"/>
              <w:jc w:val="both"/>
              <w:rPr>
                <w:rFonts w:ascii="Times New Roman" w:hAnsi="Times New Roman" w:cs="Times New Roman"/>
                <w:color w:val="000000" w:themeColor="text1"/>
              </w:rPr>
            </w:pPr>
            <w:r w:rsidRPr="004E4D98">
              <w:rPr>
                <w:rFonts w:ascii="Times New Roman" w:hAnsi="Times New Roman" w:cs="Times New Roman"/>
                <w:color w:val="000000" w:themeColor="text1"/>
              </w:rPr>
              <w:t>Vykdantysis d</w:t>
            </w:r>
            <w:r w:rsidR="0062183C" w:rsidRPr="004E4D98">
              <w:rPr>
                <w:rFonts w:ascii="Times New Roman" w:hAnsi="Times New Roman" w:cs="Times New Roman"/>
                <w:color w:val="000000" w:themeColor="text1"/>
              </w:rPr>
              <w:t>irektorius</w:t>
            </w:r>
          </w:p>
          <w:p w:rsidR="0062183C" w:rsidRPr="004E4D98" w:rsidRDefault="0062183C" w:rsidP="001368B2">
            <w:pPr>
              <w:jc w:val="both"/>
              <w:rPr>
                <w:rFonts w:ascii="Times New Roman" w:hAnsi="Times New Roman" w:cs="Times New Roman"/>
                <w:color w:val="000000" w:themeColor="text1"/>
              </w:rPr>
            </w:pPr>
          </w:p>
          <w:p w:rsidR="0062183C" w:rsidRPr="004E4D98" w:rsidRDefault="0062183C" w:rsidP="001368B2">
            <w:pPr>
              <w:jc w:val="both"/>
              <w:rPr>
                <w:rFonts w:ascii="Times New Roman" w:hAnsi="Times New Roman" w:cs="Times New Roman"/>
                <w:color w:val="000000" w:themeColor="text1"/>
              </w:rPr>
            </w:pPr>
            <w:r w:rsidRPr="004E4D98">
              <w:rPr>
                <w:rFonts w:ascii="Times New Roman" w:hAnsi="Times New Roman" w:cs="Times New Roman"/>
                <w:color w:val="000000" w:themeColor="text1"/>
              </w:rPr>
              <w:t>A.V. ..................................................</w:t>
            </w:r>
          </w:p>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c>
          <w:tcPr>
            <w:tcW w:w="284" w:type="dxa"/>
          </w:tcPr>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c>
          <w:tcPr>
            <w:tcW w:w="5372" w:type="dxa"/>
          </w:tcPr>
          <w:p w:rsidR="0062183C" w:rsidRPr="004E4D98" w:rsidRDefault="0062183C" w:rsidP="001368B2">
            <w:pPr>
              <w:widowControl w:val="0"/>
              <w:autoSpaceDE w:val="0"/>
              <w:autoSpaceDN w:val="0"/>
              <w:adjustRightInd w:val="0"/>
              <w:spacing w:line="200" w:lineRule="exact"/>
              <w:jc w:val="both"/>
              <w:rPr>
                <w:rFonts w:ascii="Times New Roman" w:hAnsi="Times New Roman" w:cs="Times New Roman"/>
                <w:color w:val="000000" w:themeColor="text1"/>
              </w:rPr>
            </w:pPr>
          </w:p>
        </w:tc>
      </w:tr>
    </w:tbl>
    <w:p w:rsidR="0062183C" w:rsidRPr="004E4D98" w:rsidRDefault="0062183C" w:rsidP="0062183C">
      <w:pPr>
        <w:autoSpaceDE w:val="0"/>
        <w:autoSpaceDN w:val="0"/>
        <w:adjustRightInd w:val="0"/>
        <w:spacing w:after="0" w:line="360" w:lineRule="auto"/>
        <w:jc w:val="both"/>
        <w:rPr>
          <w:rFonts w:ascii="Times New Roman" w:hAnsi="Times New Roman" w:cs="Times New Roman"/>
          <w:b/>
          <w:color w:val="000000" w:themeColor="text1"/>
        </w:rPr>
      </w:pPr>
    </w:p>
    <w:p w:rsidR="0062183C" w:rsidRPr="004E4D98" w:rsidRDefault="0062183C" w:rsidP="0062183C">
      <w:pPr>
        <w:rPr>
          <w:rFonts w:ascii="Times New Roman" w:hAnsi="Times New Roman" w:cs="Times New Roman"/>
          <w:b/>
          <w:color w:val="000000" w:themeColor="text1"/>
        </w:rPr>
      </w:pPr>
    </w:p>
    <w:p w:rsidR="0062183C" w:rsidRPr="004E4D98" w:rsidRDefault="0062183C" w:rsidP="0062183C">
      <w:pPr>
        <w:rPr>
          <w:rFonts w:ascii="Times New Roman" w:hAnsi="Times New Roman" w:cs="Times New Roman"/>
          <w:b/>
          <w:color w:val="000000" w:themeColor="text1"/>
        </w:rPr>
        <w:sectPr w:rsidR="0062183C" w:rsidRPr="004E4D98" w:rsidSect="003C7405">
          <w:footerReference w:type="default" r:id="rId23"/>
          <w:pgSz w:w="11906" w:h="16838"/>
          <w:pgMar w:top="993" w:right="849" w:bottom="1134" w:left="1701" w:header="567" w:footer="567" w:gutter="0"/>
          <w:cols w:space="1296"/>
          <w:docGrid w:linePitch="360"/>
        </w:sectPr>
      </w:pPr>
    </w:p>
    <w:tbl>
      <w:tblPr>
        <w:tblW w:w="13597" w:type="dxa"/>
        <w:tblInd w:w="95" w:type="dxa"/>
        <w:tblLook w:val="04A0"/>
      </w:tblPr>
      <w:tblGrid>
        <w:gridCol w:w="439"/>
        <w:gridCol w:w="4298"/>
        <w:gridCol w:w="960"/>
        <w:gridCol w:w="960"/>
        <w:gridCol w:w="960"/>
        <w:gridCol w:w="981"/>
        <w:gridCol w:w="982"/>
        <w:gridCol w:w="1006"/>
        <w:gridCol w:w="1004"/>
        <w:gridCol w:w="1004"/>
        <w:gridCol w:w="1003"/>
      </w:tblGrid>
      <w:tr w:rsidR="004D60B4" w:rsidRPr="004E4D98" w:rsidTr="004D60B4">
        <w:trPr>
          <w:trHeight w:val="750"/>
        </w:trPr>
        <w:tc>
          <w:tcPr>
            <w:tcW w:w="439"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4298"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5980" w:type="dxa"/>
            <w:gridSpan w:val="6"/>
            <w:tcBorders>
              <w:top w:val="nil"/>
              <w:left w:val="nil"/>
              <w:bottom w:val="nil"/>
              <w:right w:val="nil"/>
            </w:tcBorders>
            <w:shd w:val="clear" w:color="auto" w:fill="auto"/>
            <w:hideMark/>
          </w:tcPr>
          <w:p w:rsidR="004D60B4" w:rsidRPr="004E4D98" w:rsidRDefault="004D60B4" w:rsidP="004D60B4">
            <w:pPr>
              <w:spacing w:after="0" w:line="240" w:lineRule="auto"/>
              <w:jc w:val="right"/>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Statybos rangos sutarties Nr. _________</w:t>
            </w:r>
            <w:r w:rsidRPr="004E4D98">
              <w:rPr>
                <w:rFonts w:ascii="Calibri" w:eastAsia="Times New Roman" w:hAnsi="Calibri" w:cs="Calibri"/>
                <w:color w:val="000000" w:themeColor="text1"/>
                <w:lang w:eastAsia="lt-LT"/>
              </w:rPr>
              <w:br/>
              <w:t>2 priedas</w:t>
            </w:r>
          </w:p>
        </w:tc>
      </w:tr>
      <w:tr w:rsidR="004D60B4" w:rsidRPr="004E4D98" w:rsidTr="004D60B4">
        <w:trPr>
          <w:trHeight w:val="630"/>
        </w:trPr>
        <w:tc>
          <w:tcPr>
            <w:tcW w:w="13597" w:type="dxa"/>
            <w:gridSpan w:val="11"/>
            <w:tcBorders>
              <w:top w:val="nil"/>
              <w:left w:val="nil"/>
              <w:bottom w:val="nil"/>
              <w:right w:val="nil"/>
            </w:tcBorders>
            <w:shd w:val="clear" w:color="auto" w:fill="auto"/>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2018 m. ______________________</w:t>
            </w:r>
            <w:r w:rsidRPr="004E4D98">
              <w:rPr>
                <w:rFonts w:ascii="Calibri" w:eastAsia="Times New Roman" w:hAnsi="Calibri" w:cs="Calibri"/>
                <w:color w:val="000000" w:themeColor="text1"/>
                <w:lang w:eastAsia="lt-LT"/>
              </w:rPr>
              <w:br/>
              <w:t>Statybos darbų rangos sutarties Nr.  __________</w:t>
            </w:r>
          </w:p>
        </w:tc>
      </w:tr>
      <w:tr w:rsidR="004D60B4" w:rsidRPr="004E4D98" w:rsidTr="004D60B4">
        <w:trPr>
          <w:trHeight w:val="300"/>
        </w:trPr>
        <w:tc>
          <w:tcPr>
            <w:tcW w:w="439"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4298"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1"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2"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6"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3"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r>
      <w:tr w:rsidR="004D60B4" w:rsidRPr="004E4D98" w:rsidTr="004D60B4">
        <w:trPr>
          <w:trHeight w:val="300"/>
        </w:trPr>
        <w:tc>
          <w:tcPr>
            <w:tcW w:w="6657" w:type="dxa"/>
            <w:gridSpan w:val="4"/>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xml:space="preserve">Sandėliavimo paskirties pastato Pramonės g. 3A, Varėnoje statybos darbų vykdymo grafikas </w:t>
            </w: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1"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2"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6"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3"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r>
      <w:tr w:rsidR="004D60B4" w:rsidRPr="004E4D98" w:rsidTr="004D60B4">
        <w:trPr>
          <w:trHeight w:val="300"/>
        </w:trPr>
        <w:tc>
          <w:tcPr>
            <w:tcW w:w="439"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4298"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1"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2"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6"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3"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r>
      <w:tr w:rsidR="004D60B4" w:rsidRPr="004E4D98" w:rsidTr="004D60B4">
        <w:trPr>
          <w:trHeight w:val="300"/>
        </w:trPr>
        <w:tc>
          <w:tcPr>
            <w:tcW w:w="439"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4298" w:type="dxa"/>
            <w:tcBorders>
              <w:top w:val="nil"/>
              <w:left w:val="nil"/>
              <w:bottom w:val="single" w:sz="4" w:space="0" w:color="auto"/>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8860" w:type="dxa"/>
            <w:gridSpan w:val="9"/>
            <w:tcBorders>
              <w:top w:val="single" w:sz="4" w:space="0" w:color="auto"/>
              <w:left w:val="single" w:sz="4" w:space="0" w:color="auto"/>
              <w:bottom w:val="nil"/>
              <w:right w:val="single" w:sz="4" w:space="0" w:color="000000"/>
            </w:tcBorders>
            <w:shd w:val="clear" w:color="auto" w:fill="auto"/>
            <w:noWrap/>
            <w:vAlign w:val="bottom"/>
            <w:hideMark/>
          </w:tcPr>
          <w:p w:rsidR="004D60B4" w:rsidRPr="004E4D98" w:rsidRDefault="004D60B4" w:rsidP="004D60B4">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Metai</w:t>
            </w:r>
          </w:p>
        </w:tc>
      </w:tr>
      <w:tr w:rsidR="004D60B4" w:rsidRPr="004E4D98" w:rsidTr="004D60B4">
        <w:trPr>
          <w:trHeight w:val="300"/>
        </w:trPr>
        <w:tc>
          <w:tcPr>
            <w:tcW w:w="439" w:type="dxa"/>
            <w:tcBorders>
              <w:top w:val="single" w:sz="4" w:space="0" w:color="auto"/>
              <w:left w:val="single" w:sz="4" w:space="0" w:color="auto"/>
              <w:bottom w:val="single" w:sz="4" w:space="0" w:color="auto"/>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sz w:val="16"/>
                <w:lang w:eastAsia="lt-LT"/>
              </w:rPr>
              <w:t xml:space="preserve">Eil. Nr. </w:t>
            </w:r>
          </w:p>
        </w:tc>
        <w:tc>
          <w:tcPr>
            <w:tcW w:w="4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Objektas, darbai / Darbų atlikimo terminas</w:t>
            </w:r>
          </w:p>
        </w:tc>
        <w:tc>
          <w:tcPr>
            <w:tcW w:w="88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mėnesiai</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jc w:val="right"/>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jc w:val="right"/>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2</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jc w:val="right"/>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3</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4298"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1"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982"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6"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4"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trHeight w:val="300"/>
        </w:trPr>
        <w:tc>
          <w:tcPr>
            <w:tcW w:w="439"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4298"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1"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2"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6"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4"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1003"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r>
      <w:tr w:rsidR="004D60B4" w:rsidRPr="004E4D98" w:rsidTr="004D60B4">
        <w:trPr>
          <w:trHeight w:val="720"/>
        </w:trPr>
        <w:tc>
          <w:tcPr>
            <w:tcW w:w="4737" w:type="dxa"/>
            <w:gridSpan w:val="2"/>
            <w:tcBorders>
              <w:top w:val="nil"/>
              <w:left w:val="nil"/>
              <w:bottom w:val="nil"/>
              <w:right w:val="nil"/>
            </w:tcBorders>
            <w:shd w:val="clear" w:color="auto" w:fill="auto"/>
            <w:hideMark/>
          </w:tcPr>
          <w:p w:rsidR="004D60B4" w:rsidRPr="004E4D98" w:rsidRDefault="004D60B4" w:rsidP="004D60B4">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Rangovas _______________</w:t>
            </w:r>
            <w:r w:rsidRPr="004E4D98">
              <w:rPr>
                <w:rFonts w:ascii="Calibri" w:eastAsia="Times New Roman" w:hAnsi="Calibri" w:cs="Calibri"/>
                <w:color w:val="000000" w:themeColor="text1"/>
                <w:lang w:eastAsia="lt-LT"/>
              </w:rPr>
              <w:br/>
              <w:t>(vardas, pavardė, data, parašas, A.V.)</w:t>
            </w:r>
          </w:p>
        </w:tc>
        <w:tc>
          <w:tcPr>
            <w:tcW w:w="960" w:type="dxa"/>
            <w:tcBorders>
              <w:top w:val="nil"/>
              <w:left w:val="nil"/>
              <w:bottom w:val="nil"/>
              <w:right w:val="nil"/>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60"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1"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982" w:type="dxa"/>
            <w:tcBorders>
              <w:top w:val="nil"/>
              <w:left w:val="nil"/>
              <w:bottom w:val="nil"/>
              <w:right w:val="nil"/>
            </w:tcBorders>
            <w:shd w:val="clear" w:color="auto" w:fill="auto"/>
            <w:noWrap/>
            <w:vAlign w:val="bottom"/>
            <w:hideMark/>
          </w:tcPr>
          <w:p w:rsidR="004D60B4" w:rsidRPr="004E4D98" w:rsidRDefault="004D60B4" w:rsidP="004D60B4">
            <w:pPr>
              <w:spacing w:after="0" w:line="240" w:lineRule="auto"/>
              <w:rPr>
                <w:rFonts w:ascii="Calibri" w:eastAsia="Times New Roman" w:hAnsi="Calibri" w:cs="Calibri"/>
                <w:color w:val="000000" w:themeColor="text1"/>
                <w:lang w:eastAsia="lt-LT"/>
              </w:rPr>
            </w:pPr>
          </w:p>
        </w:tc>
        <w:tc>
          <w:tcPr>
            <w:tcW w:w="4017" w:type="dxa"/>
            <w:gridSpan w:val="4"/>
            <w:tcBorders>
              <w:top w:val="nil"/>
              <w:left w:val="nil"/>
              <w:bottom w:val="nil"/>
              <w:right w:val="nil"/>
            </w:tcBorders>
            <w:shd w:val="clear" w:color="auto" w:fill="auto"/>
            <w:hideMark/>
          </w:tcPr>
          <w:p w:rsidR="004D60B4" w:rsidRPr="004E4D98" w:rsidRDefault="004D60B4" w:rsidP="004D60B4">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Užsakovas _______________</w:t>
            </w:r>
            <w:r w:rsidRPr="004E4D98">
              <w:rPr>
                <w:rFonts w:ascii="Calibri" w:eastAsia="Times New Roman" w:hAnsi="Calibri" w:cs="Calibri"/>
                <w:color w:val="000000" w:themeColor="text1"/>
                <w:lang w:eastAsia="lt-LT"/>
              </w:rPr>
              <w:br/>
              <w:t>(vardas, pavardė, data, parašas, A.V.)</w:t>
            </w:r>
          </w:p>
        </w:tc>
      </w:tr>
    </w:tbl>
    <w:p w:rsidR="004D60B4" w:rsidRPr="004E4D98" w:rsidRDefault="004D60B4" w:rsidP="0062183C">
      <w:pPr>
        <w:autoSpaceDE w:val="0"/>
        <w:autoSpaceDN w:val="0"/>
        <w:adjustRightInd w:val="0"/>
        <w:spacing w:after="0" w:line="360" w:lineRule="auto"/>
        <w:jc w:val="right"/>
        <w:rPr>
          <w:rFonts w:ascii="Calibri" w:eastAsia="Times New Roman" w:hAnsi="Calibri" w:cs="Calibri"/>
          <w:color w:val="000000" w:themeColor="text1"/>
          <w:lang w:eastAsia="lt-LT"/>
        </w:rPr>
      </w:pPr>
    </w:p>
    <w:p w:rsidR="004D60B4" w:rsidRPr="004E4D98" w:rsidRDefault="004D60B4">
      <w:pPr>
        <w:rPr>
          <w:rFonts w:ascii="Calibri" w:eastAsia="Times New Roman" w:hAnsi="Calibri" w:cs="Calibri"/>
          <w:color w:val="000000" w:themeColor="text1"/>
          <w:lang w:eastAsia="lt-LT"/>
        </w:rPr>
      </w:pPr>
    </w:p>
    <w:p w:rsidR="004D60B4" w:rsidRPr="004E4D98" w:rsidRDefault="004D60B4" w:rsidP="0062183C">
      <w:pPr>
        <w:autoSpaceDE w:val="0"/>
        <w:autoSpaceDN w:val="0"/>
        <w:adjustRightInd w:val="0"/>
        <w:spacing w:after="0" w:line="360" w:lineRule="auto"/>
        <w:jc w:val="right"/>
        <w:rPr>
          <w:rFonts w:ascii="Calibri" w:eastAsia="Times New Roman" w:hAnsi="Calibri" w:cs="Calibri"/>
          <w:color w:val="000000" w:themeColor="text1"/>
          <w:lang w:eastAsia="lt-LT"/>
        </w:rPr>
        <w:sectPr w:rsidR="004D60B4" w:rsidRPr="004E4D98" w:rsidSect="004D60B4">
          <w:type w:val="oddPage"/>
          <w:pgSz w:w="16838" w:h="11906" w:orient="landscape"/>
          <w:pgMar w:top="1276" w:right="1134" w:bottom="1701" w:left="1701" w:header="567" w:footer="567" w:gutter="0"/>
          <w:cols w:space="1296"/>
          <w:docGrid w:linePitch="360"/>
        </w:sectPr>
      </w:pPr>
    </w:p>
    <w:p w:rsidR="0062183C" w:rsidRPr="004E4D98" w:rsidRDefault="0062183C" w:rsidP="0062183C">
      <w:pPr>
        <w:autoSpaceDE w:val="0"/>
        <w:autoSpaceDN w:val="0"/>
        <w:adjustRightInd w:val="0"/>
        <w:spacing w:after="0" w:line="360" w:lineRule="auto"/>
        <w:jc w:val="right"/>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lastRenderedPageBreak/>
        <w:t>Statybos rangos sutarties Nr. _________</w:t>
      </w:r>
      <w:r w:rsidRPr="004E4D98">
        <w:rPr>
          <w:rFonts w:ascii="Calibri" w:eastAsia="Times New Roman" w:hAnsi="Calibri" w:cs="Calibri"/>
          <w:color w:val="000000" w:themeColor="text1"/>
          <w:lang w:eastAsia="lt-LT"/>
        </w:rPr>
        <w:br/>
        <w:t>3 priedas</w:t>
      </w:r>
    </w:p>
    <w:p w:rsidR="0062183C" w:rsidRPr="004E4D98" w:rsidRDefault="0062183C" w:rsidP="0062183C">
      <w:pPr>
        <w:autoSpaceDE w:val="0"/>
        <w:autoSpaceDN w:val="0"/>
        <w:adjustRightInd w:val="0"/>
        <w:spacing w:after="0" w:line="360" w:lineRule="auto"/>
        <w:jc w:val="right"/>
        <w:rPr>
          <w:rFonts w:ascii="Calibri" w:eastAsia="Times New Roman" w:hAnsi="Calibri" w:cs="Calibri"/>
          <w:color w:val="000000" w:themeColor="text1"/>
          <w:lang w:eastAsia="lt-LT"/>
        </w:rPr>
      </w:pPr>
    </w:p>
    <w:p w:rsidR="0062183C" w:rsidRPr="004E4D98" w:rsidRDefault="008F60D7" w:rsidP="0062183C">
      <w:pPr>
        <w:autoSpaceDE w:val="0"/>
        <w:autoSpaceDN w:val="0"/>
        <w:adjustRightInd w:val="0"/>
        <w:spacing w:after="0" w:line="360" w:lineRule="auto"/>
        <w:jc w:val="right"/>
        <w:rPr>
          <w:rFonts w:ascii="Times New Roman" w:hAnsi="Times New Roman" w:cs="Times New Roman"/>
          <w:color w:val="000000" w:themeColor="text1"/>
        </w:rPr>
      </w:pPr>
      <w:r w:rsidRPr="004E4D98">
        <w:rPr>
          <w:rFonts w:ascii="Times New Roman" w:hAnsi="Times New Roman" w:cs="Times New Roman"/>
          <w:color w:val="000000" w:themeColor="text1"/>
        </w:rPr>
        <w:t>Projektinė dokumentacijos</w:t>
      </w:r>
      <w:r w:rsidR="0062183C" w:rsidRPr="004E4D98">
        <w:rPr>
          <w:rFonts w:ascii="Times New Roman" w:hAnsi="Times New Roman" w:cs="Times New Roman"/>
          <w:color w:val="000000" w:themeColor="text1"/>
        </w:rPr>
        <w:t xml:space="preserve"> ir jos sąrašas</w:t>
      </w:r>
    </w:p>
    <w:p w:rsidR="0062183C" w:rsidRPr="004E4D98" w:rsidRDefault="0062183C" w:rsidP="0062183C">
      <w:pPr>
        <w:autoSpaceDE w:val="0"/>
        <w:autoSpaceDN w:val="0"/>
        <w:adjustRightInd w:val="0"/>
        <w:spacing w:after="0" w:line="360" w:lineRule="auto"/>
        <w:jc w:val="right"/>
        <w:rPr>
          <w:rFonts w:ascii="Times New Roman" w:hAnsi="Times New Roman" w:cs="Times New Roman"/>
          <w:color w:val="000000" w:themeColor="text1"/>
        </w:rPr>
      </w:pPr>
    </w:p>
    <w:p w:rsidR="00C64C3E" w:rsidRPr="004E4D98" w:rsidRDefault="00C64C3E" w:rsidP="00C64C3E">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UAB “Kitos pusės projektai” parengtas Sandėliavimo paskirties pastato Pramonės g. 3A, Varėnoje techninio projekto „A“ laida:</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1.1. Sklypo tvarkymo</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1.2. Architektūros</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1.3. Konstrukcijos</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1.4. Gaisrinės saugos</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1.5. Lauko vandentiekio –nuotekų tinklai</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1.6. Šildymas, vėdinimas</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1.7. Vandentiekio-nuotekų tinklai</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1.8. Elektrotechninė</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1.9. Elektroniniai ryšiai</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1.10. Apsauginė signalizacija</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1.11. Gaisrinė signalizacija</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1.12. Gamybos (paslaugų) technologija ir Šaldymo dalis</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1.13. Bendroji dalis.</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2. UAB „Geotechnikos grupė II“ parengtas Sandėliavimo paskirties pastato Pramonės g. 3A, Varėnoje konstrukcinės (polių dalies) dalies darbo projektas;</w:t>
      </w:r>
    </w:p>
    <w:p w:rsidR="0010296D" w:rsidRPr="004E4D98" w:rsidRDefault="0010296D" w:rsidP="0010296D">
      <w:pPr>
        <w:widowControl w:val="0"/>
        <w:autoSpaceDE w:val="0"/>
        <w:autoSpaceDN w:val="0"/>
        <w:adjustRightInd w:val="0"/>
        <w:spacing w:after="0" w:line="260" w:lineRule="atLeast"/>
        <w:rPr>
          <w:rFonts w:ascii="Times New Roman" w:hAnsi="Times New Roman" w:cs="Times New Roman"/>
          <w:color w:val="000000" w:themeColor="text1"/>
        </w:rPr>
      </w:pPr>
      <w:r w:rsidRPr="004E4D98">
        <w:rPr>
          <w:rFonts w:ascii="Times New Roman" w:hAnsi="Times New Roman" w:cs="Times New Roman"/>
          <w:color w:val="000000" w:themeColor="text1"/>
        </w:rPr>
        <w:t>3.  UAB „Geotechnikos grupė II“ parengtas Sandėliavimo paskirties pastato Pramonės g. 3A, Varėnoje konstrukcinės (rostverkų dalies) dalies darbo projektas.</w:t>
      </w:r>
    </w:p>
    <w:p w:rsidR="0062183C" w:rsidRPr="004E4D98" w:rsidRDefault="0062183C" w:rsidP="0062183C">
      <w:pPr>
        <w:rPr>
          <w:rFonts w:ascii="Times New Roman" w:hAnsi="Times New Roman" w:cs="Times New Roman"/>
          <w:color w:val="000000" w:themeColor="text1"/>
        </w:rPr>
      </w:pPr>
    </w:p>
    <w:p w:rsidR="0062183C" w:rsidRPr="004E4D98" w:rsidRDefault="0062183C" w:rsidP="0062183C">
      <w:pPr>
        <w:rPr>
          <w:rFonts w:ascii="Times New Roman" w:hAnsi="Times New Roman" w:cs="Times New Roman"/>
          <w:color w:val="000000" w:themeColor="text1"/>
        </w:rPr>
      </w:pPr>
    </w:p>
    <w:p w:rsidR="0062183C" w:rsidRPr="004E4D98" w:rsidRDefault="0062183C" w:rsidP="0062183C">
      <w:pPr>
        <w:rPr>
          <w:rFonts w:ascii="Times New Roman" w:hAnsi="Times New Roman" w:cs="Times New Roman"/>
          <w:color w:val="000000" w:themeColor="text1"/>
        </w:rPr>
      </w:pPr>
    </w:p>
    <w:p w:rsidR="0062183C" w:rsidRPr="004E4D98" w:rsidRDefault="0062183C" w:rsidP="0062183C">
      <w:pPr>
        <w:rPr>
          <w:rFonts w:ascii="Times New Roman" w:hAnsi="Times New Roman" w:cs="Times New Roman"/>
          <w:color w:val="000000" w:themeColor="text1"/>
        </w:rPr>
      </w:pPr>
    </w:p>
    <w:tbl>
      <w:tblPr>
        <w:tblW w:w="10348" w:type="dxa"/>
        <w:tblInd w:w="-318" w:type="dxa"/>
        <w:tblLook w:val="04A0"/>
      </w:tblPr>
      <w:tblGrid>
        <w:gridCol w:w="4548"/>
        <w:gridCol w:w="1307"/>
        <w:gridCol w:w="4493"/>
      </w:tblGrid>
      <w:tr w:rsidR="0062183C" w:rsidRPr="004E4D98" w:rsidTr="001368B2">
        <w:trPr>
          <w:trHeight w:val="1365"/>
        </w:trPr>
        <w:tc>
          <w:tcPr>
            <w:tcW w:w="4395" w:type="dxa"/>
            <w:tcBorders>
              <w:top w:val="nil"/>
              <w:left w:val="nil"/>
              <w:bottom w:val="nil"/>
              <w:right w:val="nil"/>
            </w:tcBorders>
            <w:shd w:val="clear" w:color="auto" w:fill="auto"/>
            <w:hideMark/>
          </w:tcPr>
          <w:p w:rsidR="0062183C" w:rsidRPr="004E4D98" w:rsidRDefault="0062183C" w:rsidP="001368B2">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Rangovas _______________</w:t>
            </w:r>
            <w:r w:rsidRPr="004E4D98">
              <w:rPr>
                <w:rFonts w:ascii="Calibri" w:eastAsia="Times New Roman" w:hAnsi="Calibri" w:cs="Calibri"/>
                <w:color w:val="000000" w:themeColor="text1"/>
                <w:lang w:eastAsia="lt-LT"/>
              </w:rPr>
              <w:br/>
              <w:t>(vardas, pavardė, data, parašas, A.V.)</w:t>
            </w:r>
          </w:p>
        </w:tc>
        <w:tc>
          <w:tcPr>
            <w:tcW w:w="1263" w:type="dxa"/>
            <w:tcBorders>
              <w:top w:val="nil"/>
              <w:left w:val="nil"/>
              <w:bottom w:val="nil"/>
              <w:right w:val="nil"/>
            </w:tcBorders>
            <w:shd w:val="clear" w:color="auto" w:fill="auto"/>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4341" w:type="dxa"/>
            <w:tcBorders>
              <w:top w:val="nil"/>
              <w:left w:val="nil"/>
              <w:bottom w:val="nil"/>
              <w:right w:val="nil"/>
            </w:tcBorders>
            <w:shd w:val="clear" w:color="auto" w:fill="auto"/>
            <w:hideMark/>
          </w:tcPr>
          <w:p w:rsidR="0062183C" w:rsidRPr="004E4D98" w:rsidRDefault="0062183C" w:rsidP="001368B2">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Užsakovas _______________</w:t>
            </w:r>
            <w:r w:rsidRPr="004E4D98">
              <w:rPr>
                <w:rFonts w:ascii="Calibri" w:eastAsia="Times New Roman" w:hAnsi="Calibri" w:cs="Calibri"/>
                <w:color w:val="000000" w:themeColor="text1"/>
                <w:lang w:eastAsia="lt-LT"/>
              </w:rPr>
              <w:br/>
              <w:t>(vardas, pavardė, data, parašas, A.V.)</w:t>
            </w:r>
          </w:p>
        </w:tc>
      </w:tr>
    </w:tbl>
    <w:p w:rsidR="0062183C" w:rsidRPr="004E4D98" w:rsidRDefault="0062183C" w:rsidP="0062183C">
      <w:pPr>
        <w:rPr>
          <w:rFonts w:ascii="Times New Roman" w:hAnsi="Times New Roman" w:cs="Times New Roman"/>
          <w:color w:val="000000" w:themeColor="text1"/>
        </w:rPr>
      </w:pPr>
    </w:p>
    <w:p w:rsidR="0062183C" w:rsidRPr="004E4D98" w:rsidRDefault="0062183C" w:rsidP="0062183C">
      <w:pPr>
        <w:rPr>
          <w:color w:val="000000" w:themeColor="text1"/>
        </w:rPr>
        <w:sectPr w:rsidR="0062183C" w:rsidRPr="004E4D98" w:rsidSect="004D60B4">
          <w:type w:val="evenPage"/>
          <w:pgSz w:w="11906" w:h="16838"/>
          <w:pgMar w:top="1701" w:right="1276" w:bottom="1134" w:left="1701" w:header="567" w:footer="567" w:gutter="0"/>
          <w:cols w:space="1296"/>
          <w:docGrid w:linePitch="360"/>
        </w:sectPr>
      </w:pPr>
    </w:p>
    <w:tbl>
      <w:tblPr>
        <w:tblW w:w="10348" w:type="dxa"/>
        <w:tblInd w:w="-318" w:type="dxa"/>
        <w:tblLook w:val="04A0"/>
      </w:tblPr>
      <w:tblGrid>
        <w:gridCol w:w="412"/>
        <w:gridCol w:w="548"/>
        <w:gridCol w:w="405"/>
        <w:gridCol w:w="3030"/>
        <w:gridCol w:w="709"/>
        <w:gridCol w:w="554"/>
        <w:gridCol w:w="1289"/>
        <w:gridCol w:w="1490"/>
        <w:gridCol w:w="69"/>
        <w:gridCol w:w="1253"/>
        <w:gridCol w:w="240"/>
        <w:gridCol w:w="349"/>
      </w:tblGrid>
      <w:tr w:rsidR="0062183C" w:rsidRPr="004E4D98" w:rsidTr="004D60B4">
        <w:trPr>
          <w:gridAfter w:val="1"/>
          <w:wAfter w:w="349" w:type="dxa"/>
          <w:trHeight w:val="1290"/>
        </w:trPr>
        <w:tc>
          <w:tcPr>
            <w:tcW w:w="960"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3435"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1263"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4341" w:type="dxa"/>
            <w:gridSpan w:val="5"/>
            <w:tcBorders>
              <w:top w:val="nil"/>
              <w:left w:val="nil"/>
              <w:bottom w:val="nil"/>
              <w:right w:val="nil"/>
            </w:tcBorders>
            <w:shd w:val="clear" w:color="auto" w:fill="auto"/>
            <w:hideMark/>
          </w:tcPr>
          <w:p w:rsidR="0062183C" w:rsidRPr="004E4D98" w:rsidRDefault="0062183C" w:rsidP="000402D7">
            <w:pPr>
              <w:spacing w:after="0" w:line="240" w:lineRule="auto"/>
              <w:jc w:val="right"/>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Statybos rangos sutarties Nr. _________</w:t>
            </w:r>
            <w:r w:rsidRPr="004E4D98">
              <w:rPr>
                <w:rFonts w:ascii="Calibri" w:eastAsia="Times New Roman" w:hAnsi="Calibri" w:cs="Calibri"/>
                <w:color w:val="000000" w:themeColor="text1"/>
                <w:lang w:eastAsia="lt-LT"/>
              </w:rPr>
              <w:br/>
              <w:t>5 priedas</w:t>
            </w:r>
            <w:r w:rsidRPr="004E4D98">
              <w:rPr>
                <w:rFonts w:ascii="Calibri" w:eastAsia="Times New Roman" w:hAnsi="Calibri" w:cs="Calibri"/>
                <w:color w:val="000000" w:themeColor="text1"/>
                <w:lang w:eastAsia="lt-LT"/>
              </w:rPr>
              <w:br/>
              <w:t>Rango</w:t>
            </w:r>
            <w:r w:rsidR="000402D7" w:rsidRPr="004E4D98">
              <w:rPr>
                <w:rFonts w:ascii="Calibri" w:eastAsia="Times New Roman" w:hAnsi="Calibri" w:cs="Calibri"/>
                <w:color w:val="000000" w:themeColor="text1"/>
                <w:lang w:eastAsia="lt-LT"/>
              </w:rPr>
              <w:t xml:space="preserve">vo </w:t>
            </w:r>
            <w:r w:rsidRPr="004E4D98">
              <w:rPr>
                <w:rFonts w:ascii="Calibri" w:eastAsia="Times New Roman" w:hAnsi="Calibri" w:cs="Calibri"/>
                <w:color w:val="000000" w:themeColor="text1"/>
                <w:lang w:eastAsia="lt-LT"/>
              </w:rPr>
              <w:t xml:space="preserve"> apimtys (darbų sąrašas)</w:t>
            </w:r>
          </w:p>
        </w:tc>
      </w:tr>
      <w:tr w:rsidR="0062183C" w:rsidRPr="004E4D98" w:rsidTr="004D60B4">
        <w:trPr>
          <w:trHeight w:val="780"/>
        </w:trPr>
        <w:tc>
          <w:tcPr>
            <w:tcW w:w="10348" w:type="dxa"/>
            <w:gridSpan w:val="12"/>
            <w:tcBorders>
              <w:top w:val="nil"/>
              <w:left w:val="nil"/>
              <w:bottom w:val="nil"/>
              <w:right w:val="nil"/>
            </w:tcBorders>
            <w:shd w:val="clear" w:color="auto" w:fill="auto"/>
            <w:vAlign w:val="bottom"/>
            <w:hideMark/>
          </w:tcPr>
          <w:p w:rsidR="0062183C" w:rsidRPr="004E4D98" w:rsidRDefault="004D60B4" w:rsidP="001368B2">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2018</w:t>
            </w:r>
            <w:r w:rsidR="0062183C" w:rsidRPr="004E4D98">
              <w:rPr>
                <w:rFonts w:ascii="Calibri" w:eastAsia="Times New Roman" w:hAnsi="Calibri" w:cs="Calibri"/>
                <w:color w:val="000000" w:themeColor="text1"/>
                <w:lang w:eastAsia="lt-LT"/>
              </w:rPr>
              <w:t xml:space="preserve"> m. ______________________</w:t>
            </w:r>
            <w:r w:rsidR="0062183C" w:rsidRPr="004E4D98">
              <w:rPr>
                <w:rFonts w:ascii="Calibri" w:eastAsia="Times New Roman" w:hAnsi="Calibri" w:cs="Calibri"/>
                <w:color w:val="000000" w:themeColor="text1"/>
                <w:lang w:eastAsia="lt-LT"/>
              </w:rPr>
              <w:br/>
              <w:t>Statybos darbų rangos sutarties Nr.  __________</w:t>
            </w:r>
          </w:p>
        </w:tc>
      </w:tr>
      <w:tr w:rsidR="0062183C" w:rsidRPr="004E4D98" w:rsidTr="004D60B4">
        <w:trPr>
          <w:gridAfter w:val="1"/>
          <w:wAfter w:w="349" w:type="dxa"/>
          <w:trHeight w:val="300"/>
        </w:trPr>
        <w:tc>
          <w:tcPr>
            <w:tcW w:w="960"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3435"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1263"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1289" w:type="dxa"/>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1559"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c>
          <w:tcPr>
            <w:tcW w:w="1493" w:type="dxa"/>
            <w:gridSpan w:val="2"/>
            <w:tcBorders>
              <w:top w:val="nil"/>
              <w:left w:val="nil"/>
              <w:bottom w:val="nil"/>
              <w:right w:val="nil"/>
            </w:tcBorders>
            <w:shd w:val="clear" w:color="auto" w:fill="auto"/>
            <w:noWrap/>
            <w:vAlign w:val="bottom"/>
            <w:hideMark/>
          </w:tcPr>
          <w:p w:rsidR="0062183C" w:rsidRPr="004E4D98" w:rsidRDefault="0062183C" w:rsidP="001368B2">
            <w:pPr>
              <w:spacing w:after="0" w:line="240" w:lineRule="auto"/>
              <w:rPr>
                <w:rFonts w:ascii="Calibri" w:eastAsia="Times New Roman" w:hAnsi="Calibri" w:cs="Calibri"/>
                <w:color w:val="000000" w:themeColor="text1"/>
                <w:lang w:eastAsia="lt-LT"/>
              </w:rPr>
            </w:pPr>
          </w:p>
        </w:tc>
      </w:tr>
      <w:tr w:rsidR="0062183C" w:rsidRPr="004E4D98" w:rsidTr="004D60B4">
        <w:trPr>
          <w:trHeight w:val="300"/>
        </w:trPr>
        <w:tc>
          <w:tcPr>
            <w:tcW w:w="10348" w:type="dxa"/>
            <w:gridSpan w:val="12"/>
            <w:tcBorders>
              <w:top w:val="nil"/>
              <w:left w:val="nil"/>
              <w:bottom w:val="nil"/>
              <w:right w:val="nil"/>
            </w:tcBorders>
            <w:shd w:val="clear" w:color="auto" w:fill="auto"/>
            <w:noWrap/>
            <w:vAlign w:val="bottom"/>
            <w:hideMark/>
          </w:tcPr>
          <w:p w:rsidR="0062183C" w:rsidRPr="004E4D98" w:rsidRDefault="0062183C" w:rsidP="001368B2">
            <w:pPr>
              <w:spacing w:after="0" w:line="240" w:lineRule="auto"/>
              <w:jc w:val="center"/>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sz w:val="24"/>
                <w:lang w:eastAsia="lt-LT"/>
              </w:rPr>
              <w:t>Sandėliavimo paskirties pastato Pramonės g. 3A, Varėnoje statybos darbų apimtys (darbų sąrašas)</w:t>
            </w:r>
          </w:p>
        </w:tc>
      </w:tr>
      <w:tr w:rsidR="004D60B4" w:rsidRPr="004E4D98" w:rsidTr="004D60B4">
        <w:trPr>
          <w:gridBefore w:val="1"/>
          <w:gridAfter w:val="2"/>
          <w:wBefore w:w="412" w:type="dxa"/>
          <w:wAfter w:w="589" w:type="dxa"/>
          <w:trHeight w:val="675"/>
        </w:trPr>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Eil. Nr.</w:t>
            </w:r>
          </w:p>
        </w:tc>
        <w:tc>
          <w:tcPr>
            <w:tcW w:w="3739" w:type="dxa"/>
            <w:gridSpan w:val="2"/>
            <w:tcBorders>
              <w:top w:val="single" w:sz="4" w:space="0" w:color="auto"/>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Times New Roman" w:hAnsi="Times New Roman" w:cs="Times New Roman"/>
                <w:color w:val="000000" w:themeColor="text1"/>
                <w:sz w:val="24"/>
                <w:szCs w:val="24"/>
              </w:rPr>
            </w:pPr>
            <w:r w:rsidRPr="004E4D98">
              <w:rPr>
                <w:rFonts w:ascii="Calibri" w:eastAsia="Times New Roman" w:hAnsi="Calibri" w:cs="Calibri"/>
                <w:color w:val="000000" w:themeColor="text1"/>
                <w:lang w:eastAsia="lt-LT"/>
              </w:rPr>
              <w:t>Darbų gupių (etapų) pavadinimai</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Kiekis</w:t>
            </w:r>
          </w:p>
        </w:tc>
        <w:tc>
          <w:tcPr>
            <w:tcW w:w="1490" w:type="dxa"/>
            <w:tcBorders>
              <w:top w:val="single" w:sz="4" w:space="0" w:color="auto"/>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Kaina, €</w:t>
            </w:r>
            <w:r w:rsidRPr="004E4D98">
              <w:rPr>
                <w:rFonts w:ascii="Calibri" w:eastAsia="Times New Roman" w:hAnsi="Calibri" w:cs="Calibri"/>
                <w:color w:val="000000" w:themeColor="text1"/>
                <w:lang w:eastAsia="lt-LT"/>
              </w:rPr>
              <w:br/>
              <w:t>(be PVM)</w:t>
            </w:r>
          </w:p>
        </w:tc>
        <w:tc>
          <w:tcPr>
            <w:tcW w:w="1322" w:type="dxa"/>
            <w:gridSpan w:val="2"/>
            <w:tcBorders>
              <w:top w:val="single" w:sz="4" w:space="0" w:color="auto"/>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Kaina, €</w:t>
            </w:r>
            <w:r w:rsidRPr="004E4D98">
              <w:rPr>
                <w:rFonts w:ascii="Calibri" w:eastAsia="Times New Roman" w:hAnsi="Calibri" w:cs="Calibri"/>
                <w:color w:val="000000" w:themeColor="text1"/>
                <w:lang w:eastAsia="lt-LT"/>
              </w:rPr>
              <w:br/>
              <w:t>(su PVM)</w:t>
            </w: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xml:space="preserve">1. </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Sklypo tvarkymo</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xml:space="preserve">2. </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Architektūros</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3.</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Konstrukcijos</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w:t>
            </w:r>
          </w:p>
        </w:tc>
      </w:tr>
      <w:tr w:rsidR="004D60B4" w:rsidRPr="004E4D98" w:rsidTr="004D60B4">
        <w:trPr>
          <w:gridBefore w:val="1"/>
          <w:gridAfter w:val="2"/>
          <w:wBefore w:w="412" w:type="dxa"/>
          <w:wAfter w:w="589" w:type="dxa"/>
          <w:trHeight w:val="216"/>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4.</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Gaisrinės saugos</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5.</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Lauko vandentiekio –nuotekų tinklai</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6.</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Šildymas, vėdinimas</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7.</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Vandentiekio-nuotekų tinklai</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8.</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Elektrotechninė</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9.</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Elektroniniai ryšiai</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10.</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Apsauginė signalizacija</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11.</w:t>
            </w:r>
          </w:p>
        </w:tc>
        <w:tc>
          <w:tcPr>
            <w:tcW w:w="3739"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Gaisrinė signalizacija</w:t>
            </w:r>
          </w:p>
        </w:tc>
        <w:tc>
          <w:tcPr>
            <w:tcW w:w="1843"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rPr>
                <w:color w:val="000000" w:themeColor="text1"/>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b/>
                <w:bCs/>
                <w:color w:val="000000" w:themeColor="text1"/>
                <w:lang w:eastAsia="lt-LT"/>
              </w:rPr>
            </w:pPr>
          </w:p>
        </w:tc>
      </w:tr>
      <w:tr w:rsidR="00C555EE"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12.</w:t>
            </w:r>
          </w:p>
        </w:tc>
        <w:tc>
          <w:tcPr>
            <w:tcW w:w="3739" w:type="dxa"/>
            <w:gridSpan w:val="2"/>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Gamybos (paslaugų) technologija ir Šaldymas</w:t>
            </w:r>
          </w:p>
        </w:tc>
        <w:tc>
          <w:tcPr>
            <w:tcW w:w="1843" w:type="dxa"/>
            <w:gridSpan w:val="2"/>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kompl.</w:t>
            </w:r>
          </w:p>
        </w:tc>
        <w:tc>
          <w:tcPr>
            <w:tcW w:w="1490" w:type="dxa"/>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b/>
                <w:bCs/>
                <w:color w:val="000000" w:themeColor="text1"/>
                <w:lang w:eastAsia="lt-LT"/>
              </w:rPr>
            </w:pPr>
          </w:p>
        </w:tc>
      </w:tr>
      <w:tr w:rsidR="00C555EE" w:rsidRPr="004E4D98" w:rsidTr="004D60B4">
        <w:trPr>
          <w:gridBefore w:val="1"/>
          <w:gridAfter w:val="2"/>
          <w:wBefore w:w="412" w:type="dxa"/>
          <w:wAfter w:w="589" w:type="dxa"/>
          <w:trHeight w:val="300"/>
        </w:trPr>
        <w:tc>
          <w:tcPr>
            <w:tcW w:w="953" w:type="dxa"/>
            <w:gridSpan w:val="2"/>
            <w:tcBorders>
              <w:top w:val="nil"/>
              <w:left w:val="single" w:sz="4" w:space="0" w:color="auto"/>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b/>
                <w:bCs/>
                <w:color w:val="000000" w:themeColor="text1"/>
                <w:lang w:eastAsia="lt-LT"/>
              </w:rPr>
            </w:pPr>
            <w:r w:rsidRPr="004E4D98">
              <w:rPr>
                <w:rFonts w:ascii="Calibri" w:eastAsia="Times New Roman" w:hAnsi="Calibri" w:cs="Calibri"/>
                <w:b/>
                <w:bCs/>
                <w:color w:val="000000" w:themeColor="text1"/>
                <w:lang w:eastAsia="lt-LT"/>
              </w:rPr>
              <w:t xml:space="preserve">13. </w:t>
            </w:r>
          </w:p>
        </w:tc>
        <w:tc>
          <w:tcPr>
            <w:tcW w:w="3739" w:type="dxa"/>
            <w:gridSpan w:val="2"/>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Darbo projektų (Šildymas-vėdinimas, vandentiekio-nuotekų, elektrotechninė, elektroninių ryšių, apsaugos signalizacijos, gaisrinės signalizacijos) parengimas</w:t>
            </w:r>
          </w:p>
        </w:tc>
        <w:tc>
          <w:tcPr>
            <w:tcW w:w="1843" w:type="dxa"/>
            <w:gridSpan w:val="2"/>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1 koml.</w:t>
            </w:r>
          </w:p>
        </w:tc>
        <w:tc>
          <w:tcPr>
            <w:tcW w:w="1490" w:type="dxa"/>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b/>
                <w:bCs/>
                <w:color w:val="000000" w:themeColor="text1"/>
                <w:lang w:eastAsia="lt-LT"/>
              </w:rPr>
            </w:pPr>
          </w:p>
        </w:tc>
        <w:tc>
          <w:tcPr>
            <w:tcW w:w="1322" w:type="dxa"/>
            <w:gridSpan w:val="2"/>
            <w:tcBorders>
              <w:top w:val="nil"/>
              <w:left w:val="nil"/>
              <w:bottom w:val="single" w:sz="4" w:space="0" w:color="auto"/>
              <w:right w:val="single" w:sz="4" w:space="0" w:color="auto"/>
            </w:tcBorders>
            <w:shd w:val="clear" w:color="auto" w:fill="auto"/>
            <w:hideMark/>
          </w:tcPr>
          <w:p w:rsidR="00C555EE" w:rsidRPr="004E4D98" w:rsidRDefault="00C555EE" w:rsidP="008A5EFB">
            <w:pPr>
              <w:spacing w:after="0" w:line="240" w:lineRule="auto"/>
              <w:rPr>
                <w:rFonts w:ascii="Calibri" w:eastAsia="Times New Roman" w:hAnsi="Calibri" w:cs="Calibri"/>
                <w:b/>
                <w:bCs/>
                <w:color w:val="000000" w:themeColor="text1"/>
                <w:lang w:eastAsia="lt-LT"/>
              </w:rPr>
            </w:pPr>
          </w:p>
        </w:tc>
      </w:tr>
      <w:tr w:rsidR="004D60B4" w:rsidRPr="004E4D98" w:rsidTr="004D60B4">
        <w:trPr>
          <w:gridBefore w:val="1"/>
          <w:gridAfter w:val="2"/>
          <w:wBefore w:w="412" w:type="dxa"/>
          <w:wAfter w:w="589" w:type="dxa"/>
          <w:trHeight w:val="300"/>
        </w:trPr>
        <w:tc>
          <w:tcPr>
            <w:tcW w:w="6535" w:type="dxa"/>
            <w:gridSpan w:val="6"/>
            <w:tcBorders>
              <w:top w:val="single" w:sz="4" w:space="0" w:color="auto"/>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VISO:</w:t>
            </w:r>
          </w:p>
        </w:tc>
        <w:tc>
          <w:tcPr>
            <w:tcW w:w="1490" w:type="dxa"/>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c>
          <w:tcPr>
            <w:tcW w:w="1322" w:type="dxa"/>
            <w:gridSpan w:val="2"/>
            <w:tcBorders>
              <w:top w:val="nil"/>
              <w:left w:val="nil"/>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4D60B4" w:rsidRPr="004E4D98" w:rsidTr="004D60B4">
        <w:trPr>
          <w:gridBefore w:val="1"/>
          <w:gridAfter w:val="2"/>
          <w:wBefore w:w="412" w:type="dxa"/>
          <w:wAfter w:w="589" w:type="dxa"/>
          <w:trHeight w:val="300"/>
        </w:trPr>
        <w:tc>
          <w:tcPr>
            <w:tcW w:w="9347" w:type="dxa"/>
            <w:gridSpan w:val="9"/>
            <w:tcBorders>
              <w:top w:val="single" w:sz="4" w:space="0" w:color="auto"/>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Bendra Darbų  kaina be PVM: _______</w:t>
            </w:r>
            <w:r w:rsidRPr="004E4D98">
              <w:rPr>
                <w:rFonts w:ascii="Calibri" w:eastAsia="Times New Roman" w:hAnsi="Calibri" w:cs="Calibri"/>
                <w:color w:val="000000" w:themeColor="text1"/>
                <w:u w:val="single"/>
                <w:lang w:eastAsia="lt-LT"/>
              </w:rPr>
              <w:t>(suma žodžiais)</w:t>
            </w:r>
            <w:r w:rsidRPr="004E4D98">
              <w:rPr>
                <w:rFonts w:ascii="Calibri" w:eastAsia="Times New Roman" w:hAnsi="Calibri" w:cs="Calibri"/>
                <w:color w:val="000000" w:themeColor="text1"/>
                <w:lang w:eastAsia="lt-LT"/>
              </w:rPr>
              <w:t>___________ Eurų _____centų</w:t>
            </w:r>
          </w:p>
        </w:tc>
      </w:tr>
      <w:tr w:rsidR="004D60B4" w:rsidRPr="004E4D98" w:rsidTr="004D60B4">
        <w:trPr>
          <w:gridBefore w:val="1"/>
          <w:gridAfter w:val="2"/>
          <w:wBefore w:w="412" w:type="dxa"/>
          <w:wAfter w:w="589" w:type="dxa"/>
          <w:trHeight w:val="300"/>
        </w:trPr>
        <w:tc>
          <w:tcPr>
            <w:tcW w:w="9347" w:type="dxa"/>
            <w:gridSpan w:val="9"/>
            <w:tcBorders>
              <w:top w:val="single" w:sz="4" w:space="0" w:color="auto"/>
              <w:left w:val="single" w:sz="4" w:space="0" w:color="auto"/>
              <w:bottom w:val="single" w:sz="4" w:space="0" w:color="auto"/>
              <w:right w:val="single" w:sz="4" w:space="0" w:color="auto"/>
            </w:tcBorders>
            <w:shd w:val="clear" w:color="auto" w:fill="auto"/>
            <w:hideMark/>
          </w:tcPr>
          <w:p w:rsidR="004D60B4" w:rsidRPr="004E4D98" w:rsidRDefault="004D60B4"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Bendra Darbų kaina su PVM: _______</w:t>
            </w:r>
            <w:r w:rsidRPr="004E4D98">
              <w:rPr>
                <w:rFonts w:ascii="Calibri" w:eastAsia="Times New Roman" w:hAnsi="Calibri" w:cs="Calibri"/>
                <w:color w:val="000000" w:themeColor="text1"/>
                <w:u w:val="single"/>
                <w:lang w:eastAsia="lt-LT"/>
              </w:rPr>
              <w:t>(suma žodžiais)</w:t>
            </w:r>
            <w:r w:rsidRPr="004E4D98">
              <w:rPr>
                <w:rFonts w:ascii="Calibri" w:eastAsia="Times New Roman" w:hAnsi="Calibri" w:cs="Calibri"/>
                <w:color w:val="000000" w:themeColor="text1"/>
                <w:lang w:eastAsia="lt-LT"/>
              </w:rPr>
              <w:t>___________ Eurų _____centų</w:t>
            </w:r>
          </w:p>
        </w:tc>
      </w:tr>
      <w:tr w:rsidR="004D60B4" w:rsidRPr="004E4D98" w:rsidTr="004D60B4">
        <w:trPr>
          <w:gridAfter w:val="1"/>
          <w:wAfter w:w="349" w:type="dxa"/>
          <w:trHeight w:val="300"/>
        </w:trPr>
        <w:tc>
          <w:tcPr>
            <w:tcW w:w="960"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3435"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263"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289" w:type="dxa"/>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559"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493"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r>
      <w:tr w:rsidR="004D60B4" w:rsidRPr="004E4D98" w:rsidTr="004D60B4">
        <w:trPr>
          <w:gridAfter w:val="1"/>
          <w:wAfter w:w="349" w:type="dxa"/>
          <w:trHeight w:val="300"/>
        </w:trPr>
        <w:tc>
          <w:tcPr>
            <w:tcW w:w="960"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3435"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263"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289" w:type="dxa"/>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559"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1493"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r>
      <w:tr w:rsidR="004D60B4" w:rsidRPr="004E4D98" w:rsidTr="004D60B4">
        <w:trPr>
          <w:gridAfter w:val="1"/>
          <w:wAfter w:w="349" w:type="dxa"/>
          <w:trHeight w:val="1365"/>
        </w:trPr>
        <w:tc>
          <w:tcPr>
            <w:tcW w:w="4395" w:type="dxa"/>
            <w:gridSpan w:val="4"/>
            <w:tcBorders>
              <w:top w:val="nil"/>
              <w:left w:val="nil"/>
              <w:bottom w:val="nil"/>
              <w:right w:val="nil"/>
            </w:tcBorders>
            <w:shd w:val="clear" w:color="auto" w:fill="auto"/>
            <w:hideMark/>
          </w:tcPr>
          <w:p w:rsidR="004D60B4" w:rsidRPr="004E4D98" w:rsidRDefault="004D60B4" w:rsidP="001368B2">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Rangovas _______________</w:t>
            </w:r>
            <w:r w:rsidRPr="004E4D98">
              <w:rPr>
                <w:rFonts w:ascii="Calibri" w:eastAsia="Times New Roman" w:hAnsi="Calibri" w:cs="Calibri"/>
                <w:color w:val="000000" w:themeColor="text1"/>
                <w:lang w:eastAsia="lt-LT"/>
              </w:rPr>
              <w:br/>
              <w:t>(vardas, pavardė, data, parašas, A.V.)</w:t>
            </w:r>
          </w:p>
        </w:tc>
        <w:tc>
          <w:tcPr>
            <w:tcW w:w="1263" w:type="dxa"/>
            <w:gridSpan w:val="2"/>
            <w:tcBorders>
              <w:top w:val="nil"/>
              <w:left w:val="nil"/>
              <w:bottom w:val="nil"/>
              <w:right w:val="nil"/>
            </w:tcBorders>
            <w:shd w:val="clear" w:color="auto" w:fill="auto"/>
            <w:hideMark/>
          </w:tcPr>
          <w:p w:rsidR="004D60B4" w:rsidRPr="004E4D98" w:rsidRDefault="004D60B4" w:rsidP="001368B2">
            <w:pPr>
              <w:spacing w:after="0" w:line="240" w:lineRule="auto"/>
              <w:rPr>
                <w:rFonts w:ascii="Calibri" w:eastAsia="Times New Roman" w:hAnsi="Calibri" w:cs="Calibri"/>
                <w:color w:val="000000" w:themeColor="text1"/>
                <w:lang w:eastAsia="lt-LT"/>
              </w:rPr>
            </w:pPr>
          </w:p>
        </w:tc>
        <w:tc>
          <w:tcPr>
            <w:tcW w:w="4341" w:type="dxa"/>
            <w:gridSpan w:val="5"/>
            <w:tcBorders>
              <w:top w:val="nil"/>
              <w:left w:val="nil"/>
              <w:bottom w:val="nil"/>
              <w:right w:val="nil"/>
            </w:tcBorders>
            <w:shd w:val="clear" w:color="auto" w:fill="auto"/>
            <w:hideMark/>
          </w:tcPr>
          <w:p w:rsidR="004D60B4" w:rsidRPr="004E4D98" w:rsidRDefault="004D60B4" w:rsidP="001368B2">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Užsakovas _______________</w:t>
            </w:r>
            <w:r w:rsidRPr="004E4D98">
              <w:rPr>
                <w:rFonts w:ascii="Calibri" w:eastAsia="Times New Roman" w:hAnsi="Calibri" w:cs="Calibri"/>
                <w:color w:val="000000" w:themeColor="text1"/>
                <w:lang w:eastAsia="lt-LT"/>
              </w:rPr>
              <w:br/>
              <w:t>(vardas, pavardė, data, parašas, A.V.)</w:t>
            </w:r>
          </w:p>
        </w:tc>
      </w:tr>
    </w:tbl>
    <w:p w:rsidR="0062183C" w:rsidRPr="004E4D98" w:rsidRDefault="0062183C" w:rsidP="001368B2">
      <w:pPr>
        <w:spacing w:after="0" w:line="240" w:lineRule="auto"/>
        <w:rPr>
          <w:rFonts w:ascii="Calibri" w:eastAsia="Times New Roman" w:hAnsi="Calibri" w:cs="Calibri"/>
          <w:color w:val="000000" w:themeColor="text1"/>
          <w:lang w:eastAsia="lt-LT"/>
        </w:rPr>
        <w:sectPr w:rsidR="0062183C" w:rsidRPr="004E4D98" w:rsidSect="007D2A58">
          <w:pgSz w:w="11900" w:h="16838"/>
          <w:pgMar w:top="878" w:right="540" w:bottom="488" w:left="1276" w:header="567" w:footer="567" w:gutter="0"/>
          <w:cols w:space="1296" w:equalWidth="0">
            <w:col w:w="10084"/>
          </w:cols>
          <w:noEndnote/>
        </w:sectPr>
      </w:pPr>
    </w:p>
    <w:tbl>
      <w:tblPr>
        <w:tblpPr w:leftFromText="180" w:rightFromText="180" w:vertAnchor="page" w:horzAnchor="margin" w:tblpXSpec="center" w:tblpY="1305"/>
        <w:tblW w:w="14120" w:type="dxa"/>
        <w:tblLayout w:type="fixed"/>
        <w:tblLook w:val="04A0"/>
      </w:tblPr>
      <w:tblGrid>
        <w:gridCol w:w="500"/>
        <w:gridCol w:w="2065"/>
        <w:gridCol w:w="1701"/>
        <w:gridCol w:w="1984"/>
        <w:gridCol w:w="1985"/>
        <w:gridCol w:w="1559"/>
        <w:gridCol w:w="2126"/>
        <w:gridCol w:w="2200"/>
      </w:tblGrid>
      <w:tr w:rsidR="0062183C" w:rsidRPr="004E4D98" w:rsidTr="0062183C">
        <w:trPr>
          <w:trHeight w:val="707"/>
        </w:trPr>
        <w:tc>
          <w:tcPr>
            <w:tcW w:w="5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06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701"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984"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98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5885" w:type="dxa"/>
            <w:gridSpan w:val="3"/>
            <w:tcBorders>
              <w:top w:val="nil"/>
              <w:left w:val="nil"/>
              <w:bottom w:val="nil"/>
              <w:right w:val="nil"/>
            </w:tcBorders>
            <w:shd w:val="clear" w:color="auto" w:fill="auto"/>
            <w:hideMark/>
          </w:tcPr>
          <w:p w:rsidR="0062183C" w:rsidRPr="004E4D98" w:rsidRDefault="0062183C" w:rsidP="0062183C">
            <w:pPr>
              <w:spacing w:after="0" w:line="240" w:lineRule="auto"/>
              <w:jc w:val="right"/>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Statybos rangos sutarties Nr. _________</w:t>
            </w:r>
            <w:r w:rsidRPr="004E4D98">
              <w:rPr>
                <w:rFonts w:ascii="Calibri" w:eastAsia="Times New Roman" w:hAnsi="Calibri" w:cs="Calibri"/>
                <w:color w:val="000000" w:themeColor="text1"/>
                <w:lang w:eastAsia="lt-LT"/>
              </w:rPr>
              <w:br/>
              <w:t>7 priedas. Atliktų darbų perdavimo - priėmimo aktas</w:t>
            </w:r>
          </w:p>
        </w:tc>
      </w:tr>
      <w:tr w:rsidR="0062183C" w:rsidRPr="004E4D98" w:rsidTr="0062183C">
        <w:trPr>
          <w:trHeight w:val="300"/>
        </w:trPr>
        <w:tc>
          <w:tcPr>
            <w:tcW w:w="14120" w:type="dxa"/>
            <w:gridSpan w:val="8"/>
            <w:tcBorders>
              <w:top w:val="nil"/>
              <w:left w:val="nil"/>
              <w:bottom w:val="nil"/>
              <w:right w:val="nil"/>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(Atliktų darbų perdavimo - priėmimo akto formos pavyzdys)</w:t>
            </w:r>
          </w:p>
        </w:tc>
      </w:tr>
      <w:tr w:rsidR="0062183C" w:rsidRPr="004E4D98" w:rsidTr="0062183C">
        <w:trPr>
          <w:trHeight w:val="529"/>
        </w:trPr>
        <w:tc>
          <w:tcPr>
            <w:tcW w:w="2565" w:type="dxa"/>
            <w:gridSpan w:val="2"/>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xml:space="preserve">Užsakovas: </w:t>
            </w:r>
            <w:r w:rsidRPr="004E4D98">
              <w:rPr>
                <w:rFonts w:ascii="Calibri" w:eastAsia="Times New Roman" w:hAnsi="Calibri" w:cs="Calibri"/>
                <w:color w:val="000000" w:themeColor="text1"/>
                <w:sz w:val="20"/>
                <w:lang w:eastAsia="lt-LT"/>
              </w:rPr>
              <w:br/>
              <w:t>Adresas:</w:t>
            </w:r>
          </w:p>
        </w:tc>
        <w:tc>
          <w:tcPr>
            <w:tcW w:w="1701"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p>
        </w:tc>
        <w:tc>
          <w:tcPr>
            <w:tcW w:w="1984"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98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559"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126"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2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r>
      <w:tr w:rsidR="0062183C" w:rsidRPr="004E4D98" w:rsidTr="0062183C">
        <w:trPr>
          <w:trHeight w:val="139"/>
        </w:trPr>
        <w:tc>
          <w:tcPr>
            <w:tcW w:w="5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c>
          <w:tcPr>
            <w:tcW w:w="206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c>
          <w:tcPr>
            <w:tcW w:w="1701"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c>
          <w:tcPr>
            <w:tcW w:w="1984"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c>
          <w:tcPr>
            <w:tcW w:w="198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c>
          <w:tcPr>
            <w:tcW w:w="1559"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c>
          <w:tcPr>
            <w:tcW w:w="2126"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c>
          <w:tcPr>
            <w:tcW w:w="22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0"/>
                <w:lang w:eastAsia="lt-LT"/>
              </w:rPr>
            </w:pPr>
          </w:p>
        </w:tc>
      </w:tr>
      <w:tr w:rsidR="0062183C" w:rsidRPr="004E4D98" w:rsidTr="0062183C">
        <w:trPr>
          <w:trHeight w:val="630"/>
        </w:trPr>
        <w:tc>
          <w:tcPr>
            <w:tcW w:w="2565" w:type="dxa"/>
            <w:gridSpan w:val="2"/>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Rangovas:</w:t>
            </w:r>
            <w:r w:rsidRPr="004E4D98">
              <w:rPr>
                <w:rFonts w:ascii="Calibri" w:eastAsia="Times New Roman" w:hAnsi="Calibri" w:cs="Calibri"/>
                <w:color w:val="000000" w:themeColor="text1"/>
                <w:sz w:val="20"/>
                <w:lang w:eastAsia="lt-LT"/>
              </w:rPr>
              <w:br/>
              <w:t>Adresas:</w:t>
            </w:r>
          </w:p>
        </w:tc>
        <w:tc>
          <w:tcPr>
            <w:tcW w:w="1701"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p>
        </w:tc>
        <w:tc>
          <w:tcPr>
            <w:tcW w:w="1984"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98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559"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126"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2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r>
      <w:tr w:rsidR="0062183C" w:rsidRPr="004E4D98" w:rsidTr="0062183C">
        <w:trPr>
          <w:trHeight w:val="300"/>
        </w:trPr>
        <w:tc>
          <w:tcPr>
            <w:tcW w:w="14120" w:type="dxa"/>
            <w:gridSpan w:val="8"/>
            <w:tcBorders>
              <w:top w:val="nil"/>
              <w:left w:val="nil"/>
              <w:bottom w:val="nil"/>
              <w:right w:val="nil"/>
            </w:tcBorders>
            <w:shd w:val="clear" w:color="auto" w:fill="auto"/>
            <w:hideMark/>
          </w:tcPr>
          <w:p w:rsidR="0062183C" w:rsidRPr="004E4D98" w:rsidRDefault="0062183C" w:rsidP="0062183C">
            <w:pPr>
              <w:spacing w:after="0" w:line="240" w:lineRule="auto"/>
              <w:jc w:val="center"/>
              <w:rPr>
                <w:rFonts w:ascii="Calibri" w:eastAsia="Times New Roman" w:hAnsi="Calibri" w:cs="Calibri"/>
                <w:b/>
                <w:color w:val="000000" w:themeColor="text1"/>
                <w:lang w:eastAsia="lt-LT"/>
              </w:rPr>
            </w:pPr>
            <w:r w:rsidRPr="004E4D98">
              <w:rPr>
                <w:rFonts w:ascii="Calibri" w:eastAsia="Times New Roman" w:hAnsi="Calibri" w:cs="Calibri"/>
                <w:b/>
                <w:color w:val="000000" w:themeColor="text1"/>
                <w:lang w:eastAsia="lt-LT"/>
              </w:rPr>
              <w:t>ATLIKTŲ DARBŲ PERDAVIMO – PRIĖMIMO AKTAS NR. ________</w:t>
            </w:r>
          </w:p>
        </w:tc>
      </w:tr>
      <w:tr w:rsidR="0062183C" w:rsidRPr="004E4D98" w:rsidTr="0062183C">
        <w:trPr>
          <w:trHeight w:val="930"/>
        </w:trPr>
        <w:tc>
          <w:tcPr>
            <w:tcW w:w="14120" w:type="dxa"/>
            <w:gridSpan w:val="8"/>
            <w:tcBorders>
              <w:top w:val="nil"/>
              <w:left w:val="nil"/>
              <w:bottom w:val="nil"/>
              <w:right w:val="nil"/>
            </w:tcBorders>
            <w:shd w:val="clear" w:color="auto" w:fill="auto"/>
            <w:hideMark/>
          </w:tcPr>
          <w:p w:rsidR="0062183C" w:rsidRPr="004E4D98" w:rsidRDefault="0062183C" w:rsidP="00646C55">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xml:space="preserve">Rangovas atliko </w:t>
            </w:r>
            <w:r w:rsidR="00646C55" w:rsidRPr="004E4D98">
              <w:rPr>
                <w:rFonts w:ascii="Calibri" w:eastAsia="Times New Roman" w:hAnsi="Calibri" w:cs="Calibri"/>
                <w:color w:val="000000" w:themeColor="text1"/>
                <w:lang w:eastAsia="lt-LT"/>
              </w:rPr>
              <w:t>2018 m._____________________</w:t>
            </w:r>
            <w:r w:rsidRPr="004E4D98">
              <w:rPr>
                <w:rFonts w:ascii="Calibri" w:eastAsia="Times New Roman" w:hAnsi="Calibri" w:cs="Calibri"/>
                <w:color w:val="000000" w:themeColor="text1"/>
                <w:lang w:eastAsia="lt-LT"/>
              </w:rPr>
              <w:t>rangos darbų sutartyje</w:t>
            </w:r>
            <w:r w:rsidR="00646C55" w:rsidRPr="004E4D98">
              <w:rPr>
                <w:rFonts w:ascii="Calibri" w:eastAsia="Times New Roman" w:hAnsi="Calibri" w:cs="Calibri"/>
                <w:color w:val="000000" w:themeColor="text1"/>
                <w:lang w:eastAsia="lt-LT"/>
              </w:rPr>
              <w:t xml:space="preserve"> Nr. _______</w:t>
            </w:r>
            <w:r w:rsidRPr="004E4D98">
              <w:rPr>
                <w:rFonts w:ascii="Calibri" w:eastAsia="Times New Roman" w:hAnsi="Calibri" w:cs="Calibri"/>
                <w:color w:val="000000" w:themeColor="text1"/>
                <w:lang w:eastAsia="lt-LT"/>
              </w:rPr>
              <w:t xml:space="preserve">, sudarytoje tarp Rangovo ir Užsakovo, nurodytus darbus ir šiuo atliktų darbų perdavimo-priėmimo aktu perduoda juos Užsakovui. Atlikti darbai atitinka sutarties sąlygas bei normatyvinių statybos dokumentų reikalavimus. </w:t>
            </w:r>
          </w:p>
        </w:tc>
      </w:tr>
      <w:tr w:rsidR="0062183C" w:rsidRPr="004E4D98" w:rsidTr="0062183C">
        <w:trPr>
          <w:trHeight w:val="300"/>
        </w:trPr>
        <w:tc>
          <w:tcPr>
            <w:tcW w:w="2565" w:type="dxa"/>
            <w:gridSpan w:val="2"/>
            <w:tcBorders>
              <w:top w:val="single" w:sz="4" w:space="0" w:color="auto"/>
              <w:left w:val="single" w:sz="4" w:space="0" w:color="auto"/>
              <w:bottom w:val="single" w:sz="4" w:space="0" w:color="auto"/>
              <w:right w:val="single" w:sz="4" w:space="0" w:color="auto"/>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3685" w:type="dxa"/>
            <w:gridSpan w:val="2"/>
            <w:tcBorders>
              <w:top w:val="single" w:sz="4" w:space="0" w:color="auto"/>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Darbai pagal sutartį</w:t>
            </w:r>
          </w:p>
        </w:tc>
        <w:tc>
          <w:tcPr>
            <w:tcW w:w="3544" w:type="dxa"/>
            <w:gridSpan w:val="2"/>
            <w:tcBorders>
              <w:top w:val="single" w:sz="4" w:space="0" w:color="auto"/>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Atlikti darbai per atsakiatinį laikotarpį</w:t>
            </w:r>
          </w:p>
        </w:tc>
        <w:tc>
          <w:tcPr>
            <w:tcW w:w="4326" w:type="dxa"/>
            <w:gridSpan w:val="2"/>
            <w:tcBorders>
              <w:top w:val="single" w:sz="4" w:space="0" w:color="auto"/>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Atlikti darbai nuo statybos pradžios</w:t>
            </w:r>
          </w:p>
        </w:tc>
      </w:tr>
      <w:tr w:rsidR="0062183C" w:rsidRPr="004E4D98" w:rsidTr="0062183C">
        <w:trPr>
          <w:trHeight w:val="675"/>
        </w:trPr>
        <w:tc>
          <w:tcPr>
            <w:tcW w:w="500" w:type="dxa"/>
            <w:tcBorders>
              <w:top w:val="nil"/>
              <w:left w:val="single" w:sz="4" w:space="0" w:color="auto"/>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xml:space="preserve">Eil. Nr. </w:t>
            </w:r>
          </w:p>
        </w:tc>
        <w:tc>
          <w:tcPr>
            <w:tcW w:w="206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val="en-GB" w:eastAsia="lt-LT"/>
              </w:rPr>
            </w:pPr>
            <w:r w:rsidRPr="004E4D98">
              <w:rPr>
                <w:rFonts w:ascii="Calibri" w:eastAsia="Times New Roman" w:hAnsi="Calibri" w:cs="Calibri"/>
                <w:color w:val="000000" w:themeColor="text1"/>
                <w:sz w:val="20"/>
                <w:lang w:eastAsia="lt-LT"/>
              </w:rPr>
              <w:t>Darbų / darbų grupių pavadinimas</w:t>
            </w:r>
            <w:r w:rsidR="004D60B4" w:rsidRPr="004E4D98">
              <w:rPr>
                <w:rFonts w:ascii="Calibri" w:eastAsia="Times New Roman" w:hAnsi="Calibri" w:cs="Calibri"/>
                <w:color w:val="000000" w:themeColor="text1"/>
                <w:sz w:val="20"/>
                <w:lang w:eastAsia="lt-LT"/>
              </w:rPr>
              <w:t xml:space="preserve"> pagal Veiklų sąrašą</w:t>
            </w:r>
          </w:p>
        </w:tc>
        <w:tc>
          <w:tcPr>
            <w:tcW w:w="1701" w:type="dxa"/>
            <w:tcBorders>
              <w:top w:val="nil"/>
              <w:left w:val="nil"/>
              <w:bottom w:val="single" w:sz="4" w:space="0" w:color="auto"/>
              <w:right w:val="single" w:sz="4" w:space="0" w:color="auto"/>
            </w:tcBorders>
            <w:shd w:val="clear" w:color="auto" w:fill="auto"/>
            <w:hideMark/>
          </w:tcPr>
          <w:p w:rsidR="0062183C" w:rsidRPr="004E4D98" w:rsidRDefault="0062183C" w:rsidP="004D60B4">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xml:space="preserve">Darbų apimtys pagal sutartį </w:t>
            </w:r>
          </w:p>
        </w:tc>
        <w:tc>
          <w:tcPr>
            <w:tcW w:w="1984" w:type="dxa"/>
            <w:tcBorders>
              <w:top w:val="nil"/>
              <w:left w:val="nil"/>
              <w:bottom w:val="single" w:sz="4" w:space="0" w:color="auto"/>
              <w:right w:val="single" w:sz="4" w:space="0" w:color="auto"/>
            </w:tcBorders>
            <w:shd w:val="clear" w:color="auto" w:fill="auto"/>
            <w:hideMark/>
          </w:tcPr>
          <w:p w:rsidR="0062183C" w:rsidRPr="004E4D98" w:rsidRDefault="0062183C" w:rsidP="004D60B4">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xml:space="preserve">Sutartinė darbų kaina </w:t>
            </w:r>
            <w:r w:rsidRPr="004E4D98">
              <w:rPr>
                <w:rFonts w:ascii="Calibri" w:eastAsia="Times New Roman" w:hAnsi="Calibri" w:cs="Calibri"/>
                <w:color w:val="000000" w:themeColor="text1"/>
                <w:sz w:val="20"/>
                <w:lang w:eastAsia="lt-LT"/>
              </w:rPr>
              <w:br/>
              <w:t>(pagal įkainotą veikl</w:t>
            </w:r>
            <w:r w:rsidR="004D60B4" w:rsidRPr="004E4D98">
              <w:rPr>
                <w:rFonts w:ascii="Calibri" w:eastAsia="Times New Roman" w:hAnsi="Calibri" w:cs="Calibri"/>
                <w:color w:val="000000" w:themeColor="text1"/>
                <w:sz w:val="20"/>
                <w:lang w:eastAsia="lt-LT"/>
              </w:rPr>
              <w:t>ų sąrašą</w:t>
            </w:r>
            <w:r w:rsidRPr="004E4D98">
              <w:rPr>
                <w:rFonts w:ascii="Calibri" w:eastAsia="Times New Roman" w:hAnsi="Calibri" w:cs="Calibri"/>
                <w:color w:val="000000" w:themeColor="text1"/>
                <w:sz w:val="20"/>
                <w:lang w:eastAsia="lt-LT"/>
              </w:rPr>
              <w:t>, €)</w:t>
            </w:r>
          </w:p>
        </w:tc>
        <w:tc>
          <w:tcPr>
            <w:tcW w:w="1985" w:type="dxa"/>
            <w:tcBorders>
              <w:top w:val="nil"/>
              <w:left w:val="nil"/>
              <w:bottom w:val="single" w:sz="4" w:space="0" w:color="auto"/>
              <w:right w:val="single" w:sz="4" w:space="0" w:color="auto"/>
            </w:tcBorders>
            <w:shd w:val="clear" w:color="auto" w:fill="auto"/>
            <w:hideMark/>
          </w:tcPr>
          <w:p w:rsidR="0062183C" w:rsidRPr="004E4D98" w:rsidRDefault="0062183C" w:rsidP="004D60B4">
            <w:pPr>
              <w:spacing w:after="0" w:line="240" w:lineRule="auto"/>
              <w:rPr>
                <w:rFonts w:ascii="Calibri" w:eastAsia="Times New Roman" w:hAnsi="Calibri" w:cs="Calibri"/>
                <w:color w:val="000000" w:themeColor="text1"/>
                <w:sz w:val="20"/>
                <w:lang w:val="en-US" w:eastAsia="lt-LT"/>
              </w:rPr>
            </w:pPr>
            <w:r w:rsidRPr="004E4D98">
              <w:rPr>
                <w:rFonts w:ascii="Calibri" w:eastAsia="Times New Roman" w:hAnsi="Calibri" w:cs="Calibri"/>
                <w:color w:val="000000" w:themeColor="text1"/>
                <w:sz w:val="20"/>
                <w:lang w:eastAsia="lt-LT"/>
              </w:rPr>
              <w:t xml:space="preserve">Faktinės darbų apimtys </w:t>
            </w:r>
            <w:r w:rsidR="004D60B4" w:rsidRPr="004E4D98">
              <w:rPr>
                <w:rFonts w:ascii="Calibri" w:eastAsia="Times New Roman" w:hAnsi="Calibri" w:cs="Calibri"/>
                <w:color w:val="000000" w:themeColor="text1"/>
                <w:sz w:val="20"/>
                <w:lang w:val="en-US" w:eastAsia="lt-LT"/>
              </w:rPr>
              <w:t>%</w:t>
            </w:r>
          </w:p>
        </w:tc>
        <w:tc>
          <w:tcPr>
            <w:tcW w:w="1559"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Faktinė atliktų darbų vertė, €</w:t>
            </w:r>
          </w:p>
        </w:tc>
        <w:tc>
          <w:tcPr>
            <w:tcW w:w="2126" w:type="dxa"/>
            <w:tcBorders>
              <w:top w:val="nil"/>
              <w:left w:val="nil"/>
              <w:bottom w:val="single" w:sz="4" w:space="0" w:color="auto"/>
              <w:right w:val="single" w:sz="4" w:space="0" w:color="auto"/>
            </w:tcBorders>
            <w:shd w:val="clear" w:color="auto" w:fill="auto"/>
            <w:hideMark/>
          </w:tcPr>
          <w:p w:rsidR="0062183C" w:rsidRPr="004E4D98" w:rsidRDefault="0062183C" w:rsidP="004D60B4">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xml:space="preserve">Faktinės darbų apimtys </w:t>
            </w:r>
            <w:r w:rsidR="004D60B4" w:rsidRPr="004E4D98">
              <w:rPr>
                <w:rFonts w:ascii="Calibri" w:eastAsia="Times New Roman" w:hAnsi="Calibri" w:cs="Calibri"/>
                <w:color w:val="000000" w:themeColor="text1"/>
                <w:sz w:val="20"/>
                <w:lang w:eastAsia="lt-LT"/>
              </w:rPr>
              <w:t>%</w:t>
            </w:r>
          </w:p>
        </w:tc>
        <w:tc>
          <w:tcPr>
            <w:tcW w:w="2200"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Faktinė atliktų darbų vertė, €</w:t>
            </w:r>
          </w:p>
        </w:tc>
      </w:tr>
      <w:tr w:rsidR="0062183C" w:rsidRPr="004E4D98" w:rsidTr="0062183C">
        <w:trPr>
          <w:trHeight w:val="300"/>
        </w:trPr>
        <w:tc>
          <w:tcPr>
            <w:tcW w:w="500" w:type="dxa"/>
            <w:tcBorders>
              <w:top w:val="nil"/>
              <w:left w:val="single" w:sz="4" w:space="0" w:color="auto"/>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06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701"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4"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559"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126"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200"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62183C" w:rsidRPr="004E4D98" w:rsidTr="0062183C">
        <w:trPr>
          <w:trHeight w:val="300"/>
        </w:trPr>
        <w:tc>
          <w:tcPr>
            <w:tcW w:w="500" w:type="dxa"/>
            <w:tcBorders>
              <w:top w:val="nil"/>
              <w:left w:val="single" w:sz="4" w:space="0" w:color="auto"/>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06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701"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4"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559"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126"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200"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62183C" w:rsidRPr="004E4D98" w:rsidTr="0062183C">
        <w:trPr>
          <w:trHeight w:val="300"/>
        </w:trPr>
        <w:tc>
          <w:tcPr>
            <w:tcW w:w="500" w:type="dxa"/>
            <w:tcBorders>
              <w:top w:val="nil"/>
              <w:left w:val="single" w:sz="4" w:space="0" w:color="auto"/>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06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701"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4"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559"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126"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200"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62183C" w:rsidRPr="004E4D98" w:rsidTr="0062183C">
        <w:trPr>
          <w:trHeight w:val="300"/>
        </w:trPr>
        <w:tc>
          <w:tcPr>
            <w:tcW w:w="256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Kaina be PVM</w:t>
            </w:r>
          </w:p>
        </w:tc>
        <w:tc>
          <w:tcPr>
            <w:tcW w:w="1701"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4"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559"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126"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200"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62183C" w:rsidRPr="004E4D98" w:rsidTr="0062183C">
        <w:trPr>
          <w:trHeight w:val="300"/>
        </w:trPr>
        <w:tc>
          <w:tcPr>
            <w:tcW w:w="256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PVM (21%)</w:t>
            </w:r>
          </w:p>
        </w:tc>
        <w:tc>
          <w:tcPr>
            <w:tcW w:w="1701"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4"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559"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126"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200"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62183C" w:rsidRPr="004E4D98" w:rsidTr="0062183C">
        <w:trPr>
          <w:trHeight w:val="300"/>
        </w:trPr>
        <w:tc>
          <w:tcPr>
            <w:tcW w:w="256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Kaina su PVM</w:t>
            </w:r>
          </w:p>
        </w:tc>
        <w:tc>
          <w:tcPr>
            <w:tcW w:w="1701"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4"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985"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1559"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126"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20"/>
                <w:lang w:eastAsia="lt-LT"/>
              </w:rPr>
            </w:pPr>
            <w:r w:rsidRPr="004E4D98">
              <w:rPr>
                <w:rFonts w:ascii="Calibri" w:eastAsia="Times New Roman" w:hAnsi="Calibri" w:cs="Calibri"/>
                <w:color w:val="000000" w:themeColor="text1"/>
                <w:sz w:val="20"/>
                <w:lang w:eastAsia="lt-LT"/>
              </w:rPr>
              <w:t> </w:t>
            </w:r>
          </w:p>
        </w:tc>
        <w:tc>
          <w:tcPr>
            <w:tcW w:w="2200" w:type="dxa"/>
            <w:tcBorders>
              <w:top w:val="nil"/>
              <w:left w:val="nil"/>
              <w:bottom w:val="single" w:sz="4" w:space="0" w:color="auto"/>
              <w:right w:val="single" w:sz="4" w:space="0" w:color="auto"/>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 </w:t>
            </w:r>
          </w:p>
        </w:tc>
      </w:tr>
      <w:tr w:rsidR="0062183C" w:rsidRPr="004E4D98" w:rsidTr="0062183C">
        <w:trPr>
          <w:trHeight w:val="238"/>
        </w:trPr>
        <w:tc>
          <w:tcPr>
            <w:tcW w:w="5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c>
          <w:tcPr>
            <w:tcW w:w="206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c>
          <w:tcPr>
            <w:tcW w:w="1701"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c>
          <w:tcPr>
            <w:tcW w:w="1984"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c>
          <w:tcPr>
            <w:tcW w:w="198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c>
          <w:tcPr>
            <w:tcW w:w="1559"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c>
          <w:tcPr>
            <w:tcW w:w="2126"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c>
          <w:tcPr>
            <w:tcW w:w="22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sz w:val="12"/>
                <w:lang w:eastAsia="lt-LT"/>
              </w:rPr>
            </w:pPr>
          </w:p>
        </w:tc>
      </w:tr>
      <w:tr w:rsidR="0062183C" w:rsidRPr="004E4D98" w:rsidTr="0062183C">
        <w:trPr>
          <w:trHeight w:val="600"/>
        </w:trPr>
        <w:tc>
          <w:tcPr>
            <w:tcW w:w="14120" w:type="dxa"/>
            <w:gridSpan w:val="8"/>
            <w:tcBorders>
              <w:top w:val="nil"/>
              <w:left w:val="nil"/>
              <w:bottom w:val="nil"/>
              <w:right w:val="nil"/>
            </w:tcBorders>
            <w:shd w:val="clear" w:color="auto" w:fill="auto"/>
            <w:hideMark/>
          </w:tcPr>
          <w:p w:rsidR="0062183C" w:rsidRPr="004E4D98" w:rsidRDefault="0062183C" w:rsidP="004D60B4">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b/>
                <w:color w:val="000000" w:themeColor="text1"/>
                <w:sz w:val="20"/>
                <w:lang w:eastAsia="lt-LT"/>
              </w:rPr>
              <w:t>Pastaba.</w:t>
            </w:r>
            <w:r w:rsidRPr="004E4D98">
              <w:rPr>
                <w:rFonts w:ascii="Calibri" w:eastAsia="Times New Roman" w:hAnsi="Calibri" w:cs="Calibri"/>
                <w:color w:val="000000" w:themeColor="text1"/>
                <w:sz w:val="20"/>
                <w:lang w:eastAsia="lt-LT"/>
              </w:rPr>
              <w:t xml:space="preserve"> Jei faktiškai atliktų darbų apimtys neatspindi aiškios sutartinių darbų kiekio dalies, pridedamas išsamus atliktų darbų aktas</w:t>
            </w:r>
            <w:r w:rsidR="004D60B4" w:rsidRPr="004E4D98">
              <w:rPr>
                <w:rFonts w:ascii="Calibri" w:eastAsia="Times New Roman" w:hAnsi="Calibri" w:cs="Calibri"/>
                <w:color w:val="000000" w:themeColor="text1"/>
                <w:sz w:val="20"/>
                <w:lang w:eastAsia="lt-LT"/>
              </w:rPr>
              <w:t>.</w:t>
            </w:r>
          </w:p>
        </w:tc>
      </w:tr>
      <w:tr w:rsidR="0062183C" w:rsidRPr="004E4D98" w:rsidTr="0062183C">
        <w:trPr>
          <w:trHeight w:val="300"/>
        </w:trPr>
        <w:tc>
          <w:tcPr>
            <w:tcW w:w="5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06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701"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984"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985"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1559"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126"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2200"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r>
      <w:tr w:rsidR="0062183C" w:rsidRPr="004E4D98" w:rsidTr="0062183C">
        <w:trPr>
          <w:trHeight w:val="600"/>
        </w:trPr>
        <w:tc>
          <w:tcPr>
            <w:tcW w:w="2565" w:type="dxa"/>
            <w:gridSpan w:val="2"/>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Rangovas _____________</w:t>
            </w:r>
            <w:r w:rsidRPr="004E4D98">
              <w:rPr>
                <w:rFonts w:ascii="Calibri" w:eastAsia="Times New Roman" w:hAnsi="Calibri" w:cs="Calibri"/>
                <w:color w:val="000000" w:themeColor="text1"/>
                <w:lang w:eastAsia="lt-LT"/>
              </w:rPr>
              <w:br/>
            </w:r>
            <w:r w:rsidRPr="004E4D98">
              <w:rPr>
                <w:rFonts w:ascii="Calibri" w:eastAsia="Times New Roman" w:hAnsi="Calibri" w:cs="Calibri"/>
                <w:color w:val="000000" w:themeColor="text1"/>
                <w:sz w:val="18"/>
                <w:szCs w:val="18"/>
                <w:lang w:eastAsia="lt-LT"/>
              </w:rPr>
              <w:t>(vardas, pavardė, data, parašas)</w:t>
            </w:r>
          </w:p>
        </w:tc>
        <w:tc>
          <w:tcPr>
            <w:tcW w:w="1701"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3969" w:type="dxa"/>
            <w:gridSpan w:val="2"/>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Darbų priežiūros vykdytojas ___________</w:t>
            </w:r>
            <w:r w:rsidRPr="004E4D98">
              <w:rPr>
                <w:rFonts w:ascii="Calibri" w:eastAsia="Times New Roman" w:hAnsi="Calibri" w:cs="Calibri"/>
                <w:color w:val="000000" w:themeColor="text1"/>
                <w:lang w:eastAsia="lt-LT"/>
              </w:rPr>
              <w:br/>
            </w:r>
            <w:r w:rsidRPr="004E4D98">
              <w:rPr>
                <w:rFonts w:ascii="Calibri" w:eastAsia="Times New Roman" w:hAnsi="Calibri" w:cs="Calibri"/>
                <w:color w:val="000000" w:themeColor="text1"/>
                <w:sz w:val="18"/>
                <w:lang w:eastAsia="lt-LT"/>
              </w:rPr>
              <w:t>(Techninis prižiūrėtojas)(vardas, pavardė,</w:t>
            </w:r>
            <w:r w:rsidRPr="004E4D98">
              <w:rPr>
                <w:rFonts w:ascii="Calibri" w:eastAsia="Times New Roman" w:hAnsi="Calibri" w:cs="Calibri"/>
                <w:color w:val="000000" w:themeColor="text1"/>
                <w:lang w:eastAsia="lt-LT"/>
              </w:rPr>
              <w:t xml:space="preserve"> </w:t>
            </w:r>
            <w:r w:rsidRPr="004E4D98">
              <w:rPr>
                <w:rFonts w:ascii="Calibri" w:eastAsia="Times New Roman" w:hAnsi="Calibri" w:cs="Calibri"/>
                <w:color w:val="000000" w:themeColor="text1"/>
                <w:sz w:val="18"/>
                <w:lang w:eastAsia="lt-LT"/>
              </w:rPr>
              <w:t>data, parašas)</w:t>
            </w:r>
          </w:p>
        </w:tc>
        <w:tc>
          <w:tcPr>
            <w:tcW w:w="1559" w:type="dxa"/>
            <w:tcBorders>
              <w:top w:val="nil"/>
              <w:left w:val="nil"/>
              <w:bottom w:val="nil"/>
              <w:right w:val="nil"/>
            </w:tcBorders>
            <w:shd w:val="clear" w:color="auto" w:fill="auto"/>
            <w:hideMark/>
          </w:tcPr>
          <w:p w:rsidR="0062183C" w:rsidRPr="004E4D98" w:rsidRDefault="0062183C" w:rsidP="0062183C">
            <w:pPr>
              <w:spacing w:after="0" w:line="240" w:lineRule="auto"/>
              <w:rPr>
                <w:rFonts w:ascii="Calibri" w:eastAsia="Times New Roman" w:hAnsi="Calibri" w:cs="Calibri"/>
                <w:color w:val="000000" w:themeColor="text1"/>
                <w:lang w:eastAsia="lt-LT"/>
              </w:rPr>
            </w:pPr>
          </w:p>
        </w:tc>
        <w:tc>
          <w:tcPr>
            <w:tcW w:w="4326" w:type="dxa"/>
            <w:gridSpan w:val="2"/>
            <w:tcBorders>
              <w:top w:val="nil"/>
              <w:left w:val="nil"/>
              <w:bottom w:val="nil"/>
              <w:right w:val="nil"/>
            </w:tcBorders>
            <w:shd w:val="clear" w:color="auto" w:fill="auto"/>
            <w:hideMark/>
          </w:tcPr>
          <w:p w:rsidR="0062183C" w:rsidRPr="004E4D98" w:rsidRDefault="0062183C" w:rsidP="0062183C">
            <w:pPr>
              <w:spacing w:after="0" w:line="240" w:lineRule="auto"/>
              <w:jc w:val="center"/>
              <w:rPr>
                <w:rFonts w:ascii="Calibri" w:eastAsia="Times New Roman" w:hAnsi="Calibri" w:cs="Calibri"/>
                <w:color w:val="000000" w:themeColor="text1"/>
                <w:lang w:eastAsia="lt-LT"/>
              </w:rPr>
            </w:pPr>
            <w:r w:rsidRPr="004E4D98">
              <w:rPr>
                <w:rFonts w:ascii="Calibri" w:eastAsia="Times New Roman" w:hAnsi="Calibri" w:cs="Calibri"/>
                <w:color w:val="000000" w:themeColor="text1"/>
                <w:lang w:eastAsia="lt-LT"/>
              </w:rPr>
              <w:t>Užsakovas _______________</w:t>
            </w:r>
            <w:r w:rsidRPr="004E4D98">
              <w:rPr>
                <w:rFonts w:ascii="Calibri" w:eastAsia="Times New Roman" w:hAnsi="Calibri" w:cs="Calibri"/>
                <w:color w:val="000000" w:themeColor="text1"/>
                <w:lang w:eastAsia="lt-LT"/>
              </w:rPr>
              <w:br/>
              <w:t>(</w:t>
            </w:r>
            <w:r w:rsidRPr="004E4D98">
              <w:rPr>
                <w:rFonts w:ascii="Calibri" w:eastAsia="Times New Roman" w:hAnsi="Calibri" w:cs="Calibri"/>
                <w:color w:val="000000" w:themeColor="text1"/>
                <w:sz w:val="18"/>
                <w:lang w:eastAsia="lt-LT"/>
              </w:rPr>
              <w:t>vardas, pavardė, data, parašas)</w:t>
            </w:r>
          </w:p>
        </w:tc>
      </w:tr>
    </w:tbl>
    <w:p w:rsidR="004D60B4" w:rsidRPr="004E4D98" w:rsidRDefault="004D60B4" w:rsidP="0062183C">
      <w:pPr>
        <w:widowControl w:val="0"/>
        <w:autoSpaceDE w:val="0"/>
        <w:autoSpaceDN w:val="0"/>
        <w:adjustRightInd w:val="0"/>
        <w:spacing w:after="0" w:line="239" w:lineRule="auto"/>
        <w:rPr>
          <w:rFonts w:ascii="Times New Roman" w:hAnsi="Times New Roman" w:cs="Times New Roman"/>
          <w:color w:val="000000" w:themeColor="text1"/>
          <w:sz w:val="24"/>
          <w:szCs w:val="24"/>
        </w:rPr>
      </w:pPr>
    </w:p>
    <w:p w:rsidR="004D60B4" w:rsidRPr="004E4D98" w:rsidRDefault="004D60B4">
      <w:pPr>
        <w:rPr>
          <w:rFonts w:ascii="Times New Roman" w:hAnsi="Times New Roman" w:cs="Times New Roman"/>
          <w:color w:val="000000" w:themeColor="text1"/>
          <w:sz w:val="24"/>
          <w:szCs w:val="24"/>
        </w:rPr>
      </w:pPr>
    </w:p>
    <w:sectPr w:rsidR="004D60B4" w:rsidRPr="004E4D98" w:rsidSect="004D60B4">
      <w:footerReference w:type="default" r:id="rId24"/>
      <w:type w:val="oddPage"/>
      <w:pgSz w:w="16838" w:h="11900" w:orient="landscape"/>
      <w:pgMar w:top="720" w:right="720" w:bottom="720" w:left="720" w:header="567" w:footer="567" w:gutter="0"/>
      <w:cols w:space="1296" w:equalWidth="0">
        <w:col w:w="9852"/>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5F8" w:rsidRDefault="009635F8" w:rsidP="00221D03">
      <w:pPr>
        <w:spacing w:after="0" w:line="240" w:lineRule="auto"/>
      </w:pPr>
      <w:r>
        <w:separator/>
      </w:r>
    </w:p>
  </w:endnote>
  <w:endnote w:type="continuationSeparator" w:id="1">
    <w:p w:rsidR="009635F8" w:rsidRDefault="009635F8" w:rsidP="00221D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64822"/>
      <w:docPartObj>
        <w:docPartGallery w:val="Page Numbers (Bottom of Page)"/>
        <w:docPartUnique/>
      </w:docPartObj>
    </w:sdtPr>
    <w:sdtContent>
      <w:p w:rsidR="008A5EFB" w:rsidRDefault="008A5EFB">
        <w:pPr>
          <w:pStyle w:val="Footer"/>
          <w:jc w:val="right"/>
        </w:pPr>
        <w:fldSimple w:instr=" PAGE   \* MERGEFORMAT ">
          <w:r w:rsidR="004E4D98">
            <w:rPr>
              <w:noProof/>
            </w:rPr>
            <w:t>13</w:t>
          </w:r>
        </w:fldSimple>
      </w:p>
    </w:sdtContent>
  </w:sdt>
  <w:p w:rsidR="008A5EFB" w:rsidRDefault="008A5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635801"/>
      <w:docPartObj>
        <w:docPartGallery w:val="Page Numbers (Bottom of Page)"/>
        <w:docPartUnique/>
      </w:docPartObj>
    </w:sdtPr>
    <w:sdtContent>
      <w:p w:rsidR="008A5EFB" w:rsidRDefault="008A5EFB">
        <w:pPr>
          <w:pStyle w:val="Footer"/>
          <w:jc w:val="right"/>
        </w:pPr>
        <w:fldSimple w:instr=" PAGE   \* MERGEFORMAT ">
          <w:r w:rsidR="00017C61">
            <w:rPr>
              <w:noProof/>
            </w:rPr>
            <w:t>33</w:t>
          </w:r>
        </w:fldSimple>
      </w:p>
    </w:sdtContent>
  </w:sdt>
  <w:p w:rsidR="008A5EFB" w:rsidRDefault="008A5E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FB" w:rsidRDefault="008A5EFB">
    <w:pPr>
      <w:pStyle w:val="Footer"/>
      <w:jc w:val="right"/>
    </w:pPr>
    <w:fldSimple w:instr=" PAGE   \* MERGEFORMAT ">
      <w:r w:rsidR="00017C61">
        <w:rPr>
          <w:noProof/>
        </w:rPr>
        <w:t>35</w:t>
      </w:r>
    </w:fldSimple>
  </w:p>
  <w:p w:rsidR="008A5EFB" w:rsidRDefault="008A5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5F8" w:rsidRDefault="009635F8" w:rsidP="00221D03">
      <w:pPr>
        <w:spacing w:after="0" w:line="240" w:lineRule="auto"/>
      </w:pPr>
      <w:r>
        <w:separator/>
      </w:r>
    </w:p>
  </w:footnote>
  <w:footnote w:type="continuationSeparator" w:id="1">
    <w:p w:rsidR="009635F8" w:rsidRDefault="009635F8" w:rsidP="00221D03">
      <w:pPr>
        <w:spacing w:after="0" w:line="240" w:lineRule="auto"/>
      </w:pPr>
      <w:r>
        <w:continuationSeparator/>
      </w:r>
    </w:p>
  </w:footnote>
  <w:footnote w:id="2">
    <w:p w:rsidR="008A5EFB" w:rsidRPr="001B7483" w:rsidRDefault="008A5EFB" w:rsidP="00E74C8F">
      <w:pPr>
        <w:pStyle w:val="FootnoteText"/>
        <w:jc w:val="both"/>
      </w:pPr>
      <w:r w:rsidRPr="001B7483">
        <w:rPr>
          <w:rStyle w:val="FootnoteReference"/>
        </w:rPr>
        <w:footnoteRef/>
      </w:r>
      <w:r w:rsidRPr="001B7483">
        <w:t xml:space="preserve"> Neįvykus konkursui ir dėl to vykdant pakartotinį pirkimą,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000007CF"/>
    <w:lvl w:ilvl="0" w:tplc="00006732">
      <w:start w:val="2"/>
      <w:numFmt w:val="decimal"/>
      <w:lvlText w:val="8.2.%1."/>
      <w:lvlJc w:val="left"/>
      <w:pPr>
        <w:tabs>
          <w:tab w:val="num" w:pos="720"/>
        </w:tabs>
        <w:ind w:left="720" w:hanging="360"/>
      </w:pPr>
    </w:lvl>
    <w:lvl w:ilvl="1" w:tplc="00006D22">
      <w:start w:val="4"/>
      <w:numFmt w:val="decimal"/>
      <w:lvlText w:val="8.2.%2."/>
      <w:lvlJc w:val="left"/>
      <w:pPr>
        <w:tabs>
          <w:tab w:val="num" w:pos="1440"/>
        </w:tabs>
        <w:ind w:left="1440" w:hanging="360"/>
      </w:pPr>
    </w:lvl>
    <w:lvl w:ilvl="2" w:tplc="00001AF4">
      <w:start w:val="4"/>
      <w:numFmt w:val="decimal"/>
      <w:lvlText w:val="8.2.%3."/>
      <w:lvlJc w:val="left"/>
      <w:pPr>
        <w:tabs>
          <w:tab w:val="num" w:pos="360"/>
        </w:tabs>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decimal"/>
      <w:lvlText w:val="3.%1."/>
      <w:lvlJc w:val="left"/>
      <w:pPr>
        <w:tabs>
          <w:tab w:val="num" w:pos="720"/>
        </w:tabs>
        <w:ind w:left="720" w:hanging="360"/>
      </w:pPr>
    </w:lvl>
    <w:lvl w:ilvl="1" w:tplc="0000440D">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84"/>
    <w:multiLevelType w:val="hybridMultilevel"/>
    <w:tmpl w:val="00007F4F"/>
    <w:lvl w:ilvl="0" w:tplc="0000494A">
      <w:start w:val="1"/>
      <w:numFmt w:val="decimal"/>
      <w:lvlText w:val="5.%1."/>
      <w:lvlJc w:val="left"/>
      <w:pPr>
        <w:tabs>
          <w:tab w:val="num" w:pos="720"/>
        </w:tabs>
        <w:ind w:left="720" w:hanging="360"/>
      </w:pPr>
    </w:lvl>
    <w:lvl w:ilvl="1" w:tplc="00000677">
      <w:start w:val="4"/>
      <w:numFmt w:val="decimal"/>
      <w:lvlText w:val="5.%2."/>
      <w:lvlJc w:val="left"/>
      <w:pPr>
        <w:tabs>
          <w:tab w:val="num" w:pos="1440"/>
        </w:tabs>
        <w:ind w:left="1440" w:hanging="360"/>
      </w:pPr>
    </w:lvl>
    <w:lvl w:ilvl="2" w:tplc="00004402">
      <w:start w:val="8"/>
      <w:numFmt w:val="decimal"/>
      <w:lvlText w:val="5.%3."/>
      <w:lvlJc w:val="left"/>
      <w:pPr>
        <w:tabs>
          <w:tab w:val="num" w:pos="2160"/>
        </w:tabs>
        <w:ind w:left="2160" w:hanging="360"/>
      </w:pPr>
    </w:lvl>
    <w:lvl w:ilvl="3" w:tplc="000018D7">
      <w:start w:val="1"/>
      <w:numFmt w:val="upp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C15"/>
    <w:multiLevelType w:val="hybridMultilevel"/>
    <w:tmpl w:val="00003807"/>
    <w:lvl w:ilvl="0" w:tplc="0000773B">
      <w:start w:val="1"/>
      <w:numFmt w:val="decimal"/>
      <w:lvlText w:val="%1"/>
      <w:lvlJc w:val="left"/>
      <w:pPr>
        <w:tabs>
          <w:tab w:val="num" w:pos="720"/>
        </w:tabs>
        <w:ind w:left="720" w:hanging="360"/>
      </w:pPr>
    </w:lvl>
    <w:lvl w:ilvl="1" w:tplc="00000633">
      <w:start w:val="1"/>
      <w:numFmt w:val="decimal"/>
      <w:lvlText w:val="%2"/>
      <w:lvlJc w:val="left"/>
      <w:pPr>
        <w:tabs>
          <w:tab w:val="num" w:pos="1440"/>
        </w:tabs>
        <w:ind w:left="1440" w:hanging="360"/>
      </w:pPr>
    </w:lvl>
    <w:lvl w:ilvl="2" w:tplc="00007282">
      <w:start w:val="24"/>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E12"/>
    <w:multiLevelType w:val="hybridMultilevel"/>
    <w:tmpl w:val="00005F1E"/>
    <w:lvl w:ilvl="0" w:tplc="00002833">
      <w:start w:val="1"/>
      <w:numFmt w:val="decimal"/>
      <w:lvlText w:val="7.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1F4"/>
    <w:multiLevelType w:val="hybridMultilevel"/>
    <w:tmpl w:val="00005DD5"/>
    <w:lvl w:ilvl="0" w:tplc="00006AD4">
      <w:start w:val="1"/>
      <w:numFmt w:val="decimal"/>
      <w:lvlText w:val="8.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6C5"/>
    <w:multiLevelType w:val="hybridMultilevel"/>
    <w:tmpl w:val="00006899"/>
    <w:lvl w:ilvl="0" w:tplc="00003CD5">
      <w:start w:val="1"/>
      <w:numFmt w:val="bullet"/>
      <w:lvlText w:val="Į"/>
      <w:lvlJc w:val="left"/>
      <w:pPr>
        <w:tabs>
          <w:tab w:val="num" w:pos="720"/>
        </w:tabs>
        <w:ind w:left="720" w:hanging="360"/>
      </w:pPr>
    </w:lvl>
    <w:lvl w:ilvl="1" w:tplc="000013E9">
      <w:start w:val="1"/>
      <w:numFmt w:val="bullet"/>
      <w:lvlText w:val="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916"/>
    <w:multiLevelType w:val="hybridMultilevel"/>
    <w:tmpl w:val="00006172"/>
    <w:lvl w:ilvl="0" w:tplc="00006B72">
      <w:start w:val="1"/>
      <w:numFmt w:val="decimal"/>
      <w:lvlText w:val="%1"/>
      <w:lvlJc w:val="left"/>
      <w:pPr>
        <w:tabs>
          <w:tab w:val="num" w:pos="720"/>
        </w:tabs>
        <w:ind w:left="720" w:hanging="360"/>
      </w:pPr>
    </w:lvl>
    <w:lvl w:ilvl="1" w:tplc="000032E6">
      <w:start w:val="5"/>
      <w:numFmt w:val="decimal"/>
      <w:lvlText w:val="4.%2."/>
      <w:lvlJc w:val="left"/>
      <w:pPr>
        <w:tabs>
          <w:tab w:val="num" w:pos="1440"/>
        </w:tabs>
        <w:ind w:left="1440" w:hanging="360"/>
      </w:pPr>
    </w:lvl>
    <w:lvl w:ilvl="2" w:tplc="0000401D">
      <w:start w:val="1"/>
      <w:numFmt w:val="decimal"/>
      <w:lvlText w:val="%3"/>
      <w:lvlJc w:val="left"/>
      <w:pPr>
        <w:tabs>
          <w:tab w:val="num" w:pos="2160"/>
        </w:tabs>
        <w:ind w:left="2160" w:hanging="360"/>
      </w:pPr>
    </w:lvl>
    <w:lvl w:ilvl="3" w:tplc="000071F0">
      <w:start w:val="22"/>
      <w:numFmt w:val="upp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953"/>
    <w:multiLevelType w:val="hybridMultilevel"/>
    <w:tmpl w:val="00006BCB"/>
    <w:lvl w:ilvl="0" w:tplc="00000FC9">
      <w:start w:val="2"/>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51F"/>
    <w:multiLevelType w:val="hybridMultilevel"/>
    <w:tmpl w:val="00001D18"/>
    <w:lvl w:ilvl="0" w:tplc="00006270">
      <w:start w:val="1"/>
      <w:numFmt w:val="decimal"/>
      <w:lvlText w:val="10.%1."/>
      <w:lvlJc w:val="left"/>
      <w:pPr>
        <w:tabs>
          <w:tab w:val="num" w:pos="720"/>
        </w:tabs>
        <w:ind w:left="720" w:hanging="360"/>
      </w:pPr>
    </w:lvl>
    <w:lvl w:ilvl="1" w:tplc="00003492">
      <w:start w:val="2"/>
      <w:numFmt w:val="decimal"/>
      <w:lvlText w:val="10.%2."/>
      <w:lvlJc w:val="left"/>
      <w:pPr>
        <w:tabs>
          <w:tab w:val="num" w:pos="1440"/>
        </w:tabs>
        <w:ind w:left="1440" w:hanging="360"/>
      </w:pPr>
    </w:lvl>
    <w:lvl w:ilvl="2" w:tplc="000019DA">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61E"/>
    <w:multiLevelType w:val="hybridMultilevel"/>
    <w:tmpl w:val="00005E9D"/>
    <w:lvl w:ilvl="0" w:tplc="0000489C">
      <w:start w:val="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FFF"/>
    <w:multiLevelType w:val="hybridMultilevel"/>
    <w:tmpl w:val="00006C69"/>
    <w:lvl w:ilvl="0" w:tplc="0000288F">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04"/>
    <w:multiLevelType w:val="hybridMultilevel"/>
    <w:tmpl w:val="00001796"/>
    <w:lvl w:ilvl="0" w:tplc="00005E73">
      <w:start w:val="2"/>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A61"/>
    <w:multiLevelType w:val="hybridMultilevel"/>
    <w:tmpl w:val="000022CD"/>
    <w:lvl w:ilvl="0" w:tplc="00007DD1">
      <w:start w:val="1"/>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080"/>
    <w:multiLevelType w:val="hybridMultilevel"/>
    <w:tmpl w:val="00005DB2"/>
    <w:lvl w:ilvl="0" w:tplc="000033EA">
      <w:start w:val="1"/>
      <w:numFmt w:val="decimal"/>
      <w:lvlText w:val="6.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42B"/>
    <w:multiLevelType w:val="hybridMultilevel"/>
    <w:tmpl w:val="00005078"/>
    <w:lvl w:ilvl="0" w:tplc="00001481">
      <w:start w:val="1"/>
      <w:numFmt w:val="decimal"/>
      <w:lvlText w:val="9.%1."/>
      <w:lvlJc w:val="left"/>
      <w:pPr>
        <w:tabs>
          <w:tab w:val="num" w:pos="720"/>
        </w:tabs>
        <w:ind w:left="720" w:hanging="360"/>
      </w:pPr>
    </w:lvl>
    <w:lvl w:ilvl="1" w:tplc="00004087">
      <w:start w:val="5"/>
      <w:numFmt w:val="decimal"/>
      <w:lvlText w:val="9.%2."/>
      <w:lvlJc w:val="left"/>
      <w:pPr>
        <w:tabs>
          <w:tab w:val="num" w:pos="1440"/>
        </w:tabs>
        <w:ind w:left="1440" w:hanging="360"/>
      </w:pPr>
    </w:lvl>
    <w:lvl w:ilvl="2" w:tplc="00007B44">
      <w:start w:val="8"/>
      <w:numFmt w:val="decimal"/>
      <w:lvlText w:val="9.%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70E"/>
    <w:multiLevelType w:val="hybridMultilevel"/>
    <w:tmpl w:val="000073D9"/>
    <w:lvl w:ilvl="0" w:tplc="00001F16">
      <w:start w:val="1"/>
      <w:numFmt w:val="decimal"/>
      <w:lvlText w:val="12.%1."/>
      <w:lvlJc w:val="left"/>
      <w:pPr>
        <w:tabs>
          <w:tab w:val="num" w:pos="720"/>
        </w:tabs>
        <w:ind w:left="720" w:hanging="360"/>
      </w:pPr>
    </w:lvl>
    <w:lvl w:ilvl="1" w:tplc="0000182F">
      <w:start w:val="3"/>
      <w:numFmt w:val="decimal"/>
      <w:lvlText w:val="1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C85"/>
    <w:multiLevelType w:val="hybridMultilevel"/>
    <w:tmpl w:val="0000513E"/>
    <w:lvl w:ilvl="0" w:tplc="00006D69">
      <w:start w:val="6"/>
      <w:numFmt w:val="decimal"/>
      <w:lvlText w:val="10.%1."/>
      <w:lvlJc w:val="left"/>
      <w:pPr>
        <w:tabs>
          <w:tab w:val="num" w:pos="720"/>
        </w:tabs>
        <w:ind w:left="720" w:hanging="360"/>
      </w:pPr>
    </w:lvl>
    <w:lvl w:ilvl="1" w:tplc="00006A15">
      <w:start w:val="9"/>
      <w:numFmt w:val="decimal"/>
      <w:lvlText w:val="1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D67"/>
    <w:multiLevelType w:val="hybridMultilevel"/>
    <w:tmpl w:val="00005968"/>
    <w:lvl w:ilvl="0" w:tplc="00004AD4">
      <w:start w:val="4"/>
      <w:numFmt w:val="decimal"/>
      <w:lvlText w:val="12.%1."/>
      <w:lvlJc w:val="left"/>
      <w:pPr>
        <w:tabs>
          <w:tab w:val="num" w:pos="720"/>
        </w:tabs>
        <w:ind w:left="720" w:hanging="360"/>
      </w:pPr>
    </w:lvl>
    <w:lvl w:ilvl="1" w:tplc="00002CF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FF8"/>
    <w:multiLevelType w:val="hybridMultilevel"/>
    <w:tmpl w:val="00005C46"/>
    <w:lvl w:ilvl="0" w:tplc="0000486A">
      <w:start w:val="1"/>
      <w:numFmt w:val="decimal"/>
      <w:lvlText w:val="1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064"/>
    <w:multiLevelType w:val="hybridMultilevel"/>
    <w:tmpl w:val="00004D54"/>
    <w:lvl w:ilvl="0" w:tplc="000039CE">
      <w:start w:val="1"/>
      <w:numFmt w:val="decimal"/>
      <w:lvlText w:val="%1"/>
      <w:lvlJc w:val="left"/>
      <w:pPr>
        <w:tabs>
          <w:tab w:val="num" w:pos="720"/>
        </w:tabs>
        <w:ind w:left="720" w:hanging="360"/>
      </w:pPr>
    </w:lvl>
    <w:lvl w:ilvl="1" w:tplc="00003BB1">
      <w:start w:val="4"/>
      <w:numFmt w:val="decimal"/>
      <w:lvlText w:val="1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4DC"/>
    <w:multiLevelType w:val="hybridMultilevel"/>
    <w:tmpl w:val="0000368E"/>
    <w:lvl w:ilvl="0" w:tplc="00000D66">
      <w:start w:val="1"/>
      <w:numFmt w:val="decimal"/>
      <w:lvlText w:val="%1"/>
      <w:lvlJc w:val="left"/>
      <w:pPr>
        <w:tabs>
          <w:tab w:val="num" w:pos="720"/>
        </w:tabs>
        <w:ind w:left="720" w:hanging="360"/>
      </w:pPr>
    </w:lvl>
    <w:lvl w:ilvl="1" w:tplc="00007983">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90E"/>
    <w:multiLevelType w:val="hybridMultilevel"/>
    <w:tmpl w:val="0000765F"/>
    <w:lvl w:ilvl="0" w:tplc="00001850">
      <w:start w:val="1"/>
      <w:numFmt w:val="decimal"/>
      <w:lvlText w:val="%1"/>
      <w:lvlJc w:val="left"/>
      <w:pPr>
        <w:tabs>
          <w:tab w:val="num" w:pos="720"/>
        </w:tabs>
        <w:ind w:left="720" w:hanging="360"/>
      </w:pPr>
    </w:lvl>
    <w:lvl w:ilvl="1" w:tplc="00002B00">
      <w:start w:val="1"/>
      <w:numFmt w:val="decimal"/>
      <w:lvlText w:val="%2"/>
      <w:lvlJc w:val="left"/>
      <w:pPr>
        <w:tabs>
          <w:tab w:val="num" w:pos="1440"/>
        </w:tabs>
        <w:ind w:left="1440" w:hanging="360"/>
      </w:pPr>
    </w:lvl>
    <w:lvl w:ilvl="2" w:tplc="000016D4">
      <w:start w:val="1"/>
      <w:numFmt w:val="decimal"/>
      <w:lvlText w:val="9.8.%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A9F"/>
    <w:multiLevelType w:val="hybridMultilevel"/>
    <w:tmpl w:val="00004CD4"/>
    <w:lvl w:ilvl="0" w:tplc="00005FA4">
      <w:start w:val="1"/>
      <w:numFmt w:val="decimal"/>
      <w:lvlText w:val="%1"/>
      <w:lvlJc w:val="left"/>
      <w:pPr>
        <w:tabs>
          <w:tab w:val="num" w:pos="720"/>
        </w:tabs>
        <w:ind w:left="720" w:hanging="360"/>
      </w:pPr>
    </w:lvl>
    <w:lvl w:ilvl="1" w:tplc="00002059">
      <w:start w:val="1"/>
      <w:numFmt w:val="decimal"/>
      <w:lvlText w:val="8.2.%2."/>
      <w:lvlJc w:val="left"/>
      <w:pPr>
        <w:tabs>
          <w:tab w:val="num" w:pos="502"/>
        </w:tabs>
        <w:ind w:left="502" w:hanging="360"/>
      </w:pPr>
    </w:lvl>
    <w:lvl w:ilvl="2" w:tplc="0000127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C67"/>
    <w:multiLevelType w:val="hybridMultilevel"/>
    <w:tmpl w:val="00003CD6"/>
    <w:lvl w:ilvl="0" w:tplc="00000FBF">
      <w:start w:val="4"/>
      <w:numFmt w:val="decimal"/>
      <w:lvlText w:val="1.%1."/>
      <w:lvlJc w:val="left"/>
      <w:pPr>
        <w:tabs>
          <w:tab w:val="num" w:pos="720"/>
        </w:tabs>
        <w:ind w:left="720" w:hanging="360"/>
      </w:pPr>
    </w:lvl>
    <w:lvl w:ilvl="1" w:tplc="00002F14">
      <w:start w:val="1"/>
      <w:numFmt w:val="decimal"/>
      <w:lvlText w:val="1.4.%2."/>
      <w:lvlJc w:val="left"/>
      <w:pPr>
        <w:tabs>
          <w:tab w:val="num" w:pos="1440"/>
        </w:tabs>
        <w:ind w:left="1440" w:hanging="360"/>
      </w:pPr>
    </w:lvl>
    <w:lvl w:ilvl="2" w:tplc="00006AD6">
      <w:start w:val="2"/>
      <w:numFmt w:val="decimal"/>
      <w:lvlText w:val="2.%3."/>
      <w:lvlJc w:val="left"/>
      <w:pPr>
        <w:tabs>
          <w:tab w:val="num" w:pos="2160"/>
        </w:tabs>
        <w:ind w:left="2160" w:hanging="360"/>
      </w:pPr>
    </w:lvl>
    <w:lvl w:ilvl="3" w:tplc="0000047E">
      <w:numFmt w:val="decimal"/>
      <w:lvlText w:val="2.%4."/>
      <w:lvlJc w:val="left"/>
      <w:pPr>
        <w:tabs>
          <w:tab w:val="num" w:pos="2880"/>
        </w:tabs>
        <w:ind w:left="2880" w:hanging="360"/>
      </w:pPr>
    </w:lvl>
    <w:lvl w:ilvl="4" w:tplc="0000422D">
      <w:start w:val="35"/>
      <w:numFmt w:val="upp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BE8"/>
    <w:multiLevelType w:val="hybridMultilevel"/>
    <w:tmpl w:val="00005039"/>
    <w:lvl w:ilvl="0" w:tplc="0000542C">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E5D"/>
    <w:multiLevelType w:val="hybridMultilevel"/>
    <w:tmpl w:val="CED41410"/>
    <w:lvl w:ilvl="0" w:tplc="1CBA89DA">
      <w:start w:val="1"/>
      <w:numFmt w:val="decimal"/>
      <w:lvlText w:val="6.2.%1."/>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5EF"/>
    <w:multiLevelType w:val="hybridMultilevel"/>
    <w:tmpl w:val="00004657"/>
    <w:lvl w:ilvl="0" w:tplc="00002C49">
      <w:start w:val="1"/>
      <w:numFmt w:val="decimal"/>
      <w:lvlText w:val="3.%1."/>
      <w:lvlJc w:val="left"/>
      <w:pPr>
        <w:tabs>
          <w:tab w:val="num" w:pos="720"/>
        </w:tabs>
        <w:ind w:left="720" w:hanging="360"/>
      </w:pPr>
    </w:lvl>
    <w:lvl w:ilvl="1" w:tplc="00003C6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874"/>
    <w:multiLevelType w:val="hybridMultilevel"/>
    <w:tmpl w:val="0000249E"/>
    <w:lvl w:ilvl="0" w:tplc="00002B0C">
      <w:start w:val="5"/>
      <w:numFmt w:val="decimal"/>
      <w:lvlText w:val="7.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F61"/>
    <w:multiLevelType w:val="hybridMultilevel"/>
    <w:tmpl w:val="00003A8D"/>
    <w:lvl w:ilvl="0" w:tplc="00007FBE">
      <w:start w:val="1"/>
      <w:numFmt w:val="decimal"/>
      <w:lvlText w:val="%1"/>
      <w:lvlJc w:val="left"/>
      <w:pPr>
        <w:tabs>
          <w:tab w:val="num" w:pos="720"/>
        </w:tabs>
        <w:ind w:left="720" w:hanging="360"/>
      </w:pPr>
    </w:lvl>
    <w:lvl w:ilvl="1" w:tplc="00000C7B">
      <w:start w:val="1"/>
      <w:numFmt w:val="decimal"/>
      <w:lvlText w:val="%2"/>
      <w:lvlJc w:val="left"/>
      <w:pPr>
        <w:tabs>
          <w:tab w:val="num" w:pos="1440"/>
        </w:tabs>
        <w:ind w:left="1440" w:hanging="360"/>
      </w:pPr>
    </w:lvl>
    <w:lvl w:ilvl="2" w:tplc="00005005">
      <w:start w:val="9"/>
      <w:numFmt w:val="decimal"/>
      <w:lvlText w:val="9.%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2273ECE"/>
    <w:multiLevelType w:val="multilevel"/>
    <w:tmpl w:val="3A10F0B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06F04ACE"/>
    <w:multiLevelType w:val="multilevel"/>
    <w:tmpl w:val="08AC2F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D0E0710"/>
    <w:multiLevelType w:val="multilevel"/>
    <w:tmpl w:val="280809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16AD2EB5"/>
    <w:multiLevelType w:val="multilevel"/>
    <w:tmpl w:val="440261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8155C2F"/>
    <w:multiLevelType w:val="multilevel"/>
    <w:tmpl w:val="90D273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83A61CA"/>
    <w:multiLevelType w:val="multilevel"/>
    <w:tmpl w:val="9BFCAC08"/>
    <w:lvl w:ilvl="0">
      <w:start w:val="6"/>
      <w:numFmt w:val="decimal"/>
      <w:lvlText w:val="%1."/>
      <w:lvlJc w:val="left"/>
      <w:pPr>
        <w:ind w:left="360" w:hanging="360"/>
      </w:pPr>
      <w:rPr>
        <w:rFonts w:hint="default"/>
      </w:rPr>
    </w:lvl>
    <w:lvl w:ilvl="1">
      <w:start w:val="1"/>
      <w:numFmt w:val="decimal"/>
      <w:lvlText w:val="%1.%2."/>
      <w:lvlJc w:val="left"/>
      <w:pPr>
        <w:ind w:left="1640" w:hanging="72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840" w:hanging="108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6040" w:hanging="144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8240" w:hanging="1800"/>
      </w:pPr>
      <w:rPr>
        <w:rFonts w:hint="default"/>
      </w:rPr>
    </w:lvl>
    <w:lvl w:ilvl="8">
      <w:start w:val="1"/>
      <w:numFmt w:val="decimal"/>
      <w:lvlText w:val="%1.%2.%3.%4.%5.%6.%7.%8.%9."/>
      <w:lvlJc w:val="left"/>
      <w:pPr>
        <w:ind w:left="9160" w:hanging="1800"/>
      </w:pPr>
      <w:rPr>
        <w:rFonts w:hint="default"/>
      </w:rPr>
    </w:lvl>
  </w:abstractNum>
  <w:abstractNum w:abstractNumId="38">
    <w:nsid w:val="2A5B23D6"/>
    <w:multiLevelType w:val="multilevel"/>
    <w:tmpl w:val="DFA66F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0207D7F"/>
    <w:multiLevelType w:val="multilevel"/>
    <w:tmpl w:val="97E266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8DB602D"/>
    <w:multiLevelType w:val="hybridMultilevel"/>
    <w:tmpl w:val="5C360A5C"/>
    <w:lvl w:ilvl="0" w:tplc="DF72C14A">
      <w:start w:val="1"/>
      <w:numFmt w:val="decimal"/>
      <w:pStyle w:val="Style1"/>
      <w:lvlText w:val="%1."/>
      <w:lvlJc w:val="left"/>
      <w:pPr>
        <w:ind w:left="360" w:hanging="360"/>
      </w:pPr>
    </w:lvl>
    <w:lvl w:ilvl="1" w:tplc="00003D6C">
      <w:start w:val="1"/>
      <w:numFmt w:val="decimal"/>
      <w:lvlText w:val="1.%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nsid w:val="3F9920C8"/>
    <w:multiLevelType w:val="hybridMultilevel"/>
    <w:tmpl w:val="82FEC19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nsid w:val="57DE1ABE"/>
    <w:multiLevelType w:val="multilevel"/>
    <w:tmpl w:val="619C3B66"/>
    <w:lvl w:ilvl="0">
      <w:start w:val="9"/>
      <w:numFmt w:val="decimal"/>
      <w:lvlText w:val="%1."/>
      <w:lvlJc w:val="left"/>
      <w:pPr>
        <w:ind w:left="360" w:hanging="360"/>
      </w:pPr>
      <w:rPr>
        <w:rFonts w:hint="default"/>
        <w:sz w:val="21"/>
      </w:rPr>
    </w:lvl>
    <w:lvl w:ilvl="1">
      <w:start w:val="1"/>
      <w:numFmt w:val="decimal"/>
      <w:lvlText w:val="%1.%2."/>
      <w:lvlJc w:val="left"/>
      <w:pPr>
        <w:ind w:left="1080" w:hanging="720"/>
      </w:pPr>
      <w:rPr>
        <w:rFonts w:hint="default"/>
        <w:sz w:val="21"/>
      </w:rPr>
    </w:lvl>
    <w:lvl w:ilvl="2">
      <w:start w:val="1"/>
      <w:numFmt w:val="decimal"/>
      <w:lvlText w:val="%1.%2.%3."/>
      <w:lvlJc w:val="left"/>
      <w:pPr>
        <w:ind w:left="1440" w:hanging="720"/>
      </w:pPr>
      <w:rPr>
        <w:rFonts w:hint="default"/>
        <w:sz w:val="21"/>
      </w:rPr>
    </w:lvl>
    <w:lvl w:ilvl="3">
      <w:start w:val="1"/>
      <w:numFmt w:val="decimal"/>
      <w:lvlText w:val="%1.%2.%3.%4."/>
      <w:lvlJc w:val="left"/>
      <w:pPr>
        <w:ind w:left="2160" w:hanging="1080"/>
      </w:pPr>
      <w:rPr>
        <w:rFonts w:hint="default"/>
        <w:sz w:val="21"/>
      </w:rPr>
    </w:lvl>
    <w:lvl w:ilvl="4">
      <w:start w:val="1"/>
      <w:numFmt w:val="decimal"/>
      <w:lvlText w:val="%1.%2.%3.%4.%5."/>
      <w:lvlJc w:val="left"/>
      <w:pPr>
        <w:ind w:left="2520" w:hanging="1080"/>
      </w:pPr>
      <w:rPr>
        <w:rFonts w:hint="default"/>
        <w:sz w:val="21"/>
      </w:rPr>
    </w:lvl>
    <w:lvl w:ilvl="5">
      <w:start w:val="1"/>
      <w:numFmt w:val="decimal"/>
      <w:lvlText w:val="%1.%2.%3.%4.%5.%6."/>
      <w:lvlJc w:val="left"/>
      <w:pPr>
        <w:ind w:left="3240" w:hanging="1440"/>
      </w:pPr>
      <w:rPr>
        <w:rFonts w:hint="default"/>
        <w:sz w:val="21"/>
      </w:rPr>
    </w:lvl>
    <w:lvl w:ilvl="6">
      <w:start w:val="1"/>
      <w:numFmt w:val="decimal"/>
      <w:lvlText w:val="%1.%2.%3.%4.%5.%6.%7."/>
      <w:lvlJc w:val="left"/>
      <w:pPr>
        <w:ind w:left="3600" w:hanging="1440"/>
      </w:pPr>
      <w:rPr>
        <w:rFonts w:hint="default"/>
        <w:sz w:val="21"/>
      </w:rPr>
    </w:lvl>
    <w:lvl w:ilvl="7">
      <w:start w:val="1"/>
      <w:numFmt w:val="decimal"/>
      <w:lvlText w:val="%1.%2.%3.%4.%5.%6.%7.%8."/>
      <w:lvlJc w:val="left"/>
      <w:pPr>
        <w:ind w:left="4320" w:hanging="1800"/>
      </w:pPr>
      <w:rPr>
        <w:rFonts w:hint="default"/>
        <w:sz w:val="21"/>
      </w:rPr>
    </w:lvl>
    <w:lvl w:ilvl="8">
      <w:start w:val="1"/>
      <w:numFmt w:val="decimal"/>
      <w:lvlText w:val="%1.%2.%3.%4.%5.%6.%7.%8.%9."/>
      <w:lvlJc w:val="left"/>
      <w:pPr>
        <w:ind w:left="4680" w:hanging="1800"/>
      </w:pPr>
      <w:rPr>
        <w:rFonts w:hint="default"/>
        <w:sz w:val="21"/>
      </w:rPr>
    </w:lvl>
  </w:abstractNum>
  <w:abstractNum w:abstractNumId="43">
    <w:nsid w:val="6957788B"/>
    <w:multiLevelType w:val="multilevel"/>
    <w:tmpl w:val="6088C422"/>
    <w:lvl w:ilvl="0">
      <w:start w:val="7"/>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4">
    <w:nsid w:val="7126051B"/>
    <w:multiLevelType w:val="hybridMultilevel"/>
    <w:tmpl w:val="496625CA"/>
    <w:lvl w:ilvl="0" w:tplc="00003D6C">
      <w:start w:val="1"/>
      <w:numFmt w:val="decimal"/>
      <w:lvlText w:val="1.%1."/>
      <w:lvlJc w:val="left"/>
      <w:pPr>
        <w:ind w:left="360" w:hanging="360"/>
      </w:pPr>
    </w:lvl>
    <w:lvl w:ilvl="1" w:tplc="00003D6C">
      <w:start w:val="1"/>
      <w:numFmt w:val="decimal"/>
      <w:lvlText w:val="1.%2."/>
      <w:lvlJc w:val="left"/>
      <w:pPr>
        <w:ind w:left="1080" w:hanging="360"/>
      </w:pPr>
    </w:lvl>
    <w:lvl w:ilvl="2" w:tplc="F378DDAA">
      <w:start w:val="1"/>
      <w:numFmt w:val="bullet"/>
      <w:lvlText w:val="-"/>
      <w:lvlJc w:val="left"/>
      <w:pPr>
        <w:ind w:left="1980" w:hanging="360"/>
      </w:pPr>
      <w:rPr>
        <w:rFonts w:ascii="Arial" w:eastAsiaTheme="minorHAnsi" w:hAnsi="Arial" w:cs="Arial" w:hint="default"/>
      </w:rPr>
    </w:lvl>
    <w:lvl w:ilvl="3" w:tplc="FFD06F8A">
      <w:start w:val="1"/>
      <w:numFmt w:val="decimal"/>
      <w:lvlText w:val="%4."/>
      <w:lvlJc w:val="left"/>
      <w:pPr>
        <w:ind w:left="2520" w:hanging="360"/>
      </w:pPr>
      <w:rPr>
        <w:rFonts w:hint="default"/>
      </w:r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nsid w:val="7993450A"/>
    <w:multiLevelType w:val="multilevel"/>
    <w:tmpl w:val="84320758"/>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6"/>
  </w:num>
  <w:num w:numId="3">
    <w:abstractNumId w:val="14"/>
  </w:num>
  <w:num w:numId="4">
    <w:abstractNumId w:val="44"/>
  </w:num>
  <w:num w:numId="5">
    <w:abstractNumId w:val="40"/>
  </w:num>
  <w:num w:numId="6">
    <w:abstractNumId w:val="39"/>
  </w:num>
  <w:num w:numId="7">
    <w:abstractNumId w:val="36"/>
  </w:num>
  <w:num w:numId="8">
    <w:abstractNumId w:val="45"/>
  </w:num>
  <w:num w:numId="9">
    <w:abstractNumId w:val="35"/>
  </w:num>
  <w:num w:numId="10">
    <w:abstractNumId w:val="32"/>
  </w:num>
  <w:num w:numId="11">
    <w:abstractNumId w:val="43"/>
  </w:num>
  <w:num w:numId="12">
    <w:abstractNumId w:val="33"/>
  </w:num>
  <w:num w:numId="13">
    <w:abstractNumId w:val="42"/>
  </w:num>
  <w:num w:numId="14">
    <w:abstractNumId w:val="38"/>
  </w:num>
  <w:num w:numId="15">
    <w:abstractNumId w:val="30"/>
  </w:num>
  <w:num w:numId="16">
    <w:abstractNumId w:val="41"/>
  </w:num>
  <w:num w:numId="17">
    <w:abstractNumId w:val="6"/>
  </w:num>
  <w:num w:numId="18">
    <w:abstractNumId w:val="24"/>
  </w:num>
  <w:num w:numId="19">
    <w:abstractNumId w:val="21"/>
  </w:num>
  <w:num w:numId="20">
    <w:abstractNumId w:val="27"/>
  </w:num>
  <w:num w:numId="21">
    <w:abstractNumId w:val="11"/>
  </w:num>
  <w:num w:numId="22">
    <w:abstractNumId w:val="13"/>
  </w:num>
  <w:num w:numId="23">
    <w:abstractNumId w:val="10"/>
  </w:num>
  <w:num w:numId="24">
    <w:abstractNumId w:val="7"/>
  </w:num>
  <w:num w:numId="25">
    <w:abstractNumId w:val="2"/>
  </w:num>
  <w:num w:numId="26">
    <w:abstractNumId w:val="25"/>
  </w:num>
  <w:num w:numId="27">
    <w:abstractNumId w:val="8"/>
  </w:num>
  <w:num w:numId="28">
    <w:abstractNumId w:val="4"/>
  </w:num>
  <w:num w:numId="29">
    <w:abstractNumId w:val="28"/>
  </w:num>
  <w:num w:numId="30">
    <w:abstractNumId w:val="5"/>
  </w:num>
  <w:num w:numId="31">
    <w:abstractNumId w:val="23"/>
  </w:num>
  <w:num w:numId="32">
    <w:abstractNumId w:val="0"/>
  </w:num>
  <w:num w:numId="33">
    <w:abstractNumId w:val="15"/>
  </w:num>
  <w:num w:numId="34">
    <w:abstractNumId w:val="22"/>
  </w:num>
  <w:num w:numId="35">
    <w:abstractNumId w:val="29"/>
  </w:num>
  <w:num w:numId="36">
    <w:abstractNumId w:val="3"/>
  </w:num>
  <w:num w:numId="37">
    <w:abstractNumId w:val="9"/>
  </w:num>
  <w:num w:numId="38">
    <w:abstractNumId w:val="20"/>
  </w:num>
  <w:num w:numId="39">
    <w:abstractNumId w:val="17"/>
  </w:num>
  <w:num w:numId="40">
    <w:abstractNumId w:val="19"/>
  </w:num>
  <w:num w:numId="41">
    <w:abstractNumId w:val="12"/>
  </w:num>
  <w:num w:numId="42">
    <w:abstractNumId w:val="16"/>
  </w:num>
  <w:num w:numId="43">
    <w:abstractNumId w:val="18"/>
  </w:num>
  <w:num w:numId="44">
    <w:abstractNumId w:val="37"/>
  </w:num>
  <w:num w:numId="45">
    <w:abstractNumId w:val="31"/>
  </w:num>
  <w:num w:numId="46">
    <w:abstractNumId w:val="3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1296"/>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BB0B0B"/>
    <w:rsid w:val="000002E5"/>
    <w:rsid w:val="00003B7F"/>
    <w:rsid w:val="00012E37"/>
    <w:rsid w:val="00017C61"/>
    <w:rsid w:val="00027DF4"/>
    <w:rsid w:val="000402D7"/>
    <w:rsid w:val="00044917"/>
    <w:rsid w:val="00054BB7"/>
    <w:rsid w:val="000665A7"/>
    <w:rsid w:val="00074BC9"/>
    <w:rsid w:val="000A6E01"/>
    <w:rsid w:val="000B06EB"/>
    <w:rsid w:val="000F66DD"/>
    <w:rsid w:val="0010296D"/>
    <w:rsid w:val="00125257"/>
    <w:rsid w:val="001368B2"/>
    <w:rsid w:val="00145FFE"/>
    <w:rsid w:val="001773D2"/>
    <w:rsid w:val="001837FC"/>
    <w:rsid w:val="0018394E"/>
    <w:rsid w:val="001D4765"/>
    <w:rsid w:val="001E3B1E"/>
    <w:rsid w:val="001F6D76"/>
    <w:rsid w:val="00201060"/>
    <w:rsid w:val="002048F0"/>
    <w:rsid w:val="00210A10"/>
    <w:rsid w:val="00221D03"/>
    <w:rsid w:val="0023217D"/>
    <w:rsid w:val="002340F0"/>
    <w:rsid w:val="00247172"/>
    <w:rsid w:val="002805B5"/>
    <w:rsid w:val="002A7582"/>
    <w:rsid w:val="002E712B"/>
    <w:rsid w:val="002F37FA"/>
    <w:rsid w:val="00311C7B"/>
    <w:rsid w:val="00321BEE"/>
    <w:rsid w:val="003314F6"/>
    <w:rsid w:val="00333D36"/>
    <w:rsid w:val="00340670"/>
    <w:rsid w:val="00347EA7"/>
    <w:rsid w:val="00351D3D"/>
    <w:rsid w:val="00362219"/>
    <w:rsid w:val="00386B58"/>
    <w:rsid w:val="003938A6"/>
    <w:rsid w:val="003A3A2E"/>
    <w:rsid w:val="003C33E3"/>
    <w:rsid w:val="003C3DAE"/>
    <w:rsid w:val="003C7405"/>
    <w:rsid w:val="003D408C"/>
    <w:rsid w:val="003D657C"/>
    <w:rsid w:val="00401E70"/>
    <w:rsid w:val="00425DC6"/>
    <w:rsid w:val="004349FE"/>
    <w:rsid w:val="00443B6F"/>
    <w:rsid w:val="004813E4"/>
    <w:rsid w:val="004D1F5A"/>
    <w:rsid w:val="004D4351"/>
    <w:rsid w:val="004D571F"/>
    <w:rsid w:val="004D60B4"/>
    <w:rsid w:val="004D71C9"/>
    <w:rsid w:val="004E4D98"/>
    <w:rsid w:val="00502FAE"/>
    <w:rsid w:val="0053145F"/>
    <w:rsid w:val="005344B2"/>
    <w:rsid w:val="00546773"/>
    <w:rsid w:val="0054745C"/>
    <w:rsid w:val="00572D4A"/>
    <w:rsid w:val="0057387F"/>
    <w:rsid w:val="00587AF2"/>
    <w:rsid w:val="00596AA9"/>
    <w:rsid w:val="005B0277"/>
    <w:rsid w:val="005B0752"/>
    <w:rsid w:val="005B560C"/>
    <w:rsid w:val="005E6ACA"/>
    <w:rsid w:val="005E7FCD"/>
    <w:rsid w:val="0062183C"/>
    <w:rsid w:val="00621B53"/>
    <w:rsid w:val="006368BF"/>
    <w:rsid w:val="00646C55"/>
    <w:rsid w:val="00647BEE"/>
    <w:rsid w:val="00652250"/>
    <w:rsid w:val="00662155"/>
    <w:rsid w:val="006626AD"/>
    <w:rsid w:val="0066443D"/>
    <w:rsid w:val="00686C35"/>
    <w:rsid w:val="006F09C4"/>
    <w:rsid w:val="007221C1"/>
    <w:rsid w:val="007268BA"/>
    <w:rsid w:val="00736295"/>
    <w:rsid w:val="007402F8"/>
    <w:rsid w:val="00753574"/>
    <w:rsid w:val="00763E44"/>
    <w:rsid w:val="007667BA"/>
    <w:rsid w:val="00767A2D"/>
    <w:rsid w:val="007742E2"/>
    <w:rsid w:val="00774397"/>
    <w:rsid w:val="007750B5"/>
    <w:rsid w:val="007863DD"/>
    <w:rsid w:val="007D2A58"/>
    <w:rsid w:val="007D6AD4"/>
    <w:rsid w:val="0087172C"/>
    <w:rsid w:val="008719E6"/>
    <w:rsid w:val="008A333F"/>
    <w:rsid w:val="008A5EFB"/>
    <w:rsid w:val="008B33B3"/>
    <w:rsid w:val="008D04C9"/>
    <w:rsid w:val="008F60D7"/>
    <w:rsid w:val="009134AD"/>
    <w:rsid w:val="0092286D"/>
    <w:rsid w:val="00923FEF"/>
    <w:rsid w:val="009529FC"/>
    <w:rsid w:val="009635F8"/>
    <w:rsid w:val="00965A61"/>
    <w:rsid w:val="009932F4"/>
    <w:rsid w:val="009A7AFF"/>
    <w:rsid w:val="009B4353"/>
    <w:rsid w:val="009D4702"/>
    <w:rsid w:val="009D6639"/>
    <w:rsid w:val="009E55EB"/>
    <w:rsid w:val="00A0176C"/>
    <w:rsid w:val="00A04DF8"/>
    <w:rsid w:val="00A10451"/>
    <w:rsid w:val="00A12A29"/>
    <w:rsid w:val="00A271B7"/>
    <w:rsid w:val="00A35892"/>
    <w:rsid w:val="00A42612"/>
    <w:rsid w:val="00A43167"/>
    <w:rsid w:val="00A76857"/>
    <w:rsid w:val="00A90225"/>
    <w:rsid w:val="00A9317E"/>
    <w:rsid w:val="00AA178F"/>
    <w:rsid w:val="00AB0D7A"/>
    <w:rsid w:val="00AB42C4"/>
    <w:rsid w:val="00B04DF0"/>
    <w:rsid w:val="00B47A47"/>
    <w:rsid w:val="00B63406"/>
    <w:rsid w:val="00B83E44"/>
    <w:rsid w:val="00B9252B"/>
    <w:rsid w:val="00B929C4"/>
    <w:rsid w:val="00B957C6"/>
    <w:rsid w:val="00B9621A"/>
    <w:rsid w:val="00BB026C"/>
    <w:rsid w:val="00BB0B0B"/>
    <w:rsid w:val="00BC563F"/>
    <w:rsid w:val="00BC76EE"/>
    <w:rsid w:val="00BD023D"/>
    <w:rsid w:val="00BE345E"/>
    <w:rsid w:val="00BF5B96"/>
    <w:rsid w:val="00BF6144"/>
    <w:rsid w:val="00C01BCD"/>
    <w:rsid w:val="00C11B82"/>
    <w:rsid w:val="00C16318"/>
    <w:rsid w:val="00C3139C"/>
    <w:rsid w:val="00C34411"/>
    <w:rsid w:val="00C555EE"/>
    <w:rsid w:val="00C64C3E"/>
    <w:rsid w:val="00C64D2C"/>
    <w:rsid w:val="00CC4A44"/>
    <w:rsid w:val="00CC5205"/>
    <w:rsid w:val="00CE4865"/>
    <w:rsid w:val="00CF6CF9"/>
    <w:rsid w:val="00D0657F"/>
    <w:rsid w:val="00D20239"/>
    <w:rsid w:val="00D471E9"/>
    <w:rsid w:val="00D82A66"/>
    <w:rsid w:val="00D9101A"/>
    <w:rsid w:val="00D97C6E"/>
    <w:rsid w:val="00DA40D7"/>
    <w:rsid w:val="00DC318E"/>
    <w:rsid w:val="00DD0791"/>
    <w:rsid w:val="00DD4D74"/>
    <w:rsid w:val="00DE036A"/>
    <w:rsid w:val="00E11A95"/>
    <w:rsid w:val="00E41C11"/>
    <w:rsid w:val="00E451CA"/>
    <w:rsid w:val="00E50B9C"/>
    <w:rsid w:val="00E61A90"/>
    <w:rsid w:val="00E65066"/>
    <w:rsid w:val="00E74C8F"/>
    <w:rsid w:val="00EB17F5"/>
    <w:rsid w:val="00EE69D3"/>
    <w:rsid w:val="00EF1967"/>
    <w:rsid w:val="00F36AAF"/>
    <w:rsid w:val="00F50A43"/>
    <w:rsid w:val="00F546BE"/>
    <w:rsid w:val="00F60588"/>
    <w:rsid w:val="00F93348"/>
    <w:rsid w:val="00FB2A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D2"/>
  </w:style>
  <w:style w:type="paragraph" w:styleId="Heading1">
    <w:name w:val="heading 1"/>
    <w:aliases w:val="Appendix,Headeris_mano1"/>
    <w:basedOn w:val="Normal"/>
    <w:next w:val="Normal"/>
    <w:link w:val="Heading1Char"/>
    <w:qFormat/>
    <w:rsid w:val="00C163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1D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aliases w:val="Heading 5i,Head"/>
    <w:basedOn w:val="Normal"/>
    <w:next w:val="Normal"/>
    <w:link w:val="Heading5Char"/>
    <w:qFormat/>
    <w:rsid w:val="00340670"/>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0B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B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B0B"/>
    <w:rPr>
      <w:rFonts w:ascii="Tahoma" w:hAnsi="Tahoma" w:cs="Tahoma"/>
      <w:sz w:val="16"/>
      <w:szCs w:val="16"/>
    </w:rPr>
  </w:style>
  <w:style w:type="character" w:customStyle="1" w:styleId="apple-converted-space">
    <w:name w:val="apple-converted-space"/>
    <w:basedOn w:val="DefaultParagraphFont"/>
    <w:rsid w:val="00BB0B0B"/>
  </w:style>
  <w:style w:type="character" w:styleId="Hyperlink">
    <w:name w:val="Hyperlink"/>
    <w:aliases w:val="Alna"/>
    <w:basedOn w:val="DefaultParagraphFont"/>
    <w:unhideWhenUsed/>
    <w:rsid w:val="00BB0B0B"/>
    <w:rPr>
      <w:color w:val="0000FF"/>
      <w:u w:val="single"/>
    </w:rPr>
  </w:style>
  <w:style w:type="character" w:customStyle="1" w:styleId="Heading1Char">
    <w:name w:val="Heading 1 Char"/>
    <w:aliases w:val="Appendix Char,Headeris_mano1 Char"/>
    <w:basedOn w:val="DefaultParagraphFont"/>
    <w:link w:val="Heading1"/>
    <w:uiPriority w:val="9"/>
    <w:rsid w:val="00C16318"/>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nhideWhenUsed/>
    <w:rsid w:val="00C1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C16318"/>
    <w:rPr>
      <w:rFonts w:ascii="Courier New" w:eastAsia="Times New Roman" w:hAnsi="Courier New" w:cs="Times New Roman"/>
      <w:sz w:val="20"/>
      <w:szCs w:val="20"/>
    </w:rPr>
  </w:style>
  <w:style w:type="character" w:customStyle="1" w:styleId="FontStyle19">
    <w:name w:val="Font Style19"/>
    <w:uiPriority w:val="99"/>
    <w:rsid w:val="00C16318"/>
    <w:rPr>
      <w:rFonts w:ascii="Times New Roman" w:hAnsi="Times New Roman" w:cs="Times New Roman"/>
      <w:sz w:val="20"/>
      <w:szCs w:val="20"/>
    </w:rPr>
  </w:style>
  <w:style w:type="table" w:styleId="TableGrid">
    <w:name w:val="Table Grid"/>
    <w:basedOn w:val="TableNormal"/>
    <w:uiPriority w:val="59"/>
    <w:rsid w:val="00C16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054BB7"/>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054BB7"/>
    <w:rPr>
      <w:rFonts w:ascii="Times New Roman" w:eastAsia="Times New Roman" w:hAnsi="Times New Roman" w:cs="Times New Roman"/>
      <w:sz w:val="24"/>
      <w:szCs w:val="20"/>
      <w:lang w:eastAsia="lt-LT"/>
    </w:rPr>
  </w:style>
  <w:style w:type="paragraph" w:styleId="BodyTextIndent3">
    <w:name w:val="Body Text Indent 3"/>
    <w:basedOn w:val="Normal"/>
    <w:link w:val="BodyTextIndent3Char"/>
    <w:rsid w:val="00054BB7"/>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054BB7"/>
    <w:rPr>
      <w:rFonts w:ascii="Times New Roman" w:eastAsia="Times New Roman" w:hAnsi="Times New Roman" w:cs="Times New Roman"/>
      <w:sz w:val="24"/>
      <w:szCs w:val="20"/>
    </w:rPr>
  </w:style>
  <w:style w:type="paragraph" w:styleId="NormalWeb">
    <w:name w:val="Normal (Web)"/>
    <w:basedOn w:val="Normal"/>
    <w:rsid w:val="00054BB7"/>
    <w:pPr>
      <w:spacing w:before="100" w:beforeAutospacing="1" w:after="119" w:line="240" w:lineRule="auto"/>
    </w:pPr>
    <w:rPr>
      <w:rFonts w:ascii="Times New Roman" w:eastAsia="Times New Roman" w:hAnsi="Times New Roman" w:cs="Times New Roman"/>
      <w:sz w:val="24"/>
      <w:szCs w:val="24"/>
      <w:lang w:eastAsia="lt-LT"/>
    </w:rPr>
  </w:style>
  <w:style w:type="paragraph" w:customStyle="1" w:styleId="3">
    <w:name w:val="Стиль3"/>
    <w:basedOn w:val="Normal"/>
    <w:rsid w:val="00054BB7"/>
    <w:pPr>
      <w:spacing w:after="0" w:line="240" w:lineRule="auto"/>
      <w:jc w:val="center"/>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221D03"/>
    <w:pPr>
      <w:ind w:left="720"/>
      <w:contextualSpacing/>
    </w:pPr>
  </w:style>
  <w:style w:type="paragraph" w:styleId="Header">
    <w:name w:val="header"/>
    <w:basedOn w:val="Normal"/>
    <w:link w:val="HeaderChar"/>
    <w:uiPriority w:val="99"/>
    <w:semiHidden/>
    <w:unhideWhenUsed/>
    <w:rsid w:val="00221D0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21D03"/>
  </w:style>
  <w:style w:type="character" w:customStyle="1" w:styleId="Heading2Char">
    <w:name w:val="Heading 2 Char"/>
    <w:basedOn w:val="DefaultParagraphFont"/>
    <w:link w:val="Heading2"/>
    <w:uiPriority w:val="9"/>
    <w:rsid w:val="00221D0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DC318E"/>
    <w:pPr>
      <w:outlineLvl w:val="9"/>
    </w:pPr>
    <w:rPr>
      <w:lang w:val="en-US"/>
    </w:rPr>
  </w:style>
  <w:style w:type="paragraph" w:customStyle="1" w:styleId="Style1">
    <w:name w:val="Style1"/>
    <w:basedOn w:val="HTMLPreformatted"/>
    <w:link w:val="Style1Char"/>
    <w:qFormat/>
    <w:rsid w:val="00DC318E"/>
    <w:pPr>
      <w:numPr>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pPr>
    <w:rPr>
      <w:b/>
      <w:sz w:val="22"/>
      <w:szCs w:val="22"/>
    </w:rPr>
  </w:style>
  <w:style w:type="paragraph" w:styleId="TOC2">
    <w:name w:val="toc 2"/>
    <w:basedOn w:val="Normal"/>
    <w:next w:val="Normal"/>
    <w:autoRedefine/>
    <w:uiPriority w:val="39"/>
    <w:semiHidden/>
    <w:unhideWhenUsed/>
    <w:qFormat/>
    <w:rsid w:val="00DC318E"/>
    <w:pPr>
      <w:spacing w:after="100"/>
      <w:ind w:left="220"/>
    </w:pPr>
    <w:rPr>
      <w:rFonts w:eastAsiaTheme="minorEastAsia"/>
      <w:lang w:val="en-US"/>
    </w:rPr>
  </w:style>
  <w:style w:type="character" w:customStyle="1" w:styleId="Style1Char">
    <w:name w:val="Style1 Char"/>
    <w:basedOn w:val="HTMLPreformattedChar"/>
    <w:link w:val="Style1"/>
    <w:rsid w:val="00DC318E"/>
    <w:rPr>
      <w:b/>
    </w:rPr>
  </w:style>
  <w:style w:type="paragraph" w:styleId="TOC1">
    <w:name w:val="toc 1"/>
    <w:basedOn w:val="Normal"/>
    <w:next w:val="Normal"/>
    <w:autoRedefine/>
    <w:uiPriority w:val="39"/>
    <w:semiHidden/>
    <w:unhideWhenUsed/>
    <w:qFormat/>
    <w:rsid w:val="00DC318E"/>
    <w:pPr>
      <w:spacing w:after="100"/>
    </w:pPr>
    <w:rPr>
      <w:rFonts w:eastAsiaTheme="minorEastAsia"/>
      <w:lang w:val="en-US"/>
    </w:rPr>
  </w:style>
  <w:style w:type="paragraph" w:styleId="TOC3">
    <w:name w:val="toc 3"/>
    <w:basedOn w:val="Normal"/>
    <w:next w:val="Normal"/>
    <w:autoRedefine/>
    <w:uiPriority w:val="39"/>
    <w:semiHidden/>
    <w:unhideWhenUsed/>
    <w:qFormat/>
    <w:rsid w:val="00DC318E"/>
    <w:pPr>
      <w:spacing w:after="100"/>
      <w:ind w:left="440"/>
    </w:pPr>
    <w:rPr>
      <w:rFonts w:eastAsiaTheme="minorEastAsia"/>
      <w:lang w:val="en-US"/>
    </w:rPr>
  </w:style>
  <w:style w:type="paragraph" w:styleId="BodyTextIndent2">
    <w:name w:val="Body Text Indent 2"/>
    <w:basedOn w:val="Normal"/>
    <w:link w:val="BodyTextIndent2Char"/>
    <w:uiPriority w:val="99"/>
    <w:semiHidden/>
    <w:unhideWhenUsed/>
    <w:rsid w:val="00340670"/>
    <w:pPr>
      <w:spacing w:after="120" w:line="480" w:lineRule="auto"/>
      <w:ind w:left="283"/>
    </w:pPr>
  </w:style>
  <w:style w:type="character" w:customStyle="1" w:styleId="BodyTextIndent2Char">
    <w:name w:val="Body Text Indent 2 Char"/>
    <w:basedOn w:val="DefaultParagraphFont"/>
    <w:link w:val="BodyTextIndent2"/>
    <w:uiPriority w:val="99"/>
    <w:semiHidden/>
    <w:rsid w:val="00340670"/>
  </w:style>
  <w:style w:type="character" w:customStyle="1" w:styleId="Heading5Char">
    <w:name w:val="Heading 5 Char"/>
    <w:aliases w:val="Heading 5i Char,Head Char"/>
    <w:basedOn w:val="DefaultParagraphFont"/>
    <w:link w:val="Heading5"/>
    <w:rsid w:val="00340670"/>
    <w:rPr>
      <w:rFonts w:ascii="Calibri" w:eastAsia="Times New Roman" w:hAnsi="Calibri" w:cs="Times New Roman"/>
      <w:b/>
      <w:bCs/>
      <w:i/>
      <w:iCs/>
      <w:sz w:val="26"/>
      <w:szCs w:val="26"/>
    </w:rPr>
  </w:style>
  <w:style w:type="paragraph" w:customStyle="1" w:styleId="Bodytext">
    <w:name w:val="Body text"/>
    <w:link w:val="BodytextChar"/>
    <w:rsid w:val="00340670"/>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
    <w:rsid w:val="00340670"/>
    <w:rPr>
      <w:rFonts w:ascii="TimesLT" w:eastAsia="Times New Roman" w:hAnsi="TimesLT" w:cs="Times New Roman"/>
      <w:sz w:val="20"/>
      <w:szCs w:val="20"/>
      <w:lang w:val="en-US"/>
    </w:rPr>
  </w:style>
  <w:style w:type="paragraph" w:styleId="TOAHeading">
    <w:name w:val="toa heading"/>
    <w:basedOn w:val="Normal"/>
    <w:next w:val="Normal"/>
    <w:rsid w:val="00340670"/>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linija">
    <w:name w:val="linija"/>
    <w:basedOn w:val="Normal"/>
    <w:rsid w:val="00340670"/>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el">
    <w:name w:val="_Lentelė"/>
    <w:basedOn w:val="Normal"/>
    <w:rsid w:val="001837FC"/>
    <w:pPr>
      <w:keepNext/>
      <w:spacing w:before="40" w:after="40" w:line="240" w:lineRule="auto"/>
      <w:jc w:val="both"/>
    </w:pPr>
    <w:rPr>
      <w:rFonts w:ascii="Arial" w:eastAsia="Times New Roman" w:hAnsi="Arial" w:cs="Times New Roman"/>
      <w:sz w:val="20"/>
      <w:szCs w:val="20"/>
    </w:rPr>
  </w:style>
  <w:style w:type="paragraph" w:styleId="FootnoteText">
    <w:name w:val="footnote text"/>
    <w:basedOn w:val="Normal"/>
    <w:link w:val="FootnoteTextChar"/>
    <w:semiHidden/>
    <w:rsid w:val="00E74C8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74C8F"/>
    <w:rPr>
      <w:rFonts w:ascii="Times New Roman" w:eastAsia="Times New Roman" w:hAnsi="Times New Roman" w:cs="Times New Roman"/>
      <w:sz w:val="20"/>
      <w:szCs w:val="20"/>
    </w:rPr>
  </w:style>
  <w:style w:type="character" w:styleId="FootnoteReference">
    <w:name w:val="footnote reference"/>
    <w:semiHidden/>
    <w:rsid w:val="00E74C8F"/>
    <w:rPr>
      <w:vertAlign w:val="superscript"/>
    </w:rPr>
  </w:style>
  <w:style w:type="character" w:styleId="FollowedHyperlink">
    <w:name w:val="FollowedHyperlink"/>
    <w:basedOn w:val="DefaultParagraphFont"/>
    <w:uiPriority w:val="99"/>
    <w:semiHidden/>
    <w:unhideWhenUsed/>
    <w:rsid w:val="005B0752"/>
    <w:rPr>
      <w:color w:val="800080" w:themeColor="followedHyperlink"/>
      <w:u w:val="single"/>
    </w:rPr>
  </w:style>
  <w:style w:type="character" w:customStyle="1" w:styleId="downloadlinklink">
    <w:name w:val="download_link_link"/>
    <w:basedOn w:val="DefaultParagraphFont"/>
    <w:rsid w:val="00652250"/>
  </w:style>
</w:styles>
</file>

<file path=word/webSettings.xml><?xml version="1.0" encoding="utf-8"?>
<w:webSettings xmlns:r="http://schemas.openxmlformats.org/officeDocument/2006/relationships" xmlns:w="http://schemas.openxmlformats.org/wordprocessingml/2006/main">
  <w:divs>
    <w:div w:id="142546762">
      <w:bodyDiv w:val="1"/>
      <w:marLeft w:val="0"/>
      <w:marRight w:val="0"/>
      <w:marTop w:val="0"/>
      <w:marBottom w:val="0"/>
      <w:divBdr>
        <w:top w:val="none" w:sz="0" w:space="0" w:color="auto"/>
        <w:left w:val="none" w:sz="0" w:space="0" w:color="auto"/>
        <w:bottom w:val="none" w:sz="0" w:space="0" w:color="auto"/>
        <w:right w:val="none" w:sz="0" w:space="0" w:color="auto"/>
      </w:divBdr>
    </w:div>
    <w:div w:id="616641545">
      <w:bodyDiv w:val="1"/>
      <w:marLeft w:val="0"/>
      <w:marRight w:val="0"/>
      <w:marTop w:val="0"/>
      <w:marBottom w:val="0"/>
      <w:divBdr>
        <w:top w:val="none" w:sz="0" w:space="0" w:color="auto"/>
        <w:left w:val="none" w:sz="0" w:space="0" w:color="auto"/>
        <w:bottom w:val="none" w:sz="0" w:space="0" w:color="auto"/>
        <w:right w:val="none" w:sz="0" w:space="0" w:color="auto"/>
      </w:divBdr>
    </w:div>
    <w:div w:id="20538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mas@adexlt.com" TargetMode="External"/><Relationship Id="rId18" Type="http://schemas.openxmlformats.org/officeDocument/2006/relationships/hyperlink" Target="https://we.tl/ATeHsc0H0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mailto:tomas@adexlt.com" TargetMode="External"/><Relationship Id="rId17" Type="http://schemas.openxmlformats.org/officeDocument/2006/relationships/hyperlink" Target="mailto:tomas@adexl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dexlt.com" TargetMode="External"/><Relationship Id="rId14" Type="http://schemas.openxmlformats.org/officeDocument/2006/relationships/hyperlink" Target="http://www.registrucentras.lt/jar/p/" TargetMode="External"/><Relationship Id="rId22" Type="http://schemas.openxmlformats.org/officeDocument/2006/relationships/hyperlink" Target="mailto:info@adex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0615-F5A7-4FD3-A04E-C442F88A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35</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7</cp:revision>
  <dcterms:created xsi:type="dcterms:W3CDTF">2018-07-25T13:26:00Z</dcterms:created>
  <dcterms:modified xsi:type="dcterms:W3CDTF">2018-07-31T14:25:00Z</dcterms:modified>
</cp:coreProperties>
</file>