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12" w:rsidRPr="003E0D12" w:rsidRDefault="003E0D12" w:rsidP="003E0D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proofErr w:type="gramStart"/>
      <w:r w:rsidRPr="003E0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LIETUVOS RESPUBLIKOS ŠVIETIMO IR MOKSLO MINISTERIJA</w:t>
      </w:r>
      <w:proofErr w:type="gramEnd"/>
    </w:p>
    <w:p w:rsidR="003E0D12" w:rsidRPr="003E0D12" w:rsidRDefault="003E0D12" w:rsidP="003E0D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E0D1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3E0D12" w:rsidRPr="003E0D12" w:rsidRDefault="003E0D12" w:rsidP="003E0D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0" w:name="_GoBack"/>
      <w:bookmarkEnd w:id="0"/>
      <w:r w:rsidRPr="003E0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2014–2020 METŲ EUROPOS SĄJUNGOS FONDŲ INVESTICIJŲ VEIKSMŲ PROGRAMOS PRIORITETO ĮGYVENDINIMO </w:t>
      </w:r>
      <w:r w:rsidRPr="003E0D1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lt-LT"/>
        </w:rPr>
        <w:t>Priemonių įgyvendinimo planas</w:t>
      </w:r>
    </w:p>
    <w:p w:rsidR="003E0D12" w:rsidRPr="003E0D12" w:rsidRDefault="003E0D12" w:rsidP="003E0D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E0D12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:rsidR="003E0D12" w:rsidRPr="003E0D12" w:rsidRDefault="003E0D12" w:rsidP="003E0D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1" w:name="part_aa85f95f83eb48a290902ec64bb29906"/>
      <w:bookmarkEnd w:id="1"/>
      <w:proofErr w:type="gramStart"/>
      <w:r w:rsidRPr="003E0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I SKYRIUS</w:t>
      </w:r>
      <w:proofErr w:type="gramEnd"/>
    </w:p>
    <w:p w:rsidR="003E0D12" w:rsidRPr="003E0D12" w:rsidRDefault="003E0D12" w:rsidP="003E0D1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3E0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2014–2020 METŲ </w:t>
      </w:r>
      <w:proofErr w:type="gramStart"/>
      <w:r w:rsidRPr="003E0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EUROPOS SĄJUNGOS</w:t>
      </w:r>
      <w:proofErr w:type="gramEnd"/>
      <w:r w:rsidRPr="003E0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FONDŲ INVESTICIJŲ VEIKSMŲ PROGRAMOS (TOLIAU – VEIKSMŲ PROGRAMA) 1 PRIORITETO „MOKSLINIŲ TYRIMŲ, EKSPERIMENTINĖS PLĖTROS IR INOVACIJŲ SKATINIMAS“ ĮGYVENDINIMO PRIEMONĖS (TOLIAU – PRIEMONĖ)</w:t>
      </w:r>
    </w:p>
    <w:p w:rsidR="003E0D12" w:rsidRPr="003E0D12" w:rsidRDefault="003E0D12" w:rsidP="00E93132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E93132" w:rsidRPr="003E0D12" w:rsidRDefault="00E93132" w:rsidP="00E93132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3E0D12">
        <w:rPr>
          <w:rFonts w:ascii="Times New Roman" w:hAnsi="Times New Roman" w:cs="Times New Roman"/>
          <w:b/>
          <w:bCs/>
          <w:sz w:val="24"/>
          <w:szCs w:val="24"/>
        </w:rPr>
        <w:t>AŠTUNTASIS SKIRSNIS</w:t>
      </w:r>
    </w:p>
    <w:p w:rsidR="00E93132" w:rsidRPr="003E0D12" w:rsidRDefault="00E93132" w:rsidP="00E93132">
      <w:pPr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3E0D12">
        <w:rPr>
          <w:rFonts w:ascii="Times New Roman" w:hAnsi="Times New Roman" w:cs="Times New Roman"/>
          <w:b/>
          <w:bCs/>
          <w:sz w:val="24"/>
          <w:szCs w:val="24"/>
        </w:rPr>
        <w:t>PRIEMONĖ NR. 01.2.2-CPVA</w:t>
      </w:r>
      <w:proofErr w:type="gramStart"/>
      <w:r w:rsidRPr="003E0D12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End"/>
      <w:r w:rsidRPr="003E0D12">
        <w:rPr>
          <w:rFonts w:ascii="Times New Roman" w:hAnsi="Times New Roman" w:cs="Times New Roman"/>
          <w:b/>
          <w:bCs/>
          <w:sz w:val="24"/>
          <w:szCs w:val="24"/>
        </w:rPr>
        <w:t>V-716 „EKSCELENCIJOS CENTRŲ VEIKLOS SKATINIMAS SUMANIOS SPECIALIZACIJOS KRYPTYSE“</w:t>
      </w:r>
    </w:p>
    <w:p w:rsidR="00E93132" w:rsidRPr="00E93132" w:rsidRDefault="00E93132" w:rsidP="00E93132">
      <w:p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E93132">
        <w:rPr>
          <w:rFonts w:ascii="Times New Roman" w:hAnsi="Times New Roman" w:cs="Times New Roman"/>
          <w:sz w:val="24"/>
          <w:szCs w:val="24"/>
        </w:rPr>
        <w:t> </w:t>
      </w:r>
    </w:p>
    <w:p w:rsidR="00E93132" w:rsidRPr="00E93132" w:rsidRDefault="00E93132" w:rsidP="00E931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part_385aa71c563049c98b3db65a8463522b"/>
      <w:bookmarkEnd w:id="2"/>
      <w:r w:rsidRPr="00E93132">
        <w:rPr>
          <w:rFonts w:ascii="Times New Roman" w:hAnsi="Times New Roman" w:cs="Times New Roman"/>
          <w:sz w:val="24"/>
          <w:szCs w:val="24"/>
        </w:rPr>
        <w:t>1. Priemonės aprašymas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E93132" w:rsidRPr="00E93132" w:rsidTr="00E93132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2" w:rsidRPr="00E93132" w:rsidRDefault="00E93132" w:rsidP="00E9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 xml:space="preserve">1.1. Priemonės įgyvendinimas finansuojamas Europos regioninės plėtros fondo lėšomis. </w:t>
            </w:r>
          </w:p>
        </w:tc>
      </w:tr>
      <w:tr w:rsidR="00E93132" w:rsidRPr="00E93132" w:rsidTr="00E93132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2" w:rsidRPr="00E93132" w:rsidRDefault="00E93132" w:rsidP="00E9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 xml:space="preserve">1.2. Įgyvendinant priemonę, prisidedama prie uždavinio „Padidinti žinių </w:t>
            </w:r>
            <w:proofErr w:type="spellStart"/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komercinimo</w:t>
            </w:r>
            <w:proofErr w:type="spellEnd"/>
            <w:r w:rsidRPr="00E93132">
              <w:rPr>
                <w:rFonts w:ascii="Times New Roman" w:hAnsi="Times New Roman" w:cs="Times New Roman"/>
                <w:sz w:val="24"/>
                <w:szCs w:val="24"/>
              </w:rPr>
              <w:t xml:space="preserve"> ir technologijų perdavimo mastą“ įgyvendinimo.</w:t>
            </w:r>
          </w:p>
        </w:tc>
      </w:tr>
      <w:tr w:rsidR="00E93132" w:rsidRPr="00E93132" w:rsidTr="00E93132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2" w:rsidRPr="00E93132" w:rsidRDefault="00E93132" w:rsidP="00E9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1.3. Remiama veikla – ekscelencijos centrų veiklos skatinimas sumanios specializacijos kryptyse.</w:t>
            </w:r>
          </w:p>
        </w:tc>
      </w:tr>
      <w:tr w:rsidR="00E93132" w:rsidRPr="00E93132" w:rsidTr="00E93132">
        <w:tc>
          <w:tcPr>
            <w:tcW w:w="96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2" w:rsidRPr="00E93132" w:rsidRDefault="00E93132" w:rsidP="00E9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1.4. Galimi pareiškėjai: mokslo ir studijų institucijos.</w:t>
            </w:r>
          </w:p>
        </w:tc>
      </w:tr>
      <w:tr w:rsidR="00E93132" w:rsidRPr="00E93132" w:rsidTr="00E93132">
        <w:tc>
          <w:tcPr>
            <w:tcW w:w="9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2" w:rsidRPr="00E93132" w:rsidRDefault="00E93132" w:rsidP="00E9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1.5. Galimi partneriai: mokslo ir studijų institucijos.</w:t>
            </w:r>
          </w:p>
        </w:tc>
      </w:tr>
    </w:tbl>
    <w:p w:rsidR="00E93132" w:rsidRPr="00E93132" w:rsidRDefault="00E93132" w:rsidP="00E931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3132">
        <w:rPr>
          <w:rFonts w:ascii="Times New Roman" w:hAnsi="Times New Roman" w:cs="Times New Roman"/>
          <w:sz w:val="24"/>
          <w:szCs w:val="24"/>
        </w:rPr>
        <w:t> </w:t>
      </w:r>
    </w:p>
    <w:p w:rsidR="00E93132" w:rsidRPr="00E93132" w:rsidRDefault="00E93132" w:rsidP="00E93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3" w:name="part_7621a028f95342a4a67f669b601e0cba"/>
      <w:bookmarkEnd w:id="3"/>
      <w:r w:rsidRPr="00E93132">
        <w:rPr>
          <w:rFonts w:ascii="Times New Roman" w:hAnsi="Times New Roman" w:cs="Times New Roman"/>
          <w:sz w:val="24"/>
          <w:szCs w:val="24"/>
        </w:rPr>
        <w:t xml:space="preserve">2.  Priemonės finansavimo forma 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E93132" w:rsidRPr="00E93132" w:rsidTr="00E93132">
        <w:trPr>
          <w:trHeight w:val="291"/>
        </w:trPr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2" w:rsidRPr="00E93132" w:rsidRDefault="00E93132" w:rsidP="00E93132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Negrąžinamoji subsidija.</w:t>
            </w:r>
          </w:p>
        </w:tc>
      </w:tr>
    </w:tbl>
    <w:p w:rsidR="00E93132" w:rsidRPr="00E93132" w:rsidRDefault="00E93132" w:rsidP="00E93132">
      <w:p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E93132">
        <w:rPr>
          <w:rFonts w:ascii="Times New Roman" w:hAnsi="Times New Roman" w:cs="Times New Roman"/>
          <w:sz w:val="24"/>
          <w:szCs w:val="24"/>
        </w:rPr>
        <w:t> </w:t>
      </w:r>
    </w:p>
    <w:p w:rsidR="00E93132" w:rsidRPr="00E93132" w:rsidRDefault="00E93132" w:rsidP="00E93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4" w:name="part_2d2e13780970422e971b7f31b664d501"/>
      <w:bookmarkEnd w:id="4"/>
      <w:r w:rsidRPr="00E93132">
        <w:rPr>
          <w:rFonts w:ascii="Times New Roman" w:hAnsi="Times New Roman" w:cs="Times New Roman"/>
          <w:sz w:val="24"/>
          <w:szCs w:val="24"/>
        </w:rPr>
        <w:t xml:space="preserve">3.  Projektų atrankos būdas 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E93132" w:rsidRPr="00E93132" w:rsidTr="00E93132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2" w:rsidRPr="00E93132" w:rsidRDefault="00E93132" w:rsidP="00E93132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 xml:space="preserve">Valstybės projektų planavimas. </w:t>
            </w:r>
          </w:p>
        </w:tc>
      </w:tr>
    </w:tbl>
    <w:p w:rsidR="00E93132" w:rsidRPr="00E93132" w:rsidRDefault="00E93132" w:rsidP="00E93132">
      <w:p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E93132">
        <w:rPr>
          <w:rFonts w:ascii="Times New Roman" w:hAnsi="Times New Roman" w:cs="Times New Roman"/>
          <w:sz w:val="24"/>
          <w:szCs w:val="24"/>
        </w:rPr>
        <w:t> </w:t>
      </w:r>
    </w:p>
    <w:p w:rsidR="00E93132" w:rsidRPr="00E93132" w:rsidRDefault="00E93132" w:rsidP="00E93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5" w:name="part_2bf77c76be1246f08115b21bcb5afcfd"/>
      <w:bookmarkEnd w:id="5"/>
      <w:r w:rsidRPr="00E93132">
        <w:rPr>
          <w:rFonts w:ascii="Times New Roman" w:hAnsi="Times New Roman" w:cs="Times New Roman"/>
          <w:sz w:val="24"/>
          <w:szCs w:val="24"/>
        </w:rPr>
        <w:t>4.  Atsakinga įgyvendinančioji institucija</w:t>
      </w:r>
    </w:p>
    <w:tbl>
      <w:tblPr>
        <w:tblW w:w="0" w:type="auto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E93132" w:rsidRPr="00E93132" w:rsidTr="00E93132">
        <w:tc>
          <w:tcPr>
            <w:tcW w:w="9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2" w:rsidRPr="00E93132" w:rsidRDefault="00E93132" w:rsidP="00E93132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 xml:space="preserve">Viešoji įstaiga Centrinė projektų valdymo agentūra.  </w:t>
            </w:r>
          </w:p>
        </w:tc>
      </w:tr>
    </w:tbl>
    <w:p w:rsidR="00E93132" w:rsidRPr="00E93132" w:rsidRDefault="00E93132" w:rsidP="00E93132">
      <w:p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E93132">
        <w:rPr>
          <w:rFonts w:ascii="Times New Roman" w:hAnsi="Times New Roman" w:cs="Times New Roman"/>
          <w:sz w:val="24"/>
          <w:szCs w:val="24"/>
        </w:rPr>
        <w:t> </w:t>
      </w:r>
    </w:p>
    <w:p w:rsidR="00E93132" w:rsidRPr="00E93132" w:rsidRDefault="00E93132" w:rsidP="00E93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6" w:name="part_30a17665572a406095067c0915e1db04"/>
      <w:bookmarkEnd w:id="6"/>
      <w:r w:rsidRPr="00E93132">
        <w:rPr>
          <w:rFonts w:ascii="Times New Roman" w:hAnsi="Times New Roman" w:cs="Times New Roman"/>
          <w:sz w:val="24"/>
          <w:szCs w:val="24"/>
        </w:rPr>
        <w:t>5.  Reikalavimai, taikomi priemonei atskirti nuo kitų iš ES bei kitos tarptautinės finansinės paramos finansuojamų programų priemonių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E93132" w:rsidRPr="00E93132" w:rsidTr="00E93132"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2" w:rsidRPr="00E93132" w:rsidRDefault="00E93132" w:rsidP="00E931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Papildomi reikalavimai netaikomi.</w:t>
            </w:r>
          </w:p>
        </w:tc>
      </w:tr>
    </w:tbl>
    <w:p w:rsidR="00E93132" w:rsidRPr="00E93132" w:rsidRDefault="00E93132" w:rsidP="00E93132">
      <w:p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E93132">
        <w:rPr>
          <w:rFonts w:ascii="Times New Roman" w:hAnsi="Times New Roman" w:cs="Times New Roman"/>
          <w:sz w:val="24"/>
          <w:szCs w:val="24"/>
        </w:rPr>
        <w:t> </w:t>
      </w:r>
    </w:p>
    <w:p w:rsidR="00E93132" w:rsidRPr="00E93132" w:rsidRDefault="00E93132" w:rsidP="00E93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7" w:name="part_f07262c7e4b246428450abc6075d24ff"/>
      <w:bookmarkEnd w:id="7"/>
      <w:r w:rsidRPr="00E93132">
        <w:rPr>
          <w:rFonts w:ascii="Times New Roman" w:hAnsi="Times New Roman" w:cs="Times New Roman"/>
          <w:sz w:val="24"/>
          <w:szCs w:val="24"/>
        </w:rPr>
        <w:t>6. Priemonės įgyvendinimo stebėsenos rodikliai</w:t>
      </w:r>
    </w:p>
    <w:tbl>
      <w:tblPr>
        <w:tblW w:w="9635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2710"/>
        <w:gridCol w:w="1457"/>
        <w:gridCol w:w="1972"/>
        <w:gridCol w:w="2113"/>
      </w:tblGrid>
      <w:tr w:rsidR="00E93132" w:rsidRPr="00E93132" w:rsidTr="00E93132"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2" w:rsidRPr="00E93132" w:rsidRDefault="00E93132" w:rsidP="00E9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Stebėsenos rodiklio kodas</w:t>
            </w:r>
          </w:p>
        </w:tc>
        <w:tc>
          <w:tcPr>
            <w:tcW w:w="2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2" w:rsidRPr="00E93132" w:rsidRDefault="00E93132" w:rsidP="00E9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Stebėsenos rodiklio pavadinimas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2" w:rsidRPr="00E93132" w:rsidRDefault="00E93132" w:rsidP="00E9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Matavimo vienetas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2" w:rsidRPr="00E93132" w:rsidRDefault="00E93132" w:rsidP="00E9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Tarpinė reikšmė 2018 m. gruodžio 31 d.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2" w:rsidRPr="00E93132" w:rsidRDefault="00E93132" w:rsidP="00E9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Galutinė reikšmė 2023 m. gruodžio 31 d.</w:t>
            </w:r>
          </w:p>
        </w:tc>
      </w:tr>
      <w:tr w:rsidR="00E93132" w:rsidRPr="00E93132" w:rsidTr="00E93132"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2" w:rsidRPr="00E93132" w:rsidRDefault="00E93132" w:rsidP="00E9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R.S.304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2" w:rsidRPr="00E93132" w:rsidRDefault="00E93132" w:rsidP="00E9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„Ūkio subjektų finansuota mokslo ir studijų institucijų MTEP išlaidų dalis nuo visų išlaidų“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2" w:rsidRPr="00E93132" w:rsidRDefault="00E93132" w:rsidP="00E9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Procentai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2" w:rsidRPr="00E93132" w:rsidRDefault="00E93132" w:rsidP="00E9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2" w:rsidRPr="00E93132" w:rsidRDefault="00E93132" w:rsidP="00E9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93132" w:rsidRPr="00E93132" w:rsidTr="00E93132"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2" w:rsidRPr="00E93132" w:rsidRDefault="00E93132" w:rsidP="00E9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P.B.225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2" w:rsidRPr="00E93132" w:rsidRDefault="00E93132" w:rsidP="00E9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„Tyrėjų, dirbančių pagerintoje tyrimų infrastruktūros bazėje, skaičius“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2" w:rsidRPr="00E93132" w:rsidRDefault="00E93132" w:rsidP="00E9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Visos darbo dienos ekvivalentai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2" w:rsidRPr="00E93132" w:rsidRDefault="00E93132" w:rsidP="00E9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2" w:rsidRPr="00E93132" w:rsidRDefault="00E93132" w:rsidP="00E9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3132" w:rsidRPr="00E93132" w:rsidTr="00E93132"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2" w:rsidRPr="00E93132" w:rsidRDefault="00E93132" w:rsidP="00E9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P.S.305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2" w:rsidRPr="00E93132" w:rsidRDefault="00E93132" w:rsidP="00E9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„Investicijas gavusių mokslo ir studijų institucijų pateiktos patentų paraiškos“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2" w:rsidRPr="00E93132" w:rsidRDefault="00E93132" w:rsidP="00E9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Skaičius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2" w:rsidRPr="00E93132" w:rsidRDefault="00E93132" w:rsidP="00E9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2" w:rsidRPr="00E93132" w:rsidRDefault="00E93132" w:rsidP="00E9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3132" w:rsidRPr="00E93132" w:rsidTr="00E93132">
        <w:tc>
          <w:tcPr>
            <w:tcW w:w="1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2" w:rsidRPr="00E93132" w:rsidRDefault="00E93132" w:rsidP="00E9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P.S.396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2" w:rsidRPr="00E93132" w:rsidRDefault="00E93132" w:rsidP="00E9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„Įgyvendinti MTEP projektai“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2" w:rsidRPr="00E93132" w:rsidRDefault="00E93132" w:rsidP="00E9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Skaičius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2" w:rsidRPr="00E93132" w:rsidRDefault="00E93132" w:rsidP="00E9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2" w:rsidRPr="00E93132" w:rsidRDefault="00E93132" w:rsidP="00E9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93132" w:rsidRPr="00E93132" w:rsidRDefault="00E93132" w:rsidP="00E93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3132">
        <w:rPr>
          <w:rFonts w:ascii="Times New Roman" w:hAnsi="Times New Roman" w:cs="Times New Roman"/>
          <w:sz w:val="24"/>
          <w:szCs w:val="24"/>
        </w:rPr>
        <w:t> </w:t>
      </w:r>
    </w:p>
    <w:p w:rsidR="00E93132" w:rsidRPr="00E93132" w:rsidRDefault="00E93132" w:rsidP="00E93132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bookmarkStart w:id="8" w:name="part_9827ca2970b841e9b03c98e5c15ccf2e"/>
      <w:bookmarkEnd w:id="8"/>
      <w:r w:rsidRPr="00E93132">
        <w:rPr>
          <w:rFonts w:ascii="Times New Roman" w:hAnsi="Times New Roman" w:cs="Times New Roman"/>
          <w:sz w:val="24"/>
          <w:szCs w:val="24"/>
        </w:rPr>
        <w:t>7. Priemonės finansavimo šaltiniai</w:t>
      </w:r>
    </w:p>
    <w:p w:rsidR="00E93132" w:rsidRPr="00E93132" w:rsidRDefault="00E93132" w:rsidP="00E931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3132">
        <w:rPr>
          <w:rFonts w:ascii="Times New Roman" w:hAnsi="Times New Roman" w:cs="Times New Roman"/>
          <w:sz w:val="24"/>
          <w:szCs w:val="24"/>
        </w:rPr>
        <w:t>(eurais)</w:t>
      </w:r>
    </w:p>
    <w:tbl>
      <w:tblPr>
        <w:tblW w:w="9645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3"/>
        <w:gridCol w:w="1439"/>
        <w:gridCol w:w="1073"/>
        <w:gridCol w:w="1403"/>
        <w:gridCol w:w="1496"/>
        <w:gridCol w:w="1342"/>
        <w:gridCol w:w="1249"/>
      </w:tblGrid>
      <w:tr w:rsidR="00E93132" w:rsidRPr="00E93132" w:rsidTr="00E93132">
        <w:trPr>
          <w:trHeight w:val="454"/>
          <w:tblHeader/>
        </w:trPr>
        <w:tc>
          <w:tcPr>
            <w:tcW w:w="31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132" w:rsidRPr="00E93132" w:rsidRDefault="00E93132" w:rsidP="00E9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Projektams skiriamas finansavimas</w:t>
            </w:r>
          </w:p>
        </w:tc>
        <w:tc>
          <w:tcPr>
            <w:tcW w:w="64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2" w:rsidRPr="00E93132" w:rsidRDefault="00E93132" w:rsidP="00E9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Kiti projektų finansavimo šaltiniai</w:t>
            </w:r>
          </w:p>
        </w:tc>
      </w:tr>
      <w:tr w:rsidR="00E93132" w:rsidRPr="00E93132" w:rsidTr="00E93132">
        <w:trPr>
          <w:trHeight w:val="284"/>
          <w:tblHeader/>
        </w:trPr>
        <w:tc>
          <w:tcPr>
            <w:tcW w:w="170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132" w:rsidRPr="00E93132" w:rsidRDefault="00E93132" w:rsidP="00E9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93132" w:rsidRPr="00E93132" w:rsidRDefault="00E93132" w:rsidP="00E9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ES struktūrinių fondų</w:t>
            </w:r>
          </w:p>
          <w:p w:rsidR="00E93132" w:rsidRPr="00E93132" w:rsidRDefault="00E93132" w:rsidP="00E9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lėšos – iki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2" w:rsidRPr="00E93132" w:rsidRDefault="00E93132" w:rsidP="00E9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Nacionalinės lėšos</w:t>
            </w:r>
          </w:p>
        </w:tc>
      </w:tr>
      <w:tr w:rsidR="00E93132" w:rsidRPr="00E93132" w:rsidTr="00E93132">
        <w:trPr>
          <w:cantSplit/>
          <w:trHeight w:val="699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3132" w:rsidRPr="00E93132" w:rsidRDefault="00E93132" w:rsidP="00E9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132" w:rsidRPr="00E93132" w:rsidRDefault="00E93132" w:rsidP="00E9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64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2" w:rsidRPr="00E93132" w:rsidRDefault="00E93132" w:rsidP="00E9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93132" w:rsidRPr="00E93132" w:rsidRDefault="00E93132" w:rsidP="00E9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Projektų vykdytojų lėšos</w:t>
            </w:r>
          </w:p>
        </w:tc>
      </w:tr>
      <w:tr w:rsidR="00E93132" w:rsidRPr="00E93132" w:rsidTr="00E93132">
        <w:trPr>
          <w:cantSplit/>
          <w:trHeight w:val="1020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3132" w:rsidRPr="00E93132" w:rsidRDefault="00E93132" w:rsidP="00E9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3132" w:rsidRPr="00E93132" w:rsidRDefault="00E93132" w:rsidP="00E9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2" w:rsidRPr="00E93132" w:rsidRDefault="00E93132" w:rsidP="00E9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Iš viso – ne mažiau kaip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132" w:rsidRPr="00E93132" w:rsidRDefault="00E93132" w:rsidP="00E9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 xml:space="preserve">Lietuvos Respublikos valstybės biudžeto lėšos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2" w:rsidRPr="00E93132" w:rsidRDefault="00E93132" w:rsidP="00E9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Savivaldybės biudžeto</w:t>
            </w:r>
          </w:p>
          <w:p w:rsidR="00E93132" w:rsidRPr="00E93132" w:rsidRDefault="00E93132" w:rsidP="00E9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 xml:space="preserve">lėšos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132" w:rsidRPr="00E93132" w:rsidRDefault="00E93132" w:rsidP="00E9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 xml:space="preserve">Kitos viešosios lėšos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132" w:rsidRPr="00E93132" w:rsidRDefault="00E93132" w:rsidP="00E9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 xml:space="preserve">Privačios lėšos </w:t>
            </w:r>
          </w:p>
        </w:tc>
      </w:tr>
      <w:tr w:rsidR="00E93132" w:rsidRPr="00E93132" w:rsidTr="00E93132">
        <w:trPr>
          <w:trHeight w:val="249"/>
        </w:trPr>
        <w:tc>
          <w:tcPr>
            <w:tcW w:w="96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2" w:rsidRPr="00E93132" w:rsidRDefault="00E93132" w:rsidP="00E9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1.   Priemonės finansavimo šaltiniai, neįskaitant veiklos lėšų rezervo ir jam finansuoti skiriamų lėšų</w:t>
            </w:r>
          </w:p>
        </w:tc>
      </w:tr>
      <w:tr w:rsidR="00E93132" w:rsidRPr="00E93132" w:rsidTr="00E93132">
        <w:trPr>
          <w:trHeight w:val="24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132" w:rsidRPr="00E93132" w:rsidRDefault="00E93132" w:rsidP="00E9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4 803 476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132" w:rsidRPr="00E93132" w:rsidRDefault="00E93132" w:rsidP="00E9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132" w:rsidRPr="00E93132" w:rsidRDefault="00E93132" w:rsidP="00E9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132" w:rsidRPr="00E93132" w:rsidRDefault="00E93132" w:rsidP="00E9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132" w:rsidRPr="00E93132" w:rsidRDefault="00E93132" w:rsidP="00E9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132" w:rsidRPr="00E93132" w:rsidRDefault="00E93132" w:rsidP="00E9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132" w:rsidRPr="00E93132" w:rsidRDefault="00E93132" w:rsidP="00E9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3132" w:rsidRPr="00E93132" w:rsidTr="00E93132">
        <w:trPr>
          <w:trHeight w:val="249"/>
        </w:trPr>
        <w:tc>
          <w:tcPr>
            <w:tcW w:w="96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2" w:rsidRPr="00E93132" w:rsidRDefault="00E93132" w:rsidP="00E9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2.   Veiklos lėšų rezervas ir jam finansuoti skiriamos nacionalinės lėšos</w:t>
            </w:r>
          </w:p>
        </w:tc>
      </w:tr>
      <w:tr w:rsidR="00E93132" w:rsidRPr="00E93132" w:rsidTr="00E93132">
        <w:trPr>
          <w:trHeight w:val="24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132" w:rsidRPr="00E93132" w:rsidRDefault="00E93132" w:rsidP="00E9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16 841 566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132" w:rsidRPr="00E93132" w:rsidRDefault="00E93132" w:rsidP="00E9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132" w:rsidRPr="00E93132" w:rsidRDefault="00E93132" w:rsidP="00E9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132" w:rsidRPr="00E93132" w:rsidRDefault="00E93132" w:rsidP="00E9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132" w:rsidRPr="00E93132" w:rsidRDefault="00E93132" w:rsidP="00E9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132" w:rsidRPr="00E93132" w:rsidRDefault="00E93132" w:rsidP="00E9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132" w:rsidRPr="00E93132" w:rsidRDefault="00E93132" w:rsidP="00E9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3132" w:rsidRPr="00E93132" w:rsidTr="00E93132">
        <w:trPr>
          <w:trHeight w:val="249"/>
        </w:trPr>
        <w:tc>
          <w:tcPr>
            <w:tcW w:w="96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132" w:rsidRPr="00E93132" w:rsidRDefault="00E93132" w:rsidP="00E931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 xml:space="preserve">3.   Iš viso </w:t>
            </w:r>
          </w:p>
        </w:tc>
      </w:tr>
      <w:tr w:rsidR="00E93132" w:rsidRPr="00E93132" w:rsidTr="00E93132">
        <w:trPr>
          <w:trHeight w:val="24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132" w:rsidRPr="00E93132" w:rsidRDefault="00E93132" w:rsidP="00E9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21 645 042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132" w:rsidRPr="00E93132" w:rsidRDefault="00E93132" w:rsidP="00E9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132" w:rsidRPr="00E93132" w:rsidRDefault="00E93132" w:rsidP="00E9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132" w:rsidRPr="00E93132" w:rsidRDefault="00E93132" w:rsidP="00E9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132" w:rsidRPr="00E93132" w:rsidRDefault="00E93132" w:rsidP="00E9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132" w:rsidRPr="00E93132" w:rsidRDefault="00E93132" w:rsidP="00E9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3132" w:rsidRPr="00E93132" w:rsidRDefault="00E93132" w:rsidP="00E93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1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93132" w:rsidRPr="00E93132" w:rsidRDefault="00E93132" w:rsidP="00E93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3132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93132" w:rsidRPr="00E93132" w:rsidRDefault="00E93132" w:rsidP="00E931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93132">
        <w:rPr>
          <w:rFonts w:ascii="Times New Roman" w:hAnsi="Times New Roman" w:cs="Times New Roman"/>
          <w:i/>
          <w:iCs/>
          <w:sz w:val="24"/>
          <w:szCs w:val="24"/>
        </w:rPr>
        <w:t>Papildyta skirsniu:</w:t>
      </w:r>
    </w:p>
    <w:p w:rsidR="00E93132" w:rsidRPr="00E93132" w:rsidRDefault="00E93132" w:rsidP="00E931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3132">
        <w:rPr>
          <w:rFonts w:ascii="Times New Roman" w:hAnsi="Times New Roman" w:cs="Times New Roman"/>
          <w:i/>
          <w:iCs/>
          <w:sz w:val="24"/>
          <w:szCs w:val="24"/>
        </w:rPr>
        <w:t xml:space="preserve">Nr. </w:t>
      </w:r>
      <w:hyperlink r:id="rId5" w:tgtFrame="_parent" w:history="1">
        <w:r w:rsidRPr="00E93132">
          <w:rPr>
            <w:rStyle w:val="Hipersaitas"/>
            <w:rFonts w:ascii="Times New Roman" w:hAnsi="Times New Roman" w:cs="Times New Roman"/>
            <w:i/>
            <w:iCs/>
            <w:sz w:val="24"/>
            <w:szCs w:val="24"/>
          </w:rPr>
          <w:t>V-648</w:t>
        </w:r>
      </w:hyperlink>
      <w:r w:rsidRPr="00E93132">
        <w:rPr>
          <w:rFonts w:ascii="Times New Roman" w:hAnsi="Times New Roman" w:cs="Times New Roman"/>
          <w:i/>
          <w:iCs/>
          <w:sz w:val="24"/>
          <w:szCs w:val="24"/>
        </w:rPr>
        <w:t>, 2018-07-12, paskelbta TAR 2018-07-12, i. k. 2018</w:t>
      </w:r>
      <w:proofErr w:type="gramStart"/>
      <w:r w:rsidRPr="00E93132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gramEnd"/>
      <w:r w:rsidRPr="00E93132">
        <w:rPr>
          <w:rFonts w:ascii="Times New Roman" w:hAnsi="Times New Roman" w:cs="Times New Roman"/>
          <w:i/>
          <w:iCs/>
          <w:sz w:val="24"/>
          <w:szCs w:val="24"/>
        </w:rPr>
        <w:t>11846</w:t>
      </w:r>
    </w:p>
    <w:p w:rsidR="00472FA2" w:rsidRPr="00E93132" w:rsidRDefault="00472FA2" w:rsidP="00E93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2FA2" w:rsidRPr="00E9313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C6"/>
    <w:rsid w:val="001758E0"/>
    <w:rsid w:val="003E0D12"/>
    <w:rsid w:val="00472FA2"/>
    <w:rsid w:val="00721FBE"/>
    <w:rsid w:val="008E60C6"/>
    <w:rsid w:val="00AF6498"/>
    <w:rsid w:val="00D75DE6"/>
    <w:rsid w:val="00E93132"/>
    <w:rsid w:val="00FE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AF64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AF6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1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6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3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7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5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0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1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29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6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0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9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8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1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-tar.lt/portal/legalAct.html?documentId=e1be72a0859b11e8af589337bf1eb8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1814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Mazelyte</dc:creator>
  <cp:lastModifiedBy>Nora Martinkėnienė</cp:lastModifiedBy>
  <cp:revision>5</cp:revision>
  <cp:lastPrinted>2018-11-14T10:12:00Z</cp:lastPrinted>
  <dcterms:created xsi:type="dcterms:W3CDTF">2018-10-26T08:22:00Z</dcterms:created>
  <dcterms:modified xsi:type="dcterms:W3CDTF">2018-11-14T10:12:00Z</dcterms:modified>
</cp:coreProperties>
</file>