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02A69" w14:textId="77777777" w:rsidR="00222A7C" w:rsidRDefault="00222A7C" w:rsidP="00061FC4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</w:p>
    <w:p w14:paraId="31F66BF0" w14:textId="79B407DF" w:rsidR="002A6A5F" w:rsidRDefault="007D27B5" w:rsidP="00061FC4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proofErr w:type="gramStart"/>
      <w:r>
        <w:rPr>
          <w:b/>
          <w:caps/>
          <w:szCs w:val="24"/>
          <w:lang w:eastAsia="lt-LT"/>
        </w:rPr>
        <w:t>LIETUVOS R</w:t>
      </w:r>
      <w:r w:rsidR="00222A7C">
        <w:rPr>
          <w:b/>
          <w:caps/>
          <w:szCs w:val="24"/>
          <w:lang w:eastAsia="lt-LT"/>
        </w:rPr>
        <w:t>ESPUBLIKOS</w:t>
      </w:r>
      <w:proofErr w:type="gramEnd"/>
      <w:r w:rsidR="00222A7C">
        <w:rPr>
          <w:b/>
          <w:caps/>
          <w:szCs w:val="24"/>
          <w:lang w:eastAsia="lt-LT"/>
        </w:rPr>
        <w:t xml:space="preserve"> energetikos MINISTRIJA</w:t>
      </w:r>
    </w:p>
    <w:p w14:paraId="5597B5DF" w14:textId="77777777" w:rsidR="002A6A5F" w:rsidRDefault="002A6A5F" w:rsidP="00061FC4">
      <w:pPr>
        <w:tabs>
          <w:tab w:val="left" w:pos="9639"/>
        </w:tabs>
        <w:jc w:val="center"/>
        <w:rPr>
          <w:b/>
          <w:szCs w:val="24"/>
          <w:lang w:eastAsia="lt-LT"/>
        </w:rPr>
      </w:pPr>
    </w:p>
    <w:p w14:paraId="6EAE938D" w14:textId="75B25147" w:rsidR="002A6A5F" w:rsidRDefault="007D27B5" w:rsidP="00222A7C">
      <w:pPr>
        <w:tabs>
          <w:tab w:val="left" w:pos="9639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2014–2020 M. </w:t>
      </w:r>
      <w:proofErr w:type="gramStart"/>
      <w:r>
        <w:rPr>
          <w:b/>
          <w:szCs w:val="24"/>
          <w:lang w:eastAsia="lt-LT"/>
        </w:rPr>
        <w:t>EUROPOS SĄJUNGOS</w:t>
      </w:r>
      <w:proofErr w:type="gramEnd"/>
      <w:r>
        <w:rPr>
          <w:b/>
          <w:szCs w:val="24"/>
          <w:lang w:eastAsia="lt-LT"/>
        </w:rPr>
        <w:t xml:space="preserve"> FONDŲ INVESTICIJŲ VEIKSMŲ PROGRAMOS PRIORITET</w:t>
      </w:r>
      <w:r w:rsidR="00DC3908">
        <w:rPr>
          <w:b/>
          <w:szCs w:val="24"/>
          <w:lang w:eastAsia="lt-LT"/>
        </w:rPr>
        <w:t>Ų</w:t>
      </w:r>
      <w:r>
        <w:rPr>
          <w:b/>
          <w:szCs w:val="24"/>
          <w:lang w:eastAsia="lt-LT"/>
        </w:rPr>
        <w:t xml:space="preserve"> ĮGYVENDINI</w:t>
      </w:r>
      <w:r w:rsidR="00222A7C">
        <w:rPr>
          <w:b/>
          <w:szCs w:val="24"/>
          <w:lang w:eastAsia="lt-LT"/>
        </w:rPr>
        <w:t>MO PRIEMONIŲ ĮGYVENDINIMO PLANAS</w:t>
      </w:r>
    </w:p>
    <w:p w14:paraId="33248418" w14:textId="77777777" w:rsidR="00C71100" w:rsidRDefault="00C71100" w:rsidP="00061FC4">
      <w:pPr>
        <w:tabs>
          <w:tab w:val="left" w:pos="0"/>
          <w:tab w:val="left" w:pos="567"/>
        </w:tabs>
        <w:jc w:val="center"/>
        <w:rPr>
          <w:szCs w:val="24"/>
          <w:lang w:eastAsia="lt-LT"/>
        </w:rPr>
      </w:pPr>
    </w:p>
    <w:p w14:paraId="33BDA370" w14:textId="0F2009DA" w:rsidR="00EE7BC4" w:rsidRPr="00CF5EAC" w:rsidRDefault="00222A7C" w:rsidP="00CF5EAC">
      <w:pPr>
        <w:tabs>
          <w:tab w:val="left" w:pos="0"/>
          <w:tab w:val="left" w:pos="567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PRIEMONĖ </w:t>
      </w:r>
      <w:r w:rsidR="007D27B5">
        <w:rPr>
          <w:b/>
          <w:szCs w:val="24"/>
          <w:lang w:eastAsia="lt-LT"/>
        </w:rPr>
        <w:t>04.</w:t>
      </w:r>
      <w:r w:rsidR="00C71100">
        <w:rPr>
          <w:b/>
          <w:szCs w:val="24"/>
          <w:lang w:eastAsia="lt-LT"/>
        </w:rPr>
        <w:t>1</w:t>
      </w:r>
      <w:r w:rsidR="007D27B5">
        <w:rPr>
          <w:b/>
          <w:szCs w:val="24"/>
          <w:lang w:eastAsia="lt-LT"/>
        </w:rPr>
        <w:t>.</w:t>
      </w:r>
      <w:r w:rsidR="00C71100">
        <w:rPr>
          <w:b/>
          <w:szCs w:val="24"/>
          <w:lang w:eastAsia="lt-LT"/>
        </w:rPr>
        <w:t>1</w:t>
      </w:r>
      <w:r w:rsidR="007D27B5">
        <w:rPr>
          <w:b/>
          <w:szCs w:val="24"/>
          <w:lang w:eastAsia="lt-LT"/>
        </w:rPr>
        <w:t>-</w:t>
      </w:r>
      <w:r w:rsidR="00683D77">
        <w:rPr>
          <w:b/>
          <w:szCs w:val="24"/>
          <w:lang w:eastAsia="lt-LT"/>
        </w:rPr>
        <w:t>L</w:t>
      </w:r>
      <w:r w:rsidR="003F2FA2">
        <w:rPr>
          <w:b/>
          <w:szCs w:val="24"/>
          <w:lang w:eastAsia="lt-LT"/>
        </w:rPr>
        <w:t>V</w:t>
      </w:r>
      <w:r w:rsidR="00683D77">
        <w:rPr>
          <w:b/>
          <w:szCs w:val="24"/>
          <w:lang w:eastAsia="lt-LT"/>
        </w:rPr>
        <w:t>P</w:t>
      </w:r>
      <w:r w:rsidR="003F2FA2">
        <w:rPr>
          <w:b/>
          <w:szCs w:val="24"/>
          <w:lang w:eastAsia="lt-LT"/>
        </w:rPr>
        <w:t>A</w:t>
      </w:r>
      <w:proofErr w:type="gramStart"/>
      <w:r w:rsidR="007D27B5">
        <w:rPr>
          <w:b/>
          <w:szCs w:val="24"/>
          <w:lang w:eastAsia="lt-LT"/>
        </w:rPr>
        <w:t>-</w:t>
      </w:r>
      <w:proofErr w:type="gramEnd"/>
      <w:r w:rsidR="005953A7">
        <w:rPr>
          <w:b/>
          <w:szCs w:val="24"/>
          <w:lang w:eastAsia="lt-LT"/>
        </w:rPr>
        <w:t>V</w:t>
      </w:r>
      <w:r w:rsidR="007D27B5">
        <w:rPr>
          <w:b/>
          <w:szCs w:val="24"/>
          <w:lang w:eastAsia="lt-LT"/>
        </w:rPr>
        <w:t>-11</w:t>
      </w:r>
      <w:r w:rsidR="006C092E">
        <w:rPr>
          <w:b/>
          <w:szCs w:val="24"/>
          <w:lang w:eastAsia="lt-LT"/>
        </w:rPr>
        <w:t>4</w:t>
      </w:r>
      <w:r>
        <w:rPr>
          <w:b/>
          <w:szCs w:val="24"/>
          <w:lang w:eastAsia="lt-LT"/>
        </w:rPr>
        <w:t xml:space="preserve"> </w:t>
      </w:r>
      <w:r w:rsidR="00EE7BC4" w:rsidRPr="00CF5EAC">
        <w:rPr>
          <w:b/>
          <w:szCs w:val="24"/>
          <w:lang w:eastAsia="lt-LT"/>
        </w:rPr>
        <w:t>„</w:t>
      </w:r>
      <w:r w:rsidR="00E62CF0">
        <w:rPr>
          <w:b/>
          <w:bCs/>
        </w:rPr>
        <w:t>ELEKTROS ENERGIJOS IŠ ATSINAUJINANČIŲ IŠTEKLIŲ GAMYBOS ĮRENGINIŲ ĮRENGIMAS NAMŲ ŪKIUOSE</w:t>
      </w:r>
      <w:r w:rsidR="002D340D">
        <w:rPr>
          <w:b/>
          <w:szCs w:val="24"/>
          <w:lang w:eastAsia="lt-LT"/>
        </w:rPr>
        <w:t>“</w:t>
      </w:r>
    </w:p>
    <w:p w14:paraId="0D33C753" w14:textId="77777777" w:rsidR="00300F69" w:rsidRPr="003F2FA2" w:rsidRDefault="00300F69" w:rsidP="003F2FA2">
      <w:pPr>
        <w:pStyle w:val="Default"/>
      </w:pPr>
    </w:p>
    <w:p w14:paraId="16726125" w14:textId="77777777" w:rsidR="002A6A5F" w:rsidRPr="007D16CD" w:rsidRDefault="002A6A5F" w:rsidP="00061FC4">
      <w:pPr>
        <w:tabs>
          <w:tab w:val="left" w:pos="0"/>
          <w:tab w:val="left" w:pos="567"/>
        </w:tabs>
        <w:jc w:val="center"/>
        <w:rPr>
          <w:b/>
          <w:szCs w:val="24"/>
          <w:lang w:val="en-US" w:eastAsia="lt-LT"/>
        </w:rPr>
      </w:pPr>
      <w:bookmarkStart w:id="0" w:name="_GoBack"/>
      <w:bookmarkEnd w:id="0"/>
    </w:p>
    <w:p w14:paraId="3D057F70" w14:textId="77777777" w:rsidR="002A6A5F" w:rsidRDefault="007D27B5" w:rsidP="00061FC4">
      <w:pPr>
        <w:tabs>
          <w:tab w:val="left" w:pos="993"/>
        </w:tabs>
        <w:ind w:left="709" w:right="609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Priemonės aprašymas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left w:w="0" w:type="dxa"/>
          <w:right w:w="72" w:type="dxa"/>
        </w:tblCellMar>
        <w:tblLook w:val="04A0" w:firstRow="1" w:lastRow="0" w:firstColumn="1" w:lastColumn="0" w:noHBand="0" w:noVBand="1"/>
      </w:tblPr>
      <w:tblGrid>
        <w:gridCol w:w="9715"/>
      </w:tblGrid>
      <w:tr w:rsidR="002A6A5F" w14:paraId="6712E8EA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6D1F8" w14:textId="77777777" w:rsidR="002A6A5F" w:rsidRDefault="007D27B5" w:rsidP="00061FC4">
            <w:pPr>
              <w:tabs>
                <w:tab w:val="left" w:pos="993"/>
                <w:tab w:val="left" w:pos="9639"/>
              </w:tabs>
              <w:ind w:left="1124" w:hanging="4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  <w:t>Priemonės įgyvendinimas finansuojamas Sanglaudos fondo lėšomis.</w:t>
            </w:r>
          </w:p>
          <w:p w14:paraId="15E1C840" w14:textId="77777777" w:rsidR="002A6A5F" w:rsidRDefault="007D27B5" w:rsidP="00061FC4">
            <w:pPr>
              <w:tabs>
                <w:tab w:val="left" w:pos="993"/>
                <w:tab w:val="left" w:pos="9639"/>
              </w:tabs>
              <w:ind w:left="1124" w:hanging="4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  <w:t>Įgyvendinant priemonę prisidedama prie 2014–2020 metų Europos Sąjungos fondų investicijų veiksmų programos 4.</w:t>
            </w:r>
            <w:r w:rsidR="000E64F2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</w:t>
            </w:r>
            <w:r w:rsidR="000E64F2">
              <w:rPr>
                <w:szCs w:val="24"/>
                <w:lang w:eastAsia="lt-LT"/>
              </w:rPr>
              <w:t>1</w:t>
            </w:r>
            <w:r>
              <w:rPr>
                <w:szCs w:val="24"/>
                <w:lang w:eastAsia="lt-LT"/>
              </w:rPr>
              <w:t>. konkretaus uždavinio „</w:t>
            </w:r>
            <w:r w:rsidR="000E64F2" w:rsidRPr="000E64F2">
              <w:rPr>
                <w:szCs w:val="24"/>
                <w:lang w:eastAsia="lt-LT"/>
              </w:rPr>
              <w:t>Padidinti atsinaujinančių išteklių energijos naudojimą</w:t>
            </w:r>
            <w:r>
              <w:rPr>
                <w:szCs w:val="24"/>
                <w:lang w:eastAsia="lt-LT"/>
              </w:rPr>
              <w:t>“ įgyvendinimo.</w:t>
            </w:r>
          </w:p>
          <w:p w14:paraId="11CBF8B9" w14:textId="0E117F50" w:rsidR="002A6A5F" w:rsidRDefault="007D27B5" w:rsidP="00061FC4">
            <w:pPr>
              <w:tabs>
                <w:tab w:val="left" w:pos="993"/>
                <w:tab w:val="left" w:pos="9639"/>
              </w:tabs>
              <w:ind w:left="1124" w:hanging="4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</w:t>
            </w:r>
            <w:r>
              <w:rPr>
                <w:szCs w:val="24"/>
                <w:lang w:eastAsia="lt-LT"/>
              </w:rPr>
              <w:tab/>
              <w:t xml:space="preserve">Remiama veikla: </w:t>
            </w:r>
            <w:r w:rsidR="008442D0">
              <w:rPr>
                <w:szCs w:val="24"/>
                <w:lang w:eastAsia="lt-LT"/>
              </w:rPr>
              <w:t xml:space="preserve">mažos galios </w:t>
            </w:r>
            <w:r w:rsidR="00E67DA1" w:rsidRPr="000E64F2">
              <w:rPr>
                <w:szCs w:val="24"/>
                <w:lang w:eastAsia="lt-LT"/>
              </w:rPr>
              <w:t>atsinaujinančių išteklių energij</w:t>
            </w:r>
            <w:r w:rsidR="00E67DA1">
              <w:rPr>
                <w:szCs w:val="24"/>
                <w:lang w:eastAsia="lt-LT"/>
              </w:rPr>
              <w:t>ą</w:t>
            </w:r>
            <w:r w:rsidR="00E67DA1" w:rsidRPr="000E64F2">
              <w:rPr>
                <w:szCs w:val="24"/>
                <w:lang w:eastAsia="lt-LT"/>
              </w:rPr>
              <w:t xml:space="preserve"> </w:t>
            </w:r>
            <w:r w:rsidR="00E45F4D" w:rsidRPr="00E45F4D">
              <w:rPr>
                <w:szCs w:val="24"/>
                <w:lang w:eastAsia="lt-LT"/>
              </w:rPr>
              <w:t>naudojanči</w:t>
            </w:r>
            <w:r w:rsidR="00E67DA1">
              <w:rPr>
                <w:szCs w:val="24"/>
                <w:lang w:eastAsia="lt-LT"/>
              </w:rPr>
              <w:t>ų</w:t>
            </w:r>
            <w:r w:rsidR="00E45F4D" w:rsidRPr="00E45F4D">
              <w:rPr>
                <w:szCs w:val="24"/>
                <w:lang w:eastAsia="lt-LT"/>
              </w:rPr>
              <w:t xml:space="preserve"> technologij</w:t>
            </w:r>
            <w:r w:rsidR="00E67DA1">
              <w:rPr>
                <w:szCs w:val="24"/>
                <w:lang w:eastAsia="lt-LT"/>
              </w:rPr>
              <w:t>ų</w:t>
            </w:r>
            <w:r w:rsidR="00E45F4D" w:rsidRPr="00E45F4D">
              <w:rPr>
                <w:szCs w:val="24"/>
                <w:lang w:eastAsia="lt-LT"/>
              </w:rPr>
              <w:t>, skirt</w:t>
            </w:r>
            <w:r w:rsidR="00E67DA1">
              <w:rPr>
                <w:szCs w:val="24"/>
                <w:lang w:eastAsia="lt-LT"/>
              </w:rPr>
              <w:t>ų</w:t>
            </w:r>
            <w:r w:rsidR="00E45F4D" w:rsidRPr="00E45F4D">
              <w:rPr>
                <w:szCs w:val="24"/>
                <w:lang w:eastAsia="lt-LT"/>
              </w:rPr>
              <w:t xml:space="preserve"> pasigaminti elektros energiją namų ūkių reikmėms</w:t>
            </w:r>
            <w:r w:rsidR="00E67DA1">
              <w:rPr>
                <w:szCs w:val="24"/>
                <w:lang w:eastAsia="lt-LT"/>
              </w:rPr>
              <w:t>,</w:t>
            </w:r>
            <w:r w:rsidR="002D340D">
              <w:rPr>
                <w:szCs w:val="24"/>
                <w:lang w:eastAsia="lt-LT"/>
              </w:rPr>
              <w:t xml:space="preserve"> </w:t>
            </w:r>
            <w:r w:rsidR="00C23026">
              <w:rPr>
                <w:szCs w:val="24"/>
                <w:lang w:eastAsia="lt-LT"/>
              </w:rPr>
              <w:t>įrengimas</w:t>
            </w:r>
            <w:r w:rsidR="00E45F4D" w:rsidRPr="00E45F4D">
              <w:rPr>
                <w:szCs w:val="24"/>
                <w:lang w:eastAsia="lt-LT"/>
              </w:rPr>
              <w:t>.</w:t>
            </w:r>
          </w:p>
          <w:p w14:paraId="6D019C11" w14:textId="247C6A3D" w:rsidR="002A6A5F" w:rsidRDefault="007D27B5" w:rsidP="00061FC4">
            <w:pPr>
              <w:tabs>
                <w:tab w:val="left" w:pos="1129"/>
                <w:tab w:val="left" w:pos="9639"/>
              </w:tabs>
              <w:ind w:left="1124" w:hanging="42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</w:t>
            </w:r>
            <w:r>
              <w:rPr>
                <w:szCs w:val="24"/>
                <w:lang w:eastAsia="lt-LT"/>
              </w:rPr>
              <w:tab/>
              <w:t xml:space="preserve">Galimas pareiškėjas: </w:t>
            </w:r>
            <w:r w:rsidR="00BB21DE" w:rsidRPr="00BB21DE">
              <w:rPr>
                <w:spacing w:val="-5"/>
              </w:rPr>
              <w:t xml:space="preserve">Lietuvos Respublikos aplinkos ministerijos </w:t>
            </w:r>
            <w:r w:rsidR="001415AA" w:rsidRPr="00BB21DE">
              <w:rPr>
                <w:szCs w:val="24"/>
                <w:lang w:eastAsia="lt-LT"/>
              </w:rPr>
              <w:t>Aplinkos projektų valdymo agentūra</w:t>
            </w:r>
            <w:r w:rsidR="00E67DA1">
              <w:rPr>
                <w:szCs w:val="24"/>
                <w:lang w:eastAsia="lt-LT"/>
              </w:rPr>
              <w:t>.</w:t>
            </w:r>
          </w:p>
        </w:tc>
      </w:tr>
    </w:tbl>
    <w:p w14:paraId="5B7E4654" w14:textId="77777777" w:rsidR="002A6A5F" w:rsidRDefault="002A6A5F" w:rsidP="00061FC4">
      <w:pPr>
        <w:tabs>
          <w:tab w:val="left" w:pos="9639"/>
        </w:tabs>
        <w:jc w:val="both"/>
        <w:rPr>
          <w:szCs w:val="24"/>
          <w:lang w:eastAsia="lt-LT"/>
        </w:rPr>
      </w:pPr>
    </w:p>
    <w:p w14:paraId="165CDEE2" w14:textId="77777777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Priemonės finansavimo form</w:t>
      </w:r>
      <w:r w:rsidR="00BB21DE">
        <w:rPr>
          <w:szCs w:val="24"/>
          <w:lang w:eastAsia="lt-LT"/>
        </w:rPr>
        <w:t>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2A6A5F" w14:paraId="25BA368F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39D4" w14:textId="77777777" w:rsidR="002A6A5F" w:rsidRDefault="007D27B5" w:rsidP="00061FC4">
            <w:pPr>
              <w:tabs>
                <w:tab w:val="left" w:pos="0"/>
                <w:tab w:val="left" w:pos="562"/>
                <w:tab w:val="left" w:pos="9639"/>
              </w:tabs>
              <w:ind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Negrąžinamoji subsidija.</w:t>
            </w:r>
          </w:p>
        </w:tc>
      </w:tr>
    </w:tbl>
    <w:p w14:paraId="73CBDCCB" w14:textId="77777777" w:rsidR="002A6A5F" w:rsidRDefault="002A6A5F" w:rsidP="00061FC4">
      <w:pPr>
        <w:tabs>
          <w:tab w:val="left" w:pos="9639"/>
        </w:tabs>
        <w:ind w:firstLine="720"/>
        <w:jc w:val="both"/>
        <w:rPr>
          <w:szCs w:val="24"/>
          <w:lang w:eastAsia="lt-LT"/>
        </w:rPr>
      </w:pPr>
    </w:p>
    <w:p w14:paraId="6EE25792" w14:textId="77777777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>Projektų atrankos būdas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2A6A5F" w14:paraId="366CB008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77BE" w14:textId="4711E6D3" w:rsidR="002A6A5F" w:rsidRDefault="001415AA" w:rsidP="00061FC4">
            <w:pPr>
              <w:tabs>
                <w:tab w:val="left" w:pos="0"/>
                <w:tab w:val="left" w:pos="567"/>
                <w:tab w:val="left" w:pos="9639"/>
              </w:tabs>
              <w:ind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Valstybės projektų planavimas.</w:t>
            </w:r>
          </w:p>
        </w:tc>
      </w:tr>
    </w:tbl>
    <w:p w14:paraId="02A9EE10" w14:textId="77777777" w:rsidR="002A6A5F" w:rsidRDefault="002A6A5F" w:rsidP="00061FC4">
      <w:pPr>
        <w:tabs>
          <w:tab w:val="left" w:pos="9639"/>
        </w:tabs>
        <w:ind w:firstLine="720"/>
        <w:jc w:val="both"/>
        <w:rPr>
          <w:szCs w:val="24"/>
          <w:lang w:eastAsia="lt-LT"/>
        </w:rPr>
      </w:pPr>
    </w:p>
    <w:p w14:paraId="4C1E9668" w14:textId="77777777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Atsakinga įgyvendinančioji institucija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2A6A5F" w14:paraId="6FF41297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EF45" w14:textId="14D10BD0" w:rsidR="002A6A5F" w:rsidRDefault="001415AA" w:rsidP="00061FC4">
            <w:pPr>
              <w:tabs>
                <w:tab w:val="left" w:pos="0"/>
                <w:tab w:val="left" w:pos="567"/>
                <w:tab w:val="left" w:pos="9639"/>
              </w:tabs>
              <w:ind w:firstLine="709"/>
              <w:jc w:val="both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Viešoji įstaiga Lietuvos verslo paramos agentūra.</w:t>
            </w:r>
          </w:p>
        </w:tc>
      </w:tr>
    </w:tbl>
    <w:p w14:paraId="017A139C" w14:textId="77777777" w:rsidR="002A6A5F" w:rsidRDefault="002A6A5F" w:rsidP="00061FC4">
      <w:pPr>
        <w:tabs>
          <w:tab w:val="left" w:pos="9639"/>
        </w:tabs>
        <w:ind w:firstLine="720"/>
        <w:jc w:val="both"/>
        <w:rPr>
          <w:szCs w:val="24"/>
          <w:lang w:eastAsia="lt-LT"/>
        </w:rPr>
      </w:pPr>
    </w:p>
    <w:p w14:paraId="434EF8C0" w14:textId="77777777" w:rsidR="002A6A5F" w:rsidRDefault="007D27B5" w:rsidP="00061FC4">
      <w:pPr>
        <w:tabs>
          <w:tab w:val="left" w:pos="993"/>
          <w:tab w:val="left" w:pos="1134"/>
          <w:tab w:val="left" w:pos="9639"/>
        </w:tabs>
        <w:ind w:left="142" w:firstLine="567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>
        <w:rPr>
          <w:szCs w:val="24"/>
          <w:lang w:eastAsia="lt-LT"/>
        </w:rPr>
        <w:tab/>
        <w:t>Reikalavimai, taikomi priemonei atskirti nuo kitų iš Europos Sąjungos (toliau – ES) bei kitos tarptautinės finansinės paramos finansuojamų programų priemonių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8"/>
      </w:tblGrid>
      <w:tr w:rsidR="002A6A5F" w14:paraId="3B6D9911" w14:textId="7777777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9AAC" w14:textId="604E73A9" w:rsidR="00CC2610" w:rsidRDefault="00BB21DE" w:rsidP="00E22ED3">
            <w:pPr>
              <w:tabs>
                <w:tab w:val="left" w:pos="0"/>
                <w:tab w:val="left" w:pos="567"/>
                <w:tab w:val="left" w:pos="9639"/>
              </w:tabs>
              <w:ind w:firstLine="709"/>
              <w:jc w:val="both"/>
              <w:rPr>
                <w:szCs w:val="24"/>
                <w:lang w:eastAsia="lt-LT"/>
              </w:rPr>
            </w:pPr>
            <w:r>
              <w:rPr>
                <w:color w:val="000000"/>
              </w:rPr>
              <w:t>P</w:t>
            </w:r>
            <w:r>
              <w:rPr>
                <w:szCs w:val="24"/>
                <w:lang w:eastAsia="lt-LT"/>
              </w:rPr>
              <w:t>apildomi reikalavimai netaikomi.</w:t>
            </w:r>
          </w:p>
        </w:tc>
      </w:tr>
    </w:tbl>
    <w:p w14:paraId="7696002F" w14:textId="3CB8173A" w:rsidR="002A6A5F" w:rsidRDefault="00E22ED3" w:rsidP="00061FC4">
      <w:pPr>
        <w:rPr>
          <w:szCs w:val="24"/>
          <w:lang w:eastAsia="lt-LT"/>
        </w:rPr>
      </w:pPr>
      <w:r>
        <w:rPr>
          <w:szCs w:val="24"/>
          <w:lang w:eastAsia="lt-LT"/>
        </w:rPr>
        <w:br/>
      </w:r>
    </w:p>
    <w:p w14:paraId="7391F133" w14:textId="77777777" w:rsidR="002A6A5F" w:rsidRDefault="007D27B5" w:rsidP="00061FC4">
      <w:pPr>
        <w:tabs>
          <w:tab w:val="left" w:pos="993"/>
          <w:tab w:val="left" w:pos="9639"/>
        </w:tabs>
        <w:ind w:left="108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  <w:t>Priemonės įgyvendinimo stebėsenos rodikliai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2"/>
        <w:gridCol w:w="2626"/>
        <w:gridCol w:w="1364"/>
        <w:gridCol w:w="2099"/>
        <w:gridCol w:w="2107"/>
      </w:tblGrid>
      <w:tr w:rsidR="002A6A5F" w14:paraId="2311F521" w14:textId="77777777" w:rsidTr="002D340D"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C09D" w14:textId="77777777" w:rsidR="002A6A5F" w:rsidRDefault="007D27B5" w:rsidP="00061F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kodas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2F30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Stebėsenos rodiklio pavadinimas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70A5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Matavimo vienetas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BDDD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Tarpinė reikšmė 2018 m. gruodžio 31 d.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4B6B5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Galutinė reikšmė 2023 m. gruodžio 31 d.</w:t>
            </w:r>
          </w:p>
        </w:tc>
      </w:tr>
      <w:tr w:rsidR="00660D61" w14:paraId="0821364D" w14:textId="77777777" w:rsidTr="002D340D">
        <w:tc>
          <w:tcPr>
            <w:tcW w:w="752" w:type="pct"/>
          </w:tcPr>
          <w:p w14:paraId="02F5AF62" w14:textId="77777777" w:rsidR="00660D61" w:rsidRPr="00C71100" w:rsidRDefault="00660D61" w:rsidP="00E95BEB">
            <w:pPr>
              <w:pStyle w:val="Default"/>
              <w:jc w:val="center"/>
            </w:pPr>
            <w:r>
              <w:t>R.S.315</w:t>
            </w:r>
          </w:p>
        </w:tc>
        <w:tc>
          <w:tcPr>
            <w:tcW w:w="1361" w:type="pct"/>
          </w:tcPr>
          <w:p w14:paraId="26560584" w14:textId="22371553" w:rsidR="00660D61" w:rsidRPr="00C539A0" w:rsidRDefault="00C539A0" w:rsidP="00660D61">
            <w:pPr>
              <w:pStyle w:val="Default"/>
            </w:pPr>
            <w:r>
              <w:t>„</w:t>
            </w:r>
            <w:r w:rsidR="00660D61" w:rsidRPr="00C539A0">
              <w:t>Atsinaujinančių išteklių energijos dalis galutiniame energijos balanse</w:t>
            </w:r>
            <w:r w:rsidR="003322F0">
              <w:t>“</w:t>
            </w:r>
          </w:p>
          <w:p w14:paraId="4D1E544C" w14:textId="77777777" w:rsidR="00660D61" w:rsidRPr="00C71100" w:rsidRDefault="00660D61" w:rsidP="00B322D0">
            <w:pPr>
              <w:pStyle w:val="Default"/>
            </w:pPr>
          </w:p>
        </w:tc>
        <w:tc>
          <w:tcPr>
            <w:tcW w:w="707" w:type="pct"/>
            <w:vAlign w:val="center"/>
          </w:tcPr>
          <w:p w14:paraId="1F94D30F" w14:textId="3639CDFF" w:rsidR="00660D61" w:rsidRDefault="004A6DF4" w:rsidP="00F30290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</w:t>
            </w:r>
            <w:r w:rsidR="00660D61">
              <w:rPr>
                <w:szCs w:val="24"/>
                <w:lang w:eastAsia="lt-LT"/>
              </w:rPr>
              <w:t>roc</w:t>
            </w:r>
            <w:r w:rsidR="003322F0">
              <w:rPr>
                <w:szCs w:val="24"/>
                <w:lang w:eastAsia="lt-LT"/>
              </w:rPr>
              <w:t>entai</w:t>
            </w:r>
          </w:p>
        </w:tc>
        <w:tc>
          <w:tcPr>
            <w:tcW w:w="1088" w:type="pct"/>
            <w:vAlign w:val="center"/>
          </w:tcPr>
          <w:p w14:paraId="2B71AC0F" w14:textId="58EAA387" w:rsidR="00660D61" w:rsidRDefault="00C539A0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21,72</w:t>
            </w:r>
          </w:p>
        </w:tc>
        <w:tc>
          <w:tcPr>
            <w:tcW w:w="1092" w:type="pct"/>
            <w:vAlign w:val="center"/>
          </w:tcPr>
          <w:p w14:paraId="080D7A80" w14:textId="77777777" w:rsidR="00660D61" w:rsidRDefault="00660D61" w:rsidP="00C539A0">
            <w:pPr>
              <w:pStyle w:val="Default"/>
              <w:jc w:val="center"/>
              <w:rPr>
                <w:lang w:eastAsia="lt-LT"/>
              </w:rPr>
            </w:pPr>
            <w:r w:rsidRPr="00C539A0">
              <w:t>28</w:t>
            </w:r>
          </w:p>
        </w:tc>
      </w:tr>
      <w:tr w:rsidR="002A6A5F" w14:paraId="59F13862" w14:textId="77777777" w:rsidTr="002D340D">
        <w:tc>
          <w:tcPr>
            <w:tcW w:w="752" w:type="pct"/>
            <w:hideMark/>
          </w:tcPr>
          <w:p w14:paraId="7D2CEB7B" w14:textId="77777777" w:rsidR="00E95BEB" w:rsidRPr="00E95BEB" w:rsidRDefault="00E95BEB" w:rsidP="00E95BEB">
            <w:pPr>
              <w:pStyle w:val="Default"/>
              <w:jc w:val="center"/>
            </w:pPr>
            <w:r w:rsidRPr="00C71100">
              <w:t xml:space="preserve">P.B.230 </w:t>
            </w:r>
          </w:p>
          <w:p w14:paraId="3F52C0C6" w14:textId="77777777" w:rsidR="002A6A5F" w:rsidRDefault="002A6A5F" w:rsidP="00061F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61" w:type="pct"/>
            <w:hideMark/>
          </w:tcPr>
          <w:p w14:paraId="64BA45C4" w14:textId="77777777" w:rsidR="002A6A5F" w:rsidRDefault="00C539A0" w:rsidP="004A6DF4">
            <w:pPr>
              <w:pStyle w:val="Default"/>
              <w:rPr>
                <w:lang w:eastAsia="lt-LT"/>
              </w:rPr>
            </w:pPr>
            <w:r>
              <w:t>„</w:t>
            </w:r>
            <w:r w:rsidR="00B322D0" w:rsidRPr="00C71100">
              <w:t xml:space="preserve">Papildomi atsinaujinančių išteklių energijos gamybos pajėgumai“ </w:t>
            </w:r>
          </w:p>
          <w:p w14:paraId="5913683D" w14:textId="77777777" w:rsidR="004A6DF4" w:rsidRDefault="004A6DF4" w:rsidP="002D340D">
            <w:pPr>
              <w:pStyle w:val="Default"/>
              <w:rPr>
                <w:lang w:eastAsia="lt-LT"/>
              </w:rPr>
            </w:pPr>
          </w:p>
        </w:tc>
        <w:tc>
          <w:tcPr>
            <w:tcW w:w="707" w:type="pct"/>
            <w:vAlign w:val="center"/>
            <w:hideMark/>
          </w:tcPr>
          <w:p w14:paraId="5892C58C" w14:textId="62A075FE" w:rsidR="002A6A5F" w:rsidRDefault="007D462F" w:rsidP="00F30290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MW</w:t>
            </w:r>
          </w:p>
        </w:tc>
        <w:tc>
          <w:tcPr>
            <w:tcW w:w="1088" w:type="pct"/>
            <w:vAlign w:val="center"/>
            <w:hideMark/>
          </w:tcPr>
          <w:p w14:paraId="11B18073" w14:textId="437E01AC" w:rsidR="002A6A5F" w:rsidRDefault="0092546E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vAlign w:val="center"/>
            <w:hideMark/>
          </w:tcPr>
          <w:p w14:paraId="61998787" w14:textId="387D324D" w:rsidR="002A6A5F" w:rsidRDefault="001230AD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35</w:t>
            </w:r>
          </w:p>
        </w:tc>
      </w:tr>
      <w:tr w:rsidR="002A6A5F" w14:paraId="3093958B" w14:textId="77777777" w:rsidTr="002D340D">
        <w:tc>
          <w:tcPr>
            <w:tcW w:w="752" w:type="pct"/>
          </w:tcPr>
          <w:p w14:paraId="160CE87D" w14:textId="77777777" w:rsidR="001A0333" w:rsidRPr="001A0333" w:rsidRDefault="001A0333" w:rsidP="001A0333">
            <w:pPr>
              <w:pStyle w:val="Default"/>
              <w:jc w:val="center"/>
            </w:pPr>
            <w:r w:rsidRPr="00C71100">
              <w:t xml:space="preserve">P.B.234 </w:t>
            </w:r>
          </w:p>
          <w:p w14:paraId="083FB192" w14:textId="77777777" w:rsidR="002A6A5F" w:rsidRDefault="002A6A5F" w:rsidP="00061FC4">
            <w:pPr>
              <w:tabs>
                <w:tab w:val="left" w:pos="284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361" w:type="pct"/>
          </w:tcPr>
          <w:p w14:paraId="0E8BDD52" w14:textId="77777777" w:rsidR="001A0333" w:rsidRPr="00C71100" w:rsidRDefault="00C539A0" w:rsidP="001A0333">
            <w:pPr>
              <w:pStyle w:val="Default"/>
            </w:pPr>
            <w:r>
              <w:t>„</w:t>
            </w:r>
            <w:r w:rsidR="001A0333" w:rsidRPr="00C71100">
              <w:t>Bendras metinis šiltnamio efektą sukeliančių dujų sumažėjimas</w:t>
            </w:r>
            <w:r w:rsidR="004A6DF4">
              <w:t>“</w:t>
            </w:r>
          </w:p>
          <w:p w14:paraId="26B65DDE" w14:textId="77777777" w:rsidR="002A6A5F" w:rsidRDefault="002A6A5F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</w:p>
        </w:tc>
        <w:tc>
          <w:tcPr>
            <w:tcW w:w="707" w:type="pct"/>
            <w:vAlign w:val="center"/>
          </w:tcPr>
          <w:p w14:paraId="3D3BE7A3" w14:textId="77777777" w:rsidR="00C30F2B" w:rsidRPr="00C71100" w:rsidRDefault="00C30F2B" w:rsidP="00C30F2B">
            <w:pPr>
              <w:pStyle w:val="Default"/>
              <w:jc w:val="center"/>
            </w:pPr>
            <w:r w:rsidRPr="00C71100">
              <w:t xml:space="preserve">t CO2 ekvivalentu </w:t>
            </w:r>
          </w:p>
          <w:p w14:paraId="3E3237D3" w14:textId="77777777" w:rsidR="002A6A5F" w:rsidRDefault="002A6A5F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88" w:type="pct"/>
            <w:vAlign w:val="center"/>
          </w:tcPr>
          <w:p w14:paraId="27946ACD" w14:textId="77777777" w:rsidR="002A6A5F" w:rsidRDefault="0025371B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092" w:type="pct"/>
            <w:vAlign w:val="center"/>
          </w:tcPr>
          <w:p w14:paraId="03D20973" w14:textId="581F62AF" w:rsidR="0091122D" w:rsidRPr="00C71100" w:rsidRDefault="00B97ABC" w:rsidP="0091122D">
            <w:pPr>
              <w:pStyle w:val="Default"/>
              <w:jc w:val="center"/>
            </w:pPr>
            <w:r>
              <w:t xml:space="preserve">21 </w:t>
            </w:r>
            <w:r w:rsidR="0091122D" w:rsidRPr="00C71100">
              <w:t>000</w:t>
            </w:r>
          </w:p>
          <w:p w14:paraId="2BC1457D" w14:textId="77777777" w:rsidR="002A6A5F" w:rsidRDefault="002A6A5F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</w:p>
        </w:tc>
      </w:tr>
    </w:tbl>
    <w:p w14:paraId="28DCB3C3" w14:textId="77777777" w:rsidR="002A6A5F" w:rsidRDefault="002A6A5F" w:rsidP="00061FC4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2664" w:firstLine="2400"/>
        <w:jc w:val="right"/>
        <w:rPr>
          <w:b/>
          <w:szCs w:val="24"/>
          <w:lang w:eastAsia="lt-LT"/>
        </w:rPr>
      </w:pPr>
    </w:p>
    <w:p w14:paraId="5B26B607" w14:textId="77777777" w:rsidR="00222A7C" w:rsidRDefault="00222A7C" w:rsidP="00061FC4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2664" w:firstLine="2400"/>
        <w:jc w:val="right"/>
        <w:rPr>
          <w:b/>
          <w:szCs w:val="24"/>
          <w:lang w:eastAsia="lt-LT"/>
        </w:rPr>
      </w:pPr>
    </w:p>
    <w:p w14:paraId="77220F78" w14:textId="77777777" w:rsidR="00222A7C" w:rsidRDefault="00222A7C" w:rsidP="00061FC4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2664" w:firstLine="2400"/>
        <w:jc w:val="right"/>
        <w:rPr>
          <w:b/>
          <w:szCs w:val="24"/>
          <w:lang w:eastAsia="lt-LT"/>
        </w:rPr>
      </w:pPr>
    </w:p>
    <w:p w14:paraId="35E91782" w14:textId="77777777" w:rsidR="00061FC4" w:rsidRDefault="00061FC4" w:rsidP="00061FC4">
      <w:pPr>
        <w:tabs>
          <w:tab w:val="left" w:pos="0"/>
          <w:tab w:val="left" w:pos="142"/>
          <w:tab w:val="left" w:pos="7088"/>
          <w:tab w:val="left" w:pos="8364"/>
          <w:tab w:val="left" w:pos="9639"/>
        </w:tabs>
        <w:ind w:right="2664" w:firstLine="709"/>
        <w:rPr>
          <w:rFonts w:eastAsia="Calibri"/>
          <w:bCs/>
          <w:szCs w:val="24"/>
          <w:lang w:eastAsia="lt-LT"/>
        </w:rPr>
      </w:pPr>
      <w:r>
        <w:rPr>
          <w:szCs w:val="24"/>
          <w:lang w:eastAsia="lt-LT"/>
        </w:rPr>
        <w:lastRenderedPageBreak/>
        <w:t>7. Priemonės finansavimo šaltiniai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7"/>
        <w:gridCol w:w="1285"/>
        <w:gridCol w:w="1377"/>
        <w:gridCol w:w="1435"/>
        <w:gridCol w:w="1446"/>
        <w:gridCol w:w="1139"/>
        <w:gridCol w:w="1410"/>
      </w:tblGrid>
      <w:tr w:rsidR="002A6A5F" w14:paraId="63B2EEF4" w14:textId="77777777" w:rsidTr="00222A7C">
        <w:trPr>
          <w:trHeight w:val="454"/>
          <w:tblHeader/>
        </w:trPr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961E" w14:textId="77777777" w:rsidR="002A6A5F" w:rsidRDefault="007D27B5" w:rsidP="00061FC4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E20E" w14:textId="77777777" w:rsidR="002A6A5F" w:rsidRDefault="007D27B5" w:rsidP="00061FC4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2A6A5F" w14:paraId="0084B398" w14:textId="77777777" w:rsidTr="00222A7C">
        <w:trPr>
          <w:trHeight w:val="454"/>
          <w:tblHeader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E580" w14:textId="77777777" w:rsidR="002A6A5F" w:rsidRDefault="007D27B5" w:rsidP="00061FC4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ES struktūrinių fondų</w:t>
            </w:r>
          </w:p>
          <w:p w14:paraId="45C237B1" w14:textId="77777777" w:rsidR="002A6A5F" w:rsidRDefault="007D27B5" w:rsidP="00061FC4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lėšos – iki</w:t>
            </w:r>
          </w:p>
        </w:tc>
        <w:tc>
          <w:tcPr>
            <w:tcW w:w="8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531F" w14:textId="77777777" w:rsidR="002A6A5F" w:rsidRDefault="007D27B5" w:rsidP="00061FC4">
            <w:pPr>
              <w:tabs>
                <w:tab w:val="left" w:pos="0"/>
                <w:tab w:val="left" w:pos="142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Nacionalinės lėšos</w:t>
            </w:r>
          </w:p>
        </w:tc>
      </w:tr>
      <w:tr w:rsidR="002A6A5F" w14:paraId="56895A4C" w14:textId="77777777" w:rsidTr="00222A7C">
        <w:trPr>
          <w:cantSplit/>
          <w:trHeight w:val="1020"/>
          <w:tblHeader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A6DD6" w14:textId="77777777" w:rsidR="002A6A5F" w:rsidRDefault="002A6A5F" w:rsidP="00061FC4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9D9C" w14:textId="77777777" w:rsidR="002A6A5F" w:rsidRDefault="007D27B5" w:rsidP="00061FC4">
            <w:pPr>
              <w:tabs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 – iki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3A3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Projektų vykdytojų lėšos</w:t>
            </w:r>
          </w:p>
        </w:tc>
      </w:tr>
      <w:tr w:rsidR="002A6A5F" w14:paraId="474DE859" w14:textId="77777777" w:rsidTr="00222A7C">
        <w:trPr>
          <w:cantSplit/>
          <w:trHeight w:val="1020"/>
          <w:tblHeader/>
        </w:trPr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FB6F" w14:textId="77777777" w:rsidR="002A6A5F" w:rsidRDefault="002A6A5F" w:rsidP="00061FC4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CBC3" w14:textId="77777777" w:rsidR="002A6A5F" w:rsidRDefault="002A6A5F" w:rsidP="00061FC4">
            <w:pPr>
              <w:tabs>
                <w:tab w:val="left" w:pos="9639"/>
              </w:tabs>
              <w:rPr>
                <w:bCs/>
                <w:szCs w:val="24"/>
                <w:lang w:eastAsia="lt-LT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3D3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Iš viso – ne mažiau kaip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1A109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7F67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87E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A1EE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Privačios lėšos</w:t>
            </w:r>
          </w:p>
        </w:tc>
      </w:tr>
      <w:tr w:rsidR="002A6A5F" w14:paraId="70E4ADBD" w14:textId="77777777" w:rsidTr="00222A7C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83B7" w14:textId="77777777" w:rsidR="002A6A5F" w:rsidRDefault="007D27B5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2A6A5F" w14:paraId="782C33BA" w14:textId="77777777" w:rsidTr="00222A7C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1696" w14:textId="659EEC90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</w:t>
            </w:r>
            <w:r w:rsidR="000B562C">
              <w:rPr>
                <w:bCs/>
                <w:szCs w:val="24"/>
                <w:lang w:eastAsia="lt-LT"/>
              </w:rPr>
              <w:t>0</w:t>
            </w:r>
            <w:r w:rsidR="00FC3893">
              <w:rPr>
                <w:bCs/>
                <w:szCs w:val="24"/>
                <w:lang w:eastAsia="lt-LT"/>
              </w:rPr>
              <w:t> </w:t>
            </w:r>
            <w:r w:rsidR="00840F12">
              <w:rPr>
                <w:bCs/>
                <w:szCs w:val="24"/>
                <w:lang w:eastAsia="lt-LT"/>
              </w:rPr>
              <w:t>000</w:t>
            </w:r>
            <w:r w:rsidR="00FC3893">
              <w:rPr>
                <w:bCs/>
                <w:szCs w:val="24"/>
                <w:lang w:eastAsia="lt-LT"/>
              </w:rPr>
              <w:t xml:space="preserve"> </w:t>
            </w:r>
            <w:r w:rsidR="00840F12">
              <w:rPr>
                <w:bCs/>
                <w:szCs w:val="24"/>
                <w:lang w:eastAsia="lt-LT"/>
              </w:rPr>
              <w:t>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33C3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8D50" w14:textId="77777777" w:rsidR="002A6A5F" w:rsidRDefault="002020FA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92F38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6C9C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5A6A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D61C3" w14:textId="77777777" w:rsidR="002A6A5F" w:rsidRDefault="002020FA" w:rsidP="00777C0C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  <w:tr w:rsidR="002A6A5F" w14:paraId="13AC495A" w14:textId="77777777" w:rsidTr="00222A7C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681F" w14:textId="77777777" w:rsidR="002A6A5F" w:rsidRDefault="007D27B5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2A6A5F" w14:paraId="6F901F72" w14:textId="77777777" w:rsidTr="00222A7C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BE3D" w14:textId="4A8C0B0C" w:rsidR="002A6A5F" w:rsidRDefault="000B562C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7</w:t>
            </w:r>
            <w:r w:rsidR="00C23026">
              <w:rPr>
                <w:bCs/>
                <w:szCs w:val="24"/>
                <w:lang w:eastAsia="lt-LT"/>
              </w:rPr>
              <w:t xml:space="preserve"> 000 000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CFB01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5532" w14:textId="77777777" w:rsidR="002A6A5F" w:rsidRDefault="00840F12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0E25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7703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7234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ECA4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</w:tr>
      <w:tr w:rsidR="002A6A5F" w14:paraId="08F41CE9" w14:textId="77777777" w:rsidTr="00222A7C">
        <w:trPr>
          <w:trHeight w:val="249"/>
          <w:tblHeader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42BE" w14:textId="77777777" w:rsidR="002A6A5F" w:rsidRDefault="007D27B5" w:rsidP="00061FC4">
            <w:pPr>
              <w:tabs>
                <w:tab w:val="left" w:pos="0"/>
                <w:tab w:val="left" w:pos="9639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3. Iš viso </w:t>
            </w:r>
          </w:p>
        </w:tc>
      </w:tr>
      <w:tr w:rsidR="002A6A5F" w14:paraId="4422F4AC" w14:textId="77777777" w:rsidTr="00222A7C">
        <w:trPr>
          <w:trHeight w:val="249"/>
          <w:tblHeader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DEBA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1</w:t>
            </w:r>
            <w:r w:rsidR="000717A4">
              <w:rPr>
                <w:bCs/>
                <w:szCs w:val="24"/>
                <w:lang w:eastAsia="lt-LT"/>
              </w:rPr>
              <w:t>7</w:t>
            </w:r>
            <w:r>
              <w:rPr>
                <w:bCs/>
                <w:szCs w:val="24"/>
                <w:lang w:eastAsia="lt-LT"/>
              </w:rPr>
              <w:t xml:space="preserve"> 000 000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E555F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E225" w14:textId="77777777" w:rsidR="002A6A5F" w:rsidRDefault="002020FA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8DF7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257A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B6F9" w14:textId="77777777" w:rsidR="002A6A5F" w:rsidRDefault="007D27B5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25FD3" w14:textId="77777777" w:rsidR="002A6A5F" w:rsidRDefault="002020FA" w:rsidP="00061FC4">
            <w:pPr>
              <w:tabs>
                <w:tab w:val="left" w:pos="0"/>
                <w:tab w:val="left" w:pos="9639"/>
              </w:tabs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0</w:t>
            </w:r>
          </w:p>
        </w:tc>
      </w:tr>
    </w:tbl>
    <w:p w14:paraId="0C114E38" w14:textId="7111E7A2" w:rsidR="002A6A5F" w:rsidRDefault="002A6A5F" w:rsidP="00061FC4">
      <w:pPr>
        <w:tabs>
          <w:tab w:val="left" w:pos="1134"/>
        </w:tabs>
        <w:ind w:right="-1" w:firstLine="709"/>
        <w:jc w:val="right"/>
        <w:rPr>
          <w:szCs w:val="24"/>
          <w:lang w:eastAsia="lt-LT"/>
        </w:rPr>
      </w:pPr>
    </w:p>
    <w:sectPr w:rsidR="002A6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40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AEB49" w14:textId="77777777" w:rsidR="00B17B4C" w:rsidRDefault="00B17B4C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5E307801" w14:textId="77777777" w:rsidR="00B17B4C" w:rsidRDefault="00B17B4C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FCC835" w14:textId="77777777" w:rsidR="002A6A5F" w:rsidRDefault="002A6A5F">
    <w:pPr>
      <w:tabs>
        <w:tab w:val="center" w:pos="4986"/>
        <w:tab w:val="right" w:pos="99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EC9A7" w14:textId="77777777" w:rsidR="002A6A5F" w:rsidRDefault="002A6A5F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F81DE" w14:textId="77777777" w:rsidR="002A6A5F" w:rsidRDefault="002A6A5F">
    <w:pPr>
      <w:tabs>
        <w:tab w:val="center" w:pos="4986"/>
        <w:tab w:val="right" w:pos="99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59BF08" w14:textId="77777777" w:rsidR="00B17B4C" w:rsidRDefault="00B17B4C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BCA69EF" w14:textId="77777777" w:rsidR="00B17B4C" w:rsidRDefault="00B17B4C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3B9A7" w14:textId="77777777" w:rsidR="002A6A5F" w:rsidRDefault="002A6A5F">
    <w:pP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79B18" w14:textId="77777777" w:rsidR="002A6A5F" w:rsidRDefault="007D27B5">
    <w:pPr>
      <w:tabs>
        <w:tab w:val="center" w:pos="4513"/>
        <w:tab w:val="right" w:pos="9026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D97BC5">
      <w:rPr>
        <w:noProof/>
      </w:rPr>
      <w:t>2</w:t>
    </w:r>
    <w:r>
      <w:fldChar w:fldCharType="end"/>
    </w:r>
  </w:p>
  <w:p w14:paraId="3375ADDB" w14:textId="77777777" w:rsidR="002A6A5F" w:rsidRDefault="002A6A5F">
    <w:pPr>
      <w:tabs>
        <w:tab w:val="center" w:pos="4513"/>
        <w:tab w:val="right" w:pos="902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D2BC" w14:textId="77777777" w:rsidR="002A6A5F" w:rsidRDefault="002A6A5F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83463"/>
    <w:multiLevelType w:val="hybridMultilevel"/>
    <w:tmpl w:val="6770B952"/>
    <w:lvl w:ilvl="0" w:tplc="8020F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41"/>
    <w:rsid w:val="00005BF3"/>
    <w:rsid w:val="000166CD"/>
    <w:rsid w:val="00061FC4"/>
    <w:rsid w:val="000717A4"/>
    <w:rsid w:val="000B562C"/>
    <w:rsid w:val="000E64F2"/>
    <w:rsid w:val="0010727C"/>
    <w:rsid w:val="001230AD"/>
    <w:rsid w:val="001415AA"/>
    <w:rsid w:val="001528F9"/>
    <w:rsid w:val="00164BC2"/>
    <w:rsid w:val="00170D8E"/>
    <w:rsid w:val="00173332"/>
    <w:rsid w:val="00192CAF"/>
    <w:rsid w:val="001A0333"/>
    <w:rsid w:val="001B3E2E"/>
    <w:rsid w:val="001C0A7A"/>
    <w:rsid w:val="001C5DAF"/>
    <w:rsid w:val="001E40A6"/>
    <w:rsid w:val="002020FA"/>
    <w:rsid w:val="00203D78"/>
    <w:rsid w:val="00206DC3"/>
    <w:rsid w:val="00222A7C"/>
    <w:rsid w:val="00232592"/>
    <w:rsid w:val="0025371B"/>
    <w:rsid w:val="00253A2F"/>
    <w:rsid w:val="0026374F"/>
    <w:rsid w:val="002A1A50"/>
    <w:rsid w:val="002A6A5F"/>
    <w:rsid w:val="002D340D"/>
    <w:rsid w:val="00300F69"/>
    <w:rsid w:val="00303373"/>
    <w:rsid w:val="003322F0"/>
    <w:rsid w:val="00340BD1"/>
    <w:rsid w:val="00347BFF"/>
    <w:rsid w:val="003541E3"/>
    <w:rsid w:val="003A7B2D"/>
    <w:rsid w:val="003C0B37"/>
    <w:rsid w:val="003D4A9B"/>
    <w:rsid w:val="003F2FA2"/>
    <w:rsid w:val="00425294"/>
    <w:rsid w:val="00467257"/>
    <w:rsid w:val="004848F8"/>
    <w:rsid w:val="00490494"/>
    <w:rsid w:val="004A25BE"/>
    <w:rsid w:val="004A6DF4"/>
    <w:rsid w:val="004E08CF"/>
    <w:rsid w:val="004E14F1"/>
    <w:rsid w:val="00510C41"/>
    <w:rsid w:val="00512074"/>
    <w:rsid w:val="00593F9E"/>
    <w:rsid w:val="005953A7"/>
    <w:rsid w:val="005C6F45"/>
    <w:rsid w:val="005E28EE"/>
    <w:rsid w:val="005F1CD9"/>
    <w:rsid w:val="00626F99"/>
    <w:rsid w:val="00627131"/>
    <w:rsid w:val="006301D8"/>
    <w:rsid w:val="00652290"/>
    <w:rsid w:val="006526E5"/>
    <w:rsid w:val="00660D61"/>
    <w:rsid w:val="00683D77"/>
    <w:rsid w:val="006B0189"/>
    <w:rsid w:val="006B2B24"/>
    <w:rsid w:val="006C092E"/>
    <w:rsid w:val="006F686B"/>
    <w:rsid w:val="007139E9"/>
    <w:rsid w:val="00715E40"/>
    <w:rsid w:val="00733A8C"/>
    <w:rsid w:val="00734A6E"/>
    <w:rsid w:val="00773D4F"/>
    <w:rsid w:val="00777C0C"/>
    <w:rsid w:val="0079153B"/>
    <w:rsid w:val="007B5021"/>
    <w:rsid w:val="007D16CD"/>
    <w:rsid w:val="007D27B5"/>
    <w:rsid w:val="007D462F"/>
    <w:rsid w:val="007D4A1A"/>
    <w:rsid w:val="007F740F"/>
    <w:rsid w:val="008174C0"/>
    <w:rsid w:val="00827794"/>
    <w:rsid w:val="00840F12"/>
    <w:rsid w:val="00842615"/>
    <w:rsid w:val="008442D0"/>
    <w:rsid w:val="008814B6"/>
    <w:rsid w:val="008952A4"/>
    <w:rsid w:val="008B3156"/>
    <w:rsid w:val="008B651D"/>
    <w:rsid w:val="009023E2"/>
    <w:rsid w:val="0091122D"/>
    <w:rsid w:val="0092546E"/>
    <w:rsid w:val="00990AD3"/>
    <w:rsid w:val="00992641"/>
    <w:rsid w:val="009945B1"/>
    <w:rsid w:val="009976DF"/>
    <w:rsid w:val="009A3010"/>
    <w:rsid w:val="009C6A86"/>
    <w:rsid w:val="009F7857"/>
    <w:rsid w:val="00A05056"/>
    <w:rsid w:val="00A130F2"/>
    <w:rsid w:val="00A20717"/>
    <w:rsid w:val="00A251B3"/>
    <w:rsid w:val="00A5575E"/>
    <w:rsid w:val="00A60282"/>
    <w:rsid w:val="00A64812"/>
    <w:rsid w:val="00A740A8"/>
    <w:rsid w:val="00AE5AA0"/>
    <w:rsid w:val="00B021BD"/>
    <w:rsid w:val="00B17B4C"/>
    <w:rsid w:val="00B322D0"/>
    <w:rsid w:val="00B3655B"/>
    <w:rsid w:val="00B9543F"/>
    <w:rsid w:val="00B97ABC"/>
    <w:rsid w:val="00BA672E"/>
    <w:rsid w:val="00BB21DE"/>
    <w:rsid w:val="00BB4895"/>
    <w:rsid w:val="00C2012D"/>
    <w:rsid w:val="00C23026"/>
    <w:rsid w:val="00C30F2B"/>
    <w:rsid w:val="00C50A25"/>
    <w:rsid w:val="00C539A0"/>
    <w:rsid w:val="00C71100"/>
    <w:rsid w:val="00C8019E"/>
    <w:rsid w:val="00CC15CC"/>
    <w:rsid w:val="00CC2610"/>
    <w:rsid w:val="00CD3D64"/>
    <w:rsid w:val="00CD564E"/>
    <w:rsid w:val="00CD7355"/>
    <w:rsid w:val="00CE0DB1"/>
    <w:rsid w:val="00CE7DEC"/>
    <w:rsid w:val="00CF5EAC"/>
    <w:rsid w:val="00D16A59"/>
    <w:rsid w:val="00D261D3"/>
    <w:rsid w:val="00D52587"/>
    <w:rsid w:val="00D87839"/>
    <w:rsid w:val="00D94FBD"/>
    <w:rsid w:val="00D97BC5"/>
    <w:rsid w:val="00DC3908"/>
    <w:rsid w:val="00DD621C"/>
    <w:rsid w:val="00E01AFC"/>
    <w:rsid w:val="00E124CF"/>
    <w:rsid w:val="00E22ED3"/>
    <w:rsid w:val="00E27145"/>
    <w:rsid w:val="00E45F4D"/>
    <w:rsid w:val="00E62CF0"/>
    <w:rsid w:val="00E67DA1"/>
    <w:rsid w:val="00E74B21"/>
    <w:rsid w:val="00E95BEB"/>
    <w:rsid w:val="00EA26FD"/>
    <w:rsid w:val="00EB0672"/>
    <w:rsid w:val="00EE0FC5"/>
    <w:rsid w:val="00EE18D5"/>
    <w:rsid w:val="00EE7BC4"/>
    <w:rsid w:val="00F16228"/>
    <w:rsid w:val="00F30290"/>
    <w:rsid w:val="00F43297"/>
    <w:rsid w:val="00F46783"/>
    <w:rsid w:val="00F75693"/>
    <w:rsid w:val="00FA6FF9"/>
    <w:rsid w:val="00FB0537"/>
    <w:rsid w:val="00FC3893"/>
    <w:rsid w:val="00FC5255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BAC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E7DE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E7DE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CE7DEC"/>
    <w:rPr>
      <w:color w:val="808080"/>
    </w:rPr>
  </w:style>
  <w:style w:type="paragraph" w:customStyle="1" w:styleId="Default">
    <w:name w:val="Default"/>
    <w:rsid w:val="00300F69"/>
    <w:pPr>
      <w:autoSpaceDE w:val="0"/>
      <w:autoSpaceDN w:val="0"/>
      <w:adjustRightInd w:val="0"/>
    </w:pPr>
    <w:rPr>
      <w:color w:val="000000"/>
      <w:szCs w:val="24"/>
    </w:rPr>
  </w:style>
  <w:style w:type="character" w:styleId="Komentaronuoroda">
    <w:name w:val="annotation reference"/>
    <w:basedOn w:val="Numatytasispastraiposriftas"/>
    <w:semiHidden/>
    <w:unhideWhenUsed/>
    <w:rsid w:val="009A301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9A301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A3010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A301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A3010"/>
    <w:rPr>
      <w:b/>
      <w:bCs/>
      <w:sz w:val="20"/>
    </w:rPr>
  </w:style>
  <w:style w:type="paragraph" w:styleId="Sraopastraipa">
    <w:name w:val="List Paragraph"/>
    <w:basedOn w:val="prastasis"/>
    <w:rsid w:val="00734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CE7DE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CE7DEC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sid w:val="00CE7DEC"/>
    <w:rPr>
      <w:color w:val="808080"/>
    </w:rPr>
  </w:style>
  <w:style w:type="paragraph" w:customStyle="1" w:styleId="Default">
    <w:name w:val="Default"/>
    <w:rsid w:val="00300F69"/>
    <w:pPr>
      <w:autoSpaceDE w:val="0"/>
      <w:autoSpaceDN w:val="0"/>
      <w:adjustRightInd w:val="0"/>
    </w:pPr>
    <w:rPr>
      <w:color w:val="000000"/>
      <w:szCs w:val="24"/>
    </w:rPr>
  </w:style>
  <w:style w:type="character" w:styleId="Komentaronuoroda">
    <w:name w:val="annotation reference"/>
    <w:basedOn w:val="Numatytasispastraiposriftas"/>
    <w:semiHidden/>
    <w:unhideWhenUsed/>
    <w:rsid w:val="009A301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9A3010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9A3010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9A301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9A3010"/>
    <w:rPr>
      <w:b/>
      <w:bCs/>
      <w:sz w:val="20"/>
    </w:rPr>
  </w:style>
  <w:style w:type="paragraph" w:styleId="Sraopastraipa">
    <w:name w:val="List Paragraph"/>
    <w:basedOn w:val="prastasis"/>
    <w:rsid w:val="00734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79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64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6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5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6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94B99-537E-4F4E-A5F2-F6ABD436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298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2403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Agnė Navikienė</cp:lastModifiedBy>
  <cp:revision>7</cp:revision>
  <cp:lastPrinted>2018-04-18T06:19:00Z</cp:lastPrinted>
  <dcterms:created xsi:type="dcterms:W3CDTF">2018-11-06T06:06:00Z</dcterms:created>
  <dcterms:modified xsi:type="dcterms:W3CDTF">2018-11-12T07:46:00Z</dcterms:modified>
</cp:coreProperties>
</file>